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EAD84" w14:textId="77777777" w:rsidR="001E163A" w:rsidRPr="00171446" w:rsidRDefault="001E163A" w:rsidP="0010172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-140"/>
        <w:tblOverlap w:val="never"/>
        <w:tblW w:w="10745" w:type="dxa"/>
        <w:tblLook w:val="01E0" w:firstRow="1" w:lastRow="1" w:firstColumn="1" w:lastColumn="1" w:noHBand="0" w:noVBand="0"/>
      </w:tblPr>
      <w:tblGrid>
        <w:gridCol w:w="4754"/>
        <w:gridCol w:w="5991"/>
      </w:tblGrid>
      <w:tr w:rsidR="00CD3F25" w:rsidRPr="00171446" w14:paraId="11962FF4" w14:textId="77777777" w:rsidTr="00C25E41">
        <w:trPr>
          <w:trHeight w:val="600"/>
        </w:trPr>
        <w:tc>
          <w:tcPr>
            <w:tcW w:w="4754" w:type="dxa"/>
          </w:tcPr>
          <w:p w14:paraId="77F5D13B" w14:textId="77777777" w:rsidR="00400D7A" w:rsidRPr="00171446" w:rsidRDefault="00400D7A" w:rsidP="0091603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14:paraId="2C68C71C" w14:textId="77777777" w:rsidR="00400D7A" w:rsidRPr="00171446" w:rsidRDefault="00400D7A" w:rsidP="00916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hAnsi="Times New Roman" w:cs="Times New Roman"/>
                <w:b/>
                <w:sz w:val="26"/>
                <w:szCs w:val="26"/>
              </w:rPr>
              <w:t>TRƯỜNG ĐHSP NGHỆ THUẬT TW</w:t>
            </w:r>
          </w:p>
          <w:p w14:paraId="4AAB4E9E" w14:textId="77777777" w:rsidR="00400D7A" w:rsidRPr="00171446" w:rsidRDefault="00400D7A" w:rsidP="0091603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9BA53D2" wp14:editId="0C2E7144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27305</wp:posOffset>
                      </wp:positionV>
                      <wp:extent cx="1411605" cy="0"/>
                      <wp:effectExtent l="0" t="0" r="361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180503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25pt,2.15pt" to="172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"/>
                  </w:pict>
                </mc:Fallback>
              </mc:AlternateContent>
            </w:r>
          </w:p>
        </w:tc>
        <w:tc>
          <w:tcPr>
            <w:tcW w:w="5991" w:type="dxa"/>
          </w:tcPr>
          <w:p w14:paraId="28F3EE3F" w14:textId="77777777" w:rsidR="00400D7A" w:rsidRPr="00171446" w:rsidRDefault="00400D7A" w:rsidP="0091603D">
            <w:pPr>
              <w:spacing w:line="240" w:lineRule="auto"/>
              <w:ind w:right="-2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14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3107C17A" w14:textId="77777777" w:rsidR="00400D7A" w:rsidRPr="00171446" w:rsidRDefault="00400D7A" w:rsidP="00916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144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6CBBE63D" wp14:editId="7F7C9643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200024</wp:posOffset>
                      </wp:positionV>
                      <wp:extent cx="206946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9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AAF200"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05pt,15.75pt" to="22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"/>
                  </w:pict>
                </mc:Fallback>
              </mc:AlternateContent>
            </w:r>
            <w:r w:rsidRPr="001714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726A1B45" w14:textId="1FF1FD49" w:rsidR="00400D7A" w:rsidRPr="00171446" w:rsidRDefault="00400D7A" w:rsidP="00400D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446">
        <w:rPr>
          <w:rFonts w:ascii="Times New Roman" w:hAnsi="Times New Roman" w:cs="Times New Roman"/>
          <w:b/>
          <w:sz w:val="26"/>
          <w:szCs w:val="26"/>
        </w:rPr>
        <w:t>KHUNG CHƯƠNG TRÌNH ĐÀO TẠO NGÀNH QUẢN LÝ VĂN HÓA</w:t>
      </w:r>
    </w:p>
    <w:p w14:paraId="6BA51961" w14:textId="77777777" w:rsidR="00400D7A" w:rsidRPr="00171446" w:rsidRDefault="00400D7A" w:rsidP="00400D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446">
        <w:rPr>
          <w:rFonts w:ascii="Times New Roman" w:hAnsi="Times New Roman" w:cs="Times New Roman"/>
          <w:b/>
          <w:sz w:val="26"/>
          <w:szCs w:val="26"/>
        </w:rPr>
        <w:t>TRÌNH ĐỘ ĐẠI HỌC</w:t>
      </w:r>
    </w:p>
    <w:p w14:paraId="167C679F" w14:textId="08728518" w:rsidR="00582A60" w:rsidRDefault="00582A60" w:rsidP="00582A60">
      <w:pPr>
        <w:spacing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val="pt-PT"/>
        </w:rPr>
      </w:pP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(Ban hành kèm theo Quyết định số: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1408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/QĐ-ĐHSPNTTW ngày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08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tháng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8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năm 2023 của Trường ĐHSP Nghệ thuật Trung ương)</w:t>
      </w:r>
    </w:p>
    <w:p w14:paraId="1F4A15BA" w14:textId="77777777" w:rsidR="009F17FB" w:rsidRPr="00171446" w:rsidRDefault="009F17FB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A6761F" w14:textId="5193257F" w:rsidR="00FA239E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1446">
        <w:rPr>
          <w:rFonts w:ascii="Times New Roman" w:hAnsi="Times New Roman" w:cs="Times New Roman"/>
          <w:b/>
          <w:sz w:val="26"/>
          <w:szCs w:val="26"/>
        </w:rPr>
        <w:tab/>
      </w:r>
      <w:r w:rsidR="00FA239E" w:rsidRPr="00171446">
        <w:rPr>
          <w:rFonts w:ascii="Times New Roman" w:hAnsi="Times New Roman" w:cs="Times New Roman"/>
          <w:b/>
          <w:sz w:val="26"/>
          <w:szCs w:val="26"/>
        </w:rPr>
        <w:t>I. Thông tin chung</w:t>
      </w:r>
    </w:p>
    <w:p w14:paraId="7B7830D5" w14:textId="1F3157C2" w:rsidR="009F17FB" w:rsidRPr="00171446" w:rsidRDefault="0015500F" w:rsidP="0015500F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1446">
        <w:rPr>
          <w:rFonts w:ascii="Times New Roman" w:hAnsi="Times New Roman" w:cs="Times New Roman"/>
          <w:b/>
          <w:sz w:val="26"/>
          <w:szCs w:val="26"/>
        </w:rPr>
        <w:tab/>
        <w:t xml:space="preserve">Tổng số tín chỉ: 132 tín chỉ </w:t>
      </w:r>
      <w:r w:rsidRPr="00171446">
        <w:rPr>
          <w:rFonts w:ascii="Times New Roman" w:hAnsi="Times New Roman" w:cs="Times New Roman"/>
          <w:i/>
          <w:sz w:val="26"/>
          <w:szCs w:val="26"/>
        </w:rPr>
        <w:t>(không tính học phần Giáo dục quốc phòng)</w:t>
      </w:r>
    </w:p>
    <w:p w14:paraId="58494231" w14:textId="2310C129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>1.1. Khối kiến thức chung</w:t>
      </w:r>
      <w:r w:rsidR="003C1085">
        <w:rPr>
          <w:rFonts w:ascii="Times New Roman" w:hAnsi="Times New Roman" w:cs="Times New Roman"/>
          <w:sz w:val="26"/>
          <w:szCs w:val="26"/>
        </w:rPr>
        <w:t xml:space="preserve"> (M1)</w:t>
      </w:r>
      <w:r w:rsidR="000066B1" w:rsidRPr="00171446">
        <w:rPr>
          <w:rFonts w:ascii="Times New Roman" w:hAnsi="Times New Roman" w:cs="Times New Roman"/>
          <w:sz w:val="26"/>
          <w:szCs w:val="26"/>
        </w:rPr>
        <w:t>:</w:t>
      </w:r>
      <w:r w:rsidR="008A7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2DF" w:rsidRPr="00171446">
        <w:rPr>
          <w:rFonts w:ascii="Times New Roman" w:eastAsia="Times New Roman" w:hAnsi="Times New Roman" w:cs="Times New Roman"/>
          <w:sz w:val="26"/>
          <w:szCs w:val="26"/>
        </w:rPr>
        <w:t xml:space="preserve">27 </w:t>
      </w:r>
      <w:r w:rsidR="000066B1" w:rsidRPr="00171446">
        <w:rPr>
          <w:rFonts w:ascii="Times New Roman" w:eastAsia="Times New Roman" w:hAnsi="Times New Roman" w:cs="Times New Roman"/>
          <w:sz w:val="26"/>
          <w:szCs w:val="26"/>
        </w:rPr>
        <w:t>tín chỉ</w:t>
      </w:r>
    </w:p>
    <w:p w14:paraId="0D7D4126" w14:textId="1BD5831D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1.2. Khối kiến thức cơ bản chung của </w:t>
      </w:r>
      <w:r w:rsidR="00BD72DF" w:rsidRPr="00171446">
        <w:rPr>
          <w:rFonts w:ascii="Times New Roman" w:hAnsi="Times New Roman" w:cs="Times New Roman"/>
          <w:sz w:val="26"/>
          <w:szCs w:val="26"/>
        </w:rPr>
        <w:t>nhóm</w:t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 ngành</w:t>
      </w:r>
      <w:r w:rsidR="003C1085">
        <w:rPr>
          <w:rFonts w:ascii="Times New Roman" w:hAnsi="Times New Roman" w:cs="Times New Roman"/>
          <w:sz w:val="26"/>
          <w:szCs w:val="26"/>
        </w:rPr>
        <w:t xml:space="preserve"> (M2)</w:t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: 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18 </w:t>
      </w:r>
      <w:r w:rsidR="000066B1" w:rsidRPr="00171446">
        <w:rPr>
          <w:rFonts w:ascii="Times New Roman" w:eastAsia="Times New Roman" w:hAnsi="Times New Roman" w:cs="Times New Roman"/>
          <w:sz w:val="26"/>
          <w:szCs w:val="26"/>
        </w:rPr>
        <w:t>tín chỉ</w:t>
      </w:r>
    </w:p>
    <w:p w14:paraId="1938FF23" w14:textId="546D7036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- Bắt buộc: </w:t>
      </w:r>
      <w:r w:rsidR="00BD72DF" w:rsidRPr="00171446">
        <w:rPr>
          <w:rFonts w:ascii="Times New Roman" w:hAnsi="Times New Roman" w:cs="Times New Roman"/>
          <w:sz w:val="26"/>
          <w:szCs w:val="26"/>
        </w:rPr>
        <w:t>13</w:t>
      </w:r>
      <w:r w:rsidR="000066B1" w:rsidRPr="001714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6B1" w:rsidRPr="00171446">
        <w:rPr>
          <w:rFonts w:ascii="Times New Roman" w:hAnsi="Times New Roman" w:cs="Times New Roman"/>
          <w:sz w:val="26"/>
          <w:szCs w:val="26"/>
        </w:rPr>
        <w:t>tín chỉ</w:t>
      </w:r>
    </w:p>
    <w:p w14:paraId="3AA09B43" w14:textId="3677EFF9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>- Tự chọn: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 05</w:t>
      </w:r>
      <w:r w:rsidR="000066B1" w:rsidRPr="00171446">
        <w:rPr>
          <w:rFonts w:ascii="Times New Roman" w:hAnsi="Times New Roman" w:cs="Times New Roman"/>
          <w:sz w:val="26"/>
          <w:szCs w:val="26"/>
        </w:rPr>
        <w:t>/</w:t>
      </w:r>
      <w:r w:rsidR="00AD4A8C">
        <w:rPr>
          <w:rFonts w:ascii="Times New Roman" w:hAnsi="Times New Roman" w:cs="Times New Roman"/>
          <w:sz w:val="26"/>
          <w:szCs w:val="26"/>
        </w:rPr>
        <w:t>9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 </w:t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tín chỉ </w:t>
      </w:r>
    </w:p>
    <w:p w14:paraId="3E711FFF" w14:textId="064B642F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>1.3. Khối kiến thức cơ sở ngành</w:t>
      </w:r>
      <w:r w:rsidR="003C1085">
        <w:rPr>
          <w:rFonts w:ascii="Times New Roman" w:hAnsi="Times New Roman" w:cs="Times New Roman"/>
          <w:sz w:val="26"/>
          <w:szCs w:val="26"/>
        </w:rPr>
        <w:t xml:space="preserve"> (M3)</w:t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: 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19 </w:t>
      </w:r>
      <w:r w:rsidR="007B45B7" w:rsidRPr="00171446">
        <w:rPr>
          <w:rFonts w:ascii="Times New Roman" w:eastAsia="Times New Roman" w:hAnsi="Times New Roman" w:cs="Times New Roman"/>
          <w:sz w:val="26"/>
          <w:szCs w:val="26"/>
        </w:rPr>
        <w:t>tín chỉ</w:t>
      </w:r>
    </w:p>
    <w:p w14:paraId="14E55E7E" w14:textId="56F76CEC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- Bắt buộc: </w:t>
      </w:r>
      <w:r w:rsidR="00BD72DF" w:rsidRPr="00171446">
        <w:rPr>
          <w:rFonts w:ascii="Times New Roman" w:hAnsi="Times New Roman" w:cs="Times New Roman"/>
          <w:sz w:val="26"/>
          <w:szCs w:val="26"/>
        </w:rPr>
        <w:t>13</w:t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 tín chỉ</w:t>
      </w:r>
    </w:p>
    <w:p w14:paraId="3E66CDFB" w14:textId="2D51C1D3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- Tự chọn: </w:t>
      </w:r>
      <w:r w:rsidR="00BD72DF" w:rsidRPr="00171446">
        <w:rPr>
          <w:rFonts w:ascii="Times New Roman" w:hAnsi="Times New Roman" w:cs="Times New Roman"/>
          <w:sz w:val="26"/>
          <w:szCs w:val="26"/>
        </w:rPr>
        <w:t>06</w:t>
      </w:r>
      <w:r w:rsidR="000066B1" w:rsidRPr="00171446">
        <w:rPr>
          <w:rFonts w:ascii="Times New Roman" w:hAnsi="Times New Roman" w:cs="Times New Roman"/>
          <w:sz w:val="26"/>
          <w:szCs w:val="26"/>
        </w:rPr>
        <w:t>/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12 </w:t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tín chỉ </w:t>
      </w:r>
    </w:p>
    <w:p w14:paraId="08F8F798" w14:textId="1E64F3C3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>1.4. Khối kiến thức chuyên ngành</w:t>
      </w:r>
      <w:r w:rsidR="003C1085">
        <w:rPr>
          <w:rFonts w:ascii="Times New Roman" w:hAnsi="Times New Roman" w:cs="Times New Roman"/>
          <w:sz w:val="26"/>
          <w:szCs w:val="26"/>
        </w:rPr>
        <w:t xml:space="preserve"> (M4)</w:t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:  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52 </w:t>
      </w:r>
      <w:r w:rsidR="000066B1" w:rsidRPr="00171446">
        <w:rPr>
          <w:rFonts w:ascii="Times New Roman" w:hAnsi="Times New Roman" w:cs="Times New Roman"/>
          <w:sz w:val="26"/>
          <w:szCs w:val="26"/>
        </w:rPr>
        <w:t>tín chỉ</w:t>
      </w:r>
    </w:p>
    <w:p w14:paraId="523F3ACA" w14:textId="554A2044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>- Bắt buộc: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 42 </w:t>
      </w:r>
      <w:r w:rsidR="000066B1" w:rsidRPr="00171446">
        <w:rPr>
          <w:rFonts w:ascii="Times New Roman" w:hAnsi="Times New Roman" w:cs="Times New Roman"/>
          <w:sz w:val="26"/>
          <w:szCs w:val="26"/>
        </w:rPr>
        <w:t>tín chỉ</w:t>
      </w:r>
    </w:p>
    <w:p w14:paraId="5EBF368A" w14:textId="064C74AF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- Tự chọn: </w:t>
      </w:r>
      <w:r w:rsidR="00BD72DF" w:rsidRPr="00171446">
        <w:rPr>
          <w:rFonts w:ascii="Times New Roman" w:hAnsi="Times New Roman" w:cs="Times New Roman"/>
          <w:sz w:val="26"/>
          <w:szCs w:val="26"/>
        </w:rPr>
        <w:t>10</w:t>
      </w:r>
      <w:r w:rsidR="000066B1" w:rsidRPr="00171446">
        <w:rPr>
          <w:rFonts w:ascii="Times New Roman" w:hAnsi="Times New Roman" w:cs="Times New Roman"/>
          <w:sz w:val="26"/>
          <w:szCs w:val="26"/>
        </w:rPr>
        <w:t>/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20 </w:t>
      </w:r>
      <w:r w:rsidR="000066B1" w:rsidRPr="00171446">
        <w:rPr>
          <w:rFonts w:ascii="Times New Roman" w:hAnsi="Times New Roman" w:cs="Times New Roman"/>
          <w:sz w:val="26"/>
          <w:szCs w:val="26"/>
        </w:rPr>
        <w:t>tín chỉ</w:t>
      </w:r>
    </w:p>
    <w:p w14:paraId="3682F81C" w14:textId="6313CF17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>1.5. Khối kiến thức thực tập, thực tế</w:t>
      </w:r>
      <w:r w:rsidR="003C1085">
        <w:rPr>
          <w:rFonts w:ascii="Times New Roman" w:hAnsi="Times New Roman" w:cs="Times New Roman"/>
          <w:sz w:val="26"/>
          <w:szCs w:val="26"/>
        </w:rPr>
        <w:t xml:space="preserve"> (M5)</w:t>
      </w:r>
      <w:r w:rsidR="009C5CEB" w:rsidRPr="00171446">
        <w:rPr>
          <w:rFonts w:ascii="Times New Roman" w:hAnsi="Times New Roman" w:cs="Times New Roman"/>
          <w:sz w:val="26"/>
          <w:szCs w:val="26"/>
        </w:rPr>
        <w:t>:</w:t>
      </w:r>
      <w:r w:rsidR="00BD72DF" w:rsidRPr="00171446">
        <w:rPr>
          <w:rFonts w:ascii="Times New Roman" w:hAnsi="Times New Roman" w:cs="Times New Roman"/>
          <w:sz w:val="26"/>
          <w:szCs w:val="26"/>
        </w:rPr>
        <w:t xml:space="preserve"> 06</w:t>
      </w:r>
      <w:r w:rsidR="009C5CEB" w:rsidRPr="00171446">
        <w:rPr>
          <w:rFonts w:ascii="Times New Roman" w:hAnsi="Times New Roman" w:cs="Times New Roman"/>
          <w:sz w:val="26"/>
          <w:szCs w:val="26"/>
        </w:rPr>
        <w:t xml:space="preserve"> tín chỉ</w:t>
      </w:r>
    </w:p>
    <w:p w14:paraId="5975286E" w14:textId="781F4DA9" w:rsidR="000066B1" w:rsidRPr="00171446" w:rsidRDefault="008A42C5" w:rsidP="001550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446">
        <w:rPr>
          <w:rFonts w:ascii="Times New Roman" w:hAnsi="Times New Roman" w:cs="Times New Roman"/>
          <w:sz w:val="26"/>
          <w:szCs w:val="26"/>
        </w:rPr>
        <w:tab/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1.6. Khối kiến thức </w:t>
      </w:r>
      <w:r w:rsidR="004267D4" w:rsidRPr="00171446">
        <w:rPr>
          <w:rFonts w:ascii="Times New Roman" w:hAnsi="Times New Roman" w:cs="Times New Roman"/>
          <w:sz w:val="26"/>
          <w:szCs w:val="26"/>
        </w:rPr>
        <w:t>cuối khóa</w:t>
      </w:r>
      <w:r w:rsidR="003C1085">
        <w:rPr>
          <w:rFonts w:ascii="Times New Roman" w:hAnsi="Times New Roman" w:cs="Times New Roman"/>
          <w:sz w:val="26"/>
          <w:szCs w:val="26"/>
        </w:rPr>
        <w:t xml:space="preserve"> (M6)</w:t>
      </w:r>
      <w:r w:rsidR="000066B1" w:rsidRPr="00171446">
        <w:rPr>
          <w:rFonts w:ascii="Times New Roman" w:hAnsi="Times New Roman" w:cs="Times New Roman"/>
          <w:sz w:val="26"/>
          <w:szCs w:val="26"/>
        </w:rPr>
        <w:t xml:space="preserve">: </w:t>
      </w:r>
      <w:r w:rsidR="00BD72DF" w:rsidRPr="00171446">
        <w:rPr>
          <w:rFonts w:ascii="Times New Roman" w:hAnsi="Times New Roman" w:cs="Times New Roman"/>
          <w:sz w:val="26"/>
          <w:szCs w:val="26"/>
        </w:rPr>
        <w:t>10/20</w:t>
      </w:r>
      <w:r w:rsidR="009C5CEB" w:rsidRPr="00171446">
        <w:rPr>
          <w:rFonts w:ascii="Times New Roman" w:hAnsi="Times New Roman" w:cs="Times New Roman"/>
          <w:sz w:val="26"/>
          <w:szCs w:val="26"/>
        </w:rPr>
        <w:t xml:space="preserve"> </w:t>
      </w:r>
      <w:r w:rsidR="000066B1" w:rsidRPr="00171446">
        <w:rPr>
          <w:rFonts w:ascii="Times New Roman" w:hAnsi="Times New Roman" w:cs="Times New Roman"/>
          <w:sz w:val="26"/>
          <w:szCs w:val="26"/>
        </w:rPr>
        <w:t>tín chỉ</w:t>
      </w:r>
    </w:p>
    <w:p w14:paraId="422BBC08" w14:textId="77777777" w:rsidR="00AD7EA0" w:rsidRPr="00171446" w:rsidRDefault="00AD7EA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C9655C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1446">
        <w:rPr>
          <w:rFonts w:ascii="Times New Roman" w:hAnsi="Times New Roman" w:cs="Times New Roman"/>
          <w:b/>
          <w:sz w:val="26"/>
          <w:szCs w:val="26"/>
        </w:rPr>
        <w:tab/>
      </w:r>
    </w:p>
    <w:p w14:paraId="2C2F537C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E18836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332645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82EC82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F25C2D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2BDDD6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9C820A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8676AD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09BD55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8D0004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5D65F4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7A3AEC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B15D0B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340517" w14:textId="77777777" w:rsidR="00A353F0" w:rsidRPr="00171446" w:rsidRDefault="00A353F0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55C320" w14:textId="2CB43FAA" w:rsidR="00FA239E" w:rsidRPr="00171446" w:rsidRDefault="00FA239E" w:rsidP="00FA239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1446">
        <w:rPr>
          <w:rFonts w:ascii="Times New Roman" w:hAnsi="Times New Roman" w:cs="Times New Roman"/>
          <w:b/>
          <w:sz w:val="26"/>
          <w:szCs w:val="26"/>
        </w:rPr>
        <w:lastRenderedPageBreak/>
        <w:t>II. Khung chương trình đào tạo</w:t>
      </w:r>
    </w:p>
    <w:p w14:paraId="16EF44CE" w14:textId="77777777" w:rsidR="00400D7A" w:rsidRPr="00171446" w:rsidRDefault="00400D7A" w:rsidP="00400D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2" w:type="dxa"/>
        <w:tblInd w:w="-60" w:type="dxa"/>
        <w:tbl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single" w:sz="8" w:space="0" w:color="F19D64"/>
          <w:insideV w:val="single" w:sz="8" w:space="0" w:color="F19D64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298"/>
        <w:gridCol w:w="1842"/>
        <w:gridCol w:w="12"/>
        <w:gridCol w:w="1122"/>
        <w:gridCol w:w="12"/>
        <w:gridCol w:w="1122"/>
        <w:gridCol w:w="12"/>
        <w:gridCol w:w="980"/>
        <w:gridCol w:w="12"/>
        <w:gridCol w:w="980"/>
        <w:gridCol w:w="12"/>
        <w:gridCol w:w="1548"/>
        <w:gridCol w:w="12"/>
      </w:tblGrid>
      <w:tr w:rsidR="00CD3F25" w:rsidRPr="00171446" w14:paraId="0376A87C" w14:textId="77777777" w:rsidTr="00455F70">
        <w:trPr>
          <w:gridAfter w:val="1"/>
          <w:wAfter w:w="12" w:type="dxa"/>
          <w:trHeight w:val="594"/>
          <w:tblHeader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C59" w14:textId="77777777" w:rsidR="002E7474" w:rsidRPr="00171446" w:rsidRDefault="002E747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C461" w14:textId="77777777" w:rsidR="002E7474" w:rsidRPr="00171446" w:rsidRDefault="002E747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số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931B" w14:textId="77777777" w:rsidR="002E7474" w:rsidRPr="00171446" w:rsidRDefault="002E747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 phần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52CA" w14:textId="77777777" w:rsidR="002E7474" w:rsidRPr="00171446" w:rsidRDefault="002E747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tín chỉ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0360" w14:textId="77777777" w:rsidR="002E7474" w:rsidRPr="00171446" w:rsidRDefault="002E747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giờ tín chỉ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343E" w14:textId="77777777" w:rsidR="002E7474" w:rsidRPr="00171446" w:rsidRDefault="002E747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 phần</w:t>
            </w:r>
          </w:p>
          <w:p w14:paraId="18BC1B79" w14:textId="77777777" w:rsidR="002E7474" w:rsidRPr="00171446" w:rsidRDefault="002E747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tiên quyết</w:t>
            </w:r>
          </w:p>
        </w:tc>
      </w:tr>
      <w:tr w:rsidR="00CD3F25" w:rsidRPr="00171446" w14:paraId="772568B3" w14:textId="77777777" w:rsidTr="00455F70">
        <w:trPr>
          <w:gridAfter w:val="1"/>
          <w:wAfter w:w="12" w:type="dxa"/>
          <w:tblHeader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102" w14:textId="77777777" w:rsidR="002E7474" w:rsidRPr="00171446" w:rsidRDefault="002E7474" w:rsidP="0045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F11F" w14:textId="77777777" w:rsidR="002E7474" w:rsidRPr="00171446" w:rsidRDefault="002E7474" w:rsidP="0045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14CC" w14:textId="77777777" w:rsidR="002E7474" w:rsidRPr="00171446" w:rsidRDefault="002E7474" w:rsidP="0045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41E" w14:textId="77777777" w:rsidR="002E7474" w:rsidRPr="00171446" w:rsidRDefault="002E7474" w:rsidP="0045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A9B" w14:textId="16C2C491" w:rsidR="002E7474" w:rsidRPr="00171446" w:rsidRDefault="00A6374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Giảng l</w:t>
            </w:r>
            <w:r w:rsidR="002E7474"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ý thuyết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1FA1" w14:textId="2A6905B3" w:rsidR="002E7474" w:rsidRPr="00171446" w:rsidRDefault="00A80E0C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Hướng dẫn học tập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F15E" w14:textId="77777777" w:rsidR="00DE55A2" w:rsidRPr="00171446" w:rsidRDefault="002E747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Tự học</w:t>
            </w:r>
            <w:r w:rsidR="00DE55A2"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/</w:t>
            </w:r>
          </w:p>
          <w:p w14:paraId="19D93CBB" w14:textId="59B2DFEA" w:rsidR="002E7474" w:rsidRPr="00171446" w:rsidRDefault="00DE55A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Tự nghiên cứu…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9239" w14:textId="77777777" w:rsidR="002E7474" w:rsidRPr="00171446" w:rsidRDefault="002E7474" w:rsidP="00455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CD3F25" w:rsidRPr="00171446" w14:paraId="7828E21B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8C9E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7153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5499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2416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23CE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5813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9A43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A926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CD3F25" w:rsidRPr="00171446" w14:paraId="0C43D904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14B4" w14:textId="7A37B070" w:rsidR="00101720" w:rsidRPr="00171446" w:rsidRDefault="00A6374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10A3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0F7D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thức chung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F2D3" w14:textId="1758D23C" w:rsidR="00101720" w:rsidRPr="00171446" w:rsidRDefault="0013477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35E9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FA64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CADC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F6A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3F25" w:rsidRPr="00171446" w14:paraId="13BD6949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AB35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0F002" w14:textId="77777777" w:rsidR="00101720" w:rsidRPr="00171446" w:rsidRDefault="00101720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POL2009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4822D" w14:textId="77777777" w:rsidR="00101720" w:rsidRPr="00171446" w:rsidRDefault="00101720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Triết học Mác – Lê nin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2BF29" w14:textId="77777777" w:rsidR="00101720" w:rsidRPr="00171446" w:rsidRDefault="00101720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2DF6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F455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4308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8828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D3F25" w:rsidRPr="00171446" w14:paraId="753B2C6E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C7A5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3F2A3" w14:textId="77777777" w:rsidR="00101720" w:rsidRPr="00171446" w:rsidRDefault="00101720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POL2010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02E0F" w14:textId="77777777" w:rsidR="00101720" w:rsidRPr="00171446" w:rsidRDefault="00101720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chính trị Mác - Lê nin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3BCEF" w14:textId="77777777" w:rsidR="00101720" w:rsidRPr="00171446" w:rsidRDefault="00101720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DB3D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98C3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565E" w14:textId="77777777" w:rsidR="00101720" w:rsidRPr="00171446" w:rsidRDefault="00101720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32B6" w14:textId="1D242DDE" w:rsidR="00101720" w:rsidRPr="00171446" w:rsidRDefault="00085557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Triết học Mác – Lê nin</w:t>
            </w:r>
          </w:p>
        </w:tc>
      </w:tr>
      <w:tr w:rsidR="00CD3F25" w:rsidRPr="00171446" w14:paraId="1D0DF64D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80A0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78650" w14:textId="77777777" w:rsidR="00085557" w:rsidRPr="00171446" w:rsidRDefault="00085557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POL2011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8A592" w14:textId="77777777" w:rsidR="00085557" w:rsidRPr="00171446" w:rsidRDefault="00085557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AB35" w14:textId="77777777" w:rsidR="00085557" w:rsidRPr="00171446" w:rsidRDefault="00085557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C992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486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8D2B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9611" w14:textId="3A1C63E2" w:rsidR="00085557" w:rsidRPr="00171446" w:rsidRDefault="00085557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chính trị Mác - Lê nin</w:t>
            </w:r>
          </w:p>
        </w:tc>
      </w:tr>
      <w:tr w:rsidR="00CD3F25" w:rsidRPr="00171446" w14:paraId="6C3A5884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9F92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39634021"/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C7556" w14:textId="77777777" w:rsidR="00085557" w:rsidRPr="00171446" w:rsidRDefault="00085557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POL2003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E4128" w14:textId="77777777" w:rsidR="00085557" w:rsidRPr="00171446" w:rsidRDefault="00085557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65800" w14:textId="77777777" w:rsidR="00085557" w:rsidRPr="00171446" w:rsidRDefault="00085557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C1E0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B253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EF0C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717B" w14:textId="42EC44F0" w:rsidR="00085557" w:rsidRPr="00171446" w:rsidRDefault="00085557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</w:tr>
      <w:bookmarkEnd w:id="1"/>
      <w:tr w:rsidR="00CD3F25" w:rsidRPr="00171446" w14:paraId="011AF3F9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C22E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02CDD" w14:textId="46A8E6C7" w:rsidR="00085557" w:rsidRPr="00171446" w:rsidRDefault="00085557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POL201</w:t>
            </w:r>
            <w:r w:rsidR="00AD2DE8"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5DF12" w14:textId="77777777" w:rsidR="00085557" w:rsidRPr="00171446" w:rsidRDefault="00085557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Đảng Cộng sản Việt Nam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B85A3" w14:textId="77777777" w:rsidR="00085557" w:rsidRPr="00171446" w:rsidRDefault="00085557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9EB8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F740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1623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05EB" w14:textId="035A8835" w:rsidR="00085557" w:rsidRPr="00171446" w:rsidRDefault="00085557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Tư tưởng Hồ Chí Minh</w:t>
            </w:r>
          </w:p>
        </w:tc>
      </w:tr>
      <w:tr w:rsidR="00CD3F25" w:rsidRPr="00171446" w14:paraId="665F4299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44A5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C0F5C" w14:textId="45E421FB" w:rsidR="00085557" w:rsidRPr="00171446" w:rsidRDefault="00085557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INF2001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62235" w14:textId="77777777" w:rsidR="00085557" w:rsidRPr="00171446" w:rsidRDefault="00085557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cơ bản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B3E6B" w14:textId="77777777" w:rsidR="00085557" w:rsidRPr="00171446" w:rsidRDefault="00085557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6FAE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33C3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999B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9A04" w14:textId="0D97F161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D3F25" w:rsidRPr="00171446" w14:paraId="3CE07FB9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F222" w14:textId="1DE6086B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8D419" w14:textId="77777777" w:rsidR="00085557" w:rsidRPr="00171446" w:rsidRDefault="00085557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CFL2001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DA371" w14:textId="77777777" w:rsidR="00085557" w:rsidRPr="00171446" w:rsidRDefault="00085557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3F027" w14:textId="77777777" w:rsidR="00085557" w:rsidRPr="00171446" w:rsidRDefault="00085557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FAA9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EDDB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907A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485B" w14:textId="1913C7FE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D3F25" w:rsidRPr="00171446" w14:paraId="4D23B93B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C164" w14:textId="7F6C6B30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7DC77" w14:textId="77777777" w:rsidR="00085557" w:rsidRPr="00171446" w:rsidRDefault="00085557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CFL2002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1917C" w14:textId="77777777" w:rsidR="00085557" w:rsidRPr="00171446" w:rsidRDefault="00085557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6E3C4" w14:textId="77777777" w:rsidR="00085557" w:rsidRPr="00171446" w:rsidRDefault="00085557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A601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3900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772A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48A4" w14:textId="0DC1212D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 1</w:t>
            </w:r>
          </w:p>
        </w:tc>
      </w:tr>
      <w:tr w:rsidR="00CD3F25" w:rsidRPr="00171446" w14:paraId="16FA7ED1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8866" w14:textId="4BB78846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16895" w14:textId="77777777" w:rsidR="00085557" w:rsidRPr="00171446" w:rsidRDefault="00085557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PPE2010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5C018" w14:textId="77777777" w:rsidR="00085557" w:rsidRPr="00171446" w:rsidRDefault="00085557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739C0" w14:textId="77777777" w:rsidR="00085557" w:rsidRPr="00171446" w:rsidRDefault="00085557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5D35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87CE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C39A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B5A6" w14:textId="679034F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CD3F25" w:rsidRPr="00171446" w14:paraId="52D5D751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5C7" w14:textId="303F0464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ED292" w14:textId="77777777" w:rsidR="00085557" w:rsidRPr="00171446" w:rsidRDefault="00085557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PPE2011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E542" w14:textId="77777777" w:rsidR="00085557" w:rsidRPr="00171446" w:rsidRDefault="00085557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 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7F3FD" w14:textId="77777777" w:rsidR="00085557" w:rsidRPr="00171446" w:rsidRDefault="00085557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07AE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EB9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C81C" w14:textId="77777777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990A" w14:textId="5C3C2E54" w:rsidR="00085557" w:rsidRPr="00171446" w:rsidRDefault="00085557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 1</w:t>
            </w:r>
          </w:p>
        </w:tc>
      </w:tr>
      <w:tr w:rsidR="00346973" w:rsidRPr="00171446" w14:paraId="61B3D112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6C30" w14:textId="79D367EF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A409B" w14:textId="057263F4" w:rsidR="00346973" w:rsidRPr="00171446" w:rsidRDefault="00346973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POL2007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D6BFA" w14:textId="10712AEF" w:rsidR="00346973" w:rsidRPr="00171446" w:rsidRDefault="00346973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41E5A" w14:textId="6088DB81" w:rsidR="00346973" w:rsidRPr="00171446" w:rsidRDefault="00346973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35F1" w14:textId="7D59C50B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30D3" w14:textId="77E92763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D311" w14:textId="4698EC7D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E06F" w14:textId="73B5440F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73" w:rsidRPr="00171446" w14:paraId="313711C4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3197" w14:textId="4A10D5BE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54EA9" w14:textId="77777777" w:rsidR="00346973" w:rsidRPr="00171446" w:rsidRDefault="00346973" w:rsidP="00455500">
            <w:pPr>
              <w:spacing w:line="240" w:lineRule="auto"/>
              <w:ind w:left="-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GDQP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79D4F" w14:textId="77777777" w:rsidR="00346973" w:rsidRPr="00171446" w:rsidRDefault="00346973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dục quốc phòng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AB98A" w14:textId="75CBF854" w:rsidR="00346973" w:rsidRPr="00171446" w:rsidRDefault="00346973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B4CF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1C3A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B4C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4E5D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6973" w:rsidRPr="00171446" w14:paraId="0BBD3011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A8B2" w14:textId="5A0814DA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84B0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2D7B" w14:textId="77777777" w:rsidR="00346973" w:rsidRPr="00171446" w:rsidRDefault="00346973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thức cơ bản chung của nhóm ngành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7D7B" w14:textId="5BC9518E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18E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57AD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61B0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6E9D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6973" w:rsidRPr="00171446" w14:paraId="125D70AF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A409" w14:textId="27C1E545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DF62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A504" w14:textId="77777777" w:rsidR="00346973" w:rsidRPr="00171446" w:rsidRDefault="00346973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24E" w14:textId="775BF0A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EAE3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C40E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2C4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4F55" w14:textId="77777777" w:rsidR="00346973" w:rsidRPr="00171446" w:rsidRDefault="0034697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698D" w:rsidRPr="00171446" w14:paraId="38E0198B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2097" w14:textId="7BB5FB2C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135A" w14:textId="4708D2F5" w:rsidR="0034698D" w:rsidRPr="00171446" w:rsidRDefault="00171446" w:rsidP="00455500">
            <w:pPr>
              <w:spacing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</w:t>
            </w:r>
            <w:r w:rsidR="0034698D"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3D02" w14:textId="731A0541" w:rsidR="0034698D" w:rsidRPr="00171446" w:rsidRDefault="0034698D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chuyên ngành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6358" w14:textId="204E7443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D35" w14:textId="18A0A676" w:rsidR="0034698D" w:rsidRPr="00171446" w:rsidRDefault="002442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45DC" w14:textId="3AB04403" w:rsidR="0034698D" w:rsidRPr="002442D5" w:rsidRDefault="002442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2D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C6F7" w14:textId="67732829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B47D" w14:textId="3BA5687C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cơ bản</w:t>
            </w:r>
          </w:p>
        </w:tc>
      </w:tr>
      <w:tr w:rsidR="0034698D" w:rsidRPr="00171446" w14:paraId="172F0478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F6D" w14:textId="0F71B5F5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15C7" w14:textId="5A46F95A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CFL2007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6170" w14:textId="2CBB3E20" w:rsidR="0034698D" w:rsidRPr="00171446" w:rsidRDefault="0034698D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Anh chuyên ngành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DFFA" w14:textId="577178D1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4EEF" w14:textId="3734C2A4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3437" w14:textId="7E1BE9D0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F286" w14:textId="0FE5C168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900" w14:textId="22E9EEEC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2</w:t>
            </w:r>
          </w:p>
        </w:tc>
      </w:tr>
      <w:tr w:rsidR="0034698D" w:rsidRPr="00171446" w14:paraId="53688B36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A645" w14:textId="185E2BEF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F5D7D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PPE2008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255A2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nghiên cứu khoa học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BFDCB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3BB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0BAF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141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BCB" w14:textId="5F20C8E6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32C9AEA2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892E" w14:textId="6FC81E94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89F7F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BB9A9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E38E1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B0DC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A657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DD9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A4B" w14:textId="07C81BDD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0A0DAFA1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3917" w14:textId="6B49FACA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4290F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7E81C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văn minh thế giới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054D5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6757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4706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A9E5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B48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71A7151A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5821" w14:textId="455C3746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CBD01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BD975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Văn hóa học đại cương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22E59" w14:textId="77777777" w:rsidR="0034698D" w:rsidRPr="00171446" w:rsidRDefault="0034698D" w:rsidP="00455500">
            <w:pPr>
              <w:spacing w:line="240" w:lineRule="auto"/>
              <w:ind w:left="-120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0C28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563D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37B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C50C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2562D131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C0B" w14:textId="1A04010A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56BE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7B36" w14:textId="77777777" w:rsidR="0034698D" w:rsidRPr="00171446" w:rsidRDefault="0034698D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 học phần tự chọn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8556" w14:textId="6D4A6920" w:rsidR="0034698D" w:rsidRPr="00171446" w:rsidRDefault="001E163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E8FE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D51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5C7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D5A5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698D" w:rsidRPr="00171446" w14:paraId="2717084C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0BC2" w14:textId="45128AF2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FEBD7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77331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Mỹ học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B01B4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D99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E668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F7E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D3F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Không</w:t>
            </w:r>
          </w:p>
        </w:tc>
      </w:tr>
      <w:tr w:rsidR="0034698D" w:rsidRPr="00171446" w14:paraId="0AA0C31C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035B" w14:textId="259A3213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B994B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PPE2030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4A6EA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Kỹ năng khởi nghiệp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44297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5DC4" w14:textId="09A5C5F9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09E9" w14:textId="5C436584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0418" w14:textId="5ED3BFF9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B508" w14:textId="3AE19272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Không</w:t>
            </w:r>
          </w:p>
        </w:tc>
      </w:tr>
      <w:tr w:rsidR="0034698D" w:rsidRPr="00171446" w14:paraId="2168B723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BC6C" w14:textId="6B7E6225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E5E5D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CFL2008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6FB89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Việt thực hành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CAA62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55DA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8DC0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B47A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68DC" w14:textId="1E3B96D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Không</w:t>
            </w:r>
          </w:p>
        </w:tc>
      </w:tr>
      <w:tr w:rsidR="001E163A" w:rsidRPr="00171446" w14:paraId="730F10EB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6CE4" w14:textId="0491B743" w:rsidR="001E163A" w:rsidRPr="00171446" w:rsidRDefault="001E163A" w:rsidP="001E16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C42FE" w14:textId="77777777" w:rsidR="001E163A" w:rsidRPr="00171446" w:rsidRDefault="001E163A" w:rsidP="001E163A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CDC9" w14:textId="77777777" w:rsidR="001E163A" w:rsidRPr="00171446" w:rsidRDefault="001E163A" w:rsidP="001E163A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Tín ngưỡng và tôn giáo ở Việt Nam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D64C0" w14:textId="33A9BCD4" w:rsidR="001E163A" w:rsidRPr="001E163A" w:rsidRDefault="001E163A" w:rsidP="001E163A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D3B" w14:textId="24C45755" w:rsidR="001E163A" w:rsidRPr="0063299F" w:rsidRDefault="001E163A" w:rsidP="001E16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BBD" w14:textId="7A941797" w:rsidR="001E163A" w:rsidRPr="0063299F" w:rsidRDefault="001E163A" w:rsidP="001E16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8169" w14:textId="7D5E3ACF" w:rsidR="001E163A" w:rsidRPr="0063299F" w:rsidRDefault="001E163A" w:rsidP="001E16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8DCE" w14:textId="77777777" w:rsidR="001E163A" w:rsidRPr="0063299F" w:rsidRDefault="001E163A" w:rsidP="001E16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</w:pPr>
            <w:r w:rsidRPr="0063299F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>Không</w:t>
            </w:r>
          </w:p>
        </w:tc>
      </w:tr>
      <w:tr w:rsidR="0034698D" w:rsidRPr="00171446" w14:paraId="1FD384A2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F598" w14:textId="034C40CF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331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067" w14:textId="77777777" w:rsidR="0034698D" w:rsidRPr="00171446" w:rsidRDefault="0034698D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thức cơ sở ngành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72B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0A6D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E9C9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BD5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1C5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698D" w:rsidRPr="00171446" w14:paraId="3D93C6E2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0FD3" w14:textId="0744352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III.1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462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95F5" w14:textId="77777777" w:rsidR="0034698D" w:rsidRPr="00171446" w:rsidRDefault="0034698D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DE0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BB38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BF4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137E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96ED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698D" w:rsidRPr="00171446" w14:paraId="12357604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9C33" w14:textId="7970131A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2310A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FFE4F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Đại cương các loại hình nghệ thuật 1 </w:t>
            </w:r>
            <w:r w:rsidRPr="001714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(Múa + Âm nhạc)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C06F3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61A1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5706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4C7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F994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5292EA86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35D" w14:textId="25E32DBD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26B32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730C9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Đại cương các loại hình nghệ thuật 2 </w:t>
            </w:r>
            <w:r w:rsidRPr="001714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(Sân khấu + Mỹ thuật)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75DC5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24BC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15CA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C9E4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BB2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50EE8084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EEDE" w14:textId="3BA5C43B" w:rsidR="0034698D" w:rsidRPr="00171446" w:rsidRDefault="007A6FB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7B2D6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47CB4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 lối văn hóa văn nghệ của Đảng Cộng sản Việt Nam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0F1BC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C29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C31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1D7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170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714407A2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2B28" w14:textId="572B4F2C" w:rsidR="0034698D" w:rsidRPr="00171446" w:rsidRDefault="007A6FB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Hlk139809293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58A40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5A898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Khoa học quản lý và Quản lý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1A60F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7B4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D106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B8C9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B62F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bookmarkEnd w:id="2"/>
      <w:tr w:rsidR="0034698D" w:rsidRPr="00171446" w14:paraId="65C3AFCE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B488" w14:textId="5E580236" w:rsidR="0034698D" w:rsidRPr="00171446" w:rsidRDefault="007A6FB3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BA7C9" w14:textId="77777777" w:rsidR="0034698D" w:rsidRPr="00171446" w:rsidRDefault="0034698D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PPE2007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0B6D0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học đại cương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23FE0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46F2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232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71AA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5701" w14:textId="5613EB33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7686E6B5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6800" w14:textId="5F264F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III.2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8CA2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0B61" w14:textId="77777777" w:rsidR="0034698D" w:rsidRPr="00171446" w:rsidRDefault="0034698D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 học phần tự chọn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4AB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6/12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934A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44B1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06B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F1E6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913D5" w:rsidRPr="00171446" w14:paraId="01330549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C29" w14:textId="21E24239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264DB" w14:textId="77777777" w:rsidR="006913D5" w:rsidRPr="00171446" w:rsidRDefault="006913D5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3F5BB" w14:textId="77777777" w:rsidR="006913D5" w:rsidRPr="00171446" w:rsidRDefault="006913D5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Văn hóa Việt Nam trong bối cảnh Đông Nam 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EE68" w14:textId="77777777" w:rsidR="006913D5" w:rsidRPr="00171446" w:rsidRDefault="006913D5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610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7E6F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545F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9780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6913D5" w:rsidRPr="00171446" w14:paraId="05052AAF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77B2" w14:textId="7DE6232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2A7A7" w14:textId="77777777" w:rsidR="006913D5" w:rsidRPr="00171446" w:rsidRDefault="006913D5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69BA7" w14:textId="0D3554D2" w:rsidR="006913D5" w:rsidRPr="00171446" w:rsidRDefault="00C33F29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tư tưởng P</w:t>
            </w:r>
            <w:r w:rsidR="006913D5"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hương Đông và Việt Nam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E4012" w14:textId="77777777" w:rsidR="006913D5" w:rsidRPr="00171446" w:rsidRDefault="006913D5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A352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3DC8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F5F3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5261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6913D5" w:rsidRPr="00171446" w14:paraId="5A12121E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2E14" w14:textId="00DF9DE9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B7913" w14:textId="77777777" w:rsidR="006913D5" w:rsidRPr="00171446" w:rsidRDefault="006913D5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0B681" w14:textId="77777777" w:rsidR="006913D5" w:rsidRPr="00171446" w:rsidRDefault="006913D5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Nhân học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63C39" w14:textId="77777777" w:rsidR="006913D5" w:rsidRPr="00171446" w:rsidRDefault="006913D5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383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AA41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6E95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2459" w14:textId="421E252D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</w:tr>
      <w:tr w:rsidR="006913D5" w:rsidRPr="00171446" w14:paraId="213B87C3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F40D" w14:textId="5A65ADE2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84BED" w14:textId="77777777" w:rsidR="006913D5" w:rsidRPr="00171446" w:rsidRDefault="006913D5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5753B" w14:textId="77777777" w:rsidR="006913D5" w:rsidRPr="00171446" w:rsidRDefault="006913D5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Chính sách văn hoá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F1065" w14:textId="77777777" w:rsidR="006913D5" w:rsidRPr="00171446" w:rsidRDefault="006913D5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D793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F007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1D47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F361" w14:textId="77777777" w:rsidR="006913D5" w:rsidRPr="00171446" w:rsidRDefault="006913D5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Không</w:t>
            </w:r>
          </w:p>
        </w:tc>
      </w:tr>
      <w:tr w:rsidR="0034698D" w:rsidRPr="00171446" w14:paraId="10A8F498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0E2C" w14:textId="7BD6206C" w:rsidR="0034698D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068A6" w14:textId="77777777" w:rsidR="0034698D" w:rsidRPr="00171446" w:rsidRDefault="0034698D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BB11F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Địa chí văn hóa Việt Nam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6E62E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261D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F13D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8EA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2A56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Không</w:t>
            </w:r>
          </w:p>
        </w:tc>
      </w:tr>
      <w:tr w:rsidR="0034698D" w:rsidRPr="00171446" w14:paraId="0895A014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2C68" w14:textId="7AD568FB" w:rsidR="0034698D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06CAC" w14:textId="77777777" w:rsidR="0034698D" w:rsidRPr="00171446" w:rsidRDefault="0034698D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5C2A0" w14:textId="77777777" w:rsidR="0034698D" w:rsidRPr="00171446" w:rsidRDefault="0034698D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Văn hóa dân gian Việt Nam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3A2E" w14:textId="77777777" w:rsidR="0034698D" w:rsidRPr="00171446" w:rsidRDefault="0034698D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F08C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EBD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C3A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27B8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34698D" w:rsidRPr="00171446" w14:paraId="1E88D2CE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D7C2" w14:textId="27F58A15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2C07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00CE" w14:textId="77777777" w:rsidR="0034698D" w:rsidRPr="00171446" w:rsidRDefault="0034698D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Khối kiến thức chuyên ngành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A6C4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956E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69EA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FE6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07A3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698D" w:rsidRPr="00171446" w14:paraId="3F43BEBF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F378" w14:textId="720A8002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IV.1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F2C6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67E7" w14:textId="77777777" w:rsidR="0034698D" w:rsidRPr="00171446" w:rsidRDefault="0034698D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ED1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C954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69AB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89E8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5962" w14:textId="77777777" w:rsidR="0034698D" w:rsidRPr="00171446" w:rsidRDefault="0034698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78CE" w:rsidRPr="00171446" w14:paraId="2AC12CC1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7D6E" w14:textId="3B29B35C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DA8D9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35609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thiết chế và các hoạt động văn hóa nghệ thuật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882DE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5232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0FF2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9134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4D02" w14:textId="5F2287AF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31406A26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896" w14:textId="3264A345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C2F7B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6451F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thiết chế và các hoạt động văn hóa nghệ thuật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67C06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A9C7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0897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65C5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F309" w14:textId="4ABC2DA0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304FB95E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1165" w14:textId="59D85971" w:rsidR="000D78CE" w:rsidRPr="00BE4715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E47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8FE27" w14:textId="77777777" w:rsidR="000D78CE" w:rsidRPr="00BE4715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E47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CLM2019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AC2F5" w14:textId="2745A0AF" w:rsidR="000D78CE" w:rsidRPr="00BE4715" w:rsidRDefault="00CD2BC0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E47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Quản lý</w:t>
            </w:r>
            <w:r w:rsidR="000D78CE" w:rsidRPr="00BE47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dịch vụ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611F7" w14:textId="77777777" w:rsidR="000D78CE" w:rsidRPr="00BE4715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E47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FCDC" w14:textId="77777777" w:rsidR="000D78CE" w:rsidRPr="00BE4715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E4715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4C61" w14:textId="77777777" w:rsidR="000D78CE" w:rsidRPr="00BE4715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E4715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185" w14:textId="77777777" w:rsidR="000D78CE" w:rsidRPr="00BE4715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E4715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2B58" w14:textId="302F1FEE" w:rsidR="000D78CE" w:rsidRPr="00BE4715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E471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Không</w:t>
            </w:r>
          </w:p>
        </w:tc>
      </w:tr>
      <w:tr w:rsidR="000D78CE" w:rsidRPr="00171446" w14:paraId="6F4CAF1F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2249" w14:textId="5BEC39E9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B543D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B7C9B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di sản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814FC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D6BF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3701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DE21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7DBD" w14:textId="77777777" w:rsidR="000D78CE" w:rsidRPr="00171446" w:rsidRDefault="000D78CE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0D78CE" w:rsidRPr="00171446" w14:paraId="7BC0EDA8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34F1" w14:textId="10769523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6E4FC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B4C85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văn hóa du lịch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37445" w14:textId="77777777" w:rsidR="000D78CE" w:rsidRPr="00171446" w:rsidRDefault="000D78CE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288C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6683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9FC3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AC18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132E7CA5" w14:textId="77777777" w:rsidTr="00455F70">
        <w:trPr>
          <w:gridAfter w:val="1"/>
          <w:wAfter w:w="12" w:type="dxa"/>
          <w:trHeight w:val="64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72D" w14:textId="59CD19C6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779E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099B4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hoạt động quảng cáo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555CC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50EC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119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4ADF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2F18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7DEB2A23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8002" w14:textId="2C62A57C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BC429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1476A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hoạt động biểu diễn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D8459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382E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FB20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E03B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F699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1EF2B94A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9C2" w14:textId="4E4553E2" w:rsidR="000D78CE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DB9DB" w14:textId="77777777" w:rsidR="000D78CE" w:rsidRPr="00171446" w:rsidRDefault="000D78CE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FF35B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Nghệ thuật thực hành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7BA02" w14:textId="77777777" w:rsidR="000D78CE" w:rsidRPr="00171446" w:rsidRDefault="000D78CE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B14C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0E4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6455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BAC4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5FC08E97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0C52" w14:textId="7C9AD79B" w:rsidR="000D78CE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487B9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78732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dàn dựng chương trình nghệ thuật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A4B7A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6EA6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C4A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8F62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8DE7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3E4B" w:rsidRPr="00171446" w14:paraId="4F8E5AC5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0F1E" w14:textId="35F7A328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FF10E" w14:textId="77777777" w:rsidR="000D3E4B" w:rsidRPr="00171446" w:rsidRDefault="000D3E4B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F6301" w14:textId="77777777" w:rsidR="000D3E4B" w:rsidRPr="00171446" w:rsidRDefault="000D3E4B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Văn bản quản lý nhà nước về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5EAB1" w14:textId="77777777" w:rsidR="000D3E4B" w:rsidRPr="00171446" w:rsidRDefault="000D3E4B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4D28" w14:textId="77777777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F4F6" w14:textId="77777777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5DC0" w14:textId="77777777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8D88" w14:textId="0078E9B7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CLM2014</w:t>
            </w:r>
          </w:p>
        </w:tc>
      </w:tr>
      <w:tr w:rsidR="000D3E4B" w:rsidRPr="00171446" w14:paraId="52621243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DFCB" w14:textId="0D509B1C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834F4" w14:textId="77777777" w:rsidR="000D3E4B" w:rsidRPr="00171446" w:rsidRDefault="000D3E4B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4560D" w14:textId="77777777" w:rsidR="000D3E4B" w:rsidRPr="00171446" w:rsidRDefault="000D3E4B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Các vùng văn hóa ở Việt Nam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5E94A" w14:textId="77777777" w:rsidR="000D3E4B" w:rsidRPr="00171446" w:rsidRDefault="000D3E4B" w:rsidP="00455500">
            <w:pPr>
              <w:spacing w:line="240" w:lineRule="auto"/>
              <w:ind w:left="-120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168" w14:textId="77777777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80A2" w14:textId="77777777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620" w14:textId="77777777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2A36" w14:textId="1AE8A7E8" w:rsidR="000D3E4B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040DF626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7A78" w14:textId="6AF78CC2" w:rsidR="000D78CE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14013544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E172C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BDB0F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sự kiện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FB3C1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BCC5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9A3E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411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30A4" w14:textId="6A7E3CD4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bookmarkEnd w:id="3"/>
      <w:tr w:rsidR="000D78CE" w:rsidRPr="00171446" w14:paraId="67819268" w14:textId="77777777" w:rsidTr="00455F70">
        <w:trPr>
          <w:gridAfter w:val="1"/>
          <w:wAfter w:w="12" w:type="dxa"/>
          <w:trHeight w:val="43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8F1" w14:textId="674DC390" w:rsidR="000D78CE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BC4AD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E1005" w14:textId="0A410EC1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Xã hội học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99BB5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4D64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B89D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3D38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738C" w14:textId="11A762BB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CLM2003</w:t>
            </w:r>
          </w:p>
        </w:tc>
      </w:tr>
      <w:tr w:rsidR="000D78CE" w:rsidRPr="00171446" w14:paraId="1EDAA297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83BC" w14:textId="1A1ADF39" w:rsidR="000D78CE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CA8FA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B4507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Marketing văn hóa nghệ thuật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3FEF4" w14:textId="77777777" w:rsidR="000D78CE" w:rsidRPr="00171446" w:rsidRDefault="000D78CE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F37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9C8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4500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C2F9" w14:textId="07F09126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7CED5D5D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363C" w14:textId="10EB484F" w:rsidR="000D78CE" w:rsidRPr="00171446" w:rsidRDefault="000D3E4B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986E8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9520A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đời sống văn hóa cơ sở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D28B7" w14:textId="77777777" w:rsidR="000D78CE" w:rsidRPr="00171446" w:rsidRDefault="000D78CE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E193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B03A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633B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B72E" w14:textId="1692EF63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</w:tr>
      <w:tr w:rsidR="000D78CE" w:rsidRPr="00171446" w14:paraId="67C2847D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AA27" w14:textId="000F9513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D3E4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36D44" w14:textId="77777777" w:rsidR="000D78CE" w:rsidRPr="00171446" w:rsidRDefault="000D78CE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38E0A" w14:textId="77777777" w:rsidR="000D78CE" w:rsidRPr="00171446" w:rsidRDefault="000D78CE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dự án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CE24A" w14:textId="77777777" w:rsidR="000D78CE" w:rsidRPr="00171446" w:rsidRDefault="000D78CE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DD63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1B1E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D48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6E8B" w14:textId="625F7CF0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0D78CE" w:rsidRPr="00171446" w14:paraId="310D6C8A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9FE1" w14:textId="1E4B1095" w:rsidR="000D78CE" w:rsidRPr="00C50804" w:rsidRDefault="00C5080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5080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IV.2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5541" w14:textId="77777777" w:rsidR="000D78CE" w:rsidRPr="00C50804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245" w14:textId="77777777" w:rsidR="000D78CE" w:rsidRPr="00171446" w:rsidRDefault="000D78CE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 học phần tự chọn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F218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10/20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5478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3996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1FF5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EC91" w14:textId="77777777" w:rsidR="000D78CE" w:rsidRPr="00171446" w:rsidRDefault="000D78CE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4572" w:rsidRPr="00171446" w14:paraId="5AF72BE2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B941" w14:textId="2BAFAE28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EB9F" w14:textId="77777777" w:rsidR="00F34572" w:rsidRPr="00171446" w:rsidRDefault="00F34572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01A17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Ngoại giao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5AA69" w14:textId="77777777" w:rsidR="00F34572" w:rsidRPr="00171446" w:rsidRDefault="00F34572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7F9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9900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4D20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79F9" w14:textId="344EDBDB" w:rsidR="00F34572" w:rsidRPr="00171446" w:rsidRDefault="00C50804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 lối văn hóa văn nghệ của Đảng Cộng sản Việt Nam</w:t>
            </w:r>
          </w:p>
        </w:tc>
      </w:tr>
      <w:tr w:rsidR="00F34572" w:rsidRPr="00171446" w14:paraId="18DFECA8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628E" w14:textId="0DB8EC95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0B92D" w14:textId="77777777" w:rsidR="00F34572" w:rsidRPr="00171446" w:rsidRDefault="00F34572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CDA26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Huy động tài trợ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9C5BC" w14:textId="77777777" w:rsidR="00F34572" w:rsidRPr="00171446" w:rsidRDefault="00F34572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A6A6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F09D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DB9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6142" w14:textId="32FD0325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F34572" w:rsidRPr="00171446" w14:paraId="70945558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AE0A" w14:textId="0A58BE83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F9AA4" w14:textId="77777777" w:rsidR="00F34572" w:rsidRPr="00171446" w:rsidRDefault="00F34572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C335B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Thiết kế sân khấu, phục trang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B2997" w14:textId="77777777" w:rsidR="00F34572" w:rsidRPr="00171446" w:rsidRDefault="00F34572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3F2C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7978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AC29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8A3F" w14:textId="2F6E7FF4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F34572" w:rsidRPr="00171446" w14:paraId="4C9B2629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1599" w14:textId="2AE07002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_Hlk139635734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82F2D" w14:textId="77777777" w:rsidR="00F34572" w:rsidRPr="00171446" w:rsidRDefault="00F34572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6ABB6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Quan hệ công chúng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64134" w14:textId="77777777" w:rsidR="00F34572" w:rsidRPr="00171446" w:rsidRDefault="00F34572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4ACD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44F6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4479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04A" w14:textId="3D2F817E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bookmarkEnd w:id="4"/>
      <w:tr w:rsidR="00F34572" w:rsidRPr="00171446" w14:paraId="70D0CA52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C8B9" w14:textId="4FA62826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850DA" w14:textId="77777777" w:rsidR="00F34572" w:rsidRPr="00171446" w:rsidRDefault="00F34572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2878C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Nghệ thuật diễn giảng và tổ chức hoạt động tập thể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6E339" w14:textId="77777777" w:rsidR="00F34572" w:rsidRPr="00171446" w:rsidRDefault="00F34572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C1A0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C847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2BA0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7F2E" w14:textId="62878E0C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F34572" w:rsidRPr="00171446" w14:paraId="1DAD9326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97FD" w14:textId="3F72E7C0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9837A" w14:textId="77777777" w:rsidR="00F34572" w:rsidRPr="00171446" w:rsidRDefault="00F34572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5AC7F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Phát triển văn hóa cộng đồng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7616B" w14:textId="77777777" w:rsidR="00F34572" w:rsidRPr="00171446" w:rsidRDefault="00F34572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4B8C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EF22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CAD0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50C7" w14:textId="056142F2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F34572" w:rsidRPr="00171446" w14:paraId="75F7793A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DCC4" w14:textId="5D71727B" w:rsidR="00F34572" w:rsidRPr="00171446" w:rsidRDefault="00C12C81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C1B60" w14:textId="77777777" w:rsidR="00F34572" w:rsidRPr="00171446" w:rsidRDefault="00F34572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3195A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Truyền thông đại chúng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0659D" w14:textId="77777777" w:rsidR="00F34572" w:rsidRPr="00171446" w:rsidRDefault="00F34572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22A9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7315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9D43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C266" w14:textId="7F51F68E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F34572" w:rsidRPr="00171446" w14:paraId="5776272B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8C6C" w14:textId="492AFC2D" w:rsidR="00F34572" w:rsidRPr="00171446" w:rsidRDefault="00C12C81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1E9DE" w14:textId="77777777" w:rsidR="00F34572" w:rsidRPr="00171446" w:rsidRDefault="00F34572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5D34D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Các ngành công nghiệp văn 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7E8CC" w14:textId="77777777" w:rsidR="00F34572" w:rsidRPr="00171446" w:rsidRDefault="00F34572" w:rsidP="00455500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99F4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B54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F1C2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F35" w14:textId="066CB215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F34572" w:rsidRPr="00171446" w14:paraId="40BCEC64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393" w14:textId="0DE147DA" w:rsidR="00F34572" w:rsidRPr="00171446" w:rsidRDefault="00C12C81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3B38E" w14:textId="77777777" w:rsidR="00F34572" w:rsidRPr="00171446" w:rsidRDefault="00F34572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C30D2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Văn hóa gia đình và Văn hóa giao tiếp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9A0C8" w14:textId="77777777" w:rsidR="00F34572" w:rsidRPr="00171446" w:rsidRDefault="00F34572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1737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4483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43E3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1D54" w14:textId="12F872EC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F34572" w:rsidRPr="00171446" w14:paraId="097832C6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A01B" w14:textId="758344AF" w:rsidR="00F34572" w:rsidRPr="00171446" w:rsidRDefault="005205FD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F53C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FF4C" w14:textId="319EDC60" w:rsidR="00F34572" w:rsidRPr="00171446" w:rsidRDefault="00F34572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Khối kiến thức thực tập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F43A" w14:textId="616222C3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4B4F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14D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2B61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EAFF" w14:textId="77777777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572" w:rsidRPr="00171446" w14:paraId="5573CF50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8685" w14:textId="5F8D6F6D" w:rsidR="00F34572" w:rsidRPr="00171446" w:rsidRDefault="00C12C81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894BB" w14:textId="77777777" w:rsidR="00F34572" w:rsidRPr="00171446" w:rsidRDefault="00F34572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E7970" w14:textId="77777777" w:rsidR="00F34572" w:rsidRPr="00171446" w:rsidRDefault="00F34572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Thực tập giữa khóa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59DAC" w14:textId="77777777" w:rsidR="00F34572" w:rsidRPr="00171446" w:rsidRDefault="00F34572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9D1C" w14:textId="79B78D64" w:rsidR="00F34572" w:rsidRPr="00C70E4A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0E4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1BE8" w14:textId="5A723BE2" w:rsidR="00F34572" w:rsidRPr="00C70E4A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0E4A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59DD" w14:textId="48B81B8B" w:rsidR="00F34572" w:rsidRPr="00C70E4A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0E4A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12B" w14:textId="396C714F" w:rsidR="00F34572" w:rsidRPr="00171446" w:rsidRDefault="00F3457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Hoàn thành các học phần theo quy định</w:t>
            </w:r>
          </w:p>
        </w:tc>
      </w:tr>
      <w:tr w:rsidR="00C70E4A" w:rsidRPr="00171446" w14:paraId="6196134B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1118" w14:textId="5E41C036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DA82D" w14:textId="77777777" w:rsidR="00C70E4A" w:rsidRPr="00171446" w:rsidRDefault="00C70E4A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993BF" w14:textId="77777777" w:rsidR="00C70E4A" w:rsidRPr="00171446" w:rsidRDefault="00C70E4A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Thực tập tốt nghiệp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5F894" w14:textId="77777777" w:rsidR="00C70E4A" w:rsidRPr="00171446" w:rsidRDefault="00C70E4A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18B7" w14:textId="0D80540A" w:rsidR="00C70E4A" w:rsidRPr="00C70E4A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0E4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DAE2" w14:textId="0F24B829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0E4A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BEA2" w14:textId="0EB9BD09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0E4A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1EF9" w14:textId="3F3B33C8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Thực tập giữa khóa</w:t>
            </w:r>
          </w:p>
        </w:tc>
      </w:tr>
      <w:tr w:rsidR="00C70E4A" w:rsidRPr="00171446" w14:paraId="674E342B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001B" w14:textId="3372850F" w:rsidR="00C70E4A" w:rsidRPr="005205FD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05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02D" w14:textId="567370C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7531" w14:textId="78FEBB76" w:rsidR="00C70E4A" w:rsidRPr="00171446" w:rsidRDefault="002442D5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Khối kiến thức</w:t>
            </w:r>
            <w:r w:rsidR="00C70E4A" w:rsidRPr="0017144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cuối khóa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782" w14:textId="26469C9A" w:rsidR="00C70E4A" w:rsidRPr="00171446" w:rsidRDefault="003B74D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10/20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4FB3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45B7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6675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5C57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C70E4A" w:rsidRPr="00171446" w14:paraId="06DB6A76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4929" w14:textId="40B8475E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7872D" w14:textId="77777777" w:rsidR="00C70E4A" w:rsidRPr="00171446" w:rsidRDefault="00C70E4A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9CF05" w14:textId="2C902C15" w:rsidR="00C70E4A" w:rsidRPr="00171446" w:rsidRDefault="00C70E4A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Khóa luận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7CE74" w14:textId="77777777" w:rsidR="00C70E4A" w:rsidRPr="00171446" w:rsidRDefault="00C70E4A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179A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227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FFC0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43CA" w14:textId="11C4710F" w:rsidR="00C70E4A" w:rsidRPr="00171446" w:rsidRDefault="00911FFF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Hoàn thành các học phần theo quy định</w:t>
            </w:r>
          </w:p>
        </w:tc>
      </w:tr>
      <w:tr w:rsidR="003B74D2" w:rsidRPr="00171446" w14:paraId="73C69D29" w14:textId="77777777" w:rsidTr="00BE4715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47B" w14:textId="77777777" w:rsidR="003B74D2" w:rsidRDefault="003B74D2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50FA8" w14:textId="3D730657" w:rsidR="003B74D2" w:rsidRPr="003B74D2" w:rsidRDefault="003B74D2" w:rsidP="004555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B74D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Học phần thay thế khóa luận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: 10</w:t>
            </w:r>
          </w:p>
        </w:tc>
      </w:tr>
      <w:tr w:rsidR="00C70E4A" w:rsidRPr="00171446" w14:paraId="1045C2C7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EEAF" w14:textId="6EA9810B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8AFCC" w14:textId="77777777" w:rsidR="000C2E7E" w:rsidRDefault="000C2E7E" w:rsidP="00455500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504BA1" w14:textId="65999DD4" w:rsidR="00C70E4A" w:rsidRDefault="00C70E4A" w:rsidP="00455500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CLM2051</w:t>
            </w:r>
          </w:p>
          <w:p w14:paraId="6EC483CB" w14:textId="7838F397" w:rsidR="00455F70" w:rsidRPr="00171446" w:rsidRDefault="00455F70" w:rsidP="00455500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0E2E2" w14:textId="7AF2991D" w:rsidR="00C70E4A" w:rsidRPr="00171446" w:rsidRDefault="00C70E4A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Lý luận văn hóa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CAD60" w14:textId="77777777" w:rsidR="00C70E4A" w:rsidRPr="00171446" w:rsidRDefault="00C70E4A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1B55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7573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BA5B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1F63" w14:textId="59B6FA09" w:rsidR="00C70E4A" w:rsidRPr="00171446" w:rsidRDefault="00911FFF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Hoàn thành các học phần theo quy định</w:t>
            </w:r>
          </w:p>
        </w:tc>
      </w:tr>
      <w:tr w:rsidR="00C70E4A" w:rsidRPr="00171446" w14:paraId="3E322CA5" w14:textId="77777777" w:rsidTr="00455F70">
        <w:trPr>
          <w:gridAfter w:val="1"/>
          <w:wAfter w:w="12" w:type="dxa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D68" w14:textId="63E1AD81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B80A0" w14:textId="77777777" w:rsidR="00C70E4A" w:rsidRDefault="00C70E4A" w:rsidP="00455500">
            <w:pPr>
              <w:spacing w:line="240" w:lineRule="auto"/>
              <w:ind w:left="-14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CLM2052</w:t>
            </w:r>
          </w:p>
          <w:p w14:paraId="50653111" w14:textId="046DB0FF" w:rsidR="00455F70" w:rsidRPr="00171446" w:rsidRDefault="00455F70" w:rsidP="00455500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846DF" w14:textId="77777777" w:rsidR="00C70E4A" w:rsidRPr="00171446" w:rsidRDefault="00C70E4A" w:rsidP="00455500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trình biểu diễn nghệ thuật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3AFDB" w14:textId="77777777" w:rsidR="00C70E4A" w:rsidRPr="00171446" w:rsidRDefault="00C70E4A" w:rsidP="00455500">
            <w:pPr>
              <w:spacing w:line="240" w:lineRule="auto"/>
              <w:ind w:left="-120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2C0A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606A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81BF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61EB" w14:textId="59D2A1E0" w:rsidR="00C70E4A" w:rsidRPr="00171446" w:rsidRDefault="00532A2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Hoàn thành các học phần theo quy định</w:t>
            </w:r>
          </w:p>
        </w:tc>
      </w:tr>
      <w:tr w:rsidR="00C70E4A" w:rsidRPr="00171446" w14:paraId="5FCA6406" w14:textId="77777777" w:rsidTr="00455F70"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793B" w14:textId="77777777" w:rsidR="00C70E4A" w:rsidRPr="00171446" w:rsidRDefault="00C70E4A" w:rsidP="004555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8441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714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97D2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FD78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EEA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4678" w14:textId="77777777" w:rsidR="00C70E4A" w:rsidRPr="00171446" w:rsidRDefault="00C70E4A" w:rsidP="004555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3E5F188" w14:textId="77777777" w:rsidR="00101720" w:rsidRPr="00171446" w:rsidRDefault="00101720" w:rsidP="0010172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C3EC99A" w14:textId="77777777" w:rsidR="00171446" w:rsidRDefault="00171446" w:rsidP="000A7DA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71446" w:rsidSect="00DD283F">
      <w:footerReference w:type="default" r:id="rId6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BF259" w14:textId="77777777" w:rsidR="00B07C9F" w:rsidRDefault="00B07C9F" w:rsidP="0075533B">
      <w:pPr>
        <w:spacing w:line="240" w:lineRule="auto"/>
      </w:pPr>
      <w:r>
        <w:separator/>
      </w:r>
    </w:p>
  </w:endnote>
  <w:endnote w:type="continuationSeparator" w:id="0">
    <w:p w14:paraId="6ABC4159" w14:textId="77777777" w:rsidR="00B07C9F" w:rsidRDefault="00B07C9F" w:rsidP="00755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78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252B277" w14:textId="0568542E" w:rsidR="00BE4715" w:rsidRPr="0075533B" w:rsidRDefault="00BE4715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5533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5533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5533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82A60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75533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94AF0B3" w14:textId="77777777" w:rsidR="00BE4715" w:rsidRDefault="00BE4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4DDF6" w14:textId="77777777" w:rsidR="00B07C9F" w:rsidRDefault="00B07C9F" w:rsidP="0075533B">
      <w:pPr>
        <w:spacing w:line="240" w:lineRule="auto"/>
      </w:pPr>
      <w:r>
        <w:separator/>
      </w:r>
    </w:p>
  </w:footnote>
  <w:footnote w:type="continuationSeparator" w:id="0">
    <w:p w14:paraId="104FE300" w14:textId="77777777" w:rsidR="00B07C9F" w:rsidRDefault="00B07C9F" w:rsidP="007553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83"/>
    <w:rsid w:val="000066B1"/>
    <w:rsid w:val="00037011"/>
    <w:rsid w:val="00055C45"/>
    <w:rsid w:val="00085557"/>
    <w:rsid w:val="000A7DA2"/>
    <w:rsid w:val="000C2E7E"/>
    <w:rsid w:val="000D3E4B"/>
    <w:rsid w:val="000D78CE"/>
    <w:rsid w:val="000F2D94"/>
    <w:rsid w:val="00101720"/>
    <w:rsid w:val="0012799C"/>
    <w:rsid w:val="0013477A"/>
    <w:rsid w:val="00144FDE"/>
    <w:rsid w:val="0015500F"/>
    <w:rsid w:val="00156CD4"/>
    <w:rsid w:val="00157D06"/>
    <w:rsid w:val="00171446"/>
    <w:rsid w:val="00172948"/>
    <w:rsid w:val="001B14B9"/>
    <w:rsid w:val="001C1D84"/>
    <w:rsid w:val="001D3F53"/>
    <w:rsid w:val="001E163A"/>
    <w:rsid w:val="002360F1"/>
    <w:rsid w:val="002442D5"/>
    <w:rsid w:val="00244E22"/>
    <w:rsid w:val="002C6EA3"/>
    <w:rsid w:val="002E0982"/>
    <w:rsid w:val="002E7474"/>
    <w:rsid w:val="00346973"/>
    <w:rsid w:val="0034698D"/>
    <w:rsid w:val="00352114"/>
    <w:rsid w:val="00365499"/>
    <w:rsid w:val="003A0A19"/>
    <w:rsid w:val="003A22FB"/>
    <w:rsid w:val="003B74D2"/>
    <w:rsid w:val="003C1085"/>
    <w:rsid w:val="003E63FA"/>
    <w:rsid w:val="00400D7A"/>
    <w:rsid w:val="004267D4"/>
    <w:rsid w:val="00434584"/>
    <w:rsid w:val="00455500"/>
    <w:rsid w:val="00455F70"/>
    <w:rsid w:val="004A28E3"/>
    <w:rsid w:val="005205FD"/>
    <w:rsid w:val="005314EF"/>
    <w:rsid w:val="00532A2A"/>
    <w:rsid w:val="00582A60"/>
    <w:rsid w:val="005C3BBB"/>
    <w:rsid w:val="0063299F"/>
    <w:rsid w:val="00670F1E"/>
    <w:rsid w:val="006729E7"/>
    <w:rsid w:val="00676265"/>
    <w:rsid w:val="006913D5"/>
    <w:rsid w:val="006B585E"/>
    <w:rsid w:val="006D521D"/>
    <w:rsid w:val="00715AEB"/>
    <w:rsid w:val="0075533B"/>
    <w:rsid w:val="007A3010"/>
    <w:rsid w:val="007A3B3D"/>
    <w:rsid w:val="007A6FB3"/>
    <w:rsid w:val="007B45B7"/>
    <w:rsid w:val="007D50B6"/>
    <w:rsid w:val="007F255F"/>
    <w:rsid w:val="007F3CE3"/>
    <w:rsid w:val="0082574C"/>
    <w:rsid w:val="008323D7"/>
    <w:rsid w:val="0084329E"/>
    <w:rsid w:val="00863BA3"/>
    <w:rsid w:val="008728A3"/>
    <w:rsid w:val="008A42C5"/>
    <w:rsid w:val="008A703E"/>
    <w:rsid w:val="008D0071"/>
    <w:rsid w:val="008F06D1"/>
    <w:rsid w:val="008F4B78"/>
    <w:rsid w:val="009004ED"/>
    <w:rsid w:val="00911FFF"/>
    <w:rsid w:val="0091603D"/>
    <w:rsid w:val="009173F1"/>
    <w:rsid w:val="009228DE"/>
    <w:rsid w:val="00930550"/>
    <w:rsid w:val="00945492"/>
    <w:rsid w:val="009C5CEB"/>
    <w:rsid w:val="009F17FB"/>
    <w:rsid w:val="009F35E0"/>
    <w:rsid w:val="00A07F9E"/>
    <w:rsid w:val="00A353F0"/>
    <w:rsid w:val="00A428A5"/>
    <w:rsid w:val="00A63740"/>
    <w:rsid w:val="00A80E0C"/>
    <w:rsid w:val="00AD2DE8"/>
    <w:rsid w:val="00AD4A8C"/>
    <w:rsid w:val="00AD7EA0"/>
    <w:rsid w:val="00B006C0"/>
    <w:rsid w:val="00B07C9F"/>
    <w:rsid w:val="00B35011"/>
    <w:rsid w:val="00B5041B"/>
    <w:rsid w:val="00B51B4C"/>
    <w:rsid w:val="00B61B33"/>
    <w:rsid w:val="00BC210A"/>
    <w:rsid w:val="00BD72DF"/>
    <w:rsid w:val="00BE4715"/>
    <w:rsid w:val="00C12C81"/>
    <w:rsid w:val="00C25E41"/>
    <w:rsid w:val="00C33F29"/>
    <w:rsid w:val="00C34CD2"/>
    <w:rsid w:val="00C4382F"/>
    <w:rsid w:val="00C50804"/>
    <w:rsid w:val="00C67E21"/>
    <w:rsid w:val="00C70E4A"/>
    <w:rsid w:val="00C71D9A"/>
    <w:rsid w:val="00C74783"/>
    <w:rsid w:val="00CC4B01"/>
    <w:rsid w:val="00CD2BC0"/>
    <w:rsid w:val="00CD3F25"/>
    <w:rsid w:val="00CF1F62"/>
    <w:rsid w:val="00DB5506"/>
    <w:rsid w:val="00DD0245"/>
    <w:rsid w:val="00DD283F"/>
    <w:rsid w:val="00DE55A2"/>
    <w:rsid w:val="00E43B7D"/>
    <w:rsid w:val="00E97E59"/>
    <w:rsid w:val="00F10B11"/>
    <w:rsid w:val="00F34572"/>
    <w:rsid w:val="00F47556"/>
    <w:rsid w:val="00F52B92"/>
    <w:rsid w:val="00F6127E"/>
    <w:rsid w:val="00FA239E"/>
    <w:rsid w:val="00FC77DB"/>
    <w:rsid w:val="00FE0C52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CE7FC"/>
  <w15:chartTrackingRefBased/>
  <w15:docId w15:val="{28447739-C38F-40BA-9155-E4150236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720"/>
    <w:pPr>
      <w:spacing w:after="0" w:line="33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1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72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7DB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B9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53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3B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3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3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Hoàng Lân</cp:lastModifiedBy>
  <cp:revision>264</cp:revision>
  <cp:lastPrinted>2023-08-09T02:49:00Z</cp:lastPrinted>
  <dcterms:created xsi:type="dcterms:W3CDTF">2023-07-14T02:47:00Z</dcterms:created>
  <dcterms:modified xsi:type="dcterms:W3CDTF">2023-08-22T09:40:00Z</dcterms:modified>
</cp:coreProperties>
</file>