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214719308"/>
    <w:bookmarkStart w:id="1" w:name="_Toc186653197"/>
    <w:bookmarkStart w:id="2" w:name="_Toc193778999"/>
    <w:bookmarkStart w:id="3" w:name="_Toc193779182"/>
    <w:bookmarkStart w:id="4" w:name="_Toc193779281"/>
    <w:bookmarkStart w:id="5" w:name="_Toc202383835"/>
    <w:bookmarkStart w:id="6" w:name="_Toc203641840"/>
    <w:bookmarkStart w:id="7" w:name="_Toc204178599"/>
    <w:bookmarkStart w:id="8" w:name="_Toc204179408"/>
    <w:bookmarkStart w:id="9" w:name="_Toc214367890"/>
    <w:bookmarkStart w:id="10" w:name="_Toc214368134"/>
    <w:bookmarkStart w:id="11" w:name="_Toc214368272"/>
    <w:bookmarkStart w:id="12" w:name="_Toc219399878"/>
    <w:bookmarkStart w:id="13" w:name="_Toc219400148"/>
    <w:bookmarkStart w:id="14" w:name="_Toc219400262"/>
    <w:p w14:paraId="285C3A33" w14:textId="77777777" w:rsidR="00040304" w:rsidRPr="0014453E" w:rsidRDefault="00040304" w:rsidP="00040304">
      <w:pPr>
        <w:jc w:val="center"/>
        <w:rPr>
          <w:rFonts w:eastAsiaTheme="minorHAnsi"/>
          <w:b/>
          <w:sz w:val="22"/>
          <w:lang w:val="nl-NL"/>
        </w:rPr>
      </w:pPr>
      <w:r>
        <w:rPr>
          <w:rFonts w:eastAsiaTheme="minorHAnsi"/>
          <w:noProof/>
          <w:sz w:val="22"/>
        </w:rPr>
        <mc:AlternateContent>
          <mc:Choice Requires="wps">
            <w:drawing>
              <wp:anchor distT="0" distB="0" distL="114300" distR="114300" simplePos="0" relativeHeight="251663360" behindDoc="0" locked="0" layoutInCell="1" allowOverlap="1" wp14:anchorId="664241E7" wp14:editId="16E716A2">
                <wp:simplePos x="0" y="0"/>
                <wp:positionH relativeFrom="column">
                  <wp:posOffset>1250950</wp:posOffset>
                </wp:positionH>
                <wp:positionV relativeFrom="paragraph">
                  <wp:posOffset>383003</wp:posOffset>
                </wp:positionV>
                <wp:extent cx="1465119" cy="0"/>
                <wp:effectExtent l="0" t="0" r="20955" b="19050"/>
                <wp:wrapNone/>
                <wp:docPr id="6" name="Straight Connector 6"/>
                <wp:cNvGraphicFramePr/>
                <a:graphic xmlns:a="http://schemas.openxmlformats.org/drawingml/2006/main">
                  <a:graphicData uri="http://schemas.microsoft.com/office/word/2010/wordprocessingShape">
                    <wps:wsp>
                      <wps:cNvCnPr/>
                      <wps:spPr>
                        <a:xfrm>
                          <a:off x="0" y="0"/>
                          <a:ext cx="146511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5659169"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98.5pt,30.15pt" to="213.8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" strokecolor="#4579b8 [3044]"/>
            </w:pict>
          </mc:Fallback>
        </mc:AlternateContent>
      </w:r>
      <w:r w:rsidRPr="0014453E">
        <w:rPr>
          <w:rFonts w:eastAsiaTheme="minorHAnsi"/>
          <w:noProof/>
          <w:sz w:val="22"/>
        </w:rPr>
        <mc:AlternateContent>
          <mc:Choice Requires="wps">
            <w:drawing>
              <wp:anchor distT="0" distB="0" distL="114300" distR="114300" simplePos="0" relativeHeight="251661312" behindDoc="0" locked="0" layoutInCell="1" allowOverlap="1" wp14:anchorId="3A5C04EA" wp14:editId="77356A75">
                <wp:simplePos x="0" y="0"/>
                <wp:positionH relativeFrom="margin">
                  <wp:align>right</wp:align>
                </wp:positionH>
                <wp:positionV relativeFrom="paragraph">
                  <wp:posOffset>-66444</wp:posOffset>
                </wp:positionV>
                <wp:extent cx="4042063" cy="6296891"/>
                <wp:effectExtent l="19050" t="19050" r="15875" b="2794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42063" cy="6296891"/>
                        </a:xfrm>
                        <a:prstGeom prst="rect">
                          <a:avLst/>
                        </a:prstGeom>
                        <a:solidFill>
                          <a:srgbClr val="FFFFFF"/>
                        </a:solidFill>
                        <a:ln w="28575">
                          <a:solidFill>
                            <a:srgbClr val="000000"/>
                          </a:solidFill>
                          <a:miter lim="800000"/>
                          <a:headEnd/>
                          <a:tailEnd/>
                        </a:ln>
                      </wps:spPr>
                      <wps:txbx>
                        <w:txbxContent>
                          <w:p w14:paraId="3E761256" w14:textId="77777777" w:rsidR="00040304" w:rsidRPr="00FE32D8" w:rsidRDefault="00040304" w:rsidP="00040304">
                            <w:pPr>
                              <w:spacing w:before="120" w:line="240" w:lineRule="auto"/>
                              <w:jc w:val="center"/>
                              <w:rPr>
                                <w:sz w:val="20"/>
                                <w:lang w:val="vi-VN"/>
                              </w:rPr>
                            </w:pPr>
                            <w:r w:rsidRPr="00FE32D8">
                              <w:rPr>
                                <w:sz w:val="20"/>
                                <w:lang w:val="vi-VN"/>
                              </w:rPr>
                              <w:t>BỘ GIÁO DỤC VÀ ĐÀO TẠO</w:t>
                            </w:r>
                          </w:p>
                          <w:p w14:paraId="52AA5072" w14:textId="77777777" w:rsidR="00040304" w:rsidRPr="00FE32D8" w:rsidRDefault="00040304" w:rsidP="00040304">
                            <w:pPr>
                              <w:spacing w:line="240" w:lineRule="auto"/>
                              <w:jc w:val="center"/>
                              <w:rPr>
                                <w:b/>
                                <w:sz w:val="20"/>
                                <w:lang w:val="vi-VN"/>
                              </w:rPr>
                            </w:pPr>
                            <w:r w:rsidRPr="00FE32D8">
                              <w:rPr>
                                <w:b/>
                                <w:sz w:val="20"/>
                                <w:lang w:val="vi-VN"/>
                              </w:rPr>
                              <w:t>TRƯỜNG ĐẠI HỌC SƯ PHẠM NGHỆ THUẬT TRUNG ƯƠNG</w:t>
                            </w:r>
                          </w:p>
                          <w:p w14:paraId="6ADD1222" w14:textId="77777777" w:rsidR="00040304" w:rsidRPr="00FE32D8" w:rsidRDefault="00040304" w:rsidP="00040304">
                            <w:pPr>
                              <w:jc w:val="center"/>
                              <w:rPr>
                                <w:b/>
                                <w:lang w:val="vi-VN"/>
                              </w:rPr>
                            </w:pPr>
                          </w:p>
                          <w:p w14:paraId="3E0D91B2" w14:textId="77777777" w:rsidR="00040304" w:rsidRPr="00FE32D8" w:rsidRDefault="00040304" w:rsidP="00040304">
                            <w:pPr>
                              <w:jc w:val="center"/>
                              <w:rPr>
                                <w:lang w:val="vi-VN"/>
                              </w:rPr>
                            </w:pPr>
                          </w:p>
                          <w:p w14:paraId="299B3082" w14:textId="77777777" w:rsidR="00040304" w:rsidRPr="00FE32D8" w:rsidRDefault="00040304" w:rsidP="00040304">
                            <w:pPr>
                              <w:jc w:val="center"/>
                              <w:rPr>
                                <w:lang w:val="vi-VN"/>
                              </w:rPr>
                            </w:pPr>
                          </w:p>
                          <w:p w14:paraId="41A0B2B5" w14:textId="77777777" w:rsidR="00040304" w:rsidRPr="007F389A" w:rsidRDefault="00040304" w:rsidP="00040304">
                            <w:pPr>
                              <w:pStyle w:val="NormalWeb"/>
                              <w:spacing w:before="0" w:beforeAutospacing="0" w:after="0" w:afterAutospacing="0" w:line="360" w:lineRule="auto"/>
                              <w:jc w:val="center"/>
                              <w:rPr>
                                <w:b/>
                                <w:bCs/>
                                <w:iCs/>
                                <w:lang w:val="en-US"/>
                              </w:rPr>
                            </w:pPr>
                            <w:r>
                              <w:rPr>
                                <w:b/>
                                <w:bCs/>
                                <w:iCs/>
                                <w:lang w:val="en-US"/>
                              </w:rPr>
                              <w:t>NGUYỄN THỊ LỆ QUYÊN</w:t>
                            </w:r>
                          </w:p>
                          <w:p w14:paraId="4CF4AE88" w14:textId="77777777" w:rsidR="00040304" w:rsidRPr="00FE32D8" w:rsidRDefault="00040304" w:rsidP="00040304">
                            <w:pPr>
                              <w:jc w:val="center"/>
                              <w:rPr>
                                <w:b/>
                                <w:lang w:val="vi-VN"/>
                              </w:rPr>
                            </w:pPr>
                          </w:p>
                          <w:p w14:paraId="61D87D02" w14:textId="77777777" w:rsidR="00040304" w:rsidRPr="003123D2" w:rsidRDefault="00040304" w:rsidP="00040304">
                            <w:pPr>
                              <w:jc w:val="center"/>
                              <w:rPr>
                                <w:b/>
                                <w:sz w:val="14"/>
                                <w:lang w:val="vi-VN"/>
                              </w:rPr>
                            </w:pPr>
                          </w:p>
                          <w:p w14:paraId="49409B41" w14:textId="77777777" w:rsidR="00040304" w:rsidRPr="00FE32D8" w:rsidRDefault="00040304" w:rsidP="00040304">
                            <w:pPr>
                              <w:jc w:val="center"/>
                              <w:rPr>
                                <w:b/>
                              </w:rPr>
                            </w:pPr>
                          </w:p>
                          <w:p w14:paraId="4E90EB2C" w14:textId="77777777" w:rsidR="00040304" w:rsidRPr="007F389A" w:rsidRDefault="00040304" w:rsidP="00040304">
                            <w:pPr>
                              <w:spacing w:line="336" w:lineRule="auto"/>
                              <w:jc w:val="center"/>
                              <w:rPr>
                                <w:b/>
                                <w:color w:val="000000" w:themeColor="text1"/>
                                <w:sz w:val="26"/>
                                <w:szCs w:val="26"/>
                                <w:lang w:val="vi-VN"/>
                              </w:rPr>
                            </w:pPr>
                            <w:r w:rsidRPr="007F389A">
                              <w:rPr>
                                <w:b/>
                                <w:color w:val="000000" w:themeColor="text1"/>
                                <w:sz w:val="26"/>
                                <w:szCs w:val="26"/>
                                <w:lang w:val="en-GB"/>
                              </w:rPr>
                              <w:t>DẠY HỌC</w:t>
                            </w:r>
                            <w:r w:rsidRPr="007F389A">
                              <w:rPr>
                                <w:b/>
                                <w:color w:val="000000" w:themeColor="text1"/>
                                <w:sz w:val="26"/>
                                <w:szCs w:val="26"/>
                                <w:lang w:val="vi-VN"/>
                              </w:rPr>
                              <w:t xml:space="preserve"> HÁT BẢ TRẠO CHO HỌC SINH </w:t>
                            </w:r>
                          </w:p>
                          <w:p w14:paraId="289AD9AB" w14:textId="77777777" w:rsidR="00040304" w:rsidRPr="007F389A" w:rsidRDefault="00040304" w:rsidP="00040304">
                            <w:pPr>
                              <w:spacing w:line="336" w:lineRule="auto"/>
                              <w:jc w:val="center"/>
                              <w:rPr>
                                <w:b/>
                                <w:color w:val="000000" w:themeColor="text1"/>
                                <w:sz w:val="26"/>
                                <w:szCs w:val="26"/>
                                <w:lang w:val="en-GB"/>
                              </w:rPr>
                            </w:pPr>
                            <w:r w:rsidRPr="007F389A">
                              <w:rPr>
                                <w:b/>
                                <w:color w:val="000000" w:themeColor="text1"/>
                                <w:sz w:val="26"/>
                                <w:szCs w:val="26"/>
                                <w:lang w:val="en-GB"/>
                              </w:rPr>
                              <w:t>TRUNG HỌC CƠ SỞ</w:t>
                            </w:r>
                            <w:r w:rsidRPr="007F389A">
                              <w:rPr>
                                <w:b/>
                                <w:color w:val="000000" w:themeColor="text1"/>
                                <w:sz w:val="26"/>
                                <w:szCs w:val="26"/>
                                <w:lang w:val="vi-VN"/>
                              </w:rPr>
                              <w:t xml:space="preserve"> TẠI </w:t>
                            </w:r>
                            <w:r w:rsidRPr="007F389A">
                              <w:rPr>
                                <w:b/>
                                <w:color w:val="000000" w:themeColor="text1"/>
                                <w:sz w:val="26"/>
                                <w:szCs w:val="26"/>
                                <w:lang w:val="en-GB"/>
                              </w:rPr>
                              <w:t xml:space="preserve">THÀNH PHỐ </w:t>
                            </w:r>
                            <w:r w:rsidRPr="007F389A">
                              <w:rPr>
                                <w:b/>
                                <w:color w:val="000000" w:themeColor="text1"/>
                                <w:sz w:val="26"/>
                                <w:szCs w:val="26"/>
                                <w:lang w:val="vi-VN"/>
                              </w:rPr>
                              <w:t>ĐÀ NẴNG</w:t>
                            </w:r>
                            <w:r w:rsidRPr="007F389A">
                              <w:rPr>
                                <w:b/>
                                <w:color w:val="000000" w:themeColor="text1"/>
                                <w:sz w:val="26"/>
                                <w:szCs w:val="26"/>
                                <w:lang w:val="en-GB"/>
                              </w:rPr>
                              <w:t xml:space="preserve"> </w:t>
                            </w:r>
                          </w:p>
                          <w:p w14:paraId="579D3110" w14:textId="77777777" w:rsidR="00040304" w:rsidRPr="007F389A" w:rsidRDefault="00040304" w:rsidP="00040304">
                            <w:pPr>
                              <w:spacing w:line="336" w:lineRule="auto"/>
                              <w:jc w:val="center"/>
                              <w:rPr>
                                <w:b/>
                                <w:color w:val="000000" w:themeColor="text1"/>
                                <w:sz w:val="26"/>
                                <w:szCs w:val="26"/>
                                <w:lang w:val="en-GB"/>
                              </w:rPr>
                            </w:pPr>
                            <w:r w:rsidRPr="007F389A">
                              <w:rPr>
                                <w:b/>
                                <w:color w:val="000000" w:themeColor="text1"/>
                                <w:sz w:val="26"/>
                                <w:szCs w:val="26"/>
                                <w:lang w:val="en-GB"/>
                              </w:rPr>
                              <w:t>THEO HƯỚNG TÍCH HỢP</w:t>
                            </w:r>
                          </w:p>
                          <w:p w14:paraId="447018A4" w14:textId="77777777" w:rsidR="00040304" w:rsidRPr="00FE32D8" w:rsidRDefault="00040304" w:rsidP="00040304">
                            <w:pPr>
                              <w:jc w:val="center"/>
                              <w:rPr>
                                <w:b/>
                              </w:rPr>
                            </w:pPr>
                          </w:p>
                          <w:p w14:paraId="1B6E1FA6" w14:textId="77777777" w:rsidR="00040304" w:rsidRDefault="00040304" w:rsidP="00040304">
                            <w:pPr>
                              <w:jc w:val="center"/>
                              <w:rPr>
                                <w:b/>
                              </w:rPr>
                            </w:pPr>
                          </w:p>
                          <w:p w14:paraId="6AC0F580" w14:textId="77777777" w:rsidR="00040304" w:rsidRPr="00944E9E" w:rsidRDefault="00040304" w:rsidP="00040304">
                            <w:pPr>
                              <w:jc w:val="center"/>
                              <w:rPr>
                                <w:sz w:val="20"/>
                              </w:rPr>
                            </w:pPr>
                          </w:p>
                          <w:p w14:paraId="0797134F" w14:textId="77777777" w:rsidR="00040304" w:rsidRPr="00A55C7B" w:rsidRDefault="00040304" w:rsidP="00040304">
                            <w:pPr>
                              <w:jc w:val="center"/>
                              <w:rPr>
                                <w:b/>
                                <w:sz w:val="22"/>
                                <w:lang w:val="vi-VN"/>
                              </w:rPr>
                            </w:pPr>
                            <w:r w:rsidRPr="00A55C7B">
                              <w:rPr>
                                <w:b/>
                                <w:sz w:val="22"/>
                                <w:lang w:val="vi-VN"/>
                              </w:rPr>
                              <w:t>TÓM TẮT LUẬN ÁN TIẾN SĨ</w:t>
                            </w:r>
                          </w:p>
                          <w:p w14:paraId="49CC6F14" w14:textId="77777777" w:rsidR="00040304" w:rsidRPr="00A55C7B" w:rsidRDefault="00040304" w:rsidP="00040304">
                            <w:pPr>
                              <w:jc w:val="center"/>
                              <w:rPr>
                                <w:b/>
                                <w:sz w:val="22"/>
                                <w:lang w:val="nl-NL"/>
                              </w:rPr>
                            </w:pPr>
                            <w:r w:rsidRPr="00A55C7B">
                              <w:rPr>
                                <w:b/>
                                <w:sz w:val="22"/>
                                <w:lang w:val="nl-NL"/>
                              </w:rPr>
                              <w:t>LÝ LUẬN VÀ PHƯƠNG PHÁP DẠY HỌC ÂM NHẠC</w:t>
                            </w:r>
                          </w:p>
                          <w:p w14:paraId="42CE20A4" w14:textId="77777777" w:rsidR="00040304" w:rsidRPr="003430BE" w:rsidRDefault="00040304" w:rsidP="00040304">
                            <w:pPr>
                              <w:jc w:val="center"/>
                              <w:rPr>
                                <w:b/>
                                <w:sz w:val="22"/>
                              </w:rPr>
                            </w:pPr>
                            <w:r w:rsidRPr="003430BE">
                              <w:rPr>
                                <w:b/>
                                <w:sz w:val="22"/>
                              </w:rPr>
                              <w:t xml:space="preserve">KHÓA </w:t>
                            </w:r>
                            <w:r>
                              <w:rPr>
                                <w:b/>
                                <w:sz w:val="22"/>
                              </w:rPr>
                              <w:t>6</w:t>
                            </w:r>
                            <w:r w:rsidRPr="003430BE">
                              <w:rPr>
                                <w:b/>
                                <w:sz w:val="22"/>
                              </w:rPr>
                              <w:t xml:space="preserve"> </w:t>
                            </w:r>
                            <w:r w:rsidRPr="003430BE">
                              <w:rPr>
                                <w:b/>
                                <w:sz w:val="22"/>
                                <w:lang w:val="vi-VN"/>
                              </w:rPr>
                              <w:t>(202</w:t>
                            </w:r>
                            <w:r>
                              <w:rPr>
                                <w:b/>
                                <w:sz w:val="22"/>
                              </w:rPr>
                              <w:t>2</w:t>
                            </w:r>
                            <w:r w:rsidRPr="003430BE">
                              <w:rPr>
                                <w:b/>
                                <w:sz w:val="22"/>
                                <w:lang w:val="vi-VN"/>
                              </w:rPr>
                              <w:t xml:space="preserve"> - 20</w:t>
                            </w:r>
                            <w:r w:rsidRPr="003430BE">
                              <w:rPr>
                                <w:b/>
                                <w:sz w:val="22"/>
                                <w:lang w:val="en-CA"/>
                              </w:rPr>
                              <w:t>2</w:t>
                            </w:r>
                            <w:r>
                              <w:rPr>
                                <w:b/>
                                <w:sz w:val="22"/>
                                <w:lang w:val="en-CA"/>
                              </w:rPr>
                              <w:t>5</w:t>
                            </w:r>
                            <w:r w:rsidRPr="003430BE">
                              <w:rPr>
                                <w:b/>
                                <w:sz w:val="22"/>
                                <w:lang w:val="vi-VN"/>
                              </w:rPr>
                              <w:t>)</w:t>
                            </w:r>
                          </w:p>
                          <w:p w14:paraId="78C70D44" w14:textId="77777777" w:rsidR="00040304" w:rsidRPr="009763EE" w:rsidRDefault="00040304" w:rsidP="00040304">
                            <w:pPr>
                              <w:jc w:val="center"/>
                              <w:rPr>
                                <w:b/>
                                <w:sz w:val="32"/>
                              </w:rPr>
                            </w:pPr>
                          </w:p>
                          <w:p w14:paraId="0754D3CE" w14:textId="77777777" w:rsidR="00040304" w:rsidRDefault="00040304" w:rsidP="00040304">
                            <w:pPr>
                              <w:jc w:val="center"/>
                              <w:rPr>
                                <w:b/>
                              </w:rPr>
                            </w:pPr>
                          </w:p>
                          <w:p w14:paraId="5C4E411A" w14:textId="77777777" w:rsidR="00040304" w:rsidRDefault="00040304" w:rsidP="00040304">
                            <w:pPr>
                              <w:jc w:val="center"/>
                              <w:rPr>
                                <w:b/>
                              </w:rPr>
                            </w:pPr>
                          </w:p>
                          <w:p w14:paraId="41247649" w14:textId="77777777" w:rsidR="00040304" w:rsidRDefault="00040304" w:rsidP="00040304">
                            <w:pPr>
                              <w:jc w:val="center"/>
                              <w:rPr>
                                <w:b/>
                              </w:rPr>
                            </w:pPr>
                          </w:p>
                          <w:p w14:paraId="2EDAA151" w14:textId="5ADD553D" w:rsidR="00040304" w:rsidRPr="009763EE" w:rsidRDefault="00040304" w:rsidP="00040304">
                            <w:pPr>
                              <w:jc w:val="center"/>
                              <w:rPr>
                                <w:b/>
                                <w:sz w:val="22"/>
                              </w:rPr>
                            </w:pPr>
                            <w:proofErr w:type="spellStart"/>
                            <w:r w:rsidRPr="009763EE">
                              <w:rPr>
                                <w:b/>
                                <w:sz w:val="22"/>
                              </w:rPr>
                              <w:t>Hà</w:t>
                            </w:r>
                            <w:proofErr w:type="spellEnd"/>
                            <w:r w:rsidRPr="009763EE">
                              <w:rPr>
                                <w:b/>
                                <w:sz w:val="22"/>
                              </w:rPr>
                              <w:t xml:space="preserve"> </w:t>
                            </w:r>
                            <w:proofErr w:type="spellStart"/>
                            <w:r w:rsidRPr="009763EE">
                              <w:rPr>
                                <w:b/>
                                <w:sz w:val="22"/>
                              </w:rPr>
                              <w:t>Nội</w:t>
                            </w:r>
                            <w:proofErr w:type="spellEnd"/>
                            <w:r w:rsidRPr="009763EE">
                              <w:rPr>
                                <w:b/>
                                <w:sz w:val="22"/>
                              </w:rPr>
                              <w:t>, 202</w:t>
                            </w:r>
                            <w:r w:rsidR="00C2737B">
                              <w:rPr>
                                <w:b/>
                                <w:sz w:val="22"/>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C04EA" id="_x0000_t202" coordsize="21600,21600" o:spt="202" path="m,l,21600r21600,l21600,xe">
                <v:stroke joinstyle="miter"/>
                <v:path gradientshapeok="t" o:connecttype="rect"/>
              </v:shapetype>
              <v:shape id="Text Box 9" o:spid="_x0000_s1026" type="#_x0000_t202" style="position:absolute;left:0;text-align:left;margin-left:267.05pt;margin-top:-5.25pt;width:318.25pt;height:495.8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" strokeweight="2.25pt">
                <v:textbox>
                  <w:txbxContent>
                    <w:p w14:paraId="3E761256" w14:textId="77777777" w:rsidR="00040304" w:rsidRPr="00FE32D8" w:rsidRDefault="00040304" w:rsidP="00040304">
                      <w:pPr>
                        <w:spacing w:before="120" w:line="240" w:lineRule="auto"/>
                        <w:jc w:val="center"/>
                        <w:rPr>
                          <w:sz w:val="20"/>
                          <w:lang w:val="vi-VN"/>
                        </w:rPr>
                      </w:pPr>
                      <w:r w:rsidRPr="00FE32D8">
                        <w:rPr>
                          <w:sz w:val="20"/>
                          <w:lang w:val="vi-VN"/>
                        </w:rPr>
                        <w:t>BỘ GIÁO DỤC VÀ ĐÀO TẠO</w:t>
                      </w:r>
                    </w:p>
                    <w:p w14:paraId="52AA5072" w14:textId="77777777" w:rsidR="00040304" w:rsidRPr="00FE32D8" w:rsidRDefault="00040304" w:rsidP="00040304">
                      <w:pPr>
                        <w:spacing w:line="240" w:lineRule="auto"/>
                        <w:jc w:val="center"/>
                        <w:rPr>
                          <w:b/>
                          <w:sz w:val="20"/>
                          <w:lang w:val="vi-VN"/>
                        </w:rPr>
                      </w:pPr>
                      <w:r w:rsidRPr="00FE32D8">
                        <w:rPr>
                          <w:b/>
                          <w:sz w:val="20"/>
                          <w:lang w:val="vi-VN"/>
                        </w:rPr>
                        <w:t>TRƯỜNG ĐẠI HỌC SƯ PHẠM NGHỆ THUẬT TRUNG ƯƠNG</w:t>
                      </w:r>
                    </w:p>
                    <w:p w14:paraId="6ADD1222" w14:textId="77777777" w:rsidR="00040304" w:rsidRPr="00FE32D8" w:rsidRDefault="00040304" w:rsidP="00040304">
                      <w:pPr>
                        <w:jc w:val="center"/>
                        <w:rPr>
                          <w:b/>
                          <w:lang w:val="vi-VN"/>
                        </w:rPr>
                      </w:pPr>
                    </w:p>
                    <w:p w14:paraId="3E0D91B2" w14:textId="77777777" w:rsidR="00040304" w:rsidRPr="00FE32D8" w:rsidRDefault="00040304" w:rsidP="00040304">
                      <w:pPr>
                        <w:jc w:val="center"/>
                        <w:rPr>
                          <w:lang w:val="vi-VN"/>
                        </w:rPr>
                      </w:pPr>
                    </w:p>
                    <w:p w14:paraId="299B3082" w14:textId="77777777" w:rsidR="00040304" w:rsidRPr="00FE32D8" w:rsidRDefault="00040304" w:rsidP="00040304">
                      <w:pPr>
                        <w:jc w:val="center"/>
                        <w:rPr>
                          <w:lang w:val="vi-VN"/>
                        </w:rPr>
                      </w:pPr>
                    </w:p>
                    <w:p w14:paraId="41A0B2B5" w14:textId="77777777" w:rsidR="00040304" w:rsidRPr="007F389A" w:rsidRDefault="00040304" w:rsidP="00040304">
                      <w:pPr>
                        <w:pStyle w:val="NormalWeb"/>
                        <w:spacing w:before="0" w:beforeAutospacing="0" w:after="0" w:afterAutospacing="0" w:line="360" w:lineRule="auto"/>
                        <w:jc w:val="center"/>
                        <w:rPr>
                          <w:b/>
                          <w:bCs/>
                          <w:iCs/>
                          <w:lang w:val="en-US"/>
                        </w:rPr>
                      </w:pPr>
                      <w:r>
                        <w:rPr>
                          <w:b/>
                          <w:bCs/>
                          <w:iCs/>
                          <w:lang w:val="en-US"/>
                        </w:rPr>
                        <w:t>NGUYỄN THỊ LỆ QUYÊN</w:t>
                      </w:r>
                    </w:p>
                    <w:p w14:paraId="4CF4AE88" w14:textId="77777777" w:rsidR="00040304" w:rsidRPr="00FE32D8" w:rsidRDefault="00040304" w:rsidP="00040304">
                      <w:pPr>
                        <w:jc w:val="center"/>
                        <w:rPr>
                          <w:b/>
                          <w:lang w:val="vi-VN"/>
                        </w:rPr>
                      </w:pPr>
                    </w:p>
                    <w:p w14:paraId="61D87D02" w14:textId="77777777" w:rsidR="00040304" w:rsidRPr="003123D2" w:rsidRDefault="00040304" w:rsidP="00040304">
                      <w:pPr>
                        <w:jc w:val="center"/>
                        <w:rPr>
                          <w:b/>
                          <w:sz w:val="14"/>
                          <w:lang w:val="vi-VN"/>
                        </w:rPr>
                      </w:pPr>
                    </w:p>
                    <w:p w14:paraId="49409B41" w14:textId="77777777" w:rsidR="00040304" w:rsidRPr="00FE32D8" w:rsidRDefault="00040304" w:rsidP="00040304">
                      <w:pPr>
                        <w:jc w:val="center"/>
                        <w:rPr>
                          <w:b/>
                        </w:rPr>
                      </w:pPr>
                    </w:p>
                    <w:p w14:paraId="4E90EB2C" w14:textId="77777777" w:rsidR="00040304" w:rsidRPr="007F389A" w:rsidRDefault="00040304" w:rsidP="00040304">
                      <w:pPr>
                        <w:spacing w:line="336" w:lineRule="auto"/>
                        <w:jc w:val="center"/>
                        <w:rPr>
                          <w:b/>
                          <w:color w:val="000000" w:themeColor="text1"/>
                          <w:sz w:val="26"/>
                          <w:szCs w:val="26"/>
                          <w:lang w:val="vi-VN"/>
                        </w:rPr>
                      </w:pPr>
                      <w:r w:rsidRPr="007F389A">
                        <w:rPr>
                          <w:b/>
                          <w:color w:val="000000" w:themeColor="text1"/>
                          <w:sz w:val="26"/>
                          <w:szCs w:val="26"/>
                          <w:lang w:val="en-GB"/>
                        </w:rPr>
                        <w:t>DẠY HỌC</w:t>
                      </w:r>
                      <w:r w:rsidRPr="007F389A">
                        <w:rPr>
                          <w:b/>
                          <w:color w:val="000000" w:themeColor="text1"/>
                          <w:sz w:val="26"/>
                          <w:szCs w:val="26"/>
                          <w:lang w:val="vi-VN"/>
                        </w:rPr>
                        <w:t xml:space="preserve"> HÁT BẢ TRẠO CHO HỌC SINH </w:t>
                      </w:r>
                    </w:p>
                    <w:p w14:paraId="289AD9AB" w14:textId="77777777" w:rsidR="00040304" w:rsidRPr="007F389A" w:rsidRDefault="00040304" w:rsidP="00040304">
                      <w:pPr>
                        <w:spacing w:line="336" w:lineRule="auto"/>
                        <w:jc w:val="center"/>
                        <w:rPr>
                          <w:b/>
                          <w:color w:val="000000" w:themeColor="text1"/>
                          <w:sz w:val="26"/>
                          <w:szCs w:val="26"/>
                          <w:lang w:val="en-GB"/>
                        </w:rPr>
                      </w:pPr>
                      <w:r w:rsidRPr="007F389A">
                        <w:rPr>
                          <w:b/>
                          <w:color w:val="000000" w:themeColor="text1"/>
                          <w:sz w:val="26"/>
                          <w:szCs w:val="26"/>
                          <w:lang w:val="en-GB"/>
                        </w:rPr>
                        <w:t>TRUNG HỌC CƠ SỞ</w:t>
                      </w:r>
                      <w:r w:rsidRPr="007F389A">
                        <w:rPr>
                          <w:b/>
                          <w:color w:val="000000" w:themeColor="text1"/>
                          <w:sz w:val="26"/>
                          <w:szCs w:val="26"/>
                          <w:lang w:val="vi-VN"/>
                        </w:rPr>
                        <w:t xml:space="preserve"> TẠI </w:t>
                      </w:r>
                      <w:r w:rsidRPr="007F389A">
                        <w:rPr>
                          <w:b/>
                          <w:color w:val="000000" w:themeColor="text1"/>
                          <w:sz w:val="26"/>
                          <w:szCs w:val="26"/>
                          <w:lang w:val="en-GB"/>
                        </w:rPr>
                        <w:t xml:space="preserve">THÀNH PHỐ </w:t>
                      </w:r>
                      <w:r w:rsidRPr="007F389A">
                        <w:rPr>
                          <w:b/>
                          <w:color w:val="000000" w:themeColor="text1"/>
                          <w:sz w:val="26"/>
                          <w:szCs w:val="26"/>
                          <w:lang w:val="vi-VN"/>
                        </w:rPr>
                        <w:t>ĐÀ NẴNG</w:t>
                      </w:r>
                      <w:r w:rsidRPr="007F389A">
                        <w:rPr>
                          <w:b/>
                          <w:color w:val="000000" w:themeColor="text1"/>
                          <w:sz w:val="26"/>
                          <w:szCs w:val="26"/>
                          <w:lang w:val="en-GB"/>
                        </w:rPr>
                        <w:t xml:space="preserve"> </w:t>
                      </w:r>
                    </w:p>
                    <w:p w14:paraId="579D3110" w14:textId="77777777" w:rsidR="00040304" w:rsidRPr="007F389A" w:rsidRDefault="00040304" w:rsidP="00040304">
                      <w:pPr>
                        <w:spacing w:line="336" w:lineRule="auto"/>
                        <w:jc w:val="center"/>
                        <w:rPr>
                          <w:b/>
                          <w:color w:val="000000" w:themeColor="text1"/>
                          <w:sz w:val="26"/>
                          <w:szCs w:val="26"/>
                          <w:lang w:val="en-GB"/>
                        </w:rPr>
                      </w:pPr>
                      <w:r w:rsidRPr="007F389A">
                        <w:rPr>
                          <w:b/>
                          <w:color w:val="000000" w:themeColor="text1"/>
                          <w:sz w:val="26"/>
                          <w:szCs w:val="26"/>
                          <w:lang w:val="en-GB"/>
                        </w:rPr>
                        <w:t>THEO HƯỚNG TÍCH HỢP</w:t>
                      </w:r>
                    </w:p>
                    <w:p w14:paraId="447018A4" w14:textId="77777777" w:rsidR="00040304" w:rsidRPr="00FE32D8" w:rsidRDefault="00040304" w:rsidP="00040304">
                      <w:pPr>
                        <w:jc w:val="center"/>
                        <w:rPr>
                          <w:b/>
                        </w:rPr>
                      </w:pPr>
                    </w:p>
                    <w:p w14:paraId="1B6E1FA6" w14:textId="77777777" w:rsidR="00040304" w:rsidRDefault="00040304" w:rsidP="00040304">
                      <w:pPr>
                        <w:jc w:val="center"/>
                        <w:rPr>
                          <w:b/>
                        </w:rPr>
                      </w:pPr>
                    </w:p>
                    <w:p w14:paraId="6AC0F580" w14:textId="77777777" w:rsidR="00040304" w:rsidRPr="00944E9E" w:rsidRDefault="00040304" w:rsidP="00040304">
                      <w:pPr>
                        <w:jc w:val="center"/>
                        <w:rPr>
                          <w:sz w:val="20"/>
                        </w:rPr>
                      </w:pPr>
                    </w:p>
                    <w:p w14:paraId="0797134F" w14:textId="77777777" w:rsidR="00040304" w:rsidRPr="00A55C7B" w:rsidRDefault="00040304" w:rsidP="00040304">
                      <w:pPr>
                        <w:jc w:val="center"/>
                        <w:rPr>
                          <w:b/>
                          <w:sz w:val="22"/>
                          <w:lang w:val="vi-VN"/>
                        </w:rPr>
                      </w:pPr>
                      <w:r w:rsidRPr="00A55C7B">
                        <w:rPr>
                          <w:b/>
                          <w:sz w:val="22"/>
                          <w:lang w:val="vi-VN"/>
                        </w:rPr>
                        <w:t>TÓM TẮT LUẬN ÁN TIẾN SĨ</w:t>
                      </w:r>
                    </w:p>
                    <w:p w14:paraId="49CC6F14" w14:textId="77777777" w:rsidR="00040304" w:rsidRPr="00A55C7B" w:rsidRDefault="00040304" w:rsidP="00040304">
                      <w:pPr>
                        <w:jc w:val="center"/>
                        <w:rPr>
                          <w:b/>
                          <w:sz w:val="22"/>
                          <w:lang w:val="nl-NL"/>
                        </w:rPr>
                      </w:pPr>
                      <w:r w:rsidRPr="00A55C7B">
                        <w:rPr>
                          <w:b/>
                          <w:sz w:val="22"/>
                          <w:lang w:val="nl-NL"/>
                        </w:rPr>
                        <w:t>LÝ LUẬN VÀ PHƯƠNG PHÁP DẠY HỌC ÂM NHẠC</w:t>
                      </w:r>
                    </w:p>
                    <w:p w14:paraId="42CE20A4" w14:textId="77777777" w:rsidR="00040304" w:rsidRPr="003430BE" w:rsidRDefault="00040304" w:rsidP="00040304">
                      <w:pPr>
                        <w:jc w:val="center"/>
                        <w:rPr>
                          <w:b/>
                          <w:sz w:val="22"/>
                        </w:rPr>
                      </w:pPr>
                      <w:r w:rsidRPr="003430BE">
                        <w:rPr>
                          <w:b/>
                          <w:sz w:val="22"/>
                        </w:rPr>
                        <w:t xml:space="preserve">KHÓA </w:t>
                      </w:r>
                      <w:r>
                        <w:rPr>
                          <w:b/>
                          <w:sz w:val="22"/>
                        </w:rPr>
                        <w:t>6</w:t>
                      </w:r>
                      <w:r w:rsidRPr="003430BE">
                        <w:rPr>
                          <w:b/>
                          <w:sz w:val="22"/>
                        </w:rPr>
                        <w:t xml:space="preserve"> </w:t>
                      </w:r>
                      <w:r w:rsidRPr="003430BE">
                        <w:rPr>
                          <w:b/>
                          <w:sz w:val="22"/>
                          <w:lang w:val="vi-VN"/>
                        </w:rPr>
                        <w:t>(202</w:t>
                      </w:r>
                      <w:r>
                        <w:rPr>
                          <w:b/>
                          <w:sz w:val="22"/>
                        </w:rPr>
                        <w:t>2</w:t>
                      </w:r>
                      <w:r w:rsidRPr="003430BE">
                        <w:rPr>
                          <w:b/>
                          <w:sz w:val="22"/>
                          <w:lang w:val="vi-VN"/>
                        </w:rPr>
                        <w:t xml:space="preserve"> - 20</w:t>
                      </w:r>
                      <w:r w:rsidRPr="003430BE">
                        <w:rPr>
                          <w:b/>
                          <w:sz w:val="22"/>
                          <w:lang w:val="en-CA"/>
                        </w:rPr>
                        <w:t>2</w:t>
                      </w:r>
                      <w:r>
                        <w:rPr>
                          <w:b/>
                          <w:sz w:val="22"/>
                          <w:lang w:val="en-CA"/>
                        </w:rPr>
                        <w:t>5</w:t>
                      </w:r>
                      <w:r w:rsidRPr="003430BE">
                        <w:rPr>
                          <w:b/>
                          <w:sz w:val="22"/>
                          <w:lang w:val="vi-VN"/>
                        </w:rPr>
                        <w:t>)</w:t>
                      </w:r>
                    </w:p>
                    <w:p w14:paraId="78C70D44" w14:textId="77777777" w:rsidR="00040304" w:rsidRPr="009763EE" w:rsidRDefault="00040304" w:rsidP="00040304">
                      <w:pPr>
                        <w:jc w:val="center"/>
                        <w:rPr>
                          <w:b/>
                          <w:sz w:val="32"/>
                        </w:rPr>
                      </w:pPr>
                    </w:p>
                    <w:p w14:paraId="0754D3CE" w14:textId="77777777" w:rsidR="00040304" w:rsidRDefault="00040304" w:rsidP="00040304">
                      <w:pPr>
                        <w:jc w:val="center"/>
                        <w:rPr>
                          <w:b/>
                        </w:rPr>
                      </w:pPr>
                    </w:p>
                    <w:p w14:paraId="5C4E411A" w14:textId="77777777" w:rsidR="00040304" w:rsidRDefault="00040304" w:rsidP="00040304">
                      <w:pPr>
                        <w:jc w:val="center"/>
                        <w:rPr>
                          <w:b/>
                        </w:rPr>
                      </w:pPr>
                    </w:p>
                    <w:p w14:paraId="41247649" w14:textId="77777777" w:rsidR="00040304" w:rsidRDefault="00040304" w:rsidP="00040304">
                      <w:pPr>
                        <w:jc w:val="center"/>
                        <w:rPr>
                          <w:b/>
                        </w:rPr>
                      </w:pPr>
                    </w:p>
                    <w:p w14:paraId="2EDAA151" w14:textId="5ADD553D" w:rsidR="00040304" w:rsidRPr="009763EE" w:rsidRDefault="00040304" w:rsidP="00040304">
                      <w:pPr>
                        <w:jc w:val="center"/>
                        <w:rPr>
                          <w:b/>
                          <w:sz w:val="22"/>
                        </w:rPr>
                      </w:pPr>
                      <w:proofErr w:type="spellStart"/>
                      <w:r w:rsidRPr="009763EE">
                        <w:rPr>
                          <w:b/>
                          <w:sz w:val="22"/>
                        </w:rPr>
                        <w:t>Hà</w:t>
                      </w:r>
                      <w:proofErr w:type="spellEnd"/>
                      <w:r w:rsidRPr="009763EE">
                        <w:rPr>
                          <w:b/>
                          <w:sz w:val="22"/>
                        </w:rPr>
                        <w:t xml:space="preserve"> </w:t>
                      </w:r>
                      <w:proofErr w:type="spellStart"/>
                      <w:r w:rsidRPr="009763EE">
                        <w:rPr>
                          <w:b/>
                          <w:sz w:val="22"/>
                        </w:rPr>
                        <w:t>Nội</w:t>
                      </w:r>
                      <w:proofErr w:type="spellEnd"/>
                      <w:r w:rsidRPr="009763EE">
                        <w:rPr>
                          <w:b/>
                          <w:sz w:val="22"/>
                        </w:rPr>
                        <w:t>, 202</w:t>
                      </w:r>
                      <w:r w:rsidR="00C2737B">
                        <w:rPr>
                          <w:b/>
                          <w:sz w:val="22"/>
                        </w:rPr>
                        <w:t>6</w:t>
                      </w:r>
                    </w:p>
                  </w:txbxContent>
                </v:textbox>
                <w10:wrap anchorx="margin"/>
              </v:shape>
            </w:pict>
          </mc:Fallback>
        </mc:AlternateContent>
      </w:r>
      <w:r w:rsidRPr="0014453E">
        <w:rPr>
          <w:rFonts w:eastAsiaTheme="minorHAnsi"/>
          <w:sz w:val="22"/>
          <w:lang w:val="nl-NL"/>
        </w:rPr>
        <w:br w:type="page"/>
      </w:r>
    </w:p>
    <w:p w14:paraId="75317B62" w14:textId="77777777" w:rsidR="00040304" w:rsidRPr="0014453E" w:rsidRDefault="00040304" w:rsidP="00040304">
      <w:pPr>
        <w:jc w:val="center"/>
        <w:outlineLvl w:val="0"/>
        <w:rPr>
          <w:b/>
          <w:bCs/>
          <w:sz w:val="22"/>
          <w:lang w:val="vi-VN"/>
        </w:rPr>
        <w:sectPr w:rsidR="00040304" w:rsidRPr="0014453E" w:rsidSect="009763EE">
          <w:pgSz w:w="8392" w:h="11907" w:code="11"/>
          <w:pgMar w:top="1021" w:right="1021" w:bottom="1021" w:left="1021" w:header="720" w:footer="720" w:gutter="0"/>
          <w:cols w:space="720"/>
          <w:docGrid w:linePitch="360"/>
        </w:sectPr>
      </w:pPr>
      <w:bookmarkStart w:id="15" w:name="_Toc491252277"/>
      <w:bookmarkStart w:id="16" w:name="_Toc492223688"/>
    </w:p>
    <w:p w14:paraId="06575C09" w14:textId="77777777" w:rsidR="00040304" w:rsidRPr="0014453E" w:rsidRDefault="00040304" w:rsidP="00040304">
      <w:pPr>
        <w:rPr>
          <w:b/>
          <w:bCs/>
          <w:sz w:val="22"/>
          <w:lang w:val="vi-VN"/>
        </w:rPr>
      </w:pPr>
      <w:bookmarkStart w:id="17" w:name="_Toc68593649"/>
      <w:bookmarkStart w:id="18" w:name="_Toc110436969"/>
      <w:bookmarkEnd w:id="15"/>
      <w:bookmarkEnd w:id="16"/>
      <w:r w:rsidRPr="0014453E">
        <w:rPr>
          <w:b/>
          <w:bCs/>
          <w:noProof/>
          <w:sz w:val="22"/>
        </w:rPr>
        <w:lastRenderedPageBreak/>
        <mc:AlternateContent>
          <mc:Choice Requires="wps">
            <w:drawing>
              <wp:anchor distT="0" distB="0" distL="114300" distR="114300" simplePos="0" relativeHeight="251662336" behindDoc="0" locked="0" layoutInCell="1" allowOverlap="1" wp14:anchorId="57420875" wp14:editId="1B4B5762">
                <wp:simplePos x="0" y="0"/>
                <wp:positionH relativeFrom="column">
                  <wp:posOffset>-24130</wp:posOffset>
                </wp:positionH>
                <wp:positionV relativeFrom="paragraph">
                  <wp:posOffset>-101600</wp:posOffset>
                </wp:positionV>
                <wp:extent cx="3947160" cy="6157595"/>
                <wp:effectExtent l="19685" t="20320" r="14605" b="22860"/>
                <wp:wrapNone/>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7160" cy="6157595"/>
                        </a:xfrm>
                        <a:prstGeom prst="rect">
                          <a:avLst/>
                        </a:prstGeom>
                        <a:solidFill>
                          <a:srgbClr val="FFFFFF"/>
                        </a:solidFill>
                        <a:ln w="28575">
                          <a:solidFill>
                            <a:srgbClr val="000000"/>
                          </a:solidFill>
                          <a:miter lim="800000"/>
                          <a:headEnd/>
                          <a:tailEnd/>
                        </a:ln>
                      </wps:spPr>
                      <wps:txbx>
                        <w:txbxContent>
                          <w:p w14:paraId="7897C762" w14:textId="77777777" w:rsidR="00040304" w:rsidRPr="00A55C7B" w:rsidRDefault="00040304" w:rsidP="00040304">
                            <w:pPr>
                              <w:keepNext/>
                              <w:jc w:val="center"/>
                              <w:outlineLvl w:val="1"/>
                              <w:rPr>
                                <w:b/>
                                <w:bCs/>
                                <w:iCs/>
                                <w:sz w:val="22"/>
                              </w:rPr>
                            </w:pPr>
                            <w:proofErr w:type="spellStart"/>
                            <w:r w:rsidRPr="00A55C7B">
                              <w:rPr>
                                <w:b/>
                                <w:bCs/>
                                <w:iCs/>
                                <w:sz w:val="22"/>
                              </w:rPr>
                              <w:t>Công</w:t>
                            </w:r>
                            <w:proofErr w:type="spellEnd"/>
                            <w:r w:rsidRPr="00A55C7B">
                              <w:rPr>
                                <w:b/>
                                <w:bCs/>
                                <w:iCs/>
                                <w:sz w:val="22"/>
                              </w:rPr>
                              <w:t xml:space="preserve"> </w:t>
                            </w:r>
                            <w:proofErr w:type="spellStart"/>
                            <w:r w:rsidRPr="00A55C7B">
                              <w:rPr>
                                <w:b/>
                                <w:bCs/>
                                <w:iCs/>
                                <w:sz w:val="22"/>
                              </w:rPr>
                              <w:t>trình</w:t>
                            </w:r>
                            <w:proofErr w:type="spellEnd"/>
                            <w:r w:rsidRPr="00A55C7B">
                              <w:rPr>
                                <w:b/>
                                <w:bCs/>
                                <w:iCs/>
                                <w:sz w:val="22"/>
                              </w:rPr>
                              <w:t xml:space="preserve"> </w:t>
                            </w:r>
                            <w:proofErr w:type="spellStart"/>
                            <w:r w:rsidRPr="00A55C7B">
                              <w:rPr>
                                <w:b/>
                                <w:bCs/>
                                <w:iCs/>
                                <w:sz w:val="22"/>
                              </w:rPr>
                              <w:t>được</w:t>
                            </w:r>
                            <w:proofErr w:type="spellEnd"/>
                            <w:r w:rsidRPr="00A55C7B">
                              <w:rPr>
                                <w:b/>
                                <w:bCs/>
                                <w:iCs/>
                                <w:sz w:val="22"/>
                              </w:rPr>
                              <w:t xml:space="preserve"> </w:t>
                            </w:r>
                            <w:proofErr w:type="spellStart"/>
                            <w:r w:rsidRPr="00A55C7B">
                              <w:rPr>
                                <w:b/>
                                <w:bCs/>
                                <w:iCs/>
                                <w:sz w:val="22"/>
                              </w:rPr>
                              <w:t>hoàn</w:t>
                            </w:r>
                            <w:proofErr w:type="spellEnd"/>
                            <w:r w:rsidRPr="00A55C7B">
                              <w:rPr>
                                <w:b/>
                                <w:bCs/>
                                <w:iCs/>
                                <w:sz w:val="22"/>
                              </w:rPr>
                              <w:t xml:space="preserve"> </w:t>
                            </w:r>
                            <w:proofErr w:type="spellStart"/>
                            <w:r w:rsidRPr="00A55C7B">
                              <w:rPr>
                                <w:b/>
                                <w:bCs/>
                                <w:iCs/>
                                <w:sz w:val="22"/>
                              </w:rPr>
                              <w:t>thành</w:t>
                            </w:r>
                            <w:proofErr w:type="spellEnd"/>
                            <w:r w:rsidRPr="00A55C7B">
                              <w:rPr>
                                <w:b/>
                                <w:bCs/>
                                <w:iCs/>
                                <w:sz w:val="22"/>
                              </w:rPr>
                              <w:t xml:space="preserve"> </w:t>
                            </w:r>
                            <w:proofErr w:type="spellStart"/>
                            <w:r w:rsidRPr="00A55C7B">
                              <w:rPr>
                                <w:b/>
                                <w:bCs/>
                                <w:iCs/>
                                <w:sz w:val="22"/>
                              </w:rPr>
                              <w:t>tại</w:t>
                            </w:r>
                            <w:proofErr w:type="spellEnd"/>
                            <w:r w:rsidRPr="00A55C7B">
                              <w:rPr>
                                <w:b/>
                                <w:bCs/>
                                <w:iCs/>
                                <w:sz w:val="22"/>
                              </w:rPr>
                              <w:t xml:space="preserve">: </w:t>
                            </w:r>
                          </w:p>
                          <w:p w14:paraId="71C8F256" w14:textId="77777777" w:rsidR="00040304" w:rsidRPr="00A55C7B" w:rsidRDefault="00040304" w:rsidP="00040304">
                            <w:pPr>
                              <w:keepNext/>
                              <w:jc w:val="center"/>
                              <w:outlineLvl w:val="1"/>
                              <w:rPr>
                                <w:b/>
                                <w:bCs/>
                                <w:iCs/>
                                <w:sz w:val="22"/>
                              </w:rPr>
                            </w:pPr>
                            <w:proofErr w:type="spellStart"/>
                            <w:r w:rsidRPr="00A55C7B">
                              <w:rPr>
                                <w:b/>
                                <w:bCs/>
                                <w:iCs/>
                                <w:sz w:val="22"/>
                              </w:rPr>
                              <w:t>Trường</w:t>
                            </w:r>
                            <w:proofErr w:type="spellEnd"/>
                            <w:r w:rsidRPr="00A55C7B">
                              <w:rPr>
                                <w:b/>
                                <w:bCs/>
                                <w:iCs/>
                                <w:sz w:val="22"/>
                              </w:rPr>
                              <w:t xml:space="preserve"> </w:t>
                            </w:r>
                            <w:proofErr w:type="spellStart"/>
                            <w:r w:rsidRPr="00A55C7B">
                              <w:rPr>
                                <w:b/>
                                <w:bCs/>
                                <w:iCs/>
                                <w:sz w:val="22"/>
                              </w:rPr>
                              <w:t>Đại</w:t>
                            </w:r>
                            <w:proofErr w:type="spellEnd"/>
                            <w:r w:rsidRPr="00A55C7B">
                              <w:rPr>
                                <w:b/>
                                <w:bCs/>
                                <w:iCs/>
                                <w:sz w:val="22"/>
                              </w:rPr>
                              <w:t xml:space="preserve"> </w:t>
                            </w:r>
                            <w:proofErr w:type="spellStart"/>
                            <w:r w:rsidRPr="00A55C7B">
                              <w:rPr>
                                <w:b/>
                                <w:bCs/>
                                <w:iCs/>
                                <w:sz w:val="22"/>
                              </w:rPr>
                              <w:t>học</w:t>
                            </w:r>
                            <w:proofErr w:type="spellEnd"/>
                            <w:r w:rsidRPr="00A55C7B">
                              <w:rPr>
                                <w:b/>
                                <w:bCs/>
                                <w:iCs/>
                                <w:sz w:val="22"/>
                              </w:rPr>
                              <w:t xml:space="preserve"> </w:t>
                            </w:r>
                            <w:proofErr w:type="spellStart"/>
                            <w:r w:rsidRPr="00A55C7B">
                              <w:rPr>
                                <w:b/>
                                <w:bCs/>
                                <w:iCs/>
                                <w:sz w:val="22"/>
                              </w:rPr>
                              <w:t>Sư</w:t>
                            </w:r>
                            <w:proofErr w:type="spellEnd"/>
                            <w:r w:rsidRPr="00A55C7B">
                              <w:rPr>
                                <w:b/>
                                <w:bCs/>
                                <w:iCs/>
                                <w:sz w:val="22"/>
                              </w:rPr>
                              <w:t xml:space="preserve"> </w:t>
                            </w:r>
                            <w:proofErr w:type="spellStart"/>
                            <w:r w:rsidRPr="00A55C7B">
                              <w:rPr>
                                <w:b/>
                                <w:bCs/>
                                <w:iCs/>
                                <w:sz w:val="22"/>
                              </w:rPr>
                              <w:t>phạm</w:t>
                            </w:r>
                            <w:proofErr w:type="spellEnd"/>
                            <w:r w:rsidRPr="00A55C7B">
                              <w:rPr>
                                <w:b/>
                                <w:bCs/>
                                <w:iCs/>
                                <w:sz w:val="22"/>
                              </w:rPr>
                              <w:t xml:space="preserve"> </w:t>
                            </w:r>
                            <w:proofErr w:type="spellStart"/>
                            <w:r w:rsidRPr="00A55C7B">
                              <w:rPr>
                                <w:b/>
                                <w:bCs/>
                                <w:iCs/>
                                <w:sz w:val="22"/>
                              </w:rPr>
                              <w:t>Nghệ</w:t>
                            </w:r>
                            <w:proofErr w:type="spellEnd"/>
                            <w:r w:rsidRPr="00A55C7B">
                              <w:rPr>
                                <w:b/>
                                <w:bCs/>
                                <w:iCs/>
                                <w:sz w:val="22"/>
                              </w:rPr>
                              <w:t xml:space="preserve"> </w:t>
                            </w:r>
                            <w:proofErr w:type="spellStart"/>
                            <w:r w:rsidRPr="00A55C7B">
                              <w:rPr>
                                <w:b/>
                                <w:bCs/>
                                <w:iCs/>
                                <w:sz w:val="22"/>
                              </w:rPr>
                              <w:t>thuật</w:t>
                            </w:r>
                            <w:proofErr w:type="spellEnd"/>
                            <w:r w:rsidRPr="00A55C7B">
                              <w:rPr>
                                <w:b/>
                                <w:bCs/>
                                <w:iCs/>
                                <w:sz w:val="22"/>
                              </w:rPr>
                              <w:t xml:space="preserve"> </w:t>
                            </w:r>
                            <w:proofErr w:type="spellStart"/>
                            <w:r w:rsidRPr="00A55C7B">
                              <w:rPr>
                                <w:b/>
                                <w:bCs/>
                                <w:iCs/>
                                <w:sz w:val="22"/>
                              </w:rPr>
                              <w:t>Trung</w:t>
                            </w:r>
                            <w:proofErr w:type="spellEnd"/>
                            <w:r w:rsidRPr="00A55C7B">
                              <w:rPr>
                                <w:b/>
                                <w:bCs/>
                                <w:iCs/>
                                <w:sz w:val="22"/>
                              </w:rPr>
                              <w:t xml:space="preserve"> </w:t>
                            </w:r>
                            <w:proofErr w:type="spellStart"/>
                            <w:r w:rsidRPr="00A55C7B">
                              <w:rPr>
                                <w:b/>
                                <w:bCs/>
                                <w:iCs/>
                                <w:sz w:val="22"/>
                              </w:rPr>
                              <w:t>ương</w:t>
                            </w:r>
                            <w:proofErr w:type="spellEnd"/>
                          </w:p>
                          <w:p w14:paraId="4505B145" w14:textId="77777777" w:rsidR="00040304" w:rsidRPr="00A55C7B" w:rsidRDefault="00040304" w:rsidP="00040304">
                            <w:pPr>
                              <w:keepNext/>
                              <w:jc w:val="center"/>
                              <w:outlineLvl w:val="1"/>
                              <w:rPr>
                                <w:b/>
                                <w:bCs/>
                                <w:iCs/>
                                <w:sz w:val="22"/>
                              </w:rPr>
                            </w:pPr>
                          </w:p>
                          <w:p w14:paraId="066E90CB" w14:textId="77777777" w:rsidR="00040304" w:rsidRPr="00A55C7B" w:rsidRDefault="00040304" w:rsidP="00040304">
                            <w:pPr>
                              <w:keepNext/>
                              <w:jc w:val="center"/>
                              <w:outlineLvl w:val="1"/>
                              <w:rPr>
                                <w:b/>
                                <w:bCs/>
                                <w:iCs/>
                                <w:sz w:val="22"/>
                              </w:rPr>
                            </w:pPr>
                          </w:p>
                          <w:p w14:paraId="5AB55E5D" w14:textId="77777777" w:rsidR="00040304" w:rsidRDefault="00040304" w:rsidP="00040304">
                            <w:pPr>
                              <w:keepNext/>
                              <w:jc w:val="center"/>
                              <w:outlineLvl w:val="1"/>
                              <w:rPr>
                                <w:b/>
                                <w:bCs/>
                                <w:iCs/>
                                <w:sz w:val="22"/>
                              </w:rPr>
                            </w:pPr>
                          </w:p>
                          <w:p w14:paraId="7AF1EC79" w14:textId="77777777" w:rsidR="00040304" w:rsidRPr="00A55C7B" w:rsidRDefault="00040304" w:rsidP="00040304">
                            <w:pPr>
                              <w:keepNext/>
                              <w:jc w:val="center"/>
                              <w:outlineLvl w:val="1"/>
                              <w:rPr>
                                <w:b/>
                                <w:bCs/>
                                <w:iCs/>
                                <w:sz w:val="22"/>
                              </w:rPr>
                            </w:pPr>
                          </w:p>
                          <w:p w14:paraId="2E09E43B" w14:textId="77777777" w:rsidR="00040304" w:rsidRDefault="00040304" w:rsidP="00040304">
                            <w:pPr>
                              <w:spacing w:before="120"/>
                              <w:rPr>
                                <w:b/>
                                <w:color w:val="000000" w:themeColor="text1"/>
                                <w:sz w:val="22"/>
                                <w:lang w:val="vi-VN"/>
                              </w:rPr>
                            </w:pPr>
                            <w:r w:rsidRPr="007F389A">
                              <w:rPr>
                                <w:b/>
                                <w:color w:val="000000" w:themeColor="text1"/>
                                <w:sz w:val="22"/>
                                <w:lang w:val="vi-VN"/>
                              </w:rPr>
                              <w:t>Người hướng dẫn khoa học 1: PGS.TS Đào Đăng Phượng</w:t>
                            </w:r>
                          </w:p>
                          <w:p w14:paraId="4C857217" w14:textId="77777777" w:rsidR="00040304" w:rsidRDefault="00040304" w:rsidP="00040304">
                            <w:pPr>
                              <w:spacing w:before="120"/>
                              <w:rPr>
                                <w:b/>
                                <w:color w:val="000000" w:themeColor="text1"/>
                                <w:sz w:val="22"/>
                                <w:lang w:val="vi-VN"/>
                              </w:rPr>
                            </w:pPr>
                          </w:p>
                          <w:p w14:paraId="3676C136" w14:textId="77777777" w:rsidR="00040304" w:rsidRPr="007F389A" w:rsidRDefault="00040304" w:rsidP="00040304">
                            <w:pPr>
                              <w:spacing w:before="120"/>
                              <w:rPr>
                                <w:b/>
                                <w:color w:val="000000" w:themeColor="text1"/>
                                <w:sz w:val="22"/>
                                <w:lang w:val="vi-VN"/>
                              </w:rPr>
                            </w:pPr>
                          </w:p>
                          <w:p w14:paraId="04DEFAD4" w14:textId="77777777" w:rsidR="00040304" w:rsidRPr="007F389A" w:rsidRDefault="00040304" w:rsidP="00040304">
                            <w:pPr>
                              <w:spacing w:before="120"/>
                              <w:rPr>
                                <w:b/>
                                <w:color w:val="000000" w:themeColor="text1"/>
                                <w:sz w:val="22"/>
                                <w:lang w:val="vi-VN"/>
                              </w:rPr>
                            </w:pPr>
                            <w:r w:rsidRPr="007F389A">
                              <w:rPr>
                                <w:b/>
                                <w:color w:val="000000" w:themeColor="text1"/>
                                <w:sz w:val="22"/>
                                <w:lang w:val="vi-VN"/>
                              </w:rPr>
                              <w:t>Người hướng dẫn khoa học 2: PGS.TS Hà Thị Hoa</w:t>
                            </w:r>
                          </w:p>
                          <w:p w14:paraId="7949520E" w14:textId="77777777" w:rsidR="00040304" w:rsidRDefault="00040304" w:rsidP="00040304">
                            <w:pPr>
                              <w:keepNext/>
                              <w:spacing w:line="600" w:lineRule="auto"/>
                              <w:outlineLvl w:val="1"/>
                              <w:rPr>
                                <w:b/>
                                <w:bCs/>
                                <w:iCs/>
                                <w:sz w:val="22"/>
                              </w:rPr>
                            </w:pPr>
                          </w:p>
                          <w:p w14:paraId="0CDDE863" w14:textId="77777777" w:rsidR="00040304" w:rsidRPr="00A55C7B" w:rsidRDefault="00040304" w:rsidP="00040304">
                            <w:pPr>
                              <w:keepNext/>
                              <w:spacing w:line="600" w:lineRule="auto"/>
                              <w:outlineLvl w:val="1"/>
                              <w:rPr>
                                <w:b/>
                                <w:bCs/>
                                <w:iCs/>
                                <w:sz w:val="22"/>
                              </w:rPr>
                            </w:pPr>
                          </w:p>
                          <w:p w14:paraId="3828D6D6" w14:textId="77777777" w:rsidR="00040304" w:rsidRPr="00A55C7B" w:rsidRDefault="00040304" w:rsidP="00040304">
                            <w:pPr>
                              <w:jc w:val="center"/>
                              <w:rPr>
                                <w:sz w:val="22"/>
                                <w:lang w:val="nl-NL"/>
                              </w:rPr>
                            </w:pPr>
                            <w:proofErr w:type="spellStart"/>
                            <w:r w:rsidRPr="00A55C7B">
                              <w:rPr>
                                <w:sz w:val="22"/>
                                <w:lang w:val="nl-NL"/>
                              </w:rPr>
                              <w:t>Luận</w:t>
                            </w:r>
                            <w:proofErr w:type="spellEnd"/>
                            <w:r w:rsidRPr="00A55C7B">
                              <w:rPr>
                                <w:sz w:val="22"/>
                                <w:lang w:val="nl-NL"/>
                              </w:rPr>
                              <w:t xml:space="preserve"> </w:t>
                            </w:r>
                            <w:proofErr w:type="spellStart"/>
                            <w:r w:rsidRPr="00A55C7B">
                              <w:rPr>
                                <w:sz w:val="22"/>
                                <w:lang w:val="nl-NL"/>
                              </w:rPr>
                              <w:t>án</w:t>
                            </w:r>
                            <w:proofErr w:type="spellEnd"/>
                            <w:r w:rsidRPr="00A55C7B">
                              <w:rPr>
                                <w:sz w:val="22"/>
                                <w:lang w:val="nl-NL"/>
                              </w:rPr>
                              <w:t xml:space="preserve"> </w:t>
                            </w:r>
                            <w:proofErr w:type="spellStart"/>
                            <w:r w:rsidRPr="00A55C7B">
                              <w:rPr>
                                <w:sz w:val="22"/>
                                <w:lang w:val="nl-NL"/>
                              </w:rPr>
                              <w:t>được</w:t>
                            </w:r>
                            <w:proofErr w:type="spellEnd"/>
                            <w:r w:rsidRPr="00A55C7B">
                              <w:rPr>
                                <w:sz w:val="22"/>
                                <w:lang w:val="nl-NL"/>
                              </w:rPr>
                              <w:t xml:space="preserve"> </w:t>
                            </w:r>
                            <w:proofErr w:type="spellStart"/>
                            <w:r w:rsidRPr="00A55C7B">
                              <w:rPr>
                                <w:sz w:val="22"/>
                                <w:lang w:val="nl-NL"/>
                              </w:rPr>
                              <w:t>bảo</w:t>
                            </w:r>
                            <w:proofErr w:type="spellEnd"/>
                            <w:r w:rsidRPr="00A55C7B">
                              <w:rPr>
                                <w:sz w:val="22"/>
                                <w:lang w:val="nl-NL"/>
                              </w:rPr>
                              <w:t xml:space="preserve"> </w:t>
                            </w:r>
                            <w:proofErr w:type="spellStart"/>
                            <w:r w:rsidRPr="00A55C7B">
                              <w:rPr>
                                <w:sz w:val="22"/>
                                <w:lang w:val="nl-NL"/>
                              </w:rPr>
                              <w:t>vệ</w:t>
                            </w:r>
                            <w:proofErr w:type="spellEnd"/>
                            <w:r w:rsidRPr="00A55C7B">
                              <w:rPr>
                                <w:sz w:val="22"/>
                                <w:lang w:val="nl-NL"/>
                              </w:rPr>
                              <w:t xml:space="preserve"> </w:t>
                            </w:r>
                            <w:proofErr w:type="spellStart"/>
                            <w:r w:rsidRPr="00A55C7B">
                              <w:rPr>
                                <w:sz w:val="22"/>
                                <w:lang w:val="nl-NL"/>
                              </w:rPr>
                              <w:t>trước</w:t>
                            </w:r>
                            <w:proofErr w:type="spellEnd"/>
                            <w:r w:rsidRPr="00A55C7B">
                              <w:rPr>
                                <w:sz w:val="22"/>
                                <w:lang w:val="nl-NL"/>
                              </w:rPr>
                              <w:t xml:space="preserve"> </w:t>
                            </w:r>
                            <w:proofErr w:type="spellStart"/>
                            <w:r w:rsidRPr="00A55C7B">
                              <w:rPr>
                                <w:sz w:val="22"/>
                                <w:lang w:val="nl-NL"/>
                              </w:rPr>
                              <w:t>Hội</w:t>
                            </w:r>
                            <w:proofErr w:type="spellEnd"/>
                            <w:r w:rsidRPr="00A55C7B">
                              <w:rPr>
                                <w:sz w:val="22"/>
                                <w:lang w:val="nl-NL"/>
                              </w:rPr>
                              <w:t xml:space="preserve"> </w:t>
                            </w:r>
                            <w:proofErr w:type="spellStart"/>
                            <w:r w:rsidRPr="00A55C7B">
                              <w:rPr>
                                <w:sz w:val="22"/>
                                <w:lang w:val="nl-NL"/>
                              </w:rPr>
                              <w:t>đồng</w:t>
                            </w:r>
                            <w:proofErr w:type="spellEnd"/>
                            <w:r w:rsidRPr="00A55C7B">
                              <w:rPr>
                                <w:sz w:val="22"/>
                                <w:lang w:val="nl-NL"/>
                              </w:rPr>
                              <w:t xml:space="preserve"> </w:t>
                            </w:r>
                            <w:proofErr w:type="spellStart"/>
                            <w:r w:rsidRPr="00A55C7B">
                              <w:rPr>
                                <w:sz w:val="22"/>
                                <w:lang w:val="nl-NL"/>
                              </w:rPr>
                              <w:t>đánh</w:t>
                            </w:r>
                            <w:proofErr w:type="spellEnd"/>
                            <w:r w:rsidRPr="00A55C7B">
                              <w:rPr>
                                <w:sz w:val="22"/>
                                <w:lang w:val="nl-NL"/>
                              </w:rPr>
                              <w:t xml:space="preserve"> </w:t>
                            </w:r>
                            <w:proofErr w:type="spellStart"/>
                            <w:r w:rsidRPr="00A55C7B">
                              <w:rPr>
                                <w:sz w:val="22"/>
                                <w:lang w:val="nl-NL"/>
                              </w:rPr>
                              <w:t>giá</w:t>
                            </w:r>
                            <w:proofErr w:type="spellEnd"/>
                            <w:r w:rsidRPr="00A55C7B">
                              <w:rPr>
                                <w:sz w:val="22"/>
                                <w:lang w:val="nl-NL"/>
                              </w:rPr>
                              <w:t xml:space="preserve"> </w:t>
                            </w:r>
                            <w:proofErr w:type="spellStart"/>
                            <w:r w:rsidRPr="00A55C7B">
                              <w:rPr>
                                <w:sz w:val="22"/>
                                <w:lang w:val="nl-NL"/>
                              </w:rPr>
                              <w:t>luận</w:t>
                            </w:r>
                            <w:proofErr w:type="spellEnd"/>
                            <w:r w:rsidRPr="00A55C7B">
                              <w:rPr>
                                <w:sz w:val="22"/>
                                <w:lang w:val="nl-NL"/>
                              </w:rPr>
                              <w:t xml:space="preserve"> </w:t>
                            </w:r>
                            <w:proofErr w:type="spellStart"/>
                            <w:r w:rsidRPr="00A55C7B">
                              <w:rPr>
                                <w:sz w:val="22"/>
                                <w:lang w:val="nl-NL"/>
                              </w:rPr>
                              <w:t>án</w:t>
                            </w:r>
                            <w:proofErr w:type="spellEnd"/>
                            <w:r w:rsidRPr="00A55C7B">
                              <w:rPr>
                                <w:sz w:val="22"/>
                                <w:lang w:val="nl-NL"/>
                              </w:rPr>
                              <w:t xml:space="preserve"> </w:t>
                            </w:r>
                            <w:proofErr w:type="spellStart"/>
                            <w:r w:rsidRPr="00A55C7B">
                              <w:rPr>
                                <w:sz w:val="22"/>
                                <w:lang w:val="nl-NL"/>
                              </w:rPr>
                              <w:t>họp</w:t>
                            </w:r>
                            <w:proofErr w:type="spellEnd"/>
                            <w:r w:rsidRPr="00A55C7B">
                              <w:rPr>
                                <w:sz w:val="22"/>
                                <w:lang w:val="nl-NL"/>
                              </w:rPr>
                              <w:t xml:space="preserve"> </w:t>
                            </w:r>
                            <w:proofErr w:type="spellStart"/>
                            <w:r w:rsidRPr="00A55C7B">
                              <w:rPr>
                                <w:sz w:val="22"/>
                                <w:lang w:val="nl-NL"/>
                              </w:rPr>
                              <w:t>tại</w:t>
                            </w:r>
                            <w:proofErr w:type="spellEnd"/>
                            <w:r w:rsidRPr="00A55C7B">
                              <w:rPr>
                                <w:sz w:val="22"/>
                                <w:lang w:val="nl-NL"/>
                              </w:rPr>
                              <w:t xml:space="preserve"> </w:t>
                            </w:r>
                            <w:proofErr w:type="spellStart"/>
                            <w:r w:rsidRPr="00A55C7B">
                              <w:rPr>
                                <w:sz w:val="22"/>
                                <w:lang w:val="nl-NL"/>
                              </w:rPr>
                              <w:t>Trường</w:t>
                            </w:r>
                            <w:proofErr w:type="spellEnd"/>
                            <w:r w:rsidRPr="00A55C7B">
                              <w:rPr>
                                <w:sz w:val="22"/>
                                <w:lang w:val="nl-NL"/>
                              </w:rPr>
                              <w:t xml:space="preserve"> </w:t>
                            </w:r>
                            <w:proofErr w:type="spellStart"/>
                            <w:r w:rsidRPr="00A55C7B">
                              <w:rPr>
                                <w:sz w:val="22"/>
                                <w:lang w:val="nl-NL"/>
                              </w:rPr>
                              <w:t>Đại</w:t>
                            </w:r>
                            <w:proofErr w:type="spellEnd"/>
                            <w:r w:rsidRPr="00A55C7B">
                              <w:rPr>
                                <w:sz w:val="22"/>
                                <w:lang w:val="nl-NL"/>
                              </w:rPr>
                              <w:t xml:space="preserve"> </w:t>
                            </w:r>
                            <w:proofErr w:type="spellStart"/>
                            <w:r w:rsidRPr="00A55C7B">
                              <w:rPr>
                                <w:sz w:val="22"/>
                                <w:lang w:val="nl-NL"/>
                              </w:rPr>
                              <w:t>học</w:t>
                            </w:r>
                            <w:proofErr w:type="spellEnd"/>
                            <w:r w:rsidRPr="00A55C7B">
                              <w:rPr>
                                <w:sz w:val="22"/>
                                <w:lang w:val="nl-NL"/>
                              </w:rPr>
                              <w:t xml:space="preserve"> </w:t>
                            </w:r>
                            <w:proofErr w:type="spellStart"/>
                            <w:r w:rsidRPr="00A55C7B">
                              <w:rPr>
                                <w:sz w:val="22"/>
                                <w:lang w:val="nl-NL"/>
                              </w:rPr>
                              <w:t>Sư</w:t>
                            </w:r>
                            <w:proofErr w:type="spellEnd"/>
                            <w:r w:rsidRPr="00A55C7B">
                              <w:rPr>
                                <w:sz w:val="22"/>
                                <w:lang w:val="nl-NL"/>
                              </w:rPr>
                              <w:t xml:space="preserve"> </w:t>
                            </w:r>
                            <w:proofErr w:type="spellStart"/>
                            <w:r w:rsidRPr="00A55C7B">
                              <w:rPr>
                                <w:sz w:val="22"/>
                                <w:lang w:val="nl-NL"/>
                              </w:rPr>
                              <w:t>phạm</w:t>
                            </w:r>
                            <w:proofErr w:type="spellEnd"/>
                            <w:r w:rsidRPr="00A55C7B">
                              <w:rPr>
                                <w:sz w:val="22"/>
                                <w:lang w:val="nl-NL"/>
                              </w:rPr>
                              <w:t xml:space="preserve"> </w:t>
                            </w:r>
                            <w:proofErr w:type="spellStart"/>
                            <w:r w:rsidRPr="00A55C7B">
                              <w:rPr>
                                <w:sz w:val="22"/>
                                <w:lang w:val="nl-NL"/>
                              </w:rPr>
                              <w:t>Nghệ</w:t>
                            </w:r>
                            <w:proofErr w:type="spellEnd"/>
                            <w:r w:rsidRPr="00A55C7B">
                              <w:rPr>
                                <w:sz w:val="22"/>
                                <w:lang w:val="nl-NL"/>
                              </w:rPr>
                              <w:t xml:space="preserve"> </w:t>
                            </w:r>
                            <w:proofErr w:type="spellStart"/>
                            <w:r w:rsidRPr="00A55C7B">
                              <w:rPr>
                                <w:sz w:val="22"/>
                                <w:lang w:val="nl-NL"/>
                              </w:rPr>
                              <w:t>thuật</w:t>
                            </w:r>
                            <w:proofErr w:type="spellEnd"/>
                            <w:r w:rsidRPr="00A55C7B">
                              <w:rPr>
                                <w:sz w:val="22"/>
                                <w:lang w:val="nl-NL"/>
                              </w:rPr>
                              <w:t xml:space="preserve"> </w:t>
                            </w:r>
                            <w:proofErr w:type="spellStart"/>
                            <w:r w:rsidRPr="00A55C7B">
                              <w:rPr>
                                <w:sz w:val="22"/>
                                <w:lang w:val="nl-NL"/>
                              </w:rPr>
                              <w:t>Trung</w:t>
                            </w:r>
                            <w:proofErr w:type="spellEnd"/>
                            <w:r w:rsidRPr="00A55C7B">
                              <w:rPr>
                                <w:sz w:val="22"/>
                                <w:lang w:val="nl-NL"/>
                              </w:rPr>
                              <w:t xml:space="preserve"> </w:t>
                            </w:r>
                            <w:proofErr w:type="spellStart"/>
                            <w:r w:rsidRPr="00A55C7B">
                              <w:rPr>
                                <w:sz w:val="22"/>
                                <w:lang w:val="nl-NL"/>
                              </w:rPr>
                              <w:t>ương</w:t>
                            </w:r>
                            <w:proofErr w:type="spellEnd"/>
                          </w:p>
                          <w:p w14:paraId="11C6A46A" w14:textId="5B76A1CB" w:rsidR="00040304" w:rsidRPr="00A55C7B" w:rsidRDefault="00040304" w:rsidP="00040304">
                            <w:pPr>
                              <w:jc w:val="center"/>
                              <w:rPr>
                                <w:sz w:val="22"/>
                                <w:lang w:val="nl-NL"/>
                              </w:rPr>
                            </w:pPr>
                            <w:proofErr w:type="spellStart"/>
                            <w:proofErr w:type="gramStart"/>
                            <w:r w:rsidRPr="00A55C7B">
                              <w:rPr>
                                <w:sz w:val="22"/>
                                <w:lang w:val="nl-NL"/>
                              </w:rPr>
                              <w:t>vào</w:t>
                            </w:r>
                            <w:proofErr w:type="spellEnd"/>
                            <w:proofErr w:type="gramEnd"/>
                            <w:r w:rsidRPr="00A55C7B">
                              <w:rPr>
                                <w:sz w:val="22"/>
                                <w:lang w:val="nl-NL"/>
                              </w:rPr>
                              <w:t xml:space="preserve"> </w:t>
                            </w:r>
                            <w:proofErr w:type="spellStart"/>
                            <w:r w:rsidRPr="00A55C7B">
                              <w:rPr>
                                <w:sz w:val="22"/>
                                <w:lang w:val="nl-NL"/>
                              </w:rPr>
                              <w:t>lúc</w:t>
                            </w:r>
                            <w:proofErr w:type="spellEnd"/>
                            <w:r w:rsidRPr="00A55C7B">
                              <w:rPr>
                                <w:sz w:val="22"/>
                                <w:lang w:val="nl-NL"/>
                              </w:rPr>
                              <w:t xml:space="preserve"> </w:t>
                            </w:r>
                            <w:r>
                              <w:rPr>
                                <w:sz w:val="22"/>
                                <w:lang w:val="nl-NL"/>
                              </w:rPr>
                              <w:t xml:space="preserve">    </w:t>
                            </w:r>
                            <w:r w:rsidRPr="00A55C7B">
                              <w:rPr>
                                <w:sz w:val="22"/>
                                <w:lang w:val="nl-NL"/>
                              </w:rPr>
                              <w:t xml:space="preserve"> </w:t>
                            </w:r>
                            <w:proofErr w:type="spellStart"/>
                            <w:r w:rsidRPr="00A55C7B">
                              <w:rPr>
                                <w:sz w:val="22"/>
                                <w:lang w:val="nl-NL"/>
                              </w:rPr>
                              <w:t>giờ</w:t>
                            </w:r>
                            <w:proofErr w:type="spellEnd"/>
                            <w:r>
                              <w:rPr>
                                <w:sz w:val="22"/>
                                <w:lang w:val="nl-NL"/>
                              </w:rPr>
                              <w:t xml:space="preserve">    </w:t>
                            </w:r>
                            <w:proofErr w:type="spellStart"/>
                            <w:r w:rsidRPr="00A55C7B">
                              <w:rPr>
                                <w:sz w:val="22"/>
                                <w:lang w:val="nl-NL"/>
                              </w:rPr>
                              <w:t>ngày</w:t>
                            </w:r>
                            <w:proofErr w:type="spellEnd"/>
                            <w:r w:rsidRPr="00A55C7B">
                              <w:rPr>
                                <w:sz w:val="22"/>
                                <w:lang w:val="nl-NL"/>
                              </w:rPr>
                              <w:t xml:space="preserve"> </w:t>
                            </w:r>
                            <w:r>
                              <w:rPr>
                                <w:sz w:val="22"/>
                                <w:lang w:val="nl-NL"/>
                              </w:rPr>
                              <w:t xml:space="preserve">   </w:t>
                            </w:r>
                            <w:r w:rsidRPr="00A55C7B">
                              <w:rPr>
                                <w:sz w:val="22"/>
                                <w:lang w:val="nl-NL"/>
                              </w:rPr>
                              <w:t xml:space="preserve"> </w:t>
                            </w:r>
                            <w:proofErr w:type="spellStart"/>
                            <w:r w:rsidRPr="00A55C7B">
                              <w:rPr>
                                <w:sz w:val="22"/>
                                <w:lang w:val="nl-NL"/>
                              </w:rPr>
                              <w:t>tháng</w:t>
                            </w:r>
                            <w:proofErr w:type="spellEnd"/>
                            <w:r>
                              <w:rPr>
                                <w:sz w:val="22"/>
                                <w:lang w:val="nl-NL"/>
                              </w:rPr>
                              <w:t xml:space="preserve">      </w:t>
                            </w:r>
                            <w:proofErr w:type="spellStart"/>
                            <w:r w:rsidRPr="00A55C7B">
                              <w:rPr>
                                <w:sz w:val="22"/>
                                <w:lang w:val="nl-NL"/>
                              </w:rPr>
                              <w:t>năm</w:t>
                            </w:r>
                            <w:proofErr w:type="spellEnd"/>
                            <w:r>
                              <w:rPr>
                                <w:sz w:val="22"/>
                                <w:lang w:val="nl-NL"/>
                              </w:rPr>
                              <w:t xml:space="preserve"> 202</w:t>
                            </w:r>
                            <w:r w:rsidR="00EF7E7A">
                              <w:rPr>
                                <w:sz w:val="22"/>
                                <w:lang w:val="nl-NL"/>
                              </w:rPr>
                              <w:t>6</w:t>
                            </w:r>
                          </w:p>
                          <w:p w14:paraId="0C9E33BA" w14:textId="77777777" w:rsidR="00040304" w:rsidRPr="00A55C7B" w:rsidRDefault="00040304" w:rsidP="00040304">
                            <w:pPr>
                              <w:keepNext/>
                              <w:spacing w:line="600" w:lineRule="auto"/>
                              <w:outlineLvl w:val="1"/>
                              <w:rPr>
                                <w:b/>
                                <w:bCs/>
                                <w:iCs/>
                                <w:sz w:val="22"/>
                              </w:rPr>
                            </w:pPr>
                          </w:p>
                          <w:p w14:paraId="2C332968" w14:textId="77777777" w:rsidR="00040304" w:rsidRDefault="00040304" w:rsidP="00040304">
                            <w:pPr>
                              <w:keepNext/>
                              <w:spacing w:line="600" w:lineRule="auto"/>
                              <w:outlineLvl w:val="1"/>
                              <w:rPr>
                                <w:b/>
                                <w:bCs/>
                                <w:iCs/>
                                <w:sz w:val="30"/>
                              </w:rPr>
                            </w:pPr>
                          </w:p>
                          <w:p w14:paraId="41C85585" w14:textId="77777777" w:rsidR="00040304" w:rsidRPr="007F389A" w:rsidRDefault="00040304" w:rsidP="00040304">
                            <w:pPr>
                              <w:keepNext/>
                              <w:spacing w:line="600" w:lineRule="auto"/>
                              <w:outlineLvl w:val="1"/>
                              <w:rPr>
                                <w:b/>
                                <w:bCs/>
                                <w:iCs/>
                                <w:sz w:val="18"/>
                              </w:rPr>
                            </w:pPr>
                          </w:p>
                          <w:p w14:paraId="3D85A7E2" w14:textId="77777777" w:rsidR="00040304" w:rsidRPr="00C61F08" w:rsidRDefault="00040304" w:rsidP="00040304">
                            <w:pPr>
                              <w:keepNext/>
                              <w:spacing w:line="240" w:lineRule="auto"/>
                              <w:outlineLvl w:val="1"/>
                              <w:rPr>
                                <w:b/>
                                <w:bCs/>
                                <w:iCs/>
                                <w:sz w:val="30"/>
                              </w:rPr>
                            </w:pPr>
                          </w:p>
                          <w:p w14:paraId="4B865767" w14:textId="77777777" w:rsidR="00040304" w:rsidRDefault="00040304" w:rsidP="00040304">
                            <w:pPr>
                              <w:spacing w:line="240" w:lineRule="auto"/>
                              <w:rPr>
                                <w:sz w:val="22"/>
                                <w:lang w:val="nl-NL"/>
                              </w:rPr>
                            </w:pPr>
                            <w:r w:rsidRPr="00A55C7B">
                              <w:rPr>
                                <w:sz w:val="22"/>
                                <w:lang w:val="nl-NL"/>
                              </w:rPr>
                              <w:t xml:space="preserve">Có </w:t>
                            </w:r>
                            <w:proofErr w:type="spellStart"/>
                            <w:r w:rsidRPr="00A55C7B">
                              <w:rPr>
                                <w:sz w:val="22"/>
                                <w:lang w:val="nl-NL"/>
                              </w:rPr>
                              <w:t>thể</w:t>
                            </w:r>
                            <w:proofErr w:type="spellEnd"/>
                            <w:r w:rsidRPr="00A55C7B">
                              <w:rPr>
                                <w:sz w:val="22"/>
                                <w:lang w:val="nl-NL"/>
                              </w:rPr>
                              <w:t xml:space="preserve"> </w:t>
                            </w:r>
                            <w:proofErr w:type="spellStart"/>
                            <w:r w:rsidRPr="00A55C7B">
                              <w:rPr>
                                <w:sz w:val="22"/>
                                <w:lang w:val="nl-NL"/>
                              </w:rPr>
                              <w:t>tìm</w:t>
                            </w:r>
                            <w:proofErr w:type="spellEnd"/>
                            <w:r w:rsidRPr="00A55C7B">
                              <w:rPr>
                                <w:sz w:val="22"/>
                                <w:lang w:val="nl-NL"/>
                              </w:rPr>
                              <w:t xml:space="preserve"> </w:t>
                            </w:r>
                            <w:proofErr w:type="spellStart"/>
                            <w:r w:rsidRPr="00A55C7B">
                              <w:rPr>
                                <w:sz w:val="22"/>
                                <w:lang w:val="nl-NL"/>
                              </w:rPr>
                              <w:t>hiểu</w:t>
                            </w:r>
                            <w:proofErr w:type="spellEnd"/>
                            <w:r w:rsidRPr="00A55C7B">
                              <w:rPr>
                                <w:sz w:val="22"/>
                                <w:lang w:val="nl-NL"/>
                              </w:rPr>
                              <w:t xml:space="preserve"> </w:t>
                            </w:r>
                            <w:proofErr w:type="spellStart"/>
                            <w:r w:rsidRPr="00A55C7B">
                              <w:rPr>
                                <w:sz w:val="22"/>
                                <w:lang w:val="nl-NL"/>
                              </w:rPr>
                              <w:t>luận</w:t>
                            </w:r>
                            <w:proofErr w:type="spellEnd"/>
                            <w:r w:rsidRPr="00A55C7B">
                              <w:rPr>
                                <w:sz w:val="22"/>
                                <w:lang w:val="nl-NL"/>
                              </w:rPr>
                              <w:t xml:space="preserve"> </w:t>
                            </w:r>
                            <w:proofErr w:type="spellStart"/>
                            <w:r w:rsidRPr="00A55C7B">
                              <w:rPr>
                                <w:sz w:val="22"/>
                                <w:lang w:val="nl-NL"/>
                              </w:rPr>
                              <w:t>án</w:t>
                            </w:r>
                            <w:proofErr w:type="spellEnd"/>
                            <w:r w:rsidRPr="00A55C7B">
                              <w:rPr>
                                <w:sz w:val="22"/>
                                <w:lang w:val="nl-NL"/>
                              </w:rPr>
                              <w:t xml:space="preserve"> </w:t>
                            </w:r>
                            <w:proofErr w:type="spellStart"/>
                            <w:r w:rsidRPr="00A55C7B">
                              <w:rPr>
                                <w:sz w:val="22"/>
                                <w:lang w:val="nl-NL"/>
                              </w:rPr>
                              <w:t>tại</w:t>
                            </w:r>
                            <w:proofErr w:type="spellEnd"/>
                            <w:r w:rsidRPr="00A55C7B">
                              <w:rPr>
                                <w:sz w:val="22"/>
                                <w:lang w:val="nl-NL"/>
                              </w:rPr>
                              <w:t>:</w:t>
                            </w:r>
                          </w:p>
                          <w:p w14:paraId="7BD3DD23" w14:textId="77777777" w:rsidR="00040304" w:rsidRPr="004B5EA2" w:rsidRDefault="00040304" w:rsidP="00040304">
                            <w:pPr>
                              <w:spacing w:line="240" w:lineRule="auto"/>
                              <w:rPr>
                                <w:b/>
                                <w:i/>
                                <w:sz w:val="22"/>
                                <w:lang w:val="nl-NL"/>
                              </w:rPr>
                            </w:pPr>
                            <w:r w:rsidRPr="004B5EA2">
                              <w:rPr>
                                <w:b/>
                                <w:i/>
                                <w:sz w:val="22"/>
                                <w:lang w:val="nl-NL"/>
                              </w:rPr>
                              <w:t xml:space="preserve">- </w:t>
                            </w:r>
                            <w:proofErr w:type="spellStart"/>
                            <w:r w:rsidRPr="004B5EA2">
                              <w:rPr>
                                <w:b/>
                                <w:i/>
                                <w:sz w:val="22"/>
                                <w:lang w:val="nl-NL"/>
                              </w:rPr>
                              <w:t>Thư</w:t>
                            </w:r>
                            <w:proofErr w:type="spellEnd"/>
                            <w:r w:rsidRPr="004B5EA2">
                              <w:rPr>
                                <w:b/>
                                <w:i/>
                                <w:sz w:val="22"/>
                                <w:lang w:val="nl-NL"/>
                              </w:rPr>
                              <w:t xml:space="preserve"> </w:t>
                            </w:r>
                            <w:proofErr w:type="spellStart"/>
                            <w:r w:rsidRPr="004B5EA2">
                              <w:rPr>
                                <w:b/>
                                <w:i/>
                                <w:sz w:val="22"/>
                                <w:lang w:val="nl-NL"/>
                              </w:rPr>
                              <w:t>viện</w:t>
                            </w:r>
                            <w:proofErr w:type="spellEnd"/>
                            <w:r w:rsidRPr="004B5EA2">
                              <w:rPr>
                                <w:b/>
                                <w:i/>
                                <w:sz w:val="22"/>
                                <w:lang w:val="nl-NL"/>
                              </w:rPr>
                              <w:t xml:space="preserve"> </w:t>
                            </w:r>
                            <w:proofErr w:type="spellStart"/>
                            <w:r w:rsidRPr="004B5EA2">
                              <w:rPr>
                                <w:b/>
                                <w:i/>
                                <w:sz w:val="22"/>
                                <w:lang w:val="nl-NL"/>
                              </w:rPr>
                              <w:t>Quốc</w:t>
                            </w:r>
                            <w:proofErr w:type="spellEnd"/>
                            <w:r w:rsidRPr="004B5EA2">
                              <w:rPr>
                                <w:b/>
                                <w:i/>
                                <w:sz w:val="22"/>
                                <w:lang w:val="nl-NL"/>
                              </w:rPr>
                              <w:t xml:space="preserve"> </w:t>
                            </w:r>
                            <w:proofErr w:type="spellStart"/>
                            <w:r w:rsidRPr="004B5EA2">
                              <w:rPr>
                                <w:b/>
                                <w:i/>
                                <w:sz w:val="22"/>
                                <w:lang w:val="nl-NL"/>
                              </w:rPr>
                              <w:t>gia</w:t>
                            </w:r>
                            <w:proofErr w:type="spellEnd"/>
                            <w:r w:rsidRPr="004B5EA2">
                              <w:rPr>
                                <w:b/>
                                <w:i/>
                                <w:sz w:val="22"/>
                                <w:lang w:val="nl-NL"/>
                              </w:rPr>
                              <w:t xml:space="preserve"> </w:t>
                            </w:r>
                            <w:proofErr w:type="spellStart"/>
                            <w:r w:rsidRPr="004B5EA2">
                              <w:rPr>
                                <w:b/>
                                <w:i/>
                                <w:sz w:val="22"/>
                                <w:lang w:val="nl-NL"/>
                              </w:rPr>
                              <w:t>Việt</w:t>
                            </w:r>
                            <w:proofErr w:type="spellEnd"/>
                            <w:r w:rsidRPr="004B5EA2">
                              <w:rPr>
                                <w:b/>
                                <w:i/>
                                <w:sz w:val="22"/>
                                <w:lang w:val="nl-NL"/>
                              </w:rPr>
                              <w:t xml:space="preserve"> Nam</w:t>
                            </w:r>
                          </w:p>
                          <w:p w14:paraId="09D775F0" w14:textId="77777777" w:rsidR="00040304" w:rsidRPr="00A55C7B" w:rsidRDefault="00040304" w:rsidP="00040304">
                            <w:pPr>
                              <w:spacing w:line="240" w:lineRule="auto"/>
                              <w:rPr>
                                <w:b/>
                                <w:sz w:val="22"/>
                                <w:lang w:val="vi-VN"/>
                              </w:rPr>
                            </w:pPr>
                            <w:r>
                              <w:rPr>
                                <w:b/>
                                <w:i/>
                                <w:sz w:val="22"/>
                                <w:lang w:val="nl-NL"/>
                              </w:rPr>
                              <w:t xml:space="preserve"> - </w:t>
                            </w:r>
                            <w:proofErr w:type="spellStart"/>
                            <w:r>
                              <w:rPr>
                                <w:b/>
                                <w:i/>
                                <w:sz w:val="22"/>
                                <w:lang w:val="nl-NL"/>
                              </w:rPr>
                              <w:t>Thư</w:t>
                            </w:r>
                            <w:proofErr w:type="spellEnd"/>
                            <w:r>
                              <w:rPr>
                                <w:b/>
                                <w:i/>
                                <w:sz w:val="22"/>
                                <w:lang w:val="nl-NL"/>
                              </w:rPr>
                              <w:t xml:space="preserve"> </w:t>
                            </w:r>
                            <w:proofErr w:type="spellStart"/>
                            <w:r>
                              <w:rPr>
                                <w:b/>
                                <w:i/>
                                <w:sz w:val="22"/>
                                <w:lang w:val="nl-NL"/>
                              </w:rPr>
                              <w:t>viện</w:t>
                            </w:r>
                            <w:proofErr w:type="spellEnd"/>
                            <w:r>
                              <w:rPr>
                                <w:b/>
                                <w:i/>
                                <w:sz w:val="22"/>
                                <w:lang w:val="nl-NL"/>
                              </w:rPr>
                              <w:t xml:space="preserve"> </w:t>
                            </w:r>
                            <w:proofErr w:type="spellStart"/>
                            <w:r w:rsidRPr="00A55C7B">
                              <w:rPr>
                                <w:b/>
                                <w:i/>
                                <w:sz w:val="22"/>
                                <w:lang w:val="nl-NL"/>
                              </w:rPr>
                              <w:t>Trường</w:t>
                            </w:r>
                            <w:proofErr w:type="spellEnd"/>
                            <w:r w:rsidRPr="00A55C7B">
                              <w:rPr>
                                <w:b/>
                                <w:i/>
                                <w:sz w:val="22"/>
                                <w:lang w:val="nl-NL"/>
                              </w:rPr>
                              <w:t xml:space="preserve"> ĐHSP </w:t>
                            </w:r>
                            <w:proofErr w:type="spellStart"/>
                            <w:r w:rsidRPr="00A55C7B">
                              <w:rPr>
                                <w:b/>
                                <w:i/>
                                <w:sz w:val="22"/>
                                <w:lang w:val="nl-NL"/>
                              </w:rPr>
                              <w:t>Nghệ</w:t>
                            </w:r>
                            <w:proofErr w:type="spellEnd"/>
                            <w:r w:rsidRPr="00A55C7B">
                              <w:rPr>
                                <w:b/>
                                <w:i/>
                                <w:sz w:val="22"/>
                                <w:lang w:val="nl-NL"/>
                              </w:rPr>
                              <w:t xml:space="preserve"> </w:t>
                            </w:r>
                            <w:proofErr w:type="spellStart"/>
                            <w:r w:rsidRPr="00A55C7B">
                              <w:rPr>
                                <w:b/>
                                <w:i/>
                                <w:sz w:val="22"/>
                                <w:lang w:val="nl-NL"/>
                              </w:rPr>
                              <w:t>thuật</w:t>
                            </w:r>
                            <w:proofErr w:type="spellEnd"/>
                            <w:r w:rsidRPr="00A55C7B">
                              <w:rPr>
                                <w:b/>
                                <w:i/>
                                <w:sz w:val="22"/>
                                <w:lang w:val="nl-NL"/>
                              </w:rPr>
                              <w:t xml:space="preserve"> </w:t>
                            </w:r>
                            <w:proofErr w:type="spellStart"/>
                            <w:r w:rsidRPr="00A55C7B">
                              <w:rPr>
                                <w:b/>
                                <w:i/>
                                <w:sz w:val="22"/>
                                <w:lang w:val="nl-NL"/>
                              </w:rPr>
                              <w:t>Trung</w:t>
                            </w:r>
                            <w:proofErr w:type="spellEnd"/>
                            <w:r w:rsidRPr="00A55C7B">
                              <w:rPr>
                                <w:b/>
                                <w:i/>
                                <w:sz w:val="22"/>
                                <w:lang w:val="nl-NL"/>
                              </w:rPr>
                              <w:t xml:space="preserve"> </w:t>
                            </w:r>
                            <w:proofErr w:type="spellStart"/>
                            <w:r w:rsidRPr="00A55C7B">
                              <w:rPr>
                                <w:b/>
                                <w:i/>
                                <w:sz w:val="22"/>
                                <w:lang w:val="nl-NL"/>
                              </w:rPr>
                              <w:t>ương</w:t>
                            </w:r>
                            <w:proofErr w:type="spellEnd"/>
                          </w:p>
                          <w:p w14:paraId="29D43328" w14:textId="77777777" w:rsidR="00040304" w:rsidRPr="00A55C7B" w:rsidRDefault="00040304" w:rsidP="00040304">
                            <w:pPr>
                              <w:spacing w:line="312" w:lineRule="auto"/>
                              <w:jc w:val="center"/>
                              <w:rPr>
                                <w:b/>
                                <w:sz w:val="22"/>
                                <w:lang w:val="vi-VN"/>
                              </w:rPr>
                            </w:pPr>
                          </w:p>
                          <w:p w14:paraId="4CBB5D7F" w14:textId="77777777" w:rsidR="00040304" w:rsidRPr="00A55C7B" w:rsidRDefault="00040304" w:rsidP="00040304">
                            <w:pPr>
                              <w:jc w:val="center"/>
                              <w:rPr>
                                <w:b/>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420875" id="Text Box 12" o:spid="_x0000_s1027" type="#_x0000_t202" style="position:absolute;left:0;text-align:left;margin-left:-1.9pt;margin-top:-8pt;width:310.8pt;height:484.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" strokeweight="2.25pt">
                <v:textbox>
                  <w:txbxContent>
                    <w:p w14:paraId="7897C762" w14:textId="77777777" w:rsidR="00040304" w:rsidRPr="00A55C7B" w:rsidRDefault="00040304" w:rsidP="00040304">
                      <w:pPr>
                        <w:keepNext/>
                        <w:jc w:val="center"/>
                        <w:outlineLvl w:val="1"/>
                        <w:rPr>
                          <w:b/>
                          <w:bCs/>
                          <w:iCs/>
                          <w:sz w:val="22"/>
                        </w:rPr>
                      </w:pPr>
                      <w:proofErr w:type="spellStart"/>
                      <w:r w:rsidRPr="00A55C7B">
                        <w:rPr>
                          <w:b/>
                          <w:bCs/>
                          <w:iCs/>
                          <w:sz w:val="22"/>
                        </w:rPr>
                        <w:t>Công</w:t>
                      </w:r>
                      <w:proofErr w:type="spellEnd"/>
                      <w:r w:rsidRPr="00A55C7B">
                        <w:rPr>
                          <w:b/>
                          <w:bCs/>
                          <w:iCs/>
                          <w:sz w:val="22"/>
                        </w:rPr>
                        <w:t xml:space="preserve"> </w:t>
                      </w:r>
                      <w:proofErr w:type="spellStart"/>
                      <w:r w:rsidRPr="00A55C7B">
                        <w:rPr>
                          <w:b/>
                          <w:bCs/>
                          <w:iCs/>
                          <w:sz w:val="22"/>
                        </w:rPr>
                        <w:t>trình</w:t>
                      </w:r>
                      <w:proofErr w:type="spellEnd"/>
                      <w:r w:rsidRPr="00A55C7B">
                        <w:rPr>
                          <w:b/>
                          <w:bCs/>
                          <w:iCs/>
                          <w:sz w:val="22"/>
                        </w:rPr>
                        <w:t xml:space="preserve"> </w:t>
                      </w:r>
                      <w:proofErr w:type="spellStart"/>
                      <w:r w:rsidRPr="00A55C7B">
                        <w:rPr>
                          <w:b/>
                          <w:bCs/>
                          <w:iCs/>
                          <w:sz w:val="22"/>
                        </w:rPr>
                        <w:t>được</w:t>
                      </w:r>
                      <w:proofErr w:type="spellEnd"/>
                      <w:r w:rsidRPr="00A55C7B">
                        <w:rPr>
                          <w:b/>
                          <w:bCs/>
                          <w:iCs/>
                          <w:sz w:val="22"/>
                        </w:rPr>
                        <w:t xml:space="preserve"> </w:t>
                      </w:r>
                      <w:proofErr w:type="spellStart"/>
                      <w:r w:rsidRPr="00A55C7B">
                        <w:rPr>
                          <w:b/>
                          <w:bCs/>
                          <w:iCs/>
                          <w:sz w:val="22"/>
                        </w:rPr>
                        <w:t>hoàn</w:t>
                      </w:r>
                      <w:proofErr w:type="spellEnd"/>
                      <w:r w:rsidRPr="00A55C7B">
                        <w:rPr>
                          <w:b/>
                          <w:bCs/>
                          <w:iCs/>
                          <w:sz w:val="22"/>
                        </w:rPr>
                        <w:t xml:space="preserve"> </w:t>
                      </w:r>
                      <w:proofErr w:type="spellStart"/>
                      <w:r w:rsidRPr="00A55C7B">
                        <w:rPr>
                          <w:b/>
                          <w:bCs/>
                          <w:iCs/>
                          <w:sz w:val="22"/>
                        </w:rPr>
                        <w:t>thành</w:t>
                      </w:r>
                      <w:proofErr w:type="spellEnd"/>
                      <w:r w:rsidRPr="00A55C7B">
                        <w:rPr>
                          <w:b/>
                          <w:bCs/>
                          <w:iCs/>
                          <w:sz w:val="22"/>
                        </w:rPr>
                        <w:t xml:space="preserve"> </w:t>
                      </w:r>
                      <w:proofErr w:type="spellStart"/>
                      <w:r w:rsidRPr="00A55C7B">
                        <w:rPr>
                          <w:b/>
                          <w:bCs/>
                          <w:iCs/>
                          <w:sz w:val="22"/>
                        </w:rPr>
                        <w:t>tại</w:t>
                      </w:r>
                      <w:proofErr w:type="spellEnd"/>
                      <w:r w:rsidRPr="00A55C7B">
                        <w:rPr>
                          <w:b/>
                          <w:bCs/>
                          <w:iCs/>
                          <w:sz w:val="22"/>
                        </w:rPr>
                        <w:t xml:space="preserve">: </w:t>
                      </w:r>
                    </w:p>
                    <w:p w14:paraId="71C8F256" w14:textId="77777777" w:rsidR="00040304" w:rsidRPr="00A55C7B" w:rsidRDefault="00040304" w:rsidP="00040304">
                      <w:pPr>
                        <w:keepNext/>
                        <w:jc w:val="center"/>
                        <w:outlineLvl w:val="1"/>
                        <w:rPr>
                          <w:b/>
                          <w:bCs/>
                          <w:iCs/>
                          <w:sz w:val="22"/>
                        </w:rPr>
                      </w:pPr>
                      <w:proofErr w:type="spellStart"/>
                      <w:r w:rsidRPr="00A55C7B">
                        <w:rPr>
                          <w:b/>
                          <w:bCs/>
                          <w:iCs/>
                          <w:sz w:val="22"/>
                        </w:rPr>
                        <w:t>Trường</w:t>
                      </w:r>
                      <w:proofErr w:type="spellEnd"/>
                      <w:r w:rsidRPr="00A55C7B">
                        <w:rPr>
                          <w:b/>
                          <w:bCs/>
                          <w:iCs/>
                          <w:sz w:val="22"/>
                        </w:rPr>
                        <w:t xml:space="preserve"> </w:t>
                      </w:r>
                      <w:proofErr w:type="spellStart"/>
                      <w:r w:rsidRPr="00A55C7B">
                        <w:rPr>
                          <w:b/>
                          <w:bCs/>
                          <w:iCs/>
                          <w:sz w:val="22"/>
                        </w:rPr>
                        <w:t>Đại</w:t>
                      </w:r>
                      <w:proofErr w:type="spellEnd"/>
                      <w:r w:rsidRPr="00A55C7B">
                        <w:rPr>
                          <w:b/>
                          <w:bCs/>
                          <w:iCs/>
                          <w:sz w:val="22"/>
                        </w:rPr>
                        <w:t xml:space="preserve"> </w:t>
                      </w:r>
                      <w:proofErr w:type="spellStart"/>
                      <w:r w:rsidRPr="00A55C7B">
                        <w:rPr>
                          <w:b/>
                          <w:bCs/>
                          <w:iCs/>
                          <w:sz w:val="22"/>
                        </w:rPr>
                        <w:t>học</w:t>
                      </w:r>
                      <w:proofErr w:type="spellEnd"/>
                      <w:r w:rsidRPr="00A55C7B">
                        <w:rPr>
                          <w:b/>
                          <w:bCs/>
                          <w:iCs/>
                          <w:sz w:val="22"/>
                        </w:rPr>
                        <w:t xml:space="preserve"> </w:t>
                      </w:r>
                      <w:proofErr w:type="spellStart"/>
                      <w:r w:rsidRPr="00A55C7B">
                        <w:rPr>
                          <w:b/>
                          <w:bCs/>
                          <w:iCs/>
                          <w:sz w:val="22"/>
                        </w:rPr>
                        <w:t>Sư</w:t>
                      </w:r>
                      <w:proofErr w:type="spellEnd"/>
                      <w:r w:rsidRPr="00A55C7B">
                        <w:rPr>
                          <w:b/>
                          <w:bCs/>
                          <w:iCs/>
                          <w:sz w:val="22"/>
                        </w:rPr>
                        <w:t xml:space="preserve"> </w:t>
                      </w:r>
                      <w:proofErr w:type="spellStart"/>
                      <w:r w:rsidRPr="00A55C7B">
                        <w:rPr>
                          <w:b/>
                          <w:bCs/>
                          <w:iCs/>
                          <w:sz w:val="22"/>
                        </w:rPr>
                        <w:t>phạm</w:t>
                      </w:r>
                      <w:proofErr w:type="spellEnd"/>
                      <w:r w:rsidRPr="00A55C7B">
                        <w:rPr>
                          <w:b/>
                          <w:bCs/>
                          <w:iCs/>
                          <w:sz w:val="22"/>
                        </w:rPr>
                        <w:t xml:space="preserve"> </w:t>
                      </w:r>
                      <w:proofErr w:type="spellStart"/>
                      <w:r w:rsidRPr="00A55C7B">
                        <w:rPr>
                          <w:b/>
                          <w:bCs/>
                          <w:iCs/>
                          <w:sz w:val="22"/>
                        </w:rPr>
                        <w:t>Nghệ</w:t>
                      </w:r>
                      <w:proofErr w:type="spellEnd"/>
                      <w:r w:rsidRPr="00A55C7B">
                        <w:rPr>
                          <w:b/>
                          <w:bCs/>
                          <w:iCs/>
                          <w:sz w:val="22"/>
                        </w:rPr>
                        <w:t xml:space="preserve"> </w:t>
                      </w:r>
                      <w:proofErr w:type="spellStart"/>
                      <w:r w:rsidRPr="00A55C7B">
                        <w:rPr>
                          <w:b/>
                          <w:bCs/>
                          <w:iCs/>
                          <w:sz w:val="22"/>
                        </w:rPr>
                        <w:t>thuật</w:t>
                      </w:r>
                      <w:proofErr w:type="spellEnd"/>
                      <w:r w:rsidRPr="00A55C7B">
                        <w:rPr>
                          <w:b/>
                          <w:bCs/>
                          <w:iCs/>
                          <w:sz w:val="22"/>
                        </w:rPr>
                        <w:t xml:space="preserve"> </w:t>
                      </w:r>
                      <w:proofErr w:type="spellStart"/>
                      <w:r w:rsidRPr="00A55C7B">
                        <w:rPr>
                          <w:b/>
                          <w:bCs/>
                          <w:iCs/>
                          <w:sz w:val="22"/>
                        </w:rPr>
                        <w:t>Trung</w:t>
                      </w:r>
                      <w:proofErr w:type="spellEnd"/>
                      <w:r w:rsidRPr="00A55C7B">
                        <w:rPr>
                          <w:b/>
                          <w:bCs/>
                          <w:iCs/>
                          <w:sz w:val="22"/>
                        </w:rPr>
                        <w:t xml:space="preserve"> </w:t>
                      </w:r>
                      <w:proofErr w:type="spellStart"/>
                      <w:r w:rsidRPr="00A55C7B">
                        <w:rPr>
                          <w:b/>
                          <w:bCs/>
                          <w:iCs/>
                          <w:sz w:val="22"/>
                        </w:rPr>
                        <w:t>ương</w:t>
                      </w:r>
                      <w:proofErr w:type="spellEnd"/>
                    </w:p>
                    <w:p w14:paraId="4505B145" w14:textId="77777777" w:rsidR="00040304" w:rsidRPr="00A55C7B" w:rsidRDefault="00040304" w:rsidP="00040304">
                      <w:pPr>
                        <w:keepNext/>
                        <w:jc w:val="center"/>
                        <w:outlineLvl w:val="1"/>
                        <w:rPr>
                          <w:b/>
                          <w:bCs/>
                          <w:iCs/>
                          <w:sz w:val="22"/>
                        </w:rPr>
                      </w:pPr>
                    </w:p>
                    <w:p w14:paraId="066E90CB" w14:textId="77777777" w:rsidR="00040304" w:rsidRPr="00A55C7B" w:rsidRDefault="00040304" w:rsidP="00040304">
                      <w:pPr>
                        <w:keepNext/>
                        <w:jc w:val="center"/>
                        <w:outlineLvl w:val="1"/>
                        <w:rPr>
                          <w:b/>
                          <w:bCs/>
                          <w:iCs/>
                          <w:sz w:val="22"/>
                        </w:rPr>
                      </w:pPr>
                    </w:p>
                    <w:p w14:paraId="5AB55E5D" w14:textId="77777777" w:rsidR="00040304" w:rsidRDefault="00040304" w:rsidP="00040304">
                      <w:pPr>
                        <w:keepNext/>
                        <w:jc w:val="center"/>
                        <w:outlineLvl w:val="1"/>
                        <w:rPr>
                          <w:b/>
                          <w:bCs/>
                          <w:iCs/>
                          <w:sz w:val="22"/>
                        </w:rPr>
                      </w:pPr>
                    </w:p>
                    <w:p w14:paraId="7AF1EC79" w14:textId="77777777" w:rsidR="00040304" w:rsidRPr="00A55C7B" w:rsidRDefault="00040304" w:rsidP="00040304">
                      <w:pPr>
                        <w:keepNext/>
                        <w:jc w:val="center"/>
                        <w:outlineLvl w:val="1"/>
                        <w:rPr>
                          <w:b/>
                          <w:bCs/>
                          <w:iCs/>
                          <w:sz w:val="22"/>
                        </w:rPr>
                      </w:pPr>
                    </w:p>
                    <w:p w14:paraId="2E09E43B" w14:textId="77777777" w:rsidR="00040304" w:rsidRDefault="00040304" w:rsidP="00040304">
                      <w:pPr>
                        <w:spacing w:before="120"/>
                        <w:rPr>
                          <w:b/>
                          <w:color w:val="000000" w:themeColor="text1"/>
                          <w:sz w:val="22"/>
                          <w:lang w:val="vi-VN"/>
                        </w:rPr>
                      </w:pPr>
                      <w:r w:rsidRPr="007F389A">
                        <w:rPr>
                          <w:b/>
                          <w:color w:val="000000" w:themeColor="text1"/>
                          <w:sz w:val="22"/>
                          <w:lang w:val="vi-VN"/>
                        </w:rPr>
                        <w:t>Người hướng dẫn khoa học 1: PGS.TS Đào Đăng Phượng</w:t>
                      </w:r>
                    </w:p>
                    <w:p w14:paraId="4C857217" w14:textId="77777777" w:rsidR="00040304" w:rsidRDefault="00040304" w:rsidP="00040304">
                      <w:pPr>
                        <w:spacing w:before="120"/>
                        <w:rPr>
                          <w:b/>
                          <w:color w:val="000000" w:themeColor="text1"/>
                          <w:sz w:val="22"/>
                          <w:lang w:val="vi-VN"/>
                        </w:rPr>
                      </w:pPr>
                    </w:p>
                    <w:p w14:paraId="3676C136" w14:textId="77777777" w:rsidR="00040304" w:rsidRPr="007F389A" w:rsidRDefault="00040304" w:rsidP="00040304">
                      <w:pPr>
                        <w:spacing w:before="120"/>
                        <w:rPr>
                          <w:b/>
                          <w:color w:val="000000" w:themeColor="text1"/>
                          <w:sz w:val="22"/>
                          <w:lang w:val="vi-VN"/>
                        </w:rPr>
                      </w:pPr>
                    </w:p>
                    <w:p w14:paraId="04DEFAD4" w14:textId="77777777" w:rsidR="00040304" w:rsidRPr="007F389A" w:rsidRDefault="00040304" w:rsidP="00040304">
                      <w:pPr>
                        <w:spacing w:before="120"/>
                        <w:rPr>
                          <w:b/>
                          <w:color w:val="000000" w:themeColor="text1"/>
                          <w:sz w:val="22"/>
                          <w:lang w:val="vi-VN"/>
                        </w:rPr>
                      </w:pPr>
                      <w:r w:rsidRPr="007F389A">
                        <w:rPr>
                          <w:b/>
                          <w:color w:val="000000" w:themeColor="text1"/>
                          <w:sz w:val="22"/>
                          <w:lang w:val="vi-VN"/>
                        </w:rPr>
                        <w:t>Người hướng dẫn khoa học 2: PGS.TS Hà Thị Hoa</w:t>
                      </w:r>
                    </w:p>
                    <w:p w14:paraId="7949520E" w14:textId="77777777" w:rsidR="00040304" w:rsidRDefault="00040304" w:rsidP="00040304">
                      <w:pPr>
                        <w:keepNext/>
                        <w:spacing w:line="600" w:lineRule="auto"/>
                        <w:outlineLvl w:val="1"/>
                        <w:rPr>
                          <w:b/>
                          <w:bCs/>
                          <w:iCs/>
                          <w:sz w:val="22"/>
                        </w:rPr>
                      </w:pPr>
                    </w:p>
                    <w:p w14:paraId="0CDDE863" w14:textId="77777777" w:rsidR="00040304" w:rsidRPr="00A55C7B" w:rsidRDefault="00040304" w:rsidP="00040304">
                      <w:pPr>
                        <w:keepNext/>
                        <w:spacing w:line="600" w:lineRule="auto"/>
                        <w:outlineLvl w:val="1"/>
                        <w:rPr>
                          <w:b/>
                          <w:bCs/>
                          <w:iCs/>
                          <w:sz w:val="22"/>
                        </w:rPr>
                      </w:pPr>
                    </w:p>
                    <w:p w14:paraId="3828D6D6" w14:textId="77777777" w:rsidR="00040304" w:rsidRPr="00A55C7B" w:rsidRDefault="00040304" w:rsidP="00040304">
                      <w:pPr>
                        <w:jc w:val="center"/>
                        <w:rPr>
                          <w:sz w:val="22"/>
                          <w:lang w:val="nl-NL"/>
                        </w:rPr>
                      </w:pPr>
                      <w:proofErr w:type="spellStart"/>
                      <w:r w:rsidRPr="00A55C7B">
                        <w:rPr>
                          <w:sz w:val="22"/>
                          <w:lang w:val="nl-NL"/>
                        </w:rPr>
                        <w:t>Luận</w:t>
                      </w:r>
                      <w:proofErr w:type="spellEnd"/>
                      <w:r w:rsidRPr="00A55C7B">
                        <w:rPr>
                          <w:sz w:val="22"/>
                          <w:lang w:val="nl-NL"/>
                        </w:rPr>
                        <w:t xml:space="preserve"> </w:t>
                      </w:r>
                      <w:proofErr w:type="spellStart"/>
                      <w:r w:rsidRPr="00A55C7B">
                        <w:rPr>
                          <w:sz w:val="22"/>
                          <w:lang w:val="nl-NL"/>
                        </w:rPr>
                        <w:t>án</w:t>
                      </w:r>
                      <w:proofErr w:type="spellEnd"/>
                      <w:r w:rsidRPr="00A55C7B">
                        <w:rPr>
                          <w:sz w:val="22"/>
                          <w:lang w:val="nl-NL"/>
                        </w:rPr>
                        <w:t xml:space="preserve"> </w:t>
                      </w:r>
                      <w:proofErr w:type="spellStart"/>
                      <w:r w:rsidRPr="00A55C7B">
                        <w:rPr>
                          <w:sz w:val="22"/>
                          <w:lang w:val="nl-NL"/>
                        </w:rPr>
                        <w:t>được</w:t>
                      </w:r>
                      <w:proofErr w:type="spellEnd"/>
                      <w:r w:rsidRPr="00A55C7B">
                        <w:rPr>
                          <w:sz w:val="22"/>
                          <w:lang w:val="nl-NL"/>
                        </w:rPr>
                        <w:t xml:space="preserve"> </w:t>
                      </w:r>
                      <w:proofErr w:type="spellStart"/>
                      <w:r w:rsidRPr="00A55C7B">
                        <w:rPr>
                          <w:sz w:val="22"/>
                          <w:lang w:val="nl-NL"/>
                        </w:rPr>
                        <w:t>bảo</w:t>
                      </w:r>
                      <w:proofErr w:type="spellEnd"/>
                      <w:r w:rsidRPr="00A55C7B">
                        <w:rPr>
                          <w:sz w:val="22"/>
                          <w:lang w:val="nl-NL"/>
                        </w:rPr>
                        <w:t xml:space="preserve"> </w:t>
                      </w:r>
                      <w:proofErr w:type="spellStart"/>
                      <w:r w:rsidRPr="00A55C7B">
                        <w:rPr>
                          <w:sz w:val="22"/>
                          <w:lang w:val="nl-NL"/>
                        </w:rPr>
                        <w:t>vệ</w:t>
                      </w:r>
                      <w:proofErr w:type="spellEnd"/>
                      <w:r w:rsidRPr="00A55C7B">
                        <w:rPr>
                          <w:sz w:val="22"/>
                          <w:lang w:val="nl-NL"/>
                        </w:rPr>
                        <w:t xml:space="preserve"> </w:t>
                      </w:r>
                      <w:proofErr w:type="spellStart"/>
                      <w:r w:rsidRPr="00A55C7B">
                        <w:rPr>
                          <w:sz w:val="22"/>
                          <w:lang w:val="nl-NL"/>
                        </w:rPr>
                        <w:t>trước</w:t>
                      </w:r>
                      <w:proofErr w:type="spellEnd"/>
                      <w:r w:rsidRPr="00A55C7B">
                        <w:rPr>
                          <w:sz w:val="22"/>
                          <w:lang w:val="nl-NL"/>
                        </w:rPr>
                        <w:t xml:space="preserve"> </w:t>
                      </w:r>
                      <w:proofErr w:type="spellStart"/>
                      <w:r w:rsidRPr="00A55C7B">
                        <w:rPr>
                          <w:sz w:val="22"/>
                          <w:lang w:val="nl-NL"/>
                        </w:rPr>
                        <w:t>Hội</w:t>
                      </w:r>
                      <w:proofErr w:type="spellEnd"/>
                      <w:r w:rsidRPr="00A55C7B">
                        <w:rPr>
                          <w:sz w:val="22"/>
                          <w:lang w:val="nl-NL"/>
                        </w:rPr>
                        <w:t xml:space="preserve"> </w:t>
                      </w:r>
                      <w:proofErr w:type="spellStart"/>
                      <w:r w:rsidRPr="00A55C7B">
                        <w:rPr>
                          <w:sz w:val="22"/>
                          <w:lang w:val="nl-NL"/>
                        </w:rPr>
                        <w:t>đồng</w:t>
                      </w:r>
                      <w:proofErr w:type="spellEnd"/>
                      <w:r w:rsidRPr="00A55C7B">
                        <w:rPr>
                          <w:sz w:val="22"/>
                          <w:lang w:val="nl-NL"/>
                        </w:rPr>
                        <w:t xml:space="preserve"> </w:t>
                      </w:r>
                      <w:proofErr w:type="spellStart"/>
                      <w:r w:rsidRPr="00A55C7B">
                        <w:rPr>
                          <w:sz w:val="22"/>
                          <w:lang w:val="nl-NL"/>
                        </w:rPr>
                        <w:t>đánh</w:t>
                      </w:r>
                      <w:proofErr w:type="spellEnd"/>
                      <w:r w:rsidRPr="00A55C7B">
                        <w:rPr>
                          <w:sz w:val="22"/>
                          <w:lang w:val="nl-NL"/>
                        </w:rPr>
                        <w:t xml:space="preserve"> </w:t>
                      </w:r>
                      <w:proofErr w:type="spellStart"/>
                      <w:r w:rsidRPr="00A55C7B">
                        <w:rPr>
                          <w:sz w:val="22"/>
                          <w:lang w:val="nl-NL"/>
                        </w:rPr>
                        <w:t>giá</w:t>
                      </w:r>
                      <w:proofErr w:type="spellEnd"/>
                      <w:r w:rsidRPr="00A55C7B">
                        <w:rPr>
                          <w:sz w:val="22"/>
                          <w:lang w:val="nl-NL"/>
                        </w:rPr>
                        <w:t xml:space="preserve"> </w:t>
                      </w:r>
                      <w:proofErr w:type="spellStart"/>
                      <w:r w:rsidRPr="00A55C7B">
                        <w:rPr>
                          <w:sz w:val="22"/>
                          <w:lang w:val="nl-NL"/>
                        </w:rPr>
                        <w:t>luận</w:t>
                      </w:r>
                      <w:proofErr w:type="spellEnd"/>
                      <w:r w:rsidRPr="00A55C7B">
                        <w:rPr>
                          <w:sz w:val="22"/>
                          <w:lang w:val="nl-NL"/>
                        </w:rPr>
                        <w:t xml:space="preserve"> </w:t>
                      </w:r>
                      <w:proofErr w:type="spellStart"/>
                      <w:r w:rsidRPr="00A55C7B">
                        <w:rPr>
                          <w:sz w:val="22"/>
                          <w:lang w:val="nl-NL"/>
                        </w:rPr>
                        <w:t>án</w:t>
                      </w:r>
                      <w:proofErr w:type="spellEnd"/>
                      <w:r w:rsidRPr="00A55C7B">
                        <w:rPr>
                          <w:sz w:val="22"/>
                          <w:lang w:val="nl-NL"/>
                        </w:rPr>
                        <w:t xml:space="preserve"> </w:t>
                      </w:r>
                      <w:proofErr w:type="spellStart"/>
                      <w:r w:rsidRPr="00A55C7B">
                        <w:rPr>
                          <w:sz w:val="22"/>
                          <w:lang w:val="nl-NL"/>
                        </w:rPr>
                        <w:t>họp</w:t>
                      </w:r>
                      <w:proofErr w:type="spellEnd"/>
                      <w:r w:rsidRPr="00A55C7B">
                        <w:rPr>
                          <w:sz w:val="22"/>
                          <w:lang w:val="nl-NL"/>
                        </w:rPr>
                        <w:t xml:space="preserve"> </w:t>
                      </w:r>
                      <w:proofErr w:type="spellStart"/>
                      <w:r w:rsidRPr="00A55C7B">
                        <w:rPr>
                          <w:sz w:val="22"/>
                          <w:lang w:val="nl-NL"/>
                        </w:rPr>
                        <w:t>tại</w:t>
                      </w:r>
                      <w:proofErr w:type="spellEnd"/>
                      <w:r w:rsidRPr="00A55C7B">
                        <w:rPr>
                          <w:sz w:val="22"/>
                          <w:lang w:val="nl-NL"/>
                        </w:rPr>
                        <w:t xml:space="preserve"> </w:t>
                      </w:r>
                      <w:proofErr w:type="spellStart"/>
                      <w:r w:rsidRPr="00A55C7B">
                        <w:rPr>
                          <w:sz w:val="22"/>
                          <w:lang w:val="nl-NL"/>
                        </w:rPr>
                        <w:t>Trường</w:t>
                      </w:r>
                      <w:proofErr w:type="spellEnd"/>
                      <w:r w:rsidRPr="00A55C7B">
                        <w:rPr>
                          <w:sz w:val="22"/>
                          <w:lang w:val="nl-NL"/>
                        </w:rPr>
                        <w:t xml:space="preserve"> </w:t>
                      </w:r>
                      <w:proofErr w:type="spellStart"/>
                      <w:r w:rsidRPr="00A55C7B">
                        <w:rPr>
                          <w:sz w:val="22"/>
                          <w:lang w:val="nl-NL"/>
                        </w:rPr>
                        <w:t>Đại</w:t>
                      </w:r>
                      <w:proofErr w:type="spellEnd"/>
                      <w:r w:rsidRPr="00A55C7B">
                        <w:rPr>
                          <w:sz w:val="22"/>
                          <w:lang w:val="nl-NL"/>
                        </w:rPr>
                        <w:t xml:space="preserve"> </w:t>
                      </w:r>
                      <w:proofErr w:type="spellStart"/>
                      <w:r w:rsidRPr="00A55C7B">
                        <w:rPr>
                          <w:sz w:val="22"/>
                          <w:lang w:val="nl-NL"/>
                        </w:rPr>
                        <w:t>học</w:t>
                      </w:r>
                      <w:proofErr w:type="spellEnd"/>
                      <w:r w:rsidRPr="00A55C7B">
                        <w:rPr>
                          <w:sz w:val="22"/>
                          <w:lang w:val="nl-NL"/>
                        </w:rPr>
                        <w:t xml:space="preserve"> </w:t>
                      </w:r>
                      <w:proofErr w:type="spellStart"/>
                      <w:r w:rsidRPr="00A55C7B">
                        <w:rPr>
                          <w:sz w:val="22"/>
                          <w:lang w:val="nl-NL"/>
                        </w:rPr>
                        <w:t>Sư</w:t>
                      </w:r>
                      <w:proofErr w:type="spellEnd"/>
                      <w:r w:rsidRPr="00A55C7B">
                        <w:rPr>
                          <w:sz w:val="22"/>
                          <w:lang w:val="nl-NL"/>
                        </w:rPr>
                        <w:t xml:space="preserve"> </w:t>
                      </w:r>
                      <w:proofErr w:type="spellStart"/>
                      <w:r w:rsidRPr="00A55C7B">
                        <w:rPr>
                          <w:sz w:val="22"/>
                          <w:lang w:val="nl-NL"/>
                        </w:rPr>
                        <w:t>phạm</w:t>
                      </w:r>
                      <w:proofErr w:type="spellEnd"/>
                      <w:r w:rsidRPr="00A55C7B">
                        <w:rPr>
                          <w:sz w:val="22"/>
                          <w:lang w:val="nl-NL"/>
                        </w:rPr>
                        <w:t xml:space="preserve"> </w:t>
                      </w:r>
                      <w:proofErr w:type="spellStart"/>
                      <w:r w:rsidRPr="00A55C7B">
                        <w:rPr>
                          <w:sz w:val="22"/>
                          <w:lang w:val="nl-NL"/>
                        </w:rPr>
                        <w:t>Nghệ</w:t>
                      </w:r>
                      <w:proofErr w:type="spellEnd"/>
                      <w:r w:rsidRPr="00A55C7B">
                        <w:rPr>
                          <w:sz w:val="22"/>
                          <w:lang w:val="nl-NL"/>
                        </w:rPr>
                        <w:t xml:space="preserve"> </w:t>
                      </w:r>
                      <w:proofErr w:type="spellStart"/>
                      <w:r w:rsidRPr="00A55C7B">
                        <w:rPr>
                          <w:sz w:val="22"/>
                          <w:lang w:val="nl-NL"/>
                        </w:rPr>
                        <w:t>thuật</w:t>
                      </w:r>
                      <w:proofErr w:type="spellEnd"/>
                      <w:r w:rsidRPr="00A55C7B">
                        <w:rPr>
                          <w:sz w:val="22"/>
                          <w:lang w:val="nl-NL"/>
                        </w:rPr>
                        <w:t xml:space="preserve"> </w:t>
                      </w:r>
                      <w:proofErr w:type="spellStart"/>
                      <w:r w:rsidRPr="00A55C7B">
                        <w:rPr>
                          <w:sz w:val="22"/>
                          <w:lang w:val="nl-NL"/>
                        </w:rPr>
                        <w:t>Trung</w:t>
                      </w:r>
                      <w:proofErr w:type="spellEnd"/>
                      <w:r w:rsidRPr="00A55C7B">
                        <w:rPr>
                          <w:sz w:val="22"/>
                          <w:lang w:val="nl-NL"/>
                        </w:rPr>
                        <w:t xml:space="preserve"> </w:t>
                      </w:r>
                      <w:proofErr w:type="spellStart"/>
                      <w:r w:rsidRPr="00A55C7B">
                        <w:rPr>
                          <w:sz w:val="22"/>
                          <w:lang w:val="nl-NL"/>
                        </w:rPr>
                        <w:t>ương</w:t>
                      </w:r>
                      <w:proofErr w:type="spellEnd"/>
                    </w:p>
                    <w:p w14:paraId="11C6A46A" w14:textId="5B76A1CB" w:rsidR="00040304" w:rsidRPr="00A55C7B" w:rsidRDefault="00040304" w:rsidP="00040304">
                      <w:pPr>
                        <w:jc w:val="center"/>
                        <w:rPr>
                          <w:sz w:val="22"/>
                          <w:lang w:val="nl-NL"/>
                        </w:rPr>
                      </w:pPr>
                      <w:proofErr w:type="spellStart"/>
                      <w:proofErr w:type="gramStart"/>
                      <w:r w:rsidRPr="00A55C7B">
                        <w:rPr>
                          <w:sz w:val="22"/>
                          <w:lang w:val="nl-NL"/>
                        </w:rPr>
                        <w:t>vào</w:t>
                      </w:r>
                      <w:proofErr w:type="spellEnd"/>
                      <w:proofErr w:type="gramEnd"/>
                      <w:r w:rsidRPr="00A55C7B">
                        <w:rPr>
                          <w:sz w:val="22"/>
                          <w:lang w:val="nl-NL"/>
                        </w:rPr>
                        <w:t xml:space="preserve"> </w:t>
                      </w:r>
                      <w:proofErr w:type="spellStart"/>
                      <w:r w:rsidRPr="00A55C7B">
                        <w:rPr>
                          <w:sz w:val="22"/>
                          <w:lang w:val="nl-NL"/>
                        </w:rPr>
                        <w:t>lúc</w:t>
                      </w:r>
                      <w:proofErr w:type="spellEnd"/>
                      <w:r w:rsidRPr="00A55C7B">
                        <w:rPr>
                          <w:sz w:val="22"/>
                          <w:lang w:val="nl-NL"/>
                        </w:rPr>
                        <w:t xml:space="preserve"> </w:t>
                      </w:r>
                      <w:r>
                        <w:rPr>
                          <w:sz w:val="22"/>
                          <w:lang w:val="nl-NL"/>
                        </w:rPr>
                        <w:t xml:space="preserve">    </w:t>
                      </w:r>
                      <w:r w:rsidRPr="00A55C7B">
                        <w:rPr>
                          <w:sz w:val="22"/>
                          <w:lang w:val="nl-NL"/>
                        </w:rPr>
                        <w:t xml:space="preserve"> </w:t>
                      </w:r>
                      <w:proofErr w:type="spellStart"/>
                      <w:r w:rsidRPr="00A55C7B">
                        <w:rPr>
                          <w:sz w:val="22"/>
                          <w:lang w:val="nl-NL"/>
                        </w:rPr>
                        <w:t>giờ</w:t>
                      </w:r>
                      <w:proofErr w:type="spellEnd"/>
                      <w:r>
                        <w:rPr>
                          <w:sz w:val="22"/>
                          <w:lang w:val="nl-NL"/>
                        </w:rPr>
                        <w:t xml:space="preserve">    </w:t>
                      </w:r>
                      <w:proofErr w:type="spellStart"/>
                      <w:r w:rsidRPr="00A55C7B">
                        <w:rPr>
                          <w:sz w:val="22"/>
                          <w:lang w:val="nl-NL"/>
                        </w:rPr>
                        <w:t>ngày</w:t>
                      </w:r>
                      <w:proofErr w:type="spellEnd"/>
                      <w:r w:rsidRPr="00A55C7B">
                        <w:rPr>
                          <w:sz w:val="22"/>
                          <w:lang w:val="nl-NL"/>
                        </w:rPr>
                        <w:t xml:space="preserve"> </w:t>
                      </w:r>
                      <w:r>
                        <w:rPr>
                          <w:sz w:val="22"/>
                          <w:lang w:val="nl-NL"/>
                        </w:rPr>
                        <w:t xml:space="preserve">   </w:t>
                      </w:r>
                      <w:r w:rsidRPr="00A55C7B">
                        <w:rPr>
                          <w:sz w:val="22"/>
                          <w:lang w:val="nl-NL"/>
                        </w:rPr>
                        <w:t xml:space="preserve"> </w:t>
                      </w:r>
                      <w:proofErr w:type="spellStart"/>
                      <w:r w:rsidRPr="00A55C7B">
                        <w:rPr>
                          <w:sz w:val="22"/>
                          <w:lang w:val="nl-NL"/>
                        </w:rPr>
                        <w:t>tháng</w:t>
                      </w:r>
                      <w:proofErr w:type="spellEnd"/>
                      <w:r>
                        <w:rPr>
                          <w:sz w:val="22"/>
                          <w:lang w:val="nl-NL"/>
                        </w:rPr>
                        <w:t xml:space="preserve">      </w:t>
                      </w:r>
                      <w:proofErr w:type="spellStart"/>
                      <w:r w:rsidRPr="00A55C7B">
                        <w:rPr>
                          <w:sz w:val="22"/>
                          <w:lang w:val="nl-NL"/>
                        </w:rPr>
                        <w:t>năm</w:t>
                      </w:r>
                      <w:proofErr w:type="spellEnd"/>
                      <w:r>
                        <w:rPr>
                          <w:sz w:val="22"/>
                          <w:lang w:val="nl-NL"/>
                        </w:rPr>
                        <w:t xml:space="preserve"> 202</w:t>
                      </w:r>
                      <w:r w:rsidR="00EF7E7A">
                        <w:rPr>
                          <w:sz w:val="22"/>
                          <w:lang w:val="nl-NL"/>
                        </w:rPr>
                        <w:t>6</w:t>
                      </w:r>
                    </w:p>
                    <w:p w14:paraId="0C9E33BA" w14:textId="77777777" w:rsidR="00040304" w:rsidRPr="00A55C7B" w:rsidRDefault="00040304" w:rsidP="00040304">
                      <w:pPr>
                        <w:keepNext/>
                        <w:spacing w:line="600" w:lineRule="auto"/>
                        <w:outlineLvl w:val="1"/>
                        <w:rPr>
                          <w:b/>
                          <w:bCs/>
                          <w:iCs/>
                          <w:sz w:val="22"/>
                        </w:rPr>
                      </w:pPr>
                    </w:p>
                    <w:p w14:paraId="2C332968" w14:textId="77777777" w:rsidR="00040304" w:rsidRDefault="00040304" w:rsidP="00040304">
                      <w:pPr>
                        <w:keepNext/>
                        <w:spacing w:line="600" w:lineRule="auto"/>
                        <w:outlineLvl w:val="1"/>
                        <w:rPr>
                          <w:b/>
                          <w:bCs/>
                          <w:iCs/>
                          <w:sz w:val="30"/>
                        </w:rPr>
                      </w:pPr>
                    </w:p>
                    <w:p w14:paraId="41C85585" w14:textId="77777777" w:rsidR="00040304" w:rsidRPr="007F389A" w:rsidRDefault="00040304" w:rsidP="00040304">
                      <w:pPr>
                        <w:keepNext/>
                        <w:spacing w:line="600" w:lineRule="auto"/>
                        <w:outlineLvl w:val="1"/>
                        <w:rPr>
                          <w:b/>
                          <w:bCs/>
                          <w:iCs/>
                          <w:sz w:val="18"/>
                        </w:rPr>
                      </w:pPr>
                    </w:p>
                    <w:p w14:paraId="3D85A7E2" w14:textId="77777777" w:rsidR="00040304" w:rsidRPr="00C61F08" w:rsidRDefault="00040304" w:rsidP="00040304">
                      <w:pPr>
                        <w:keepNext/>
                        <w:spacing w:line="240" w:lineRule="auto"/>
                        <w:outlineLvl w:val="1"/>
                        <w:rPr>
                          <w:b/>
                          <w:bCs/>
                          <w:iCs/>
                          <w:sz w:val="30"/>
                        </w:rPr>
                      </w:pPr>
                    </w:p>
                    <w:p w14:paraId="4B865767" w14:textId="77777777" w:rsidR="00040304" w:rsidRDefault="00040304" w:rsidP="00040304">
                      <w:pPr>
                        <w:spacing w:line="240" w:lineRule="auto"/>
                        <w:rPr>
                          <w:sz w:val="22"/>
                          <w:lang w:val="nl-NL"/>
                        </w:rPr>
                      </w:pPr>
                      <w:r w:rsidRPr="00A55C7B">
                        <w:rPr>
                          <w:sz w:val="22"/>
                          <w:lang w:val="nl-NL"/>
                        </w:rPr>
                        <w:t xml:space="preserve">Có </w:t>
                      </w:r>
                      <w:proofErr w:type="spellStart"/>
                      <w:r w:rsidRPr="00A55C7B">
                        <w:rPr>
                          <w:sz w:val="22"/>
                          <w:lang w:val="nl-NL"/>
                        </w:rPr>
                        <w:t>thể</w:t>
                      </w:r>
                      <w:proofErr w:type="spellEnd"/>
                      <w:r w:rsidRPr="00A55C7B">
                        <w:rPr>
                          <w:sz w:val="22"/>
                          <w:lang w:val="nl-NL"/>
                        </w:rPr>
                        <w:t xml:space="preserve"> </w:t>
                      </w:r>
                      <w:proofErr w:type="spellStart"/>
                      <w:r w:rsidRPr="00A55C7B">
                        <w:rPr>
                          <w:sz w:val="22"/>
                          <w:lang w:val="nl-NL"/>
                        </w:rPr>
                        <w:t>tìm</w:t>
                      </w:r>
                      <w:proofErr w:type="spellEnd"/>
                      <w:r w:rsidRPr="00A55C7B">
                        <w:rPr>
                          <w:sz w:val="22"/>
                          <w:lang w:val="nl-NL"/>
                        </w:rPr>
                        <w:t xml:space="preserve"> </w:t>
                      </w:r>
                      <w:proofErr w:type="spellStart"/>
                      <w:r w:rsidRPr="00A55C7B">
                        <w:rPr>
                          <w:sz w:val="22"/>
                          <w:lang w:val="nl-NL"/>
                        </w:rPr>
                        <w:t>hiểu</w:t>
                      </w:r>
                      <w:proofErr w:type="spellEnd"/>
                      <w:r w:rsidRPr="00A55C7B">
                        <w:rPr>
                          <w:sz w:val="22"/>
                          <w:lang w:val="nl-NL"/>
                        </w:rPr>
                        <w:t xml:space="preserve"> </w:t>
                      </w:r>
                      <w:proofErr w:type="spellStart"/>
                      <w:r w:rsidRPr="00A55C7B">
                        <w:rPr>
                          <w:sz w:val="22"/>
                          <w:lang w:val="nl-NL"/>
                        </w:rPr>
                        <w:t>luận</w:t>
                      </w:r>
                      <w:proofErr w:type="spellEnd"/>
                      <w:r w:rsidRPr="00A55C7B">
                        <w:rPr>
                          <w:sz w:val="22"/>
                          <w:lang w:val="nl-NL"/>
                        </w:rPr>
                        <w:t xml:space="preserve"> </w:t>
                      </w:r>
                      <w:proofErr w:type="spellStart"/>
                      <w:r w:rsidRPr="00A55C7B">
                        <w:rPr>
                          <w:sz w:val="22"/>
                          <w:lang w:val="nl-NL"/>
                        </w:rPr>
                        <w:t>án</w:t>
                      </w:r>
                      <w:proofErr w:type="spellEnd"/>
                      <w:r w:rsidRPr="00A55C7B">
                        <w:rPr>
                          <w:sz w:val="22"/>
                          <w:lang w:val="nl-NL"/>
                        </w:rPr>
                        <w:t xml:space="preserve"> </w:t>
                      </w:r>
                      <w:proofErr w:type="spellStart"/>
                      <w:r w:rsidRPr="00A55C7B">
                        <w:rPr>
                          <w:sz w:val="22"/>
                          <w:lang w:val="nl-NL"/>
                        </w:rPr>
                        <w:t>tại</w:t>
                      </w:r>
                      <w:proofErr w:type="spellEnd"/>
                      <w:r w:rsidRPr="00A55C7B">
                        <w:rPr>
                          <w:sz w:val="22"/>
                          <w:lang w:val="nl-NL"/>
                        </w:rPr>
                        <w:t>:</w:t>
                      </w:r>
                    </w:p>
                    <w:p w14:paraId="7BD3DD23" w14:textId="77777777" w:rsidR="00040304" w:rsidRPr="004B5EA2" w:rsidRDefault="00040304" w:rsidP="00040304">
                      <w:pPr>
                        <w:spacing w:line="240" w:lineRule="auto"/>
                        <w:rPr>
                          <w:b/>
                          <w:i/>
                          <w:sz w:val="22"/>
                          <w:lang w:val="nl-NL"/>
                        </w:rPr>
                      </w:pPr>
                      <w:r w:rsidRPr="004B5EA2">
                        <w:rPr>
                          <w:b/>
                          <w:i/>
                          <w:sz w:val="22"/>
                          <w:lang w:val="nl-NL"/>
                        </w:rPr>
                        <w:t xml:space="preserve">- </w:t>
                      </w:r>
                      <w:proofErr w:type="spellStart"/>
                      <w:r w:rsidRPr="004B5EA2">
                        <w:rPr>
                          <w:b/>
                          <w:i/>
                          <w:sz w:val="22"/>
                          <w:lang w:val="nl-NL"/>
                        </w:rPr>
                        <w:t>Thư</w:t>
                      </w:r>
                      <w:proofErr w:type="spellEnd"/>
                      <w:r w:rsidRPr="004B5EA2">
                        <w:rPr>
                          <w:b/>
                          <w:i/>
                          <w:sz w:val="22"/>
                          <w:lang w:val="nl-NL"/>
                        </w:rPr>
                        <w:t xml:space="preserve"> </w:t>
                      </w:r>
                      <w:proofErr w:type="spellStart"/>
                      <w:r w:rsidRPr="004B5EA2">
                        <w:rPr>
                          <w:b/>
                          <w:i/>
                          <w:sz w:val="22"/>
                          <w:lang w:val="nl-NL"/>
                        </w:rPr>
                        <w:t>viện</w:t>
                      </w:r>
                      <w:proofErr w:type="spellEnd"/>
                      <w:r w:rsidRPr="004B5EA2">
                        <w:rPr>
                          <w:b/>
                          <w:i/>
                          <w:sz w:val="22"/>
                          <w:lang w:val="nl-NL"/>
                        </w:rPr>
                        <w:t xml:space="preserve"> </w:t>
                      </w:r>
                      <w:proofErr w:type="spellStart"/>
                      <w:r w:rsidRPr="004B5EA2">
                        <w:rPr>
                          <w:b/>
                          <w:i/>
                          <w:sz w:val="22"/>
                          <w:lang w:val="nl-NL"/>
                        </w:rPr>
                        <w:t>Quốc</w:t>
                      </w:r>
                      <w:proofErr w:type="spellEnd"/>
                      <w:r w:rsidRPr="004B5EA2">
                        <w:rPr>
                          <w:b/>
                          <w:i/>
                          <w:sz w:val="22"/>
                          <w:lang w:val="nl-NL"/>
                        </w:rPr>
                        <w:t xml:space="preserve"> </w:t>
                      </w:r>
                      <w:proofErr w:type="spellStart"/>
                      <w:r w:rsidRPr="004B5EA2">
                        <w:rPr>
                          <w:b/>
                          <w:i/>
                          <w:sz w:val="22"/>
                          <w:lang w:val="nl-NL"/>
                        </w:rPr>
                        <w:t>gia</w:t>
                      </w:r>
                      <w:proofErr w:type="spellEnd"/>
                      <w:r w:rsidRPr="004B5EA2">
                        <w:rPr>
                          <w:b/>
                          <w:i/>
                          <w:sz w:val="22"/>
                          <w:lang w:val="nl-NL"/>
                        </w:rPr>
                        <w:t xml:space="preserve"> </w:t>
                      </w:r>
                      <w:proofErr w:type="spellStart"/>
                      <w:r w:rsidRPr="004B5EA2">
                        <w:rPr>
                          <w:b/>
                          <w:i/>
                          <w:sz w:val="22"/>
                          <w:lang w:val="nl-NL"/>
                        </w:rPr>
                        <w:t>Việt</w:t>
                      </w:r>
                      <w:proofErr w:type="spellEnd"/>
                      <w:r w:rsidRPr="004B5EA2">
                        <w:rPr>
                          <w:b/>
                          <w:i/>
                          <w:sz w:val="22"/>
                          <w:lang w:val="nl-NL"/>
                        </w:rPr>
                        <w:t xml:space="preserve"> Nam</w:t>
                      </w:r>
                    </w:p>
                    <w:p w14:paraId="09D775F0" w14:textId="77777777" w:rsidR="00040304" w:rsidRPr="00A55C7B" w:rsidRDefault="00040304" w:rsidP="00040304">
                      <w:pPr>
                        <w:spacing w:line="240" w:lineRule="auto"/>
                        <w:rPr>
                          <w:b/>
                          <w:sz w:val="22"/>
                          <w:lang w:val="vi-VN"/>
                        </w:rPr>
                      </w:pPr>
                      <w:r>
                        <w:rPr>
                          <w:b/>
                          <w:i/>
                          <w:sz w:val="22"/>
                          <w:lang w:val="nl-NL"/>
                        </w:rPr>
                        <w:t xml:space="preserve"> - </w:t>
                      </w:r>
                      <w:proofErr w:type="spellStart"/>
                      <w:r>
                        <w:rPr>
                          <w:b/>
                          <w:i/>
                          <w:sz w:val="22"/>
                          <w:lang w:val="nl-NL"/>
                        </w:rPr>
                        <w:t>Thư</w:t>
                      </w:r>
                      <w:proofErr w:type="spellEnd"/>
                      <w:r>
                        <w:rPr>
                          <w:b/>
                          <w:i/>
                          <w:sz w:val="22"/>
                          <w:lang w:val="nl-NL"/>
                        </w:rPr>
                        <w:t xml:space="preserve"> </w:t>
                      </w:r>
                      <w:proofErr w:type="spellStart"/>
                      <w:r>
                        <w:rPr>
                          <w:b/>
                          <w:i/>
                          <w:sz w:val="22"/>
                          <w:lang w:val="nl-NL"/>
                        </w:rPr>
                        <w:t>viện</w:t>
                      </w:r>
                      <w:proofErr w:type="spellEnd"/>
                      <w:r>
                        <w:rPr>
                          <w:b/>
                          <w:i/>
                          <w:sz w:val="22"/>
                          <w:lang w:val="nl-NL"/>
                        </w:rPr>
                        <w:t xml:space="preserve"> </w:t>
                      </w:r>
                      <w:proofErr w:type="spellStart"/>
                      <w:r w:rsidRPr="00A55C7B">
                        <w:rPr>
                          <w:b/>
                          <w:i/>
                          <w:sz w:val="22"/>
                          <w:lang w:val="nl-NL"/>
                        </w:rPr>
                        <w:t>Trường</w:t>
                      </w:r>
                      <w:proofErr w:type="spellEnd"/>
                      <w:r w:rsidRPr="00A55C7B">
                        <w:rPr>
                          <w:b/>
                          <w:i/>
                          <w:sz w:val="22"/>
                          <w:lang w:val="nl-NL"/>
                        </w:rPr>
                        <w:t xml:space="preserve"> ĐHSP </w:t>
                      </w:r>
                      <w:proofErr w:type="spellStart"/>
                      <w:r w:rsidRPr="00A55C7B">
                        <w:rPr>
                          <w:b/>
                          <w:i/>
                          <w:sz w:val="22"/>
                          <w:lang w:val="nl-NL"/>
                        </w:rPr>
                        <w:t>Nghệ</w:t>
                      </w:r>
                      <w:proofErr w:type="spellEnd"/>
                      <w:r w:rsidRPr="00A55C7B">
                        <w:rPr>
                          <w:b/>
                          <w:i/>
                          <w:sz w:val="22"/>
                          <w:lang w:val="nl-NL"/>
                        </w:rPr>
                        <w:t xml:space="preserve"> </w:t>
                      </w:r>
                      <w:proofErr w:type="spellStart"/>
                      <w:r w:rsidRPr="00A55C7B">
                        <w:rPr>
                          <w:b/>
                          <w:i/>
                          <w:sz w:val="22"/>
                          <w:lang w:val="nl-NL"/>
                        </w:rPr>
                        <w:t>thuật</w:t>
                      </w:r>
                      <w:proofErr w:type="spellEnd"/>
                      <w:r w:rsidRPr="00A55C7B">
                        <w:rPr>
                          <w:b/>
                          <w:i/>
                          <w:sz w:val="22"/>
                          <w:lang w:val="nl-NL"/>
                        </w:rPr>
                        <w:t xml:space="preserve"> </w:t>
                      </w:r>
                      <w:proofErr w:type="spellStart"/>
                      <w:r w:rsidRPr="00A55C7B">
                        <w:rPr>
                          <w:b/>
                          <w:i/>
                          <w:sz w:val="22"/>
                          <w:lang w:val="nl-NL"/>
                        </w:rPr>
                        <w:t>Trung</w:t>
                      </w:r>
                      <w:proofErr w:type="spellEnd"/>
                      <w:r w:rsidRPr="00A55C7B">
                        <w:rPr>
                          <w:b/>
                          <w:i/>
                          <w:sz w:val="22"/>
                          <w:lang w:val="nl-NL"/>
                        </w:rPr>
                        <w:t xml:space="preserve"> </w:t>
                      </w:r>
                      <w:proofErr w:type="spellStart"/>
                      <w:r w:rsidRPr="00A55C7B">
                        <w:rPr>
                          <w:b/>
                          <w:i/>
                          <w:sz w:val="22"/>
                          <w:lang w:val="nl-NL"/>
                        </w:rPr>
                        <w:t>ương</w:t>
                      </w:r>
                      <w:proofErr w:type="spellEnd"/>
                    </w:p>
                    <w:p w14:paraId="29D43328" w14:textId="77777777" w:rsidR="00040304" w:rsidRPr="00A55C7B" w:rsidRDefault="00040304" w:rsidP="00040304">
                      <w:pPr>
                        <w:spacing w:line="312" w:lineRule="auto"/>
                        <w:jc w:val="center"/>
                        <w:rPr>
                          <w:b/>
                          <w:sz w:val="22"/>
                          <w:lang w:val="vi-VN"/>
                        </w:rPr>
                      </w:pPr>
                    </w:p>
                    <w:p w14:paraId="4CBB5D7F" w14:textId="77777777" w:rsidR="00040304" w:rsidRPr="00A55C7B" w:rsidRDefault="00040304" w:rsidP="00040304">
                      <w:pPr>
                        <w:jc w:val="center"/>
                        <w:rPr>
                          <w:b/>
                          <w:sz w:val="22"/>
                        </w:rPr>
                      </w:pPr>
                    </w:p>
                  </w:txbxContent>
                </v:textbox>
              </v:shape>
            </w:pict>
          </mc:Fallback>
        </mc:AlternateContent>
      </w:r>
      <w:r w:rsidRPr="0014453E">
        <w:rPr>
          <w:b/>
          <w:bCs/>
          <w:sz w:val="22"/>
          <w:lang w:val="vi-VN"/>
        </w:rPr>
        <w:br w:type="page"/>
      </w:r>
    </w:p>
    <w:p w14:paraId="60727B71" w14:textId="77777777" w:rsidR="00040304" w:rsidRPr="0014453E" w:rsidRDefault="00040304" w:rsidP="00040304">
      <w:pPr>
        <w:spacing w:line="228" w:lineRule="auto"/>
        <w:jc w:val="center"/>
        <w:outlineLvl w:val="0"/>
        <w:rPr>
          <w:b/>
          <w:bCs/>
          <w:sz w:val="22"/>
          <w:lang w:val="vi-VN"/>
        </w:rPr>
        <w:sectPr w:rsidR="00040304" w:rsidRPr="0014453E" w:rsidSect="00022EC2">
          <w:headerReference w:type="default" r:id="rId8"/>
          <w:pgSz w:w="8392" w:h="11907" w:code="11"/>
          <w:pgMar w:top="1134" w:right="1021" w:bottom="1021" w:left="1134" w:header="720" w:footer="720" w:gutter="0"/>
          <w:pgNumType w:start="1"/>
          <w:cols w:space="720"/>
          <w:docGrid w:linePitch="360"/>
        </w:sectPr>
      </w:pPr>
    </w:p>
    <w:bookmarkEnd w:id="0"/>
    <w:bookmarkEnd w:id="17"/>
    <w:bookmarkEnd w:id="18"/>
    <w:p w14:paraId="7DBDE3E5" w14:textId="549E195B" w:rsidR="00B72675" w:rsidRPr="00FC3535" w:rsidRDefault="00B72675" w:rsidP="001E145E">
      <w:pPr>
        <w:pStyle w:val="Heading1"/>
        <w:keepNext w:val="0"/>
        <w:widowControl w:val="0"/>
        <w:spacing w:line="240" w:lineRule="auto"/>
        <w:jc w:val="center"/>
        <w:rPr>
          <w:sz w:val="21"/>
          <w:szCs w:val="21"/>
          <w:lang w:val="vi-VN"/>
        </w:rPr>
      </w:pPr>
      <w:r w:rsidRPr="00FC3535">
        <w:rPr>
          <w:sz w:val="21"/>
          <w:szCs w:val="21"/>
          <w:lang w:val="vi-VN"/>
        </w:rPr>
        <w:lastRenderedPageBreak/>
        <w:t>MỞ ĐẦU</w:t>
      </w:r>
      <w:bookmarkEnd w:id="1"/>
      <w:bookmarkEnd w:id="2"/>
      <w:bookmarkEnd w:id="3"/>
      <w:bookmarkEnd w:id="4"/>
      <w:bookmarkEnd w:id="5"/>
      <w:bookmarkEnd w:id="6"/>
      <w:bookmarkEnd w:id="7"/>
      <w:bookmarkEnd w:id="8"/>
      <w:bookmarkEnd w:id="9"/>
      <w:bookmarkEnd w:id="10"/>
      <w:bookmarkEnd w:id="11"/>
      <w:bookmarkEnd w:id="12"/>
      <w:bookmarkEnd w:id="13"/>
      <w:bookmarkEnd w:id="14"/>
    </w:p>
    <w:p w14:paraId="78DCB522" w14:textId="161FEB95" w:rsidR="00B72675" w:rsidRPr="00FC3535" w:rsidRDefault="00B72675" w:rsidP="001E145E">
      <w:pPr>
        <w:widowControl w:val="0"/>
        <w:spacing w:line="240" w:lineRule="auto"/>
        <w:rPr>
          <w:b/>
          <w:bCs/>
          <w:sz w:val="21"/>
          <w:szCs w:val="21"/>
          <w:lang w:val="vi-VN"/>
        </w:rPr>
      </w:pPr>
      <w:bookmarkStart w:id="19" w:name="_Toc106803430"/>
      <w:r w:rsidRPr="00FC3535">
        <w:rPr>
          <w:b/>
          <w:bCs/>
          <w:sz w:val="21"/>
          <w:szCs w:val="21"/>
          <w:lang w:val="vi-VN"/>
        </w:rPr>
        <w:t xml:space="preserve">1. </w:t>
      </w:r>
      <w:proofErr w:type="spellStart"/>
      <w:r w:rsidR="00B03CE8" w:rsidRPr="00FC3535">
        <w:rPr>
          <w:b/>
          <w:bCs/>
          <w:sz w:val="21"/>
          <w:szCs w:val="21"/>
          <w:lang w:val="en-GB"/>
        </w:rPr>
        <w:t>Tính</w:t>
      </w:r>
      <w:proofErr w:type="spellEnd"/>
      <w:r w:rsidR="00B03CE8" w:rsidRPr="00FC3535">
        <w:rPr>
          <w:b/>
          <w:bCs/>
          <w:sz w:val="21"/>
          <w:szCs w:val="21"/>
          <w:lang w:val="en-GB"/>
        </w:rPr>
        <w:t xml:space="preserve"> </w:t>
      </w:r>
      <w:proofErr w:type="spellStart"/>
      <w:r w:rsidR="00B03CE8" w:rsidRPr="00FC3535">
        <w:rPr>
          <w:b/>
          <w:bCs/>
          <w:sz w:val="21"/>
          <w:szCs w:val="21"/>
          <w:lang w:val="en-GB"/>
        </w:rPr>
        <w:t>cấp</w:t>
      </w:r>
      <w:proofErr w:type="spellEnd"/>
      <w:r w:rsidR="00B03CE8" w:rsidRPr="00FC3535">
        <w:rPr>
          <w:b/>
          <w:bCs/>
          <w:sz w:val="21"/>
          <w:szCs w:val="21"/>
          <w:lang w:val="en-GB"/>
        </w:rPr>
        <w:t xml:space="preserve"> </w:t>
      </w:r>
      <w:proofErr w:type="spellStart"/>
      <w:r w:rsidR="00B03CE8" w:rsidRPr="00FC3535">
        <w:rPr>
          <w:b/>
          <w:bCs/>
          <w:sz w:val="21"/>
          <w:szCs w:val="21"/>
          <w:lang w:val="en-GB"/>
        </w:rPr>
        <w:t>thiết</w:t>
      </w:r>
      <w:proofErr w:type="spellEnd"/>
      <w:r w:rsidR="00B03CE8" w:rsidRPr="00FC3535">
        <w:rPr>
          <w:b/>
          <w:bCs/>
          <w:sz w:val="21"/>
          <w:szCs w:val="21"/>
          <w:lang w:val="en-GB"/>
        </w:rPr>
        <w:t xml:space="preserve"> </w:t>
      </w:r>
      <w:proofErr w:type="spellStart"/>
      <w:r w:rsidR="00B03CE8" w:rsidRPr="00FC3535">
        <w:rPr>
          <w:b/>
          <w:bCs/>
          <w:sz w:val="21"/>
          <w:szCs w:val="21"/>
          <w:lang w:val="en-GB"/>
        </w:rPr>
        <w:t>của</w:t>
      </w:r>
      <w:proofErr w:type="spellEnd"/>
      <w:r w:rsidRPr="00FC3535">
        <w:rPr>
          <w:b/>
          <w:bCs/>
          <w:sz w:val="21"/>
          <w:szCs w:val="21"/>
          <w:lang w:val="vi-VN"/>
        </w:rPr>
        <w:t xml:space="preserve"> đề tài</w:t>
      </w:r>
      <w:bookmarkEnd w:id="19"/>
    </w:p>
    <w:p w14:paraId="4D9384CA" w14:textId="2587A6EB" w:rsidR="007207B5" w:rsidRPr="00FC3535" w:rsidRDefault="007207B5" w:rsidP="001E145E">
      <w:pPr>
        <w:widowControl w:val="0"/>
        <w:spacing w:line="240" w:lineRule="auto"/>
        <w:ind w:firstLine="284"/>
        <w:rPr>
          <w:sz w:val="21"/>
          <w:szCs w:val="21"/>
        </w:rPr>
      </w:pPr>
      <w:bookmarkStart w:id="20" w:name="_Toc106803432"/>
      <w:proofErr w:type="spellStart"/>
      <w:r w:rsidRPr="00FC3535">
        <w:rPr>
          <w:sz w:val="21"/>
          <w:szCs w:val="21"/>
        </w:rPr>
        <w:t>Giáo</w:t>
      </w:r>
      <w:proofErr w:type="spellEnd"/>
      <w:r w:rsidRPr="00FC3535">
        <w:rPr>
          <w:sz w:val="21"/>
          <w:szCs w:val="21"/>
        </w:rPr>
        <w:t xml:space="preserve"> </w:t>
      </w:r>
      <w:proofErr w:type="spellStart"/>
      <w:r w:rsidRPr="00FC3535">
        <w:rPr>
          <w:sz w:val="21"/>
          <w:szCs w:val="21"/>
        </w:rPr>
        <w:t>dục</w:t>
      </w:r>
      <w:proofErr w:type="spellEnd"/>
      <w:r w:rsidRPr="00FC3535">
        <w:rPr>
          <w:sz w:val="21"/>
          <w:szCs w:val="21"/>
        </w:rPr>
        <w:t xml:space="preserve"> </w:t>
      </w:r>
      <w:proofErr w:type="spellStart"/>
      <w:r w:rsidRPr="00FC3535">
        <w:rPr>
          <w:sz w:val="21"/>
          <w:szCs w:val="21"/>
        </w:rPr>
        <w:t>âm</w:t>
      </w:r>
      <w:proofErr w:type="spellEnd"/>
      <w:r w:rsidRPr="00FC3535">
        <w:rPr>
          <w:sz w:val="21"/>
          <w:szCs w:val="21"/>
        </w:rPr>
        <w:t xml:space="preserve"> </w:t>
      </w:r>
      <w:proofErr w:type="spellStart"/>
      <w:r w:rsidRPr="00FC3535">
        <w:rPr>
          <w:sz w:val="21"/>
          <w:szCs w:val="21"/>
        </w:rPr>
        <w:t>nhạc</w:t>
      </w:r>
      <w:proofErr w:type="spellEnd"/>
      <w:r w:rsidRPr="00FC3535">
        <w:rPr>
          <w:sz w:val="21"/>
          <w:szCs w:val="21"/>
        </w:rPr>
        <w:t xml:space="preserve"> </w:t>
      </w:r>
      <w:proofErr w:type="spellStart"/>
      <w:r w:rsidRPr="00FC3535">
        <w:rPr>
          <w:sz w:val="21"/>
          <w:szCs w:val="21"/>
        </w:rPr>
        <w:t>truyền</w:t>
      </w:r>
      <w:proofErr w:type="spellEnd"/>
      <w:r w:rsidRPr="00FC3535">
        <w:rPr>
          <w:sz w:val="21"/>
          <w:szCs w:val="21"/>
        </w:rPr>
        <w:t xml:space="preserve"> </w:t>
      </w:r>
      <w:proofErr w:type="spellStart"/>
      <w:r w:rsidRPr="00FC3535">
        <w:rPr>
          <w:sz w:val="21"/>
          <w:szCs w:val="21"/>
        </w:rPr>
        <w:t>thống</w:t>
      </w:r>
      <w:proofErr w:type="spellEnd"/>
      <w:r w:rsidRPr="00FC3535">
        <w:rPr>
          <w:sz w:val="21"/>
          <w:szCs w:val="21"/>
        </w:rPr>
        <w:t xml:space="preserve"> </w:t>
      </w:r>
      <w:proofErr w:type="spellStart"/>
      <w:r w:rsidRPr="00FC3535">
        <w:rPr>
          <w:sz w:val="21"/>
          <w:szCs w:val="21"/>
        </w:rPr>
        <w:t>trong</w:t>
      </w:r>
      <w:proofErr w:type="spellEnd"/>
      <w:r w:rsidRPr="00FC3535">
        <w:rPr>
          <w:sz w:val="21"/>
          <w:szCs w:val="21"/>
        </w:rPr>
        <w:t xml:space="preserve"> </w:t>
      </w:r>
      <w:proofErr w:type="spellStart"/>
      <w:r w:rsidRPr="00FC3535">
        <w:rPr>
          <w:sz w:val="21"/>
          <w:szCs w:val="21"/>
        </w:rPr>
        <w:t>nhà</w:t>
      </w:r>
      <w:proofErr w:type="spellEnd"/>
      <w:r w:rsidRPr="00FC3535">
        <w:rPr>
          <w:sz w:val="21"/>
          <w:szCs w:val="21"/>
        </w:rPr>
        <w:t xml:space="preserve"> </w:t>
      </w:r>
      <w:proofErr w:type="spellStart"/>
      <w:r w:rsidRPr="00FC3535">
        <w:rPr>
          <w:sz w:val="21"/>
          <w:szCs w:val="21"/>
        </w:rPr>
        <w:t>trường</w:t>
      </w:r>
      <w:proofErr w:type="spellEnd"/>
      <w:r w:rsidRPr="00FC3535">
        <w:rPr>
          <w:sz w:val="21"/>
          <w:szCs w:val="21"/>
        </w:rPr>
        <w:t xml:space="preserve"> </w:t>
      </w:r>
      <w:proofErr w:type="spellStart"/>
      <w:r w:rsidRPr="00FC3535">
        <w:rPr>
          <w:sz w:val="21"/>
          <w:szCs w:val="21"/>
        </w:rPr>
        <w:t>phổ</w:t>
      </w:r>
      <w:proofErr w:type="spellEnd"/>
      <w:r w:rsidRPr="00FC3535">
        <w:rPr>
          <w:sz w:val="21"/>
          <w:szCs w:val="21"/>
        </w:rPr>
        <w:t xml:space="preserve"> </w:t>
      </w:r>
      <w:proofErr w:type="spellStart"/>
      <w:r w:rsidRPr="00FC3535">
        <w:rPr>
          <w:sz w:val="21"/>
          <w:szCs w:val="21"/>
        </w:rPr>
        <w:t>thông</w:t>
      </w:r>
      <w:proofErr w:type="spellEnd"/>
      <w:r w:rsidRPr="00FC3535">
        <w:rPr>
          <w:sz w:val="21"/>
          <w:szCs w:val="21"/>
        </w:rPr>
        <w:t xml:space="preserve"> </w:t>
      </w:r>
      <w:proofErr w:type="spellStart"/>
      <w:r w:rsidRPr="00FC3535">
        <w:rPr>
          <w:sz w:val="21"/>
          <w:szCs w:val="21"/>
        </w:rPr>
        <w:t>đóng</w:t>
      </w:r>
      <w:proofErr w:type="spellEnd"/>
      <w:r w:rsidRPr="00FC3535">
        <w:rPr>
          <w:sz w:val="21"/>
          <w:szCs w:val="21"/>
        </w:rPr>
        <w:t xml:space="preserve"> </w:t>
      </w:r>
      <w:proofErr w:type="spellStart"/>
      <w:r w:rsidRPr="00FC3535">
        <w:rPr>
          <w:sz w:val="21"/>
          <w:szCs w:val="21"/>
        </w:rPr>
        <w:t>vai</w:t>
      </w:r>
      <w:proofErr w:type="spellEnd"/>
      <w:r w:rsidRPr="00FC3535">
        <w:rPr>
          <w:sz w:val="21"/>
          <w:szCs w:val="21"/>
        </w:rPr>
        <w:t xml:space="preserve"> </w:t>
      </w:r>
      <w:proofErr w:type="spellStart"/>
      <w:r w:rsidRPr="00FC3535">
        <w:rPr>
          <w:sz w:val="21"/>
          <w:szCs w:val="21"/>
        </w:rPr>
        <w:t>trò</w:t>
      </w:r>
      <w:proofErr w:type="spellEnd"/>
      <w:r w:rsidRPr="00FC3535">
        <w:rPr>
          <w:sz w:val="21"/>
          <w:szCs w:val="21"/>
        </w:rPr>
        <w:t xml:space="preserve"> </w:t>
      </w:r>
      <w:proofErr w:type="spellStart"/>
      <w:r w:rsidRPr="00FC3535">
        <w:rPr>
          <w:sz w:val="21"/>
          <w:szCs w:val="21"/>
        </w:rPr>
        <w:t>quan</w:t>
      </w:r>
      <w:proofErr w:type="spellEnd"/>
      <w:r w:rsidRPr="00FC3535">
        <w:rPr>
          <w:sz w:val="21"/>
          <w:szCs w:val="21"/>
        </w:rPr>
        <w:t xml:space="preserve"> </w:t>
      </w:r>
      <w:proofErr w:type="spellStart"/>
      <w:r w:rsidRPr="00FC3535">
        <w:rPr>
          <w:sz w:val="21"/>
          <w:szCs w:val="21"/>
        </w:rPr>
        <w:t>trọng</w:t>
      </w:r>
      <w:proofErr w:type="spellEnd"/>
      <w:r w:rsidRPr="00FC3535">
        <w:rPr>
          <w:sz w:val="21"/>
          <w:szCs w:val="21"/>
        </w:rPr>
        <w:t xml:space="preserve"> </w:t>
      </w:r>
      <w:proofErr w:type="spellStart"/>
      <w:r w:rsidRPr="00FC3535">
        <w:rPr>
          <w:sz w:val="21"/>
          <w:szCs w:val="21"/>
        </w:rPr>
        <w:t>trong</w:t>
      </w:r>
      <w:proofErr w:type="spellEnd"/>
      <w:r w:rsidRPr="00FC3535">
        <w:rPr>
          <w:sz w:val="21"/>
          <w:szCs w:val="21"/>
        </w:rPr>
        <w:t xml:space="preserve"> </w:t>
      </w:r>
      <w:proofErr w:type="spellStart"/>
      <w:r w:rsidRPr="00FC3535">
        <w:rPr>
          <w:sz w:val="21"/>
          <w:szCs w:val="21"/>
        </w:rPr>
        <w:t>việc</w:t>
      </w:r>
      <w:proofErr w:type="spellEnd"/>
      <w:r w:rsidRPr="00FC3535">
        <w:rPr>
          <w:sz w:val="21"/>
          <w:szCs w:val="21"/>
        </w:rPr>
        <w:t xml:space="preserve"> </w:t>
      </w:r>
      <w:proofErr w:type="spellStart"/>
      <w:r w:rsidRPr="00FC3535">
        <w:rPr>
          <w:sz w:val="21"/>
          <w:szCs w:val="21"/>
        </w:rPr>
        <w:t>hình</w:t>
      </w:r>
      <w:proofErr w:type="spellEnd"/>
      <w:r w:rsidRPr="00FC3535">
        <w:rPr>
          <w:sz w:val="21"/>
          <w:szCs w:val="21"/>
        </w:rPr>
        <w:t xml:space="preserve"> </w:t>
      </w:r>
      <w:proofErr w:type="spellStart"/>
      <w:r w:rsidRPr="00FC3535">
        <w:rPr>
          <w:sz w:val="21"/>
          <w:szCs w:val="21"/>
        </w:rPr>
        <w:t>thành</w:t>
      </w:r>
      <w:proofErr w:type="spellEnd"/>
      <w:r w:rsidRPr="00FC3535">
        <w:rPr>
          <w:sz w:val="21"/>
          <w:szCs w:val="21"/>
        </w:rPr>
        <w:t xml:space="preserve"> </w:t>
      </w:r>
      <w:proofErr w:type="spellStart"/>
      <w:r w:rsidRPr="00FC3535">
        <w:rPr>
          <w:sz w:val="21"/>
          <w:szCs w:val="21"/>
        </w:rPr>
        <w:t>nhân</w:t>
      </w:r>
      <w:proofErr w:type="spellEnd"/>
      <w:r w:rsidRPr="00FC3535">
        <w:rPr>
          <w:sz w:val="21"/>
          <w:szCs w:val="21"/>
        </w:rPr>
        <w:t xml:space="preserve"> </w:t>
      </w:r>
      <w:proofErr w:type="spellStart"/>
      <w:r w:rsidRPr="00FC3535">
        <w:rPr>
          <w:sz w:val="21"/>
          <w:szCs w:val="21"/>
        </w:rPr>
        <w:t>các</w:t>
      </w:r>
      <w:r w:rsidR="006F29B3" w:rsidRPr="00FC3535">
        <w:rPr>
          <w:sz w:val="21"/>
          <w:szCs w:val="21"/>
        </w:rPr>
        <w:t>h</w:t>
      </w:r>
      <w:proofErr w:type="spellEnd"/>
      <w:r w:rsidR="006F29B3" w:rsidRPr="00FC3535">
        <w:rPr>
          <w:sz w:val="21"/>
          <w:szCs w:val="21"/>
        </w:rPr>
        <w:t>,</w:t>
      </w:r>
      <w:r w:rsidRPr="00FC3535">
        <w:rPr>
          <w:sz w:val="21"/>
          <w:szCs w:val="21"/>
        </w:rPr>
        <w:t xml:space="preserve"> </w:t>
      </w:r>
      <w:proofErr w:type="spellStart"/>
      <w:r w:rsidRPr="00FC3535">
        <w:rPr>
          <w:sz w:val="21"/>
          <w:szCs w:val="21"/>
        </w:rPr>
        <w:t>phát</w:t>
      </w:r>
      <w:proofErr w:type="spellEnd"/>
      <w:r w:rsidRPr="00FC3535">
        <w:rPr>
          <w:sz w:val="21"/>
          <w:szCs w:val="21"/>
        </w:rPr>
        <w:t xml:space="preserve"> </w:t>
      </w:r>
      <w:proofErr w:type="spellStart"/>
      <w:r w:rsidRPr="00FC3535">
        <w:rPr>
          <w:sz w:val="21"/>
          <w:szCs w:val="21"/>
        </w:rPr>
        <w:t>triển</w:t>
      </w:r>
      <w:proofErr w:type="spellEnd"/>
      <w:r w:rsidRPr="00FC3535">
        <w:rPr>
          <w:sz w:val="21"/>
          <w:szCs w:val="21"/>
        </w:rPr>
        <w:t xml:space="preserve"> </w:t>
      </w:r>
      <w:proofErr w:type="spellStart"/>
      <w:r w:rsidRPr="00FC3535">
        <w:rPr>
          <w:sz w:val="21"/>
          <w:szCs w:val="21"/>
        </w:rPr>
        <w:t>toàn</w:t>
      </w:r>
      <w:proofErr w:type="spellEnd"/>
      <w:r w:rsidRPr="00FC3535">
        <w:rPr>
          <w:sz w:val="21"/>
          <w:szCs w:val="21"/>
        </w:rPr>
        <w:t xml:space="preserve"> </w:t>
      </w:r>
      <w:proofErr w:type="spellStart"/>
      <w:r w:rsidRPr="00FC3535">
        <w:rPr>
          <w:sz w:val="21"/>
          <w:szCs w:val="21"/>
        </w:rPr>
        <w:t>diện</w:t>
      </w:r>
      <w:proofErr w:type="spellEnd"/>
      <w:r w:rsidR="006F29B3" w:rsidRPr="00FC3535">
        <w:rPr>
          <w:sz w:val="21"/>
          <w:szCs w:val="21"/>
        </w:rPr>
        <w:t xml:space="preserve"> </w:t>
      </w:r>
      <w:proofErr w:type="spellStart"/>
      <w:r w:rsidR="006F29B3" w:rsidRPr="00FC3535">
        <w:rPr>
          <w:sz w:val="21"/>
          <w:szCs w:val="21"/>
        </w:rPr>
        <w:t>năng</w:t>
      </w:r>
      <w:proofErr w:type="spellEnd"/>
      <w:r w:rsidR="006F29B3" w:rsidRPr="00FC3535">
        <w:rPr>
          <w:sz w:val="21"/>
          <w:szCs w:val="21"/>
        </w:rPr>
        <w:t xml:space="preserve"> </w:t>
      </w:r>
      <w:proofErr w:type="spellStart"/>
      <w:r w:rsidR="006F29B3" w:rsidRPr="00FC3535">
        <w:rPr>
          <w:sz w:val="21"/>
          <w:szCs w:val="21"/>
        </w:rPr>
        <w:t>lực</w:t>
      </w:r>
      <w:proofErr w:type="spellEnd"/>
      <w:r w:rsidR="006F29B3" w:rsidRPr="00FC3535">
        <w:rPr>
          <w:sz w:val="21"/>
          <w:szCs w:val="21"/>
        </w:rPr>
        <w:t xml:space="preserve"> </w:t>
      </w:r>
      <w:proofErr w:type="spellStart"/>
      <w:r w:rsidR="006F29B3" w:rsidRPr="00FC3535">
        <w:rPr>
          <w:sz w:val="21"/>
          <w:szCs w:val="21"/>
        </w:rPr>
        <w:t>thẩm</w:t>
      </w:r>
      <w:proofErr w:type="spellEnd"/>
      <w:r w:rsidR="006F29B3" w:rsidRPr="00FC3535">
        <w:rPr>
          <w:sz w:val="21"/>
          <w:szCs w:val="21"/>
        </w:rPr>
        <w:t xml:space="preserve"> </w:t>
      </w:r>
      <w:proofErr w:type="spellStart"/>
      <w:r w:rsidR="006F29B3" w:rsidRPr="00FC3535">
        <w:rPr>
          <w:sz w:val="21"/>
          <w:szCs w:val="21"/>
        </w:rPr>
        <w:t>mỹ</w:t>
      </w:r>
      <w:proofErr w:type="spellEnd"/>
      <w:r w:rsidR="006F29B3" w:rsidRPr="00FC3535">
        <w:rPr>
          <w:sz w:val="21"/>
          <w:szCs w:val="21"/>
        </w:rPr>
        <w:t xml:space="preserve"> </w:t>
      </w:r>
      <w:proofErr w:type="spellStart"/>
      <w:r w:rsidR="006F29B3" w:rsidRPr="00FC3535">
        <w:rPr>
          <w:sz w:val="21"/>
          <w:szCs w:val="21"/>
        </w:rPr>
        <w:t>và</w:t>
      </w:r>
      <w:proofErr w:type="spellEnd"/>
      <w:r w:rsidR="006F29B3" w:rsidRPr="00FC3535">
        <w:rPr>
          <w:sz w:val="21"/>
          <w:szCs w:val="21"/>
        </w:rPr>
        <w:t xml:space="preserve"> </w:t>
      </w:r>
      <w:proofErr w:type="spellStart"/>
      <w:r w:rsidR="006F29B3" w:rsidRPr="00FC3535">
        <w:rPr>
          <w:sz w:val="21"/>
          <w:szCs w:val="21"/>
        </w:rPr>
        <w:t>nuôi</w:t>
      </w:r>
      <w:proofErr w:type="spellEnd"/>
      <w:r w:rsidR="006F29B3" w:rsidRPr="00FC3535">
        <w:rPr>
          <w:sz w:val="21"/>
          <w:szCs w:val="21"/>
        </w:rPr>
        <w:t xml:space="preserve"> </w:t>
      </w:r>
      <w:proofErr w:type="spellStart"/>
      <w:r w:rsidR="006F29B3" w:rsidRPr="00FC3535">
        <w:rPr>
          <w:sz w:val="21"/>
          <w:szCs w:val="21"/>
        </w:rPr>
        <w:t>dưỡng</w:t>
      </w:r>
      <w:proofErr w:type="spellEnd"/>
      <w:r w:rsidR="006F29B3" w:rsidRPr="00FC3535">
        <w:rPr>
          <w:sz w:val="21"/>
          <w:szCs w:val="21"/>
        </w:rPr>
        <w:t xml:space="preserve"> </w:t>
      </w:r>
      <w:proofErr w:type="spellStart"/>
      <w:r w:rsidR="006F29B3" w:rsidRPr="00FC3535">
        <w:rPr>
          <w:sz w:val="21"/>
          <w:szCs w:val="21"/>
        </w:rPr>
        <w:t>tình</w:t>
      </w:r>
      <w:proofErr w:type="spellEnd"/>
      <w:r w:rsidR="006F29B3" w:rsidRPr="00FC3535">
        <w:rPr>
          <w:sz w:val="21"/>
          <w:szCs w:val="21"/>
        </w:rPr>
        <w:t xml:space="preserve"> </w:t>
      </w:r>
      <w:proofErr w:type="spellStart"/>
      <w:r w:rsidR="006F29B3" w:rsidRPr="00FC3535">
        <w:rPr>
          <w:sz w:val="21"/>
          <w:szCs w:val="21"/>
        </w:rPr>
        <w:t>cảm</w:t>
      </w:r>
      <w:proofErr w:type="spellEnd"/>
      <w:r w:rsidR="006F29B3" w:rsidRPr="00FC3535">
        <w:rPr>
          <w:sz w:val="21"/>
          <w:szCs w:val="21"/>
        </w:rPr>
        <w:t xml:space="preserve"> </w:t>
      </w:r>
      <w:proofErr w:type="spellStart"/>
      <w:r w:rsidR="006F29B3" w:rsidRPr="00FC3535">
        <w:rPr>
          <w:sz w:val="21"/>
          <w:szCs w:val="21"/>
        </w:rPr>
        <w:t>văn</w:t>
      </w:r>
      <w:proofErr w:type="spellEnd"/>
      <w:r w:rsidR="006F29B3" w:rsidRPr="00FC3535">
        <w:rPr>
          <w:sz w:val="21"/>
          <w:szCs w:val="21"/>
        </w:rPr>
        <w:t xml:space="preserve"> </w:t>
      </w:r>
      <w:proofErr w:type="spellStart"/>
      <w:r w:rsidR="006F29B3" w:rsidRPr="00FC3535">
        <w:rPr>
          <w:sz w:val="21"/>
          <w:szCs w:val="21"/>
        </w:rPr>
        <w:t>hóa</w:t>
      </w:r>
      <w:proofErr w:type="spellEnd"/>
      <w:r w:rsidR="006F29B3" w:rsidRPr="00FC3535">
        <w:rPr>
          <w:sz w:val="21"/>
          <w:szCs w:val="21"/>
        </w:rPr>
        <w:t xml:space="preserve"> </w:t>
      </w:r>
      <w:proofErr w:type="spellStart"/>
      <w:r w:rsidR="006F29B3" w:rsidRPr="00FC3535">
        <w:rPr>
          <w:sz w:val="21"/>
          <w:szCs w:val="21"/>
        </w:rPr>
        <w:t>dân</w:t>
      </w:r>
      <w:proofErr w:type="spellEnd"/>
      <w:r w:rsidR="006F29B3" w:rsidRPr="00FC3535">
        <w:rPr>
          <w:sz w:val="21"/>
          <w:szCs w:val="21"/>
        </w:rPr>
        <w:t xml:space="preserve"> </w:t>
      </w:r>
      <w:proofErr w:type="spellStart"/>
      <w:r w:rsidR="006F29B3" w:rsidRPr="00FC3535">
        <w:rPr>
          <w:sz w:val="21"/>
          <w:szCs w:val="21"/>
        </w:rPr>
        <w:t>tộc</w:t>
      </w:r>
      <w:proofErr w:type="spellEnd"/>
      <w:r w:rsidRPr="00FC3535">
        <w:rPr>
          <w:sz w:val="21"/>
          <w:szCs w:val="21"/>
        </w:rPr>
        <w:t xml:space="preserve"> </w:t>
      </w:r>
      <w:proofErr w:type="spellStart"/>
      <w:r w:rsidRPr="00FC3535">
        <w:rPr>
          <w:sz w:val="21"/>
          <w:szCs w:val="21"/>
        </w:rPr>
        <w:t>cho</w:t>
      </w:r>
      <w:proofErr w:type="spellEnd"/>
      <w:r w:rsidRPr="00FC3535">
        <w:rPr>
          <w:sz w:val="21"/>
          <w:szCs w:val="21"/>
        </w:rPr>
        <w:t xml:space="preserve"> </w:t>
      </w:r>
      <w:r w:rsidR="00874519" w:rsidRPr="00FC3535">
        <w:rPr>
          <w:sz w:val="21"/>
          <w:szCs w:val="21"/>
        </w:rPr>
        <w:t>HS</w:t>
      </w:r>
      <w:r w:rsidRPr="00FC3535">
        <w:rPr>
          <w:sz w:val="21"/>
          <w:szCs w:val="21"/>
        </w:rPr>
        <w:t xml:space="preserve">. </w:t>
      </w:r>
      <w:proofErr w:type="spellStart"/>
      <w:r w:rsidRPr="00FC3535">
        <w:rPr>
          <w:sz w:val="21"/>
          <w:szCs w:val="21"/>
        </w:rPr>
        <w:t>Âm</w:t>
      </w:r>
      <w:proofErr w:type="spellEnd"/>
      <w:r w:rsidRPr="00FC3535">
        <w:rPr>
          <w:sz w:val="21"/>
          <w:szCs w:val="21"/>
        </w:rPr>
        <w:t xml:space="preserve"> </w:t>
      </w:r>
      <w:proofErr w:type="spellStart"/>
      <w:r w:rsidRPr="00FC3535">
        <w:rPr>
          <w:sz w:val="21"/>
          <w:szCs w:val="21"/>
        </w:rPr>
        <w:t>nhạc</w:t>
      </w:r>
      <w:proofErr w:type="spellEnd"/>
      <w:r w:rsidRPr="00FC3535">
        <w:rPr>
          <w:sz w:val="21"/>
          <w:szCs w:val="21"/>
        </w:rPr>
        <w:t xml:space="preserve"> </w:t>
      </w:r>
      <w:proofErr w:type="spellStart"/>
      <w:r w:rsidRPr="00FC3535">
        <w:rPr>
          <w:sz w:val="21"/>
          <w:szCs w:val="21"/>
        </w:rPr>
        <w:t>truyền</w:t>
      </w:r>
      <w:proofErr w:type="spellEnd"/>
      <w:r w:rsidRPr="00FC3535">
        <w:rPr>
          <w:sz w:val="21"/>
          <w:szCs w:val="21"/>
        </w:rPr>
        <w:t xml:space="preserve"> </w:t>
      </w:r>
      <w:proofErr w:type="spellStart"/>
      <w:r w:rsidRPr="00FC3535">
        <w:rPr>
          <w:sz w:val="21"/>
          <w:szCs w:val="21"/>
        </w:rPr>
        <w:t>thống</w:t>
      </w:r>
      <w:proofErr w:type="spellEnd"/>
      <w:r w:rsidRPr="00FC3535">
        <w:rPr>
          <w:sz w:val="21"/>
          <w:szCs w:val="21"/>
        </w:rPr>
        <w:t xml:space="preserve"> </w:t>
      </w:r>
      <w:proofErr w:type="spellStart"/>
      <w:r w:rsidRPr="00FC3535">
        <w:rPr>
          <w:sz w:val="21"/>
          <w:szCs w:val="21"/>
        </w:rPr>
        <w:t>không</w:t>
      </w:r>
      <w:proofErr w:type="spellEnd"/>
      <w:r w:rsidRPr="00FC3535">
        <w:rPr>
          <w:sz w:val="21"/>
          <w:szCs w:val="21"/>
        </w:rPr>
        <w:t xml:space="preserve"> </w:t>
      </w:r>
      <w:proofErr w:type="spellStart"/>
      <w:r w:rsidRPr="00FC3535">
        <w:rPr>
          <w:sz w:val="21"/>
          <w:szCs w:val="21"/>
        </w:rPr>
        <w:t>chỉ</w:t>
      </w:r>
      <w:proofErr w:type="spellEnd"/>
      <w:r w:rsidR="00E425F5" w:rsidRPr="00FC3535">
        <w:rPr>
          <w:sz w:val="21"/>
          <w:szCs w:val="21"/>
        </w:rPr>
        <w:t xml:space="preserve"> </w:t>
      </w:r>
      <w:proofErr w:type="spellStart"/>
      <w:r w:rsidR="00E425F5" w:rsidRPr="00FC3535">
        <w:rPr>
          <w:sz w:val="21"/>
          <w:szCs w:val="21"/>
        </w:rPr>
        <w:t>là</w:t>
      </w:r>
      <w:proofErr w:type="spellEnd"/>
      <w:r w:rsidR="00E425F5" w:rsidRPr="00FC3535">
        <w:rPr>
          <w:sz w:val="21"/>
          <w:szCs w:val="21"/>
        </w:rPr>
        <w:t xml:space="preserve"> </w:t>
      </w:r>
      <w:proofErr w:type="spellStart"/>
      <w:r w:rsidR="00E425F5" w:rsidRPr="00FC3535">
        <w:rPr>
          <w:sz w:val="21"/>
          <w:szCs w:val="21"/>
        </w:rPr>
        <w:t>phương</w:t>
      </w:r>
      <w:proofErr w:type="spellEnd"/>
      <w:r w:rsidR="00E425F5" w:rsidRPr="00FC3535">
        <w:rPr>
          <w:sz w:val="21"/>
          <w:szCs w:val="21"/>
        </w:rPr>
        <w:t xml:space="preserve"> </w:t>
      </w:r>
      <w:proofErr w:type="spellStart"/>
      <w:r w:rsidR="00E425F5" w:rsidRPr="00FC3535">
        <w:rPr>
          <w:sz w:val="21"/>
          <w:szCs w:val="21"/>
        </w:rPr>
        <w:t>tiện</w:t>
      </w:r>
      <w:proofErr w:type="spellEnd"/>
      <w:r w:rsidRPr="00FC3535">
        <w:rPr>
          <w:sz w:val="21"/>
          <w:szCs w:val="21"/>
        </w:rPr>
        <w:t xml:space="preserve"> </w:t>
      </w:r>
      <w:proofErr w:type="spellStart"/>
      <w:r w:rsidRPr="00FC3535">
        <w:rPr>
          <w:sz w:val="21"/>
          <w:szCs w:val="21"/>
        </w:rPr>
        <w:t>giúp</w:t>
      </w:r>
      <w:proofErr w:type="spellEnd"/>
      <w:r w:rsidRPr="00FC3535">
        <w:rPr>
          <w:sz w:val="21"/>
          <w:szCs w:val="21"/>
        </w:rPr>
        <w:t xml:space="preserve"> </w:t>
      </w:r>
      <w:r w:rsidR="00874519" w:rsidRPr="00FC3535">
        <w:rPr>
          <w:sz w:val="21"/>
          <w:szCs w:val="21"/>
        </w:rPr>
        <w:t>HS</w:t>
      </w:r>
      <w:r w:rsidR="00E425F5" w:rsidRPr="00FC3535">
        <w:rPr>
          <w:sz w:val="21"/>
          <w:szCs w:val="21"/>
        </w:rPr>
        <w:t xml:space="preserve"> </w:t>
      </w:r>
      <w:proofErr w:type="spellStart"/>
      <w:r w:rsidR="00E425F5" w:rsidRPr="00FC3535">
        <w:rPr>
          <w:sz w:val="21"/>
          <w:szCs w:val="21"/>
        </w:rPr>
        <w:t>tiếp</w:t>
      </w:r>
      <w:proofErr w:type="spellEnd"/>
      <w:r w:rsidR="00E425F5" w:rsidRPr="00FC3535">
        <w:rPr>
          <w:sz w:val="21"/>
          <w:szCs w:val="21"/>
        </w:rPr>
        <w:t xml:space="preserve"> </w:t>
      </w:r>
      <w:proofErr w:type="spellStart"/>
      <w:r w:rsidR="00E425F5" w:rsidRPr="00FC3535">
        <w:rPr>
          <w:sz w:val="21"/>
          <w:szCs w:val="21"/>
        </w:rPr>
        <w:t>cận</w:t>
      </w:r>
      <w:proofErr w:type="spellEnd"/>
      <w:r w:rsidR="00E425F5" w:rsidRPr="00FC3535">
        <w:rPr>
          <w:sz w:val="21"/>
          <w:szCs w:val="21"/>
        </w:rPr>
        <w:t xml:space="preserve"> </w:t>
      </w:r>
      <w:proofErr w:type="spellStart"/>
      <w:r w:rsidR="00E425F5" w:rsidRPr="00FC3535">
        <w:rPr>
          <w:sz w:val="21"/>
          <w:szCs w:val="21"/>
        </w:rPr>
        <w:t>và</w:t>
      </w:r>
      <w:proofErr w:type="spellEnd"/>
      <w:r w:rsidRPr="00FC3535">
        <w:rPr>
          <w:sz w:val="21"/>
          <w:szCs w:val="21"/>
        </w:rPr>
        <w:t xml:space="preserve"> </w:t>
      </w:r>
      <w:proofErr w:type="spellStart"/>
      <w:r w:rsidRPr="00FC3535">
        <w:rPr>
          <w:sz w:val="21"/>
          <w:szCs w:val="21"/>
        </w:rPr>
        <w:t>hiểu</w:t>
      </w:r>
      <w:proofErr w:type="spellEnd"/>
      <w:r w:rsidRPr="00FC3535">
        <w:rPr>
          <w:sz w:val="21"/>
          <w:szCs w:val="21"/>
        </w:rPr>
        <w:t xml:space="preserve"> </w:t>
      </w:r>
      <w:proofErr w:type="spellStart"/>
      <w:r w:rsidRPr="00FC3535">
        <w:rPr>
          <w:sz w:val="21"/>
          <w:szCs w:val="21"/>
        </w:rPr>
        <w:t>biết</w:t>
      </w:r>
      <w:proofErr w:type="spellEnd"/>
      <w:r w:rsidR="00E425F5" w:rsidRPr="00FC3535">
        <w:rPr>
          <w:sz w:val="21"/>
          <w:szCs w:val="21"/>
        </w:rPr>
        <w:t xml:space="preserve"> </w:t>
      </w:r>
      <w:proofErr w:type="spellStart"/>
      <w:r w:rsidR="00E425F5" w:rsidRPr="00FC3535">
        <w:rPr>
          <w:sz w:val="21"/>
          <w:szCs w:val="21"/>
        </w:rPr>
        <w:t>sâu</w:t>
      </w:r>
      <w:proofErr w:type="spellEnd"/>
      <w:r w:rsidR="00E425F5" w:rsidRPr="00FC3535">
        <w:rPr>
          <w:sz w:val="21"/>
          <w:szCs w:val="21"/>
        </w:rPr>
        <w:t xml:space="preserve"> </w:t>
      </w:r>
      <w:proofErr w:type="spellStart"/>
      <w:r w:rsidR="00E425F5" w:rsidRPr="00FC3535">
        <w:rPr>
          <w:sz w:val="21"/>
          <w:szCs w:val="21"/>
        </w:rPr>
        <w:t>sắc</w:t>
      </w:r>
      <w:proofErr w:type="spellEnd"/>
      <w:r w:rsidRPr="00FC3535">
        <w:rPr>
          <w:sz w:val="21"/>
          <w:szCs w:val="21"/>
        </w:rPr>
        <w:t xml:space="preserve"> </w:t>
      </w:r>
      <w:proofErr w:type="spellStart"/>
      <w:r w:rsidRPr="00FC3535">
        <w:rPr>
          <w:sz w:val="21"/>
          <w:szCs w:val="21"/>
        </w:rPr>
        <w:t>về</w:t>
      </w:r>
      <w:proofErr w:type="spellEnd"/>
      <w:r w:rsidRPr="00FC3535">
        <w:rPr>
          <w:sz w:val="21"/>
          <w:szCs w:val="21"/>
        </w:rPr>
        <w:t xml:space="preserve"> </w:t>
      </w:r>
      <w:proofErr w:type="spellStart"/>
      <w:r w:rsidR="00E425F5" w:rsidRPr="00FC3535">
        <w:rPr>
          <w:sz w:val="21"/>
          <w:szCs w:val="21"/>
        </w:rPr>
        <w:t>bản</w:t>
      </w:r>
      <w:proofErr w:type="spellEnd"/>
      <w:r w:rsidR="00E425F5" w:rsidRPr="00FC3535">
        <w:rPr>
          <w:sz w:val="21"/>
          <w:szCs w:val="21"/>
        </w:rPr>
        <w:t xml:space="preserve"> </w:t>
      </w:r>
      <w:proofErr w:type="spellStart"/>
      <w:r w:rsidR="00E425F5" w:rsidRPr="00FC3535">
        <w:rPr>
          <w:sz w:val="21"/>
          <w:szCs w:val="21"/>
        </w:rPr>
        <w:t>sắc</w:t>
      </w:r>
      <w:proofErr w:type="spellEnd"/>
      <w:r w:rsidR="00E425F5" w:rsidRPr="00FC3535">
        <w:rPr>
          <w:sz w:val="21"/>
          <w:szCs w:val="21"/>
        </w:rPr>
        <w:t xml:space="preserve"> </w:t>
      </w:r>
      <w:proofErr w:type="spellStart"/>
      <w:r w:rsidRPr="00FC3535">
        <w:rPr>
          <w:sz w:val="21"/>
          <w:szCs w:val="21"/>
        </w:rPr>
        <w:t>văn</w:t>
      </w:r>
      <w:proofErr w:type="spellEnd"/>
      <w:r w:rsidRPr="00FC3535">
        <w:rPr>
          <w:sz w:val="21"/>
          <w:szCs w:val="21"/>
        </w:rPr>
        <w:t xml:space="preserve"> </w:t>
      </w:r>
      <w:proofErr w:type="spellStart"/>
      <w:r w:rsidRPr="00FC3535">
        <w:rPr>
          <w:sz w:val="21"/>
          <w:szCs w:val="21"/>
        </w:rPr>
        <w:t>hóa</w:t>
      </w:r>
      <w:proofErr w:type="spellEnd"/>
      <w:r w:rsidRPr="00FC3535">
        <w:rPr>
          <w:sz w:val="21"/>
          <w:szCs w:val="21"/>
        </w:rPr>
        <w:t xml:space="preserve"> </w:t>
      </w:r>
      <w:proofErr w:type="spellStart"/>
      <w:r w:rsidRPr="00FC3535">
        <w:rPr>
          <w:sz w:val="21"/>
          <w:szCs w:val="21"/>
        </w:rPr>
        <w:t>dân</w:t>
      </w:r>
      <w:proofErr w:type="spellEnd"/>
      <w:r w:rsidRPr="00FC3535">
        <w:rPr>
          <w:sz w:val="21"/>
          <w:szCs w:val="21"/>
        </w:rPr>
        <w:t xml:space="preserve"> </w:t>
      </w:r>
      <w:proofErr w:type="spellStart"/>
      <w:r w:rsidRPr="00FC3535">
        <w:rPr>
          <w:sz w:val="21"/>
          <w:szCs w:val="21"/>
        </w:rPr>
        <w:t>tộc</w:t>
      </w:r>
      <w:proofErr w:type="spellEnd"/>
      <w:r w:rsidRPr="00FC3535">
        <w:rPr>
          <w:sz w:val="21"/>
          <w:szCs w:val="21"/>
        </w:rPr>
        <w:t xml:space="preserve"> </w:t>
      </w:r>
      <w:proofErr w:type="spellStart"/>
      <w:r w:rsidRPr="00FC3535">
        <w:rPr>
          <w:sz w:val="21"/>
          <w:szCs w:val="21"/>
        </w:rPr>
        <w:t>mà</w:t>
      </w:r>
      <w:proofErr w:type="spellEnd"/>
      <w:r w:rsidRPr="00FC3535">
        <w:rPr>
          <w:sz w:val="21"/>
          <w:szCs w:val="21"/>
        </w:rPr>
        <w:t xml:space="preserve"> </w:t>
      </w:r>
      <w:proofErr w:type="spellStart"/>
      <w:r w:rsidRPr="00FC3535">
        <w:rPr>
          <w:sz w:val="21"/>
          <w:szCs w:val="21"/>
        </w:rPr>
        <w:t>còn</w:t>
      </w:r>
      <w:proofErr w:type="spellEnd"/>
      <w:r w:rsidRPr="00FC3535">
        <w:rPr>
          <w:sz w:val="21"/>
          <w:szCs w:val="21"/>
        </w:rPr>
        <w:t xml:space="preserve"> </w:t>
      </w:r>
      <w:proofErr w:type="spellStart"/>
      <w:r w:rsidRPr="00FC3535">
        <w:rPr>
          <w:sz w:val="21"/>
          <w:szCs w:val="21"/>
        </w:rPr>
        <w:t>góp</w:t>
      </w:r>
      <w:proofErr w:type="spellEnd"/>
      <w:r w:rsidRPr="00FC3535">
        <w:rPr>
          <w:sz w:val="21"/>
          <w:szCs w:val="21"/>
        </w:rPr>
        <w:t xml:space="preserve"> </w:t>
      </w:r>
      <w:proofErr w:type="spellStart"/>
      <w:r w:rsidRPr="00FC3535">
        <w:rPr>
          <w:sz w:val="21"/>
          <w:szCs w:val="21"/>
        </w:rPr>
        <w:t>phần</w:t>
      </w:r>
      <w:proofErr w:type="spellEnd"/>
      <w:r w:rsidRPr="00FC3535">
        <w:rPr>
          <w:sz w:val="21"/>
          <w:szCs w:val="21"/>
        </w:rPr>
        <w:t xml:space="preserve"> </w:t>
      </w:r>
      <w:proofErr w:type="spellStart"/>
      <w:r w:rsidRPr="00FC3535">
        <w:rPr>
          <w:sz w:val="21"/>
          <w:szCs w:val="21"/>
        </w:rPr>
        <w:t>bảo</w:t>
      </w:r>
      <w:proofErr w:type="spellEnd"/>
      <w:r w:rsidRPr="00FC3535">
        <w:rPr>
          <w:sz w:val="21"/>
          <w:szCs w:val="21"/>
        </w:rPr>
        <w:t xml:space="preserve"> </w:t>
      </w:r>
      <w:proofErr w:type="spellStart"/>
      <w:r w:rsidRPr="00FC3535">
        <w:rPr>
          <w:sz w:val="21"/>
          <w:szCs w:val="21"/>
        </w:rPr>
        <w:t>tồn</w:t>
      </w:r>
      <w:proofErr w:type="spellEnd"/>
      <w:r w:rsidRPr="00FC3535">
        <w:rPr>
          <w:sz w:val="21"/>
          <w:szCs w:val="21"/>
        </w:rPr>
        <w:t xml:space="preserve"> </w:t>
      </w:r>
      <w:proofErr w:type="spellStart"/>
      <w:r w:rsidRPr="00FC3535">
        <w:rPr>
          <w:sz w:val="21"/>
          <w:szCs w:val="21"/>
        </w:rPr>
        <w:t>và</w:t>
      </w:r>
      <w:proofErr w:type="spellEnd"/>
      <w:r w:rsidRPr="00FC3535">
        <w:rPr>
          <w:sz w:val="21"/>
          <w:szCs w:val="21"/>
        </w:rPr>
        <w:t xml:space="preserve"> </w:t>
      </w:r>
      <w:proofErr w:type="spellStart"/>
      <w:r w:rsidRPr="00FC3535">
        <w:rPr>
          <w:sz w:val="21"/>
          <w:szCs w:val="21"/>
        </w:rPr>
        <w:t>phát</w:t>
      </w:r>
      <w:proofErr w:type="spellEnd"/>
      <w:r w:rsidRPr="00FC3535">
        <w:rPr>
          <w:sz w:val="21"/>
          <w:szCs w:val="21"/>
        </w:rPr>
        <w:t xml:space="preserve"> </w:t>
      </w:r>
      <w:proofErr w:type="spellStart"/>
      <w:r w:rsidRPr="00FC3535">
        <w:rPr>
          <w:sz w:val="21"/>
          <w:szCs w:val="21"/>
        </w:rPr>
        <w:t>huy</w:t>
      </w:r>
      <w:proofErr w:type="spellEnd"/>
      <w:r w:rsidRPr="00FC3535">
        <w:rPr>
          <w:sz w:val="21"/>
          <w:szCs w:val="21"/>
        </w:rPr>
        <w:t xml:space="preserve"> </w:t>
      </w:r>
      <w:proofErr w:type="spellStart"/>
      <w:r w:rsidRPr="00FC3535">
        <w:rPr>
          <w:sz w:val="21"/>
          <w:szCs w:val="21"/>
        </w:rPr>
        <w:t>bản</w:t>
      </w:r>
      <w:proofErr w:type="spellEnd"/>
      <w:r w:rsidRPr="00FC3535">
        <w:rPr>
          <w:sz w:val="21"/>
          <w:szCs w:val="21"/>
        </w:rPr>
        <w:t xml:space="preserve"> </w:t>
      </w:r>
      <w:proofErr w:type="spellStart"/>
      <w:r w:rsidRPr="00FC3535">
        <w:rPr>
          <w:sz w:val="21"/>
          <w:szCs w:val="21"/>
        </w:rPr>
        <w:t>sắc</w:t>
      </w:r>
      <w:proofErr w:type="spellEnd"/>
      <w:r w:rsidRPr="00FC3535">
        <w:rPr>
          <w:sz w:val="21"/>
          <w:szCs w:val="21"/>
        </w:rPr>
        <w:t xml:space="preserve"> </w:t>
      </w:r>
      <w:proofErr w:type="spellStart"/>
      <w:r w:rsidRPr="00FC3535">
        <w:rPr>
          <w:sz w:val="21"/>
          <w:szCs w:val="21"/>
        </w:rPr>
        <w:t>văn</w:t>
      </w:r>
      <w:proofErr w:type="spellEnd"/>
      <w:r w:rsidRPr="00FC3535">
        <w:rPr>
          <w:sz w:val="21"/>
          <w:szCs w:val="21"/>
        </w:rPr>
        <w:t xml:space="preserve"> </w:t>
      </w:r>
      <w:proofErr w:type="spellStart"/>
      <w:r w:rsidRPr="00FC3535">
        <w:rPr>
          <w:sz w:val="21"/>
          <w:szCs w:val="21"/>
        </w:rPr>
        <w:t>hóa</w:t>
      </w:r>
      <w:proofErr w:type="spellEnd"/>
      <w:r w:rsidRPr="00FC3535">
        <w:rPr>
          <w:sz w:val="21"/>
          <w:szCs w:val="21"/>
        </w:rPr>
        <w:t xml:space="preserve"> </w:t>
      </w:r>
      <w:proofErr w:type="spellStart"/>
      <w:r w:rsidRPr="00FC3535">
        <w:rPr>
          <w:sz w:val="21"/>
          <w:szCs w:val="21"/>
        </w:rPr>
        <w:t>trong</w:t>
      </w:r>
      <w:proofErr w:type="spellEnd"/>
      <w:r w:rsidRPr="00FC3535">
        <w:rPr>
          <w:sz w:val="21"/>
          <w:szCs w:val="21"/>
        </w:rPr>
        <w:t xml:space="preserve"> </w:t>
      </w:r>
      <w:proofErr w:type="spellStart"/>
      <w:r w:rsidRPr="00FC3535">
        <w:rPr>
          <w:sz w:val="21"/>
          <w:szCs w:val="21"/>
        </w:rPr>
        <w:t>bối</w:t>
      </w:r>
      <w:proofErr w:type="spellEnd"/>
      <w:r w:rsidRPr="00FC3535">
        <w:rPr>
          <w:sz w:val="21"/>
          <w:szCs w:val="21"/>
        </w:rPr>
        <w:t xml:space="preserve"> </w:t>
      </w:r>
      <w:proofErr w:type="spellStart"/>
      <w:r w:rsidRPr="00FC3535">
        <w:rPr>
          <w:sz w:val="21"/>
          <w:szCs w:val="21"/>
        </w:rPr>
        <w:t>cảnh</w:t>
      </w:r>
      <w:proofErr w:type="spellEnd"/>
      <w:r w:rsidRPr="00FC3535">
        <w:rPr>
          <w:sz w:val="21"/>
          <w:szCs w:val="21"/>
        </w:rPr>
        <w:t xml:space="preserve"> </w:t>
      </w:r>
      <w:proofErr w:type="spellStart"/>
      <w:r w:rsidRPr="00FC3535">
        <w:rPr>
          <w:sz w:val="21"/>
          <w:szCs w:val="21"/>
        </w:rPr>
        <w:t>hội</w:t>
      </w:r>
      <w:proofErr w:type="spellEnd"/>
      <w:r w:rsidRPr="00FC3535">
        <w:rPr>
          <w:sz w:val="21"/>
          <w:szCs w:val="21"/>
        </w:rPr>
        <w:t xml:space="preserve"> </w:t>
      </w:r>
      <w:proofErr w:type="spellStart"/>
      <w:r w:rsidRPr="00FC3535">
        <w:rPr>
          <w:sz w:val="21"/>
          <w:szCs w:val="21"/>
        </w:rPr>
        <w:t>nhập</w:t>
      </w:r>
      <w:proofErr w:type="spellEnd"/>
      <w:r w:rsidRPr="00FC3535">
        <w:rPr>
          <w:sz w:val="21"/>
          <w:szCs w:val="21"/>
        </w:rPr>
        <w:t xml:space="preserve"> </w:t>
      </w:r>
      <w:proofErr w:type="spellStart"/>
      <w:r w:rsidR="00E425F5" w:rsidRPr="00FC3535">
        <w:rPr>
          <w:sz w:val="21"/>
          <w:szCs w:val="21"/>
        </w:rPr>
        <w:t>và</w:t>
      </w:r>
      <w:proofErr w:type="spellEnd"/>
      <w:r w:rsidR="00E425F5" w:rsidRPr="00FC3535">
        <w:rPr>
          <w:sz w:val="21"/>
          <w:szCs w:val="21"/>
        </w:rPr>
        <w:t xml:space="preserve"> </w:t>
      </w:r>
      <w:proofErr w:type="spellStart"/>
      <w:r w:rsidR="00E425F5" w:rsidRPr="00FC3535">
        <w:rPr>
          <w:sz w:val="21"/>
          <w:szCs w:val="21"/>
        </w:rPr>
        <w:t>toàn</w:t>
      </w:r>
      <w:proofErr w:type="spellEnd"/>
      <w:r w:rsidR="00E425F5" w:rsidRPr="00FC3535">
        <w:rPr>
          <w:sz w:val="21"/>
          <w:szCs w:val="21"/>
        </w:rPr>
        <w:t xml:space="preserve"> </w:t>
      </w:r>
      <w:proofErr w:type="spellStart"/>
      <w:r w:rsidR="00E425F5" w:rsidRPr="00FC3535">
        <w:rPr>
          <w:sz w:val="21"/>
          <w:szCs w:val="21"/>
        </w:rPr>
        <w:t>cầu</w:t>
      </w:r>
      <w:proofErr w:type="spellEnd"/>
      <w:r w:rsidR="00E425F5" w:rsidRPr="00FC3535">
        <w:rPr>
          <w:sz w:val="21"/>
          <w:szCs w:val="21"/>
        </w:rPr>
        <w:t xml:space="preserve"> </w:t>
      </w:r>
      <w:proofErr w:type="spellStart"/>
      <w:r w:rsidR="00960D4F" w:rsidRPr="00FC3535">
        <w:rPr>
          <w:sz w:val="21"/>
          <w:szCs w:val="21"/>
        </w:rPr>
        <w:t>hóa</w:t>
      </w:r>
      <w:proofErr w:type="spellEnd"/>
      <w:r w:rsidRPr="00FC3535">
        <w:rPr>
          <w:sz w:val="21"/>
          <w:szCs w:val="21"/>
        </w:rPr>
        <w:t xml:space="preserve"> </w:t>
      </w:r>
      <w:proofErr w:type="spellStart"/>
      <w:r w:rsidRPr="00FC3535">
        <w:rPr>
          <w:sz w:val="21"/>
          <w:szCs w:val="21"/>
        </w:rPr>
        <w:t>hiện</w:t>
      </w:r>
      <w:proofErr w:type="spellEnd"/>
      <w:r w:rsidRPr="00FC3535">
        <w:rPr>
          <w:sz w:val="21"/>
          <w:szCs w:val="21"/>
        </w:rPr>
        <w:t xml:space="preserve"> nay.</w:t>
      </w:r>
      <w:r w:rsidR="00504F7E" w:rsidRPr="00FC3535">
        <w:rPr>
          <w:sz w:val="21"/>
          <w:szCs w:val="21"/>
        </w:rPr>
        <w:t xml:space="preserve"> </w:t>
      </w:r>
      <w:proofErr w:type="spellStart"/>
      <w:r w:rsidR="00E41758" w:rsidRPr="00FC3535">
        <w:rPr>
          <w:sz w:val="21"/>
          <w:szCs w:val="21"/>
        </w:rPr>
        <w:t>Hát</w:t>
      </w:r>
      <w:proofErr w:type="spellEnd"/>
      <w:r w:rsidR="00E41758" w:rsidRPr="00FC3535">
        <w:rPr>
          <w:sz w:val="21"/>
          <w:szCs w:val="21"/>
        </w:rPr>
        <w:t xml:space="preserve"> </w:t>
      </w:r>
      <w:proofErr w:type="spellStart"/>
      <w:r w:rsidR="00E41758" w:rsidRPr="00FC3535">
        <w:rPr>
          <w:sz w:val="21"/>
          <w:szCs w:val="21"/>
        </w:rPr>
        <w:t>Bả</w:t>
      </w:r>
      <w:proofErr w:type="spellEnd"/>
      <w:r w:rsidR="00E41758" w:rsidRPr="00FC3535">
        <w:rPr>
          <w:sz w:val="21"/>
          <w:szCs w:val="21"/>
        </w:rPr>
        <w:t xml:space="preserve"> </w:t>
      </w:r>
      <w:proofErr w:type="spellStart"/>
      <w:r w:rsidR="00E41758" w:rsidRPr="00FC3535">
        <w:rPr>
          <w:sz w:val="21"/>
          <w:szCs w:val="21"/>
        </w:rPr>
        <w:t>trạo</w:t>
      </w:r>
      <w:proofErr w:type="spellEnd"/>
      <w:r w:rsidR="00504F7E" w:rsidRPr="00FC3535">
        <w:rPr>
          <w:sz w:val="21"/>
          <w:szCs w:val="21"/>
        </w:rPr>
        <w:t xml:space="preserve">, </w:t>
      </w:r>
      <w:proofErr w:type="spellStart"/>
      <w:r w:rsidR="00960D4F" w:rsidRPr="00FC3535">
        <w:rPr>
          <w:sz w:val="21"/>
          <w:szCs w:val="21"/>
        </w:rPr>
        <w:t>một</w:t>
      </w:r>
      <w:proofErr w:type="spellEnd"/>
      <w:r w:rsidR="00960D4F" w:rsidRPr="00FC3535">
        <w:rPr>
          <w:sz w:val="21"/>
          <w:szCs w:val="21"/>
        </w:rPr>
        <w:t xml:space="preserve"> </w:t>
      </w:r>
      <w:proofErr w:type="spellStart"/>
      <w:r w:rsidR="00960D4F" w:rsidRPr="00FC3535">
        <w:rPr>
          <w:sz w:val="21"/>
          <w:szCs w:val="21"/>
        </w:rPr>
        <w:t>thể</w:t>
      </w:r>
      <w:proofErr w:type="spellEnd"/>
      <w:r w:rsidR="00960D4F" w:rsidRPr="00FC3535">
        <w:rPr>
          <w:sz w:val="21"/>
          <w:szCs w:val="21"/>
        </w:rPr>
        <w:t xml:space="preserve"> </w:t>
      </w:r>
      <w:proofErr w:type="spellStart"/>
      <w:r w:rsidR="00960D4F" w:rsidRPr="00FC3535">
        <w:rPr>
          <w:sz w:val="21"/>
          <w:szCs w:val="21"/>
        </w:rPr>
        <w:t>loại</w:t>
      </w:r>
      <w:proofErr w:type="spellEnd"/>
      <w:r w:rsidR="00960D4F" w:rsidRPr="00FC3535">
        <w:rPr>
          <w:sz w:val="21"/>
          <w:szCs w:val="21"/>
        </w:rPr>
        <w:t xml:space="preserve"> </w:t>
      </w:r>
      <w:proofErr w:type="spellStart"/>
      <w:r w:rsidR="00960D4F" w:rsidRPr="00FC3535">
        <w:rPr>
          <w:sz w:val="21"/>
          <w:szCs w:val="21"/>
        </w:rPr>
        <w:t>âm</w:t>
      </w:r>
      <w:proofErr w:type="spellEnd"/>
      <w:r w:rsidR="00960D4F" w:rsidRPr="00FC3535">
        <w:rPr>
          <w:sz w:val="21"/>
          <w:szCs w:val="21"/>
        </w:rPr>
        <w:t xml:space="preserve"> </w:t>
      </w:r>
      <w:proofErr w:type="spellStart"/>
      <w:r w:rsidR="00960D4F" w:rsidRPr="00FC3535">
        <w:rPr>
          <w:sz w:val="21"/>
          <w:szCs w:val="21"/>
        </w:rPr>
        <w:t>nhạc</w:t>
      </w:r>
      <w:proofErr w:type="spellEnd"/>
      <w:r w:rsidR="00960D4F" w:rsidRPr="00FC3535">
        <w:rPr>
          <w:sz w:val="21"/>
          <w:szCs w:val="21"/>
        </w:rPr>
        <w:t xml:space="preserve"> </w:t>
      </w:r>
      <w:proofErr w:type="spellStart"/>
      <w:r w:rsidR="00960D4F" w:rsidRPr="00FC3535">
        <w:rPr>
          <w:sz w:val="21"/>
          <w:szCs w:val="21"/>
        </w:rPr>
        <w:t>truyền</w:t>
      </w:r>
      <w:proofErr w:type="spellEnd"/>
      <w:r w:rsidR="00960D4F" w:rsidRPr="00FC3535">
        <w:rPr>
          <w:sz w:val="21"/>
          <w:szCs w:val="21"/>
        </w:rPr>
        <w:t xml:space="preserve"> </w:t>
      </w:r>
      <w:proofErr w:type="spellStart"/>
      <w:r w:rsidR="00960D4F" w:rsidRPr="00FC3535">
        <w:rPr>
          <w:sz w:val="21"/>
          <w:szCs w:val="21"/>
        </w:rPr>
        <w:t>thống</w:t>
      </w:r>
      <w:proofErr w:type="spellEnd"/>
      <w:r w:rsidR="00960D4F" w:rsidRPr="00FC3535">
        <w:rPr>
          <w:sz w:val="21"/>
          <w:szCs w:val="21"/>
        </w:rPr>
        <w:t xml:space="preserve"> </w:t>
      </w:r>
      <w:proofErr w:type="spellStart"/>
      <w:r w:rsidR="00960D4F" w:rsidRPr="00FC3535">
        <w:rPr>
          <w:sz w:val="21"/>
          <w:szCs w:val="21"/>
        </w:rPr>
        <w:t>đặc</w:t>
      </w:r>
      <w:proofErr w:type="spellEnd"/>
      <w:r w:rsidR="00960D4F" w:rsidRPr="00FC3535">
        <w:rPr>
          <w:sz w:val="21"/>
          <w:szCs w:val="21"/>
        </w:rPr>
        <w:t xml:space="preserve"> </w:t>
      </w:r>
      <w:proofErr w:type="spellStart"/>
      <w:r w:rsidR="00960D4F" w:rsidRPr="00FC3535">
        <w:rPr>
          <w:sz w:val="21"/>
          <w:szCs w:val="21"/>
        </w:rPr>
        <w:t>sắc</w:t>
      </w:r>
      <w:proofErr w:type="spellEnd"/>
      <w:r w:rsidR="00960D4F" w:rsidRPr="00FC3535">
        <w:rPr>
          <w:sz w:val="21"/>
          <w:szCs w:val="21"/>
        </w:rPr>
        <w:t xml:space="preserve"> </w:t>
      </w:r>
      <w:proofErr w:type="spellStart"/>
      <w:r w:rsidR="00960D4F" w:rsidRPr="00FC3535">
        <w:rPr>
          <w:sz w:val="21"/>
          <w:szCs w:val="21"/>
        </w:rPr>
        <w:t>của</w:t>
      </w:r>
      <w:proofErr w:type="spellEnd"/>
      <w:r w:rsidR="00960D4F" w:rsidRPr="00FC3535">
        <w:rPr>
          <w:sz w:val="21"/>
          <w:szCs w:val="21"/>
        </w:rPr>
        <w:t xml:space="preserve"> </w:t>
      </w:r>
      <w:proofErr w:type="spellStart"/>
      <w:r w:rsidR="00960D4F" w:rsidRPr="00FC3535">
        <w:rPr>
          <w:sz w:val="21"/>
          <w:szCs w:val="21"/>
        </w:rPr>
        <w:t>cư</w:t>
      </w:r>
      <w:proofErr w:type="spellEnd"/>
      <w:r w:rsidR="00960D4F" w:rsidRPr="00FC3535">
        <w:rPr>
          <w:sz w:val="21"/>
          <w:szCs w:val="21"/>
        </w:rPr>
        <w:t xml:space="preserve"> </w:t>
      </w:r>
      <w:proofErr w:type="spellStart"/>
      <w:r w:rsidR="00960D4F" w:rsidRPr="00FC3535">
        <w:rPr>
          <w:sz w:val="21"/>
          <w:szCs w:val="21"/>
        </w:rPr>
        <w:t>dân</w:t>
      </w:r>
      <w:proofErr w:type="spellEnd"/>
      <w:r w:rsidR="00960D4F" w:rsidRPr="00FC3535">
        <w:rPr>
          <w:sz w:val="21"/>
          <w:szCs w:val="21"/>
        </w:rPr>
        <w:t xml:space="preserve"> </w:t>
      </w:r>
      <w:proofErr w:type="spellStart"/>
      <w:r w:rsidR="00960D4F" w:rsidRPr="00FC3535">
        <w:rPr>
          <w:sz w:val="21"/>
          <w:szCs w:val="21"/>
        </w:rPr>
        <w:t>vùng</w:t>
      </w:r>
      <w:proofErr w:type="spellEnd"/>
      <w:r w:rsidR="00960D4F" w:rsidRPr="00FC3535">
        <w:rPr>
          <w:sz w:val="21"/>
          <w:szCs w:val="21"/>
        </w:rPr>
        <w:t xml:space="preserve"> </w:t>
      </w:r>
      <w:proofErr w:type="spellStart"/>
      <w:r w:rsidR="00960D4F" w:rsidRPr="00FC3535">
        <w:rPr>
          <w:sz w:val="21"/>
          <w:szCs w:val="21"/>
        </w:rPr>
        <w:t>biển</w:t>
      </w:r>
      <w:proofErr w:type="spellEnd"/>
      <w:r w:rsidR="00960D4F" w:rsidRPr="00FC3535">
        <w:rPr>
          <w:sz w:val="21"/>
          <w:szCs w:val="21"/>
        </w:rPr>
        <w:t xml:space="preserve"> </w:t>
      </w:r>
      <w:proofErr w:type="spellStart"/>
      <w:r w:rsidR="00960D4F" w:rsidRPr="00FC3535">
        <w:rPr>
          <w:sz w:val="21"/>
          <w:szCs w:val="21"/>
        </w:rPr>
        <w:t>duyên</w:t>
      </w:r>
      <w:proofErr w:type="spellEnd"/>
      <w:r w:rsidR="00960D4F" w:rsidRPr="00FC3535">
        <w:rPr>
          <w:sz w:val="21"/>
          <w:szCs w:val="21"/>
        </w:rPr>
        <w:t xml:space="preserve"> </w:t>
      </w:r>
      <w:proofErr w:type="spellStart"/>
      <w:r w:rsidR="00960D4F" w:rsidRPr="00FC3535">
        <w:rPr>
          <w:sz w:val="21"/>
          <w:szCs w:val="21"/>
        </w:rPr>
        <w:t>hải</w:t>
      </w:r>
      <w:proofErr w:type="spellEnd"/>
      <w:r w:rsidR="00960D4F" w:rsidRPr="00FC3535">
        <w:rPr>
          <w:sz w:val="21"/>
          <w:szCs w:val="21"/>
        </w:rPr>
        <w:t xml:space="preserve"> Nam </w:t>
      </w:r>
      <w:proofErr w:type="spellStart"/>
      <w:r w:rsidR="00960D4F" w:rsidRPr="00FC3535">
        <w:rPr>
          <w:sz w:val="21"/>
          <w:szCs w:val="21"/>
        </w:rPr>
        <w:t>Trung</w:t>
      </w:r>
      <w:proofErr w:type="spellEnd"/>
      <w:r w:rsidR="00960D4F" w:rsidRPr="00FC3535">
        <w:rPr>
          <w:sz w:val="21"/>
          <w:szCs w:val="21"/>
        </w:rPr>
        <w:t xml:space="preserve"> </w:t>
      </w:r>
      <w:proofErr w:type="spellStart"/>
      <w:r w:rsidR="00960D4F" w:rsidRPr="00FC3535">
        <w:rPr>
          <w:sz w:val="21"/>
          <w:szCs w:val="21"/>
        </w:rPr>
        <w:t>Bộ</w:t>
      </w:r>
      <w:proofErr w:type="spellEnd"/>
      <w:r w:rsidR="00960D4F" w:rsidRPr="00FC3535">
        <w:rPr>
          <w:sz w:val="21"/>
          <w:szCs w:val="21"/>
        </w:rPr>
        <w:t xml:space="preserve">, </w:t>
      </w:r>
      <w:proofErr w:type="spellStart"/>
      <w:r w:rsidR="00960D4F" w:rsidRPr="00FC3535">
        <w:rPr>
          <w:sz w:val="21"/>
          <w:szCs w:val="21"/>
        </w:rPr>
        <w:t>đặc</w:t>
      </w:r>
      <w:proofErr w:type="spellEnd"/>
      <w:r w:rsidR="00960D4F" w:rsidRPr="00FC3535">
        <w:rPr>
          <w:sz w:val="21"/>
          <w:szCs w:val="21"/>
        </w:rPr>
        <w:t xml:space="preserve"> </w:t>
      </w:r>
      <w:proofErr w:type="spellStart"/>
      <w:r w:rsidR="00960D4F" w:rsidRPr="00FC3535">
        <w:rPr>
          <w:sz w:val="21"/>
          <w:szCs w:val="21"/>
        </w:rPr>
        <w:t>biệt</w:t>
      </w:r>
      <w:proofErr w:type="spellEnd"/>
      <w:r w:rsidR="00960D4F" w:rsidRPr="00FC3535">
        <w:rPr>
          <w:sz w:val="21"/>
          <w:szCs w:val="21"/>
        </w:rPr>
        <w:t xml:space="preserve"> </w:t>
      </w:r>
      <w:proofErr w:type="spellStart"/>
      <w:r w:rsidR="00960D4F" w:rsidRPr="00FC3535">
        <w:rPr>
          <w:sz w:val="21"/>
          <w:szCs w:val="21"/>
        </w:rPr>
        <w:t>phổ</w:t>
      </w:r>
      <w:proofErr w:type="spellEnd"/>
      <w:r w:rsidR="00960D4F" w:rsidRPr="00FC3535">
        <w:rPr>
          <w:sz w:val="21"/>
          <w:szCs w:val="21"/>
        </w:rPr>
        <w:t xml:space="preserve"> </w:t>
      </w:r>
      <w:proofErr w:type="spellStart"/>
      <w:r w:rsidR="00960D4F" w:rsidRPr="00FC3535">
        <w:rPr>
          <w:sz w:val="21"/>
          <w:szCs w:val="21"/>
        </w:rPr>
        <w:t>biến</w:t>
      </w:r>
      <w:proofErr w:type="spellEnd"/>
      <w:r w:rsidR="00960D4F" w:rsidRPr="00FC3535">
        <w:rPr>
          <w:sz w:val="21"/>
          <w:szCs w:val="21"/>
        </w:rPr>
        <w:t xml:space="preserve"> </w:t>
      </w:r>
      <w:proofErr w:type="spellStart"/>
      <w:r w:rsidR="00960D4F" w:rsidRPr="00FC3535">
        <w:rPr>
          <w:sz w:val="21"/>
          <w:szCs w:val="21"/>
        </w:rPr>
        <w:t>tại</w:t>
      </w:r>
      <w:proofErr w:type="spellEnd"/>
      <w:r w:rsidR="00960D4F" w:rsidRPr="00FC3535">
        <w:rPr>
          <w:sz w:val="21"/>
          <w:szCs w:val="21"/>
        </w:rPr>
        <w:t xml:space="preserve"> </w:t>
      </w:r>
      <w:r w:rsidR="00583347" w:rsidRPr="00FC3535">
        <w:rPr>
          <w:sz w:val="21"/>
          <w:szCs w:val="21"/>
        </w:rPr>
        <w:t>TP</w:t>
      </w:r>
      <w:r w:rsidR="00960D4F" w:rsidRPr="00FC3535">
        <w:rPr>
          <w:sz w:val="21"/>
          <w:szCs w:val="21"/>
        </w:rPr>
        <w:t xml:space="preserve"> </w:t>
      </w:r>
      <w:proofErr w:type="spellStart"/>
      <w:r w:rsidR="00960D4F" w:rsidRPr="00FC3535">
        <w:rPr>
          <w:sz w:val="21"/>
          <w:szCs w:val="21"/>
        </w:rPr>
        <w:t>Đà</w:t>
      </w:r>
      <w:proofErr w:type="spellEnd"/>
      <w:r w:rsidR="00960D4F" w:rsidRPr="00FC3535">
        <w:rPr>
          <w:sz w:val="21"/>
          <w:szCs w:val="21"/>
        </w:rPr>
        <w:t xml:space="preserve"> </w:t>
      </w:r>
      <w:proofErr w:type="spellStart"/>
      <w:r w:rsidR="00960D4F" w:rsidRPr="00FC3535">
        <w:rPr>
          <w:sz w:val="21"/>
          <w:szCs w:val="21"/>
        </w:rPr>
        <w:t>Nẵng</w:t>
      </w:r>
      <w:proofErr w:type="spellEnd"/>
      <w:r w:rsidR="00583347" w:rsidRPr="00FC3535">
        <w:rPr>
          <w:sz w:val="21"/>
          <w:szCs w:val="21"/>
        </w:rPr>
        <w:t xml:space="preserve">, </w:t>
      </w:r>
      <w:proofErr w:type="spellStart"/>
      <w:r w:rsidR="00832D86" w:rsidRPr="00FC3535">
        <w:rPr>
          <w:sz w:val="21"/>
          <w:szCs w:val="21"/>
          <w:lang w:val="en-GB"/>
        </w:rPr>
        <w:t>là</w:t>
      </w:r>
      <w:proofErr w:type="spellEnd"/>
      <w:r w:rsidR="00832D86" w:rsidRPr="00FC3535">
        <w:rPr>
          <w:sz w:val="21"/>
          <w:szCs w:val="21"/>
          <w:lang w:val="en-GB"/>
        </w:rPr>
        <w:t xml:space="preserve"> </w:t>
      </w:r>
      <w:proofErr w:type="spellStart"/>
      <w:r w:rsidR="00832D86" w:rsidRPr="00FC3535">
        <w:rPr>
          <w:sz w:val="21"/>
          <w:szCs w:val="21"/>
          <w:lang w:val="en-GB"/>
        </w:rPr>
        <w:t>thể</w:t>
      </w:r>
      <w:proofErr w:type="spellEnd"/>
      <w:r w:rsidR="00832D86" w:rsidRPr="00FC3535">
        <w:rPr>
          <w:sz w:val="21"/>
          <w:szCs w:val="21"/>
          <w:lang w:val="en-GB"/>
        </w:rPr>
        <w:t xml:space="preserve"> </w:t>
      </w:r>
      <w:proofErr w:type="spellStart"/>
      <w:r w:rsidR="00832D86" w:rsidRPr="00FC3535">
        <w:rPr>
          <w:sz w:val="21"/>
          <w:szCs w:val="21"/>
          <w:lang w:val="en-GB"/>
        </w:rPr>
        <w:t>loại</w:t>
      </w:r>
      <w:proofErr w:type="spellEnd"/>
      <w:r w:rsidR="00832D86" w:rsidRPr="00FC3535">
        <w:rPr>
          <w:sz w:val="21"/>
          <w:szCs w:val="21"/>
        </w:rPr>
        <w:t xml:space="preserve"> </w:t>
      </w:r>
      <w:proofErr w:type="spellStart"/>
      <w:r w:rsidR="00832D86" w:rsidRPr="00FC3535">
        <w:rPr>
          <w:sz w:val="21"/>
          <w:szCs w:val="21"/>
        </w:rPr>
        <w:t>mang</w:t>
      </w:r>
      <w:proofErr w:type="spellEnd"/>
      <w:r w:rsidR="00832D86" w:rsidRPr="00FC3535">
        <w:rPr>
          <w:sz w:val="21"/>
          <w:szCs w:val="21"/>
        </w:rPr>
        <w:t xml:space="preserve"> ý </w:t>
      </w:r>
      <w:proofErr w:type="spellStart"/>
      <w:r w:rsidR="00832D86" w:rsidRPr="00FC3535">
        <w:rPr>
          <w:sz w:val="21"/>
          <w:szCs w:val="21"/>
        </w:rPr>
        <w:t>nghĩa</w:t>
      </w:r>
      <w:proofErr w:type="spellEnd"/>
      <w:r w:rsidR="00832D86" w:rsidRPr="00FC3535">
        <w:rPr>
          <w:sz w:val="21"/>
          <w:szCs w:val="21"/>
        </w:rPr>
        <w:t xml:space="preserve"> </w:t>
      </w:r>
      <w:proofErr w:type="spellStart"/>
      <w:r w:rsidR="00832D86" w:rsidRPr="00FC3535">
        <w:rPr>
          <w:sz w:val="21"/>
          <w:szCs w:val="21"/>
        </w:rPr>
        <w:t>tâm</w:t>
      </w:r>
      <w:proofErr w:type="spellEnd"/>
      <w:r w:rsidR="00832D86" w:rsidRPr="00FC3535">
        <w:rPr>
          <w:sz w:val="21"/>
          <w:szCs w:val="21"/>
        </w:rPr>
        <w:t xml:space="preserve"> </w:t>
      </w:r>
      <w:proofErr w:type="spellStart"/>
      <w:r w:rsidR="00832D86" w:rsidRPr="00FC3535">
        <w:rPr>
          <w:sz w:val="21"/>
          <w:szCs w:val="21"/>
        </w:rPr>
        <w:t>linh</w:t>
      </w:r>
      <w:proofErr w:type="spellEnd"/>
      <w:r w:rsidR="00832D86" w:rsidRPr="00FC3535">
        <w:rPr>
          <w:sz w:val="21"/>
          <w:szCs w:val="21"/>
        </w:rPr>
        <w:t xml:space="preserve"> </w:t>
      </w:r>
      <w:proofErr w:type="spellStart"/>
      <w:r w:rsidR="00832D86" w:rsidRPr="00FC3535">
        <w:rPr>
          <w:sz w:val="21"/>
          <w:szCs w:val="21"/>
        </w:rPr>
        <w:t>sâu</w:t>
      </w:r>
      <w:proofErr w:type="spellEnd"/>
      <w:r w:rsidR="00832D86" w:rsidRPr="00FC3535">
        <w:rPr>
          <w:sz w:val="21"/>
          <w:szCs w:val="21"/>
        </w:rPr>
        <w:t xml:space="preserve"> </w:t>
      </w:r>
      <w:proofErr w:type="spellStart"/>
      <w:r w:rsidR="00832D86" w:rsidRPr="00FC3535">
        <w:rPr>
          <w:sz w:val="21"/>
          <w:szCs w:val="21"/>
        </w:rPr>
        <w:t>sắc</w:t>
      </w:r>
      <w:proofErr w:type="spellEnd"/>
      <w:r w:rsidR="00832D86" w:rsidRPr="00FC3535">
        <w:rPr>
          <w:sz w:val="21"/>
          <w:szCs w:val="21"/>
        </w:rPr>
        <w:t>,</w:t>
      </w:r>
      <w:r w:rsidR="00583347" w:rsidRPr="00FC3535">
        <w:rPr>
          <w:sz w:val="21"/>
          <w:szCs w:val="21"/>
        </w:rPr>
        <w:t xml:space="preserve"> </w:t>
      </w:r>
      <w:proofErr w:type="spellStart"/>
      <w:r w:rsidR="00583347" w:rsidRPr="00FC3535">
        <w:rPr>
          <w:sz w:val="21"/>
          <w:szCs w:val="21"/>
        </w:rPr>
        <w:t>có</w:t>
      </w:r>
      <w:proofErr w:type="spellEnd"/>
      <w:r w:rsidR="00583347" w:rsidRPr="00FC3535">
        <w:rPr>
          <w:sz w:val="21"/>
          <w:szCs w:val="21"/>
        </w:rPr>
        <w:t xml:space="preserve"> </w:t>
      </w:r>
      <w:proofErr w:type="spellStart"/>
      <w:r w:rsidR="00583347" w:rsidRPr="00FC3535">
        <w:rPr>
          <w:sz w:val="21"/>
          <w:szCs w:val="21"/>
        </w:rPr>
        <w:t>vai</w:t>
      </w:r>
      <w:proofErr w:type="spellEnd"/>
      <w:r w:rsidR="00583347" w:rsidRPr="00FC3535">
        <w:rPr>
          <w:sz w:val="21"/>
          <w:szCs w:val="21"/>
        </w:rPr>
        <w:t xml:space="preserve"> </w:t>
      </w:r>
      <w:proofErr w:type="spellStart"/>
      <w:r w:rsidR="00583347" w:rsidRPr="00FC3535">
        <w:rPr>
          <w:sz w:val="21"/>
          <w:szCs w:val="21"/>
        </w:rPr>
        <w:t>trò</w:t>
      </w:r>
      <w:proofErr w:type="spellEnd"/>
      <w:r w:rsidR="00583347" w:rsidRPr="00FC3535">
        <w:rPr>
          <w:sz w:val="21"/>
          <w:szCs w:val="21"/>
        </w:rPr>
        <w:t xml:space="preserve"> </w:t>
      </w:r>
      <w:proofErr w:type="spellStart"/>
      <w:r w:rsidR="00583347" w:rsidRPr="00FC3535">
        <w:rPr>
          <w:sz w:val="21"/>
          <w:szCs w:val="21"/>
        </w:rPr>
        <w:t>quan</w:t>
      </w:r>
      <w:proofErr w:type="spellEnd"/>
      <w:r w:rsidR="00583347" w:rsidRPr="00FC3535">
        <w:rPr>
          <w:sz w:val="21"/>
          <w:szCs w:val="21"/>
        </w:rPr>
        <w:t xml:space="preserve"> </w:t>
      </w:r>
      <w:proofErr w:type="spellStart"/>
      <w:r w:rsidR="00583347" w:rsidRPr="00FC3535">
        <w:rPr>
          <w:sz w:val="21"/>
          <w:szCs w:val="21"/>
        </w:rPr>
        <w:t>trọng</w:t>
      </w:r>
      <w:proofErr w:type="spellEnd"/>
      <w:r w:rsidR="00583347" w:rsidRPr="00FC3535">
        <w:rPr>
          <w:sz w:val="21"/>
          <w:szCs w:val="21"/>
        </w:rPr>
        <w:t xml:space="preserve"> </w:t>
      </w:r>
      <w:proofErr w:type="spellStart"/>
      <w:r w:rsidR="00583347" w:rsidRPr="00FC3535">
        <w:rPr>
          <w:sz w:val="21"/>
          <w:szCs w:val="21"/>
        </w:rPr>
        <w:t>trong</w:t>
      </w:r>
      <w:proofErr w:type="spellEnd"/>
      <w:r w:rsidR="00583347" w:rsidRPr="00FC3535">
        <w:rPr>
          <w:sz w:val="21"/>
          <w:szCs w:val="21"/>
        </w:rPr>
        <w:t xml:space="preserve"> </w:t>
      </w:r>
      <w:proofErr w:type="spellStart"/>
      <w:r w:rsidR="00583347" w:rsidRPr="00FC3535">
        <w:rPr>
          <w:sz w:val="21"/>
          <w:szCs w:val="21"/>
        </w:rPr>
        <w:t>đời</w:t>
      </w:r>
      <w:proofErr w:type="spellEnd"/>
      <w:r w:rsidR="00583347" w:rsidRPr="00FC3535">
        <w:rPr>
          <w:sz w:val="21"/>
          <w:szCs w:val="21"/>
        </w:rPr>
        <w:t xml:space="preserve"> </w:t>
      </w:r>
      <w:proofErr w:type="spellStart"/>
      <w:r w:rsidR="00583347" w:rsidRPr="00FC3535">
        <w:rPr>
          <w:sz w:val="21"/>
          <w:szCs w:val="21"/>
        </w:rPr>
        <w:t>sống</w:t>
      </w:r>
      <w:proofErr w:type="spellEnd"/>
      <w:r w:rsidR="00583347" w:rsidRPr="00FC3535">
        <w:rPr>
          <w:sz w:val="21"/>
          <w:szCs w:val="21"/>
        </w:rPr>
        <w:t xml:space="preserve"> </w:t>
      </w:r>
      <w:proofErr w:type="spellStart"/>
      <w:r w:rsidR="00583347" w:rsidRPr="00FC3535">
        <w:rPr>
          <w:sz w:val="21"/>
          <w:szCs w:val="21"/>
        </w:rPr>
        <w:t>của</w:t>
      </w:r>
      <w:proofErr w:type="spellEnd"/>
      <w:r w:rsidR="00583347" w:rsidRPr="00FC3535">
        <w:rPr>
          <w:sz w:val="21"/>
          <w:szCs w:val="21"/>
        </w:rPr>
        <w:t xml:space="preserve"> </w:t>
      </w:r>
      <w:proofErr w:type="spellStart"/>
      <w:r w:rsidR="00583347" w:rsidRPr="00FC3535">
        <w:rPr>
          <w:sz w:val="21"/>
          <w:szCs w:val="21"/>
        </w:rPr>
        <w:t>ngư</w:t>
      </w:r>
      <w:proofErr w:type="spellEnd"/>
      <w:r w:rsidR="00583347" w:rsidRPr="00FC3535">
        <w:rPr>
          <w:sz w:val="21"/>
          <w:szCs w:val="21"/>
        </w:rPr>
        <w:t xml:space="preserve"> </w:t>
      </w:r>
      <w:proofErr w:type="spellStart"/>
      <w:r w:rsidR="00583347" w:rsidRPr="00FC3535">
        <w:rPr>
          <w:sz w:val="21"/>
          <w:szCs w:val="21"/>
        </w:rPr>
        <w:t>dân</w:t>
      </w:r>
      <w:proofErr w:type="spellEnd"/>
      <w:r w:rsidR="000C145D" w:rsidRPr="00FC3535">
        <w:rPr>
          <w:sz w:val="21"/>
          <w:szCs w:val="21"/>
        </w:rPr>
        <w:t xml:space="preserve">, </w:t>
      </w:r>
      <w:proofErr w:type="spellStart"/>
      <w:r w:rsidR="00832D86" w:rsidRPr="00FC3535">
        <w:rPr>
          <w:sz w:val="21"/>
          <w:szCs w:val="21"/>
        </w:rPr>
        <w:t>thể</w:t>
      </w:r>
      <w:proofErr w:type="spellEnd"/>
      <w:r w:rsidR="00832D86" w:rsidRPr="00FC3535">
        <w:rPr>
          <w:sz w:val="21"/>
          <w:szCs w:val="21"/>
        </w:rPr>
        <w:t xml:space="preserve"> </w:t>
      </w:r>
      <w:proofErr w:type="spellStart"/>
      <w:r w:rsidR="00832D86" w:rsidRPr="00FC3535">
        <w:rPr>
          <w:sz w:val="21"/>
          <w:szCs w:val="21"/>
        </w:rPr>
        <w:t>hiện</w:t>
      </w:r>
      <w:proofErr w:type="spellEnd"/>
      <w:r w:rsidR="00832D86" w:rsidRPr="00FC3535">
        <w:rPr>
          <w:sz w:val="21"/>
          <w:szCs w:val="21"/>
        </w:rPr>
        <w:t xml:space="preserve"> </w:t>
      </w:r>
      <w:proofErr w:type="spellStart"/>
      <w:r w:rsidR="00832D86" w:rsidRPr="00FC3535">
        <w:rPr>
          <w:sz w:val="21"/>
          <w:szCs w:val="21"/>
        </w:rPr>
        <w:t>lòng</w:t>
      </w:r>
      <w:proofErr w:type="spellEnd"/>
      <w:r w:rsidR="00832D86" w:rsidRPr="00FC3535">
        <w:rPr>
          <w:sz w:val="21"/>
          <w:szCs w:val="21"/>
        </w:rPr>
        <w:t xml:space="preserve"> </w:t>
      </w:r>
      <w:proofErr w:type="spellStart"/>
      <w:r w:rsidR="00832D86" w:rsidRPr="00FC3535">
        <w:rPr>
          <w:sz w:val="21"/>
          <w:szCs w:val="21"/>
        </w:rPr>
        <w:t>biết</w:t>
      </w:r>
      <w:proofErr w:type="spellEnd"/>
      <w:r w:rsidR="00832D86" w:rsidRPr="00FC3535">
        <w:rPr>
          <w:sz w:val="21"/>
          <w:szCs w:val="21"/>
        </w:rPr>
        <w:t xml:space="preserve"> </w:t>
      </w:r>
      <w:proofErr w:type="spellStart"/>
      <w:r w:rsidR="00832D86" w:rsidRPr="00FC3535">
        <w:rPr>
          <w:sz w:val="21"/>
          <w:szCs w:val="21"/>
        </w:rPr>
        <w:t>ơn</w:t>
      </w:r>
      <w:proofErr w:type="spellEnd"/>
      <w:r w:rsidR="00832D86" w:rsidRPr="00FC3535">
        <w:rPr>
          <w:sz w:val="21"/>
          <w:szCs w:val="21"/>
        </w:rPr>
        <w:t xml:space="preserve"> </w:t>
      </w:r>
      <w:proofErr w:type="spellStart"/>
      <w:r w:rsidR="00832D86" w:rsidRPr="00FC3535">
        <w:rPr>
          <w:sz w:val="21"/>
          <w:szCs w:val="21"/>
        </w:rPr>
        <w:t>đối</w:t>
      </w:r>
      <w:proofErr w:type="spellEnd"/>
      <w:r w:rsidR="00832D86" w:rsidRPr="00FC3535">
        <w:rPr>
          <w:sz w:val="21"/>
          <w:szCs w:val="21"/>
        </w:rPr>
        <w:t xml:space="preserve"> </w:t>
      </w:r>
      <w:proofErr w:type="spellStart"/>
      <w:r w:rsidR="00832D86" w:rsidRPr="00FC3535">
        <w:rPr>
          <w:sz w:val="21"/>
          <w:szCs w:val="21"/>
        </w:rPr>
        <w:t>với</w:t>
      </w:r>
      <w:proofErr w:type="spellEnd"/>
      <w:r w:rsidR="00832D86" w:rsidRPr="00FC3535">
        <w:rPr>
          <w:sz w:val="21"/>
          <w:szCs w:val="21"/>
        </w:rPr>
        <w:t xml:space="preserve"> </w:t>
      </w:r>
      <w:proofErr w:type="spellStart"/>
      <w:r w:rsidR="00832D86" w:rsidRPr="00FC3535">
        <w:rPr>
          <w:sz w:val="21"/>
          <w:szCs w:val="21"/>
        </w:rPr>
        <w:t>Cá</w:t>
      </w:r>
      <w:proofErr w:type="spellEnd"/>
      <w:r w:rsidR="00832D86" w:rsidRPr="00FC3535">
        <w:rPr>
          <w:sz w:val="21"/>
          <w:szCs w:val="21"/>
        </w:rPr>
        <w:t xml:space="preserve"> </w:t>
      </w:r>
      <w:proofErr w:type="spellStart"/>
      <w:r w:rsidR="00832D86" w:rsidRPr="00FC3535">
        <w:rPr>
          <w:sz w:val="21"/>
          <w:szCs w:val="21"/>
        </w:rPr>
        <w:t>Ông</w:t>
      </w:r>
      <w:proofErr w:type="spellEnd"/>
      <w:r w:rsidR="00832D86" w:rsidRPr="00FC3535">
        <w:rPr>
          <w:sz w:val="21"/>
          <w:szCs w:val="21"/>
        </w:rPr>
        <w:t xml:space="preserve"> </w:t>
      </w:r>
      <w:proofErr w:type="spellStart"/>
      <w:r w:rsidR="00832D86" w:rsidRPr="00FC3535">
        <w:rPr>
          <w:sz w:val="21"/>
          <w:szCs w:val="21"/>
        </w:rPr>
        <w:t>và</w:t>
      </w:r>
      <w:proofErr w:type="spellEnd"/>
      <w:r w:rsidR="00832D86" w:rsidRPr="00FC3535">
        <w:rPr>
          <w:sz w:val="21"/>
          <w:szCs w:val="21"/>
        </w:rPr>
        <w:t xml:space="preserve"> </w:t>
      </w:r>
      <w:proofErr w:type="spellStart"/>
      <w:r w:rsidR="0067770C" w:rsidRPr="00FC3535">
        <w:rPr>
          <w:sz w:val="21"/>
          <w:szCs w:val="21"/>
        </w:rPr>
        <w:t>mang</w:t>
      </w:r>
      <w:proofErr w:type="spellEnd"/>
      <w:r w:rsidR="0067770C" w:rsidRPr="00FC3535">
        <w:rPr>
          <w:sz w:val="21"/>
          <w:szCs w:val="21"/>
        </w:rPr>
        <w:t xml:space="preserve"> </w:t>
      </w:r>
      <w:proofErr w:type="spellStart"/>
      <w:r w:rsidR="0067770C" w:rsidRPr="00FC3535">
        <w:rPr>
          <w:sz w:val="21"/>
          <w:szCs w:val="21"/>
        </w:rPr>
        <w:t>lời</w:t>
      </w:r>
      <w:proofErr w:type="spellEnd"/>
      <w:r w:rsidR="0067770C" w:rsidRPr="00FC3535">
        <w:rPr>
          <w:sz w:val="21"/>
          <w:szCs w:val="21"/>
        </w:rPr>
        <w:t xml:space="preserve"> </w:t>
      </w:r>
      <w:proofErr w:type="spellStart"/>
      <w:r w:rsidR="0067770C" w:rsidRPr="00FC3535">
        <w:rPr>
          <w:sz w:val="21"/>
          <w:szCs w:val="21"/>
        </w:rPr>
        <w:t>chúc</w:t>
      </w:r>
      <w:proofErr w:type="spellEnd"/>
      <w:r w:rsidR="0067770C" w:rsidRPr="00FC3535">
        <w:rPr>
          <w:sz w:val="21"/>
          <w:szCs w:val="21"/>
        </w:rPr>
        <w:t xml:space="preserve"> </w:t>
      </w:r>
      <w:proofErr w:type="spellStart"/>
      <w:r w:rsidR="0067770C" w:rsidRPr="00FC3535">
        <w:rPr>
          <w:sz w:val="21"/>
          <w:szCs w:val="21"/>
        </w:rPr>
        <w:t>đến</w:t>
      </w:r>
      <w:proofErr w:type="spellEnd"/>
      <w:r w:rsidR="0067770C" w:rsidRPr="00FC3535">
        <w:rPr>
          <w:sz w:val="21"/>
          <w:szCs w:val="21"/>
        </w:rPr>
        <w:t xml:space="preserve"> </w:t>
      </w:r>
      <w:proofErr w:type="spellStart"/>
      <w:r w:rsidR="0067770C" w:rsidRPr="00FC3535">
        <w:rPr>
          <w:sz w:val="21"/>
          <w:szCs w:val="21"/>
        </w:rPr>
        <w:t>cộng</w:t>
      </w:r>
      <w:proofErr w:type="spellEnd"/>
      <w:r w:rsidR="0067770C" w:rsidRPr="00FC3535">
        <w:rPr>
          <w:sz w:val="21"/>
          <w:szCs w:val="21"/>
        </w:rPr>
        <w:t xml:space="preserve"> </w:t>
      </w:r>
      <w:proofErr w:type="spellStart"/>
      <w:r w:rsidR="0067770C" w:rsidRPr="00FC3535">
        <w:rPr>
          <w:sz w:val="21"/>
          <w:szCs w:val="21"/>
        </w:rPr>
        <w:t>đồng</w:t>
      </w:r>
      <w:proofErr w:type="spellEnd"/>
      <w:r w:rsidR="0067770C" w:rsidRPr="00FC3535">
        <w:rPr>
          <w:sz w:val="21"/>
          <w:szCs w:val="21"/>
        </w:rPr>
        <w:t xml:space="preserve"> </w:t>
      </w:r>
      <w:proofErr w:type="spellStart"/>
      <w:r w:rsidR="0067770C" w:rsidRPr="00FC3535">
        <w:rPr>
          <w:sz w:val="21"/>
          <w:szCs w:val="21"/>
        </w:rPr>
        <w:t>làng</w:t>
      </w:r>
      <w:proofErr w:type="spellEnd"/>
      <w:r w:rsidR="0067770C" w:rsidRPr="00FC3535">
        <w:rPr>
          <w:sz w:val="21"/>
          <w:szCs w:val="21"/>
        </w:rPr>
        <w:t xml:space="preserve"> </w:t>
      </w:r>
      <w:proofErr w:type="spellStart"/>
      <w:r w:rsidR="0067770C" w:rsidRPr="00FC3535">
        <w:rPr>
          <w:sz w:val="21"/>
          <w:szCs w:val="21"/>
        </w:rPr>
        <w:t>vạn</w:t>
      </w:r>
      <w:proofErr w:type="spellEnd"/>
      <w:r w:rsidR="0067770C" w:rsidRPr="00FC3535">
        <w:rPr>
          <w:sz w:val="21"/>
          <w:szCs w:val="21"/>
        </w:rPr>
        <w:t xml:space="preserve"> </w:t>
      </w:r>
      <w:proofErr w:type="spellStart"/>
      <w:r w:rsidR="0067770C" w:rsidRPr="00FC3535">
        <w:rPr>
          <w:sz w:val="21"/>
          <w:szCs w:val="21"/>
        </w:rPr>
        <w:t>được</w:t>
      </w:r>
      <w:proofErr w:type="spellEnd"/>
      <w:r w:rsidR="0067770C" w:rsidRPr="00FC3535">
        <w:rPr>
          <w:sz w:val="21"/>
          <w:szCs w:val="21"/>
        </w:rPr>
        <w:t xml:space="preserve"> </w:t>
      </w:r>
      <w:proofErr w:type="spellStart"/>
      <w:r w:rsidR="0067770C" w:rsidRPr="00FC3535">
        <w:rPr>
          <w:sz w:val="21"/>
          <w:szCs w:val="21"/>
        </w:rPr>
        <w:t>mùa</w:t>
      </w:r>
      <w:proofErr w:type="spellEnd"/>
      <w:r w:rsidR="0067770C" w:rsidRPr="00FC3535">
        <w:rPr>
          <w:sz w:val="21"/>
          <w:szCs w:val="21"/>
        </w:rPr>
        <w:t xml:space="preserve"> </w:t>
      </w:r>
      <w:proofErr w:type="spellStart"/>
      <w:r w:rsidR="0067770C" w:rsidRPr="00FC3535">
        <w:rPr>
          <w:sz w:val="21"/>
          <w:szCs w:val="21"/>
        </w:rPr>
        <w:t>và</w:t>
      </w:r>
      <w:proofErr w:type="spellEnd"/>
      <w:r w:rsidR="0067770C" w:rsidRPr="00FC3535">
        <w:rPr>
          <w:sz w:val="21"/>
          <w:szCs w:val="21"/>
        </w:rPr>
        <w:t xml:space="preserve"> </w:t>
      </w:r>
      <w:proofErr w:type="spellStart"/>
      <w:r w:rsidR="0067770C" w:rsidRPr="00FC3535">
        <w:rPr>
          <w:sz w:val="21"/>
          <w:szCs w:val="21"/>
        </w:rPr>
        <w:t>bình</w:t>
      </w:r>
      <w:proofErr w:type="spellEnd"/>
      <w:r w:rsidR="0067770C" w:rsidRPr="00FC3535">
        <w:rPr>
          <w:sz w:val="21"/>
          <w:szCs w:val="21"/>
        </w:rPr>
        <w:t xml:space="preserve"> an</w:t>
      </w:r>
      <w:r w:rsidR="00832D86" w:rsidRPr="00FC3535">
        <w:rPr>
          <w:sz w:val="21"/>
          <w:szCs w:val="21"/>
        </w:rPr>
        <w:t>.</w:t>
      </w:r>
      <w:r w:rsidR="00960D4F" w:rsidRPr="00FC3535">
        <w:rPr>
          <w:sz w:val="21"/>
          <w:szCs w:val="21"/>
        </w:rPr>
        <w:t xml:space="preserve"> </w:t>
      </w:r>
      <w:proofErr w:type="spellStart"/>
      <w:r w:rsidR="00013DBF" w:rsidRPr="00FC3535">
        <w:rPr>
          <w:sz w:val="21"/>
          <w:szCs w:val="21"/>
        </w:rPr>
        <w:t>Hát</w:t>
      </w:r>
      <w:proofErr w:type="spellEnd"/>
      <w:r w:rsidR="00013DBF" w:rsidRPr="00FC3535">
        <w:rPr>
          <w:sz w:val="21"/>
          <w:szCs w:val="21"/>
        </w:rPr>
        <w:t xml:space="preserve"> </w:t>
      </w:r>
      <w:proofErr w:type="spellStart"/>
      <w:r w:rsidR="00013DBF" w:rsidRPr="00FC3535">
        <w:rPr>
          <w:sz w:val="21"/>
          <w:szCs w:val="21"/>
        </w:rPr>
        <w:t>Bả</w:t>
      </w:r>
      <w:proofErr w:type="spellEnd"/>
      <w:r w:rsidR="00013DBF" w:rsidRPr="00FC3535">
        <w:rPr>
          <w:sz w:val="21"/>
          <w:szCs w:val="21"/>
        </w:rPr>
        <w:t xml:space="preserve"> </w:t>
      </w:r>
      <w:proofErr w:type="spellStart"/>
      <w:r w:rsidR="00013DBF" w:rsidRPr="00FC3535">
        <w:rPr>
          <w:sz w:val="21"/>
          <w:szCs w:val="21"/>
        </w:rPr>
        <w:t>trạo</w:t>
      </w:r>
      <w:proofErr w:type="spellEnd"/>
      <w:r w:rsidR="00013DBF" w:rsidRPr="00FC3535">
        <w:rPr>
          <w:sz w:val="21"/>
          <w:szCs w:val="21"/>
        </w:rPr>
        <w:t xml:space="preserve"> </w:t>
      </w:r>
      <w:proofErr w:type="spellStart"/>
      <w:r w:rsidR="00013DBF" w:rsidRPr="00FC3535">
        <w:rPr>
          <w:sz w:val="21"/>
          <w:szCs w:val="21"/>
        </w:rPr>
        <w:t>v</w:t>
      </w:r>
      <w:r w:rsidR="00504F7E" w:rsidRPr="00FC3535">
        <w:rPr>
          <w:sz w:val="21"/>
          <w:szCs w:val="21"/>
        </w:rPr>
        <w:t>ới</w:t>
      </w:r>
      <w:proofErr w:type="spellEnd"/>
      <w:r w:rsidR="00504F7E" w:rsidRPr="00FC3535">
        <w:rPr>
          <w:sz w:val="21"/>
          <w:szCs w:val="21"/>
        </w:rPr>
        <w:t xml:space="preserve"> </w:t>
      </w:r>
      <w:proofErr w:type="spellStart"/>
      <w:r w:rsidR="00504F7E" w:rsidRPr="00FC3535">
        <w:rPr>
          <w:sz w:val="21"/>
          <w:szCs w:val="21"/>
        </w:rPr>
        <w:t>tư</w:t>
      </w:r>
      <w:proofErr w:type="spellEnd"/>
      <w:r w:rsidR="00504F7E" w:rsidRPr="00FC3535">
        <w:rPr>
          <w:sz w:val="21"/>
          <w:szCs w:val="21"/>
        </w:rPr>
        <w:t xml:space="preserve"> </w:t>
      </w:r>
      <w:proofErr w:type="spellStart"/>
      <w:r w:rsidR="00504F7E" w:rsidRPr="00FC3535">
        <w:rPr>
          <w:sz w:val="21"/>
          <w:szCs w:val="21"/>
        </w:rPr>
        <w:t>cách</w:t>
      </w:r>
      <w:proofErr w:type="spellEnd"/>
      <w:r w:rsidR="00504F7E" w:rsidRPr="00FC3535">
        <w:rPr>
          <w:sz w:val="21"/>
          <w:szCs w:val="21"/>
        </w:rPr>
        <w:t xml:space="preserve"> </w:t>
      </w:r>
      <w:proofErr w:type="spellStart"/>
      <w:r w:rsidR="00504F7E" w:rsidRPr="00FC3535">
        <w:rPr>
          <w:sz w:val="21"/>
          <w:szCs w:val="21"/>
        </w:rPr>
        <w:t>là</w:t>
      </w:r>
      <w:proofErr w:type="spellEnd"/>
      <w:r w:rsidR="00504F7E" w:rsidRPr="00FC3535">
        <w:rPr>
          <w:sz w:val="21"/>
          <w:szCs w:val="21"/>
        </w:rPr>
        <w:t xml:space="preserve"> </w:t>
      </w:r>
      <w:proofErr w:type="spellStart"/>
      <w:r w:rsidR="00504F7E" w:rsidRPr="00FC3535">
        <w:rPr>
          <w:sz w:val="21"/>
          <w:szCs w:val="21"/>
        </w:rPr>
        <w:t>một</w:t>
      </w:r>
      <w:proofErr w:type="spellEnd"/>
      <w:r w:rsidR="00504F7E" w:rsidRPr="00FC3535">
        <w:rPr>
          <w:sz w:val="21"/>
          <w:szCs w:val="21"/>
        </w:rPr>
        <w:t xml:space="preserve"> di </w:t>
      </w:r>
      <w:proofErr w:type="spellStart"/>
      <w:r w:rsidR="00504F7E" w:rsidRPr="00FC3535">
        <w:rPr>
          <w:sz w:val="21"/>
          <w:szCs w:val="21"/>
        </w:rPr>
        <w:t>sản</w:t>
      </w:r>
      <w:proofErr w:type="spellEnd"/>
      <w:r w:rsidR="00504F7E" w:rsidRPr="00FC3535">
        <w:rPr>
          <w:sz w:val="21"/>
          <w:szCs w:val="21"/>
        </w:rPr>
        <w:t xml:space="preserve"> </w:t>
      </w:r>
      <w:proofErr w:type="spellStart"/>
      <w:r w:rsidR="00504F7E" w:rsidRPr="00FC3535">
        <w:rPr>
          <w:sz w:val="21"/>
          <w:szCs w:val="21"/>
        </w:rPr>
        <w:t>văn</w:t>
      </w:r>
      <w:proofErr w:type="spellEnd"/>
      <w:r w:rsidR="00504F7E" w:rsidRPr="00FC3535">
        <w:rPr>
          <w:sz w:val="21"/>
          <w:szCs w:val="21"/>
        </w:rPr>
        <w:t xml:space="preserve"> </w:t>
      </w:r>
      <w:proofErr w:type="spellStart"/>
      <w:r w:rsidR="00504F7E" w:rsidRPr="00FC3535">
        <w:rPr>
          <w:sz w:val="21"/>
          <w:szCs w:val="21"/>
        </w:rPr>
        <w:t>hóa</w:t>
      </w:r>
      <w:proofErr w:type="spellEnd"/>
      <w:r w:rsidR="00504F7E" w:rsidRPr="00FC3535">
        <w:rPr>
          <w:sz w:val="21"/>
          <w:szCs w:val="21"/>
        </w:rPr>
        <w:t xml:space="preserve"> phi </w:t>
      </w:r>
      <w:proofErr w:type="spellStart"/>
      <w:r w:rsidR="00504F7E" w:rsidRPr="00FC3535">
        <w:rPr>
          <w:sz w:val="21"/>
          <w:szCs w:val="21"/>
        </w:rPr>
        <w:t>vật</w:t>
      </w:r>
      <w:proofErr w:type="spellEnd"/>
      <w:r w:rsidR="00504F7E" w:rsidRPr="00FC3535">
        <w:rPr>
          <w:sz w:val="21"/>
          <w:szCs w:val="21"/>
        </w:rPr>
        <w:t xml:space="preserve"> </w:t>
      </w:r>
      <w:proofErr w:type="spellStart"/>
      <w:r w:rsidR="00504F7E" w:rsidRPr="00FC3535">
        <w:rPr>
          <w:sz w:val="21"/>
          <w:szCs w:val="21"/>
        </w:rPr>
        <w:t>thể</w:t>
      </w:r>
      <w:proofErr w:type="spellEnd"/>
      <w:r w:rsidR="00504F7E" w:rsidRPr="00FC3535">
        <w:rPr>
          <w:sz w:val="21"/>
          <w:szCs w:val="21"/>
          <w:lang w:val="en-GB"/>
        </w:rPr>
        <w:t xml:space="preserve"> </w:t>
      </w:r>
      <w:proofErr w:type="spellStart"/>
      <w:r w:rsidR="00504F7E" w:rsidRPr="00FC3535">
        <w:rPr>
          <w:sz w:val="21"/>
          <w:szCs w:val="21"/>
          <w:lang w:val="en-GB"/>
        </w:rPr>
        <w:t>quốc</w:t>
      </w:r>
      <w:proofErr w:type="spellEnd"/>
      <w:r w:rsidR="00504F7E" w:rsidRPr="00FC3535">
        <w:rPr>
          <w:sz w:val="21"/>
          <w:szCs w:val="21"/>
          <w:lang w:val="en-GB"/>
        </w:rPr>
        <w:t xml:space="preserve"> </w:t>
      </w:r>
      <w:proofErr w:type="spellStart"/>
      <w:r w:rsidR="00504F7E" w:rsidRPr="00FC3535">
        <w:rPr>
          <w:sz w:val="21"/>
          <w:szCs w:val="21"/>
          <w:lang w:val="en-GB"/>
        </w:rPr>
        <w:t>gia</w:t>
      </w:r>
      <w:proofErr w:type="spellEnd"/>
      <w:r w:rsidR="00504F7E" w:rsidRPr="00FC3535">
        <w:rPr>
          <w:sz w:val="21"/>
          <w:szCs w:val="21"/>
        </w:rPr>
        <w:t xml:space="preserve">, </w:t>
      </w:r>
      <w:proofErr w:type="spellStart"/>
      <w:r w:rsidR="00960D4F" w:rsidRPr="00FC3535">
        <w:rPr>
          <w:sz w:val="21"/>
          <w:szCs w:val="21"/>
        </w:rPr>
        <w:t>cần</w:t>
      </w:r>
      <w:proofErr w:type="spellEnd"/>
      <w:r w:rsidR="00960D4F" w:rsidRPr="00FC3535">
        <w:rPr>
          <w:sz w:val="21"/>
          <w:szCs w:val="21"/>
        </w:rPr>
        <w:t xml:space="preserve"> </w:t>
      </w:r>
      <w:proofErr w:type="spellStart"/>
      <w:r w:rsidR="00960D4F" w:rsidRPr="00FC3535">
        <w:rPr>
          <w:sz w:val="21"/>
          <w:szCs w:val="21"/>
        </w:rPr>
        <w:t>được</w:t>
      </w:r>
      <w:proofErr w:type="spellEnd"/>
      <w:r w:rsidR="00960D4F" w:rsidRPr="00FC3535">
        <w:rPr>
          <w:sz w:val="21"/>
          <w:szCs w:val="21"/>
        </w:rPr>
        <w:t xml:space="preserve"> </w:t>
      </w:r>
      <w:proofErr w:type="spellStart"/>
      <w:r w:rsidR="00960D4F" w:rsidRPr="00FC3535">
        <w:rPr>
          <w:sz w:val="21"/>
          <w:szCs w:val="21"/>
        </w:rPr>
        <w:t>bảo</w:t>
      </w:r>
      <w:proofErr w:type="spellEnd"/>
      <w:r w:rsidR="00960D4F" w:rsidRPr="00FC3535">
        <w:rPr>
          <w:sz w:val="21"/>
          <w:szCs w:val="21"/>
        </w:rPr>
        <w:t xml:space="preserve"> </w:t>
      </w:r>
      <w:proofErr w:type="spellStart"/>
      <w:r w:rsidR="00960D4F" w:rsidRPr="00FC3535">
        <w:rPr>
          <w:sz w:val="21"/>
          <w:szCs w:val="21"/>
        </w:rPr>
        <w:t>tồn</w:t>
      </w:r>
      <w:proofErr w:type="spellEnd"/>
      <w:r w:rsidR="00960D4F" w:rsidRPr="00FC3535">
        <w:rPr>
          <w:sz w:val="21"/>
          <w:szCs w:val="21"/>
        </w:rPr>
        <w:t xml:space="preserve"> </w:t>
      </w:r>
      <w:proofErr w:type="spellStart"/>
      <w:r w:rsidR="00960D4F" w:rsidRPr="00FC3535">
        <w:rPr>
          <w:sz w:val="21"/>
          <w:szCs w:val="21"/>
        </w:rPr>
        <w:t>và</w:t>
      </w:r>
      <w:proofErr w:type="spellEnd"/>
      <w:r w:rsidR="00960D4F" w:rsidRPr="00FC3535">
        <w:rPr>
          <w:sz w:val="21"/>
          <w:szCs w:val="21"/>
        </w:rPr>
        <w:t xml:space="preserve"> </w:t>
      </w:r>
      <w:proofErr w:type="spellStart"/>
      <w:r w:rsidR="00960D4F" w:rsidRPr="00FC3535">
        <w:rPr>
          <w:sz w:val="21"/>
          <w:szCs w:val="21"/>
        </w:rPr>
        <w:t>phát</w:t>
      </w:r>
      <w:proofErr w:type="spellEnd"/>
      <w:r w:rsidR="00960D4F" w:rsidRPr="00FC3535">
        <w:rPr>
          <w:sz w:val="21"/>
          <w:szCs w:val="21"/>
        </w:rPr>
        <w:t xml:space="preserve"> </w:t>
      </w:r>
      <w:proofErr w:type="spellStart"/>
      <w:r w:rsidR="00960D4F" w:rsidRPr="00FC3535">
        <w:rPr>
          <w:sz w:val="21"/>
          <w:szCs w:val="21"/>
        </w:rPr>
        <w:t>huy</w:t>
      </w:r>
      <w:proofErr w:type="spellEnd"/>
      <w:r w:rsidR="00960D4F" w:rsidRPr="00FC3535">
        <w:rPr>
          <w:sz w:val="21"/>
          <w:szCs w:val="21"/>
        </w:rPr>
        <w:t xml:space="preserve"> </w:t>
      </w:r>
      <w:proofErr w:type="spellStart"/>
      <w:r w:rsidR="00960D4F" w:rsidRPr="00FC3535">
        <w:rPr>
          <w:sz w:val="21"/>
          <w:szCs w:val="21"/>
        </w:rPr>
        <w:t>thông</w:t>
      </w:r>
      <w:proofErr w:type="spellEnd"/>
      <w:r w:rsidR="00960D4F" w:rsidRPr="00FC3535">
        <w:rPr>
          <w:sz w:val="21"/>
          <w:szCs w:val="21"/>
        </w:rPr>
        <w:t xml:space="preserve"> qua </w:t>
      </w:r>
      <w:proofErr w:type="spellStart"/>
      <w:r w:rsidR="00960D4F" w:rsidRPr="00FC3535">
        <w:rPr>
          <w:sz w:val="21"/>
          <w:szCs w:val="21"/>
        </w:rPr>
        <w:t>các</w:t>
      </w:r>
      <w:proofErr w:type="spellEnd"/>
      <w:r w:rsidR="00960D4F" w:rsidRPr="00FC3535">
        <w:rPr>
          <w:sz w:val="21"/>
          <w:szCs w:val="21"/>
        </w:rPr>
        <w:t xml:space="preserve"> </w:t>
      </w:r>
      <w:proofErr w:type="spellStart"/>
      <w:r w:rsidR="00960D4F" w:rsidRPr="00FC3535">
        <w:rPr>
          <w:sz w:val="21"/>
          <w:szCs w:val="21"/>
        </w:rPr>
        <w:t>hoạt</w:t>
      </w:r>
      <w:proofErr w:type="spellEnd"/>
      <w:r w:rsidR="00960D4F" w:rsidRPr="00FC3535">
        <w:rPr>
          <w:sz w:val="21"/>
          <w:szCs w:val="21"/>
        </w:rPr>
        <w:t xml:space="preserve"> </w:t>
      </w:r>
      <w:proofErr w:type="spellStart"/>
      <w:r w:rsidR="00960D4F" w:rsidRPr="00FC3535">
        <w:rPr>
          <w:sz w:val="21"/>
          <w:szCs w:val="21"/>
        </w:rPr>
        <w:t>động</w:t>
      </w:r>
      <w:proofErr w:type="spellEnd"/>
      <w:r w:rsidR="00960D4F" w:rsidRPr="00FC3535">
        <w:rPr>
          <w:sz w:val="21"/>
          <w:szCs w:val="21"/>
        </w:rPr>
        <w:t xml:space="preserve"> </w:t>
      </w:r>
      <w:proofErr w:type="spellStart"/>
      <w:r w:rsidR="00960D4F" w:rsidRPr="00FC3535">
        <w:rPr>
          <w:sz w:val="21"/>
          <w:szCs w:val="21"/>
        </w:rPr>
        <w:t>giáo</w:t>
      </w:r>
      <w:proofErr w:type="spellEnd"/>
      <w:r w:rsidR="00960D4F" w:rsidRPr="00FC3535">
        <w:rPr>
          <w:sz w:val="21"/>
          <w:szCs w:val="21"/>
        </w:rPr>
        <w:t xml:space="preserve"> </w:t>
      </w:r>
      <w:proofErr w:type="spellStart"/>
      <w:r w:rsidR="00960D4F" w:rsidRPr="00FC3535">
        <w:rPr>
          <w:sz w:val="21"/>
          <w:szCs w:val="21"/>
        </w:rPr>
        <w:t>dục</w:t>
      </w:r>
      <w:proofErr w:type="spellEnd"/>
      <w:r w:rsidR="00960D4F" w:rsidRPr="00FC3535">
        <w:rPr>
          <w:sz w:val="21"/>
          <w:szCs w:val="21"/>
        </w:rPr>
        <w:t xml:space="preserve"> </w:t>
      </w:r>
      <w:proofErr w:type="spellStart"/>
      <w:r w:rsidR="00960D4F" w:rsidRPr="00FC3535">
        <w:rPr>
          <w:sz w:val="21"/>
          <w:szCs w:val="21"/>
        </w:rPr>
        <w:t>phù</w:t>
      </w:r>
      <w:proofErr w:type="spellEnd"/>
      <w:r w:rsidR="00960D4F" w:rsidRPr="00FC3535">
        <w:rPr>
          <w:sz w:val="21"/>
          <w:szCs w:val="21"/>
        </w:rPr>
        <w:t xml:space="preserve"> </w:t>
      </w:r>
      <w:proofErr w:type="spellStart"/>
      <w:r w:rsidR="00960D4F" w:rsidRPr="00FC3535">
        <w:rPr>
          <w:sz w:val="21"/>
          <w:szCs w:val="21"/>
        </w:rPr>
        <w:t>hợp</w:t>
      </w:r>
      <w:proofErr w:type="spellEnd"/>
      <w:r w:rsidR="00960D4F" w:rsidRPr="00FC3535">
        <w:rPr>
          <w:sz w:val="21"/>
          <w:szCs w:val="21"/>
        </w:rPr>
        <w:t xml:space="preserve">, </w:t>
      </w:r>
      <w:proofErr w:type="spellStart"/>
      <w:r w:rsidR="00960D4F" w:rsidRPr="00FC3535">
        <w:rPr>
          <w:sz w:val="21"/>
          <w:szCs w:val="21"/>
        </w:rPr>
        <w:t>đặc</w:t>
      </w:r>
      <w:proofErr w:type="spellEnd"/>
      <w:r w:rsidR="00960D4F" w:rsidRPr="00FC3535">
        <w:rPr>
          <w:sz w:val="21"/>
          <w:szCs w:val="21"/>
        </w:rPr>
        <w:t xml:space="preserve"> </w:t>
      </w:r>
      <w:proofErr w:type="spellStart"/>
      <w:r w:rsidR="00960D4F" w:rsidRPr="00FC3535">
        <w:rPr>
          <w:sz w:val="21"/>
          <w:szCs w:val="21"/>
        </w:rPr>
        <w:t>biệt</w:t>
      </w:r>
      <w:proofErr w:type="spellEnd"/>
      <w:r w:rsidR="00960D4F" w:rsidRPr="00FC3535">
        <w:rPr>
          <w:sz w:val="21"/>
          <w:szCs w:val="21"/>
        </w:rPr>
        <w:t xml:space="preserve"> </w:t>
      </w:r>
      <w:proofErr w:type="spellStart"/>
      <w:r w:rsidR="00960D4F" w:rsidRPr="00FC3535">
        <w:rPr>
          <w:sz w:val="21"/>
          <w:szCs w:val="21"/>
        </w:rPr>
        <w:t>là</w:t>
      </w:r>
      <w:proofErr w:type="spellEnd"/>
      <w:r w:rsidR="00960D4F" w:rsidRPr="00FC3535">
        <w:rPr>
          <w:sz w:val="21"/>
          <w:szCs w:val="21"/>
        </w:rPr>
        <w:t xml:space="preserve"> </w:t>
      </w:r>
      <w:proofErr w:type="spellStart"/>
      <w:r w:rsidR="00960D4F" w:rsidRPr="00FC3535">
        <w:rPr>
          <w:sz w:val="21"/>
          <w:szCs w:val="21"/>
        </w:rPr>
        <w:t>trong</w:t>
      </w:r>
      <w:proofErr w:type="spellEnd"/>
      <w:r w:rsidR="00960D4F" w:rsidRPr="00FC3535">
        <w:rPr>
          <w:sz w:val="21"/>
          <w:szCs w:val="21"/>
        </w:rPr>
        <w:t xml:space="preserve"> </w:t>
      </w:r>
      <w:proofErr w:type="spellStart"/>
      <w:r w:rsidR="00960D4F" w:rsidRPr="00FC3535">
        <w:rPr>
          <w:sz w:val="21"/>
          <w:szCs w:val="21"/>
        </w:rPr>
        <w:t>môi</w:t>
      </w:r>
      <w:proofErr w:type="spellEnd"/>
      <w:r w:rsidR="00960D4F" w:rsidRPr="00FC3535">
        <w:rPr>
          <w:sz w:val="21"/>
          <w:szCs w:val="21"/>
        </w:rPr>
        <w:t xml:space="preserve"> </w:t>
      </w:r>
      <w:proofErr w:type="spellStart"/>
      <w:r w:rsidR="00960D4F" w:rsidRPr="00FC3535">
        <w:rPr>
          <w:sz w:val="21"/>
          <w:szCs w:val="21"/>
        </w:rPr>
        <w:t>trường</w:t>
      </w:r>
      <w:proofErr w:type="spellEnd"/>
      <w:r w:rsidR="00960D4F" w:rsidRPr="00FC3535">
        <w:rPr>
          <w:sz w:val="21"/>
          <w:szCs w:val="21"/>
        </w:rPr>
        <w:t xml:space="preserve"> </w:t>
      </w:r>
      <w:proofErr w:type="spellStart"/>
      <w:r w:rsidR="00960D4F" w:rsidRPr="00FC3535">
        <w:rPr>
          <w:sz w:val="21"/>
          <w:szCs w:val="21"/>
        </w:rPr>
        <w:t>học</w:t>
      </w:r>
      <w:proofErr w:type="spellEnd"/>
      <w:r w:rsidR="00960D4F" w:rsidRPr="00FC3535">
        <w:rPr>
          <w:sz w:val="21"/>
          <w:szCs w:val="21"/>
        </w:rPr>
        <w:t xml:space="preserve"> </w:t>
      </w:r>
      <w:proofErr w:type="spellStart"/>
      <w:r w:rsidR="00960D4F" w:rsidRPr="00FC3535">
        <w:rPr>
          <w:sz w:val="21"/>
          <w:szCs w:val="21"/>
        </w:rPr>
        <w:t>đường</w:t>
      </w:r>
      <w:proofErr w:type="spellEnd"/>
      <w:r w:rsidR="00960D4F" w:rsidRPr="00FC3535">
        <w:rPr>
          <w:sz w:val="21"/>
          <w:szCs w:val="21"/>
        </w:rPr>
        <w:t xml:space="preserve">. </w:t>
      </w:r>
      <w:proofErr w:type="spellStart"/>
      <w:r w:rsidR="00960D4F" w:rsidRPr="00FC3535">
        <w:rPr>
          <w:sz w:val="21"/>
          <w:szCs w:val="21"/>
        </w:rPr>
        <w:t>Tuy</w:t>
      </w:r>
      <w:proofErr w:type="spellEnd"/>
      <w:r w:rsidR="00960D4F" w:rsidRPr="00FC3535">
        <w:rPr>
          <w:sz w:val="21"/>
          <w:szCs w:val="21"/>
        </w:rPr>
        <w:t xml:space="preserve"> </w:t>
      </w:r>
      <w:proofErr w:type="spellStart"/>
      <w:r w:rsidR="00960D4F" w:rsidRPr="00FC3535">
        <w:rPr>
          <w:sz w:val="21"/>
          <w:szCs w:val="21"/>
        </w:rPr>
        <w:t>nhiên</w:t>
      </w:r>
      <w:proofErr w:type="spellEnd"/>
      <w:r w:rsidR="00960D4F" w:rsidRPr="00FC3535">
        <w:rPr>
          <w:sz w:val="21"/>
          <w:szCs w:val="21"/>
        </w:rPr>
        <w:t xml:space="preserve">, </w:t>
      </w:r>
      <w:proofErr w:type="spellStart"/>
      <w:r w:rsidR="00960D4F" w:rsidRPr="00FC3535">
        <w:rPr>
          <w:sz w:val="21"/>
          <w:szCs w:val="21"/>
        </w:rPr>
        <w:t>trong</w:t>
      </w:r>
      <w:proofErr w:type="spellEnd"/>
      <w:r w:rsidR="00960D4F" w:rsidRPr="00FC3535">
        <w:rPr>
          <w:sz w:val="21"/>
          <w:szCs w:val="21"/>
        </w:rPr>
        <w:t xml:space="preserve"> </w:t>
      </w:r>
      <w:proofErr w:type="spellStart"/>
      <w:r w:rsidR="00960D4F" w:rsidRPr="00FC3535">
        <w:rPr>
          <w:sz w:val="21"/>
          <w:szCs w:val="21"/>
        </w:rPr>
        <w:t>thực</w:t>
      </w:r>
      <w:proofErr w:type="spellEnd"/>
      <w:r w:rsidR="00960D4F" w:rsidRPr="00FC3535">
        <w:rPr>
          <w:sz w:val="21"/>
          <w:szCs w:val="21"/>
        </w:rPr>
        <w:t xml:space="preserve"> </w:t>
      </w:r>
      <w:proofErr w:type="spellStart"/>
      <w:r w:rsidR="00960D4F" w:rsidRPr="00FC3535">
        <w:rPr>
          <w:sz w:val="21"/>
          <w:szCs w:val="21"/>
        </w:rPr>
        <w:t>tế</w:t>
      </w:r>
      <w:proofErr w:type="spellEnd"/>
      <w:r w:rsidR="00960D4F" w:rsidRPr="00FC3535">
        <w:rPr>
          <w:sz w:val="21"/>
          <w:szCs w:val="21"/>
        </w:rPr>
        <w:t xml:space="preserve">, </w:t>
      </w:r>
      <w:proofErr w:type="spellStart"/>
      <w:r w:rsidR="00960D4F" w:rsidRPr="00FC3535">
        <w:rPr>
          <w:sz w:val="21"/>
          <w:szCs w:val="21"/>
        </w:rPr>
        <w:t>thể</w:t>
      </w:r>
      <w:proofErr w:type="spellEnd"/>
      <w:r w:rsidR="00960D4F" w:rsidRPr="00FC3535">
        <w:rPr>
          <w:sz w:val="21"/>
          <w:szCs w:val="21"/>
        </w:rPr>
        <w:t xml:space="preserve"> </w:t>
      </w:r>
      <w:proofErr w:type="spellStart"/>
      <w:r w:rsidR="00960D4F" w:rsidRPr="00FC3535">
        <w:rPr>
          <w:sz w:val="21"/>
          <w:szCs w:val="21"/>
        </w:rPr>
        <w:t>loại</w:t>
      </w:r>
      <w:proofErr w:type="spellEnd"/>
      <w:r w:rsidR="00960D4F" w:rsidRPr="00FC3535">
        <w:rPr>
          <w:sz w:val="21"/>
          <w:szCs w:val="21"/>
        </w:rPr>
        <w:t xml:space="preserve"> </w:t>
      </w:r>
      <w:proofErr w:type="spellStart"/>
      <w:r w:rsidR="00960D4F" w:rsidRPr="00FC3535">
        <w:rPr>
          <w:sz w:val="21"/>
          <w:szCs w:val="21"/>
        </w:rPr>
        <w:t>này</w:t>
      </w:r>
      <w:proofErr w:type="spellEnd"/>
      <w:r w:rsidR="00960D4F" w:rsidRPr="00FC3535">
        <w:rPr>
          <w:sz w:val="21"/>
          <w:szCs w:val="21"/>
        </w:rPr>
        <w:t xml:space="preserve"> </w:t>
      </w:r>
      <w:proofErr w:type="spellStart"/>
      <w:r w:rsidR="00960D4F" w:rsidRPr="00FC3535">
        <w:rPr>
          <w:sz w:val="21"/>
          <w:szCs w:val="21"/>
        </w:rPr>
        <w:t>đang</w:t>
      </w:r>
      <w:proofErr w:type="spellEnd"/>
      <w:r w:rsidR="00960D4F" w:rsidRPr="00FC3535">
        <w:rPr>
          <w:sz w:val="21"/>
          <w:szCs w:val="21"/>
        </w:rPr>
        <w:t xml:space="preserve"> </w:t>
      </w:r>
      <w:proofErr w:type="spellStart"/>
      <w:r w:rsidR="00960D4F" w:rsidRPr="00FC3535">
        <w:rPr>
          <w:sz w:val="21"/>
          <w:szCs w:val="21"/>
        </w:rPr>
        <w:t>đứng</w:t>
      </w:r>
      <w:proofErr w:type="spellEnd"/>
      <w:r w:rsidR="00960D4F" w:rsidRPr="00FC3535">
        <w:rPr>
          <w:sz w:val="21"/>
          <w:szCs w:val="21"/>
        </w:rPr>
        <w:t xml:space="preserve"> </w:t>
      </w:r>
      <w:proofErr w:type="spellStart"/>
      <w:r w:rsidR="00960D4F" w:rsidRPr="00FC3535">
        <w:rPr>
          <w:sz w:val="21"/>
          <w:szCs w:val="21"/>
        </w:rPr>
        <w:t>trước</w:t>
      </w:r>
      <w:proofErr w:type="spellEnd"/>
      <w:r w:rsidR="00960D4F" w:rsidRPr="00FC3535">
        <w:rPr>
          <w:sz w:val="21"/>
          <w:szCs w:val="21"/>
        </w:rPr>
        <w:t xml:space="preserve"> </w:t>
      </w:r>
      <w:proofErr w:type="spellStart"/>
      <w:r w:rsidR="00960D4F" w:rsidRPr="00FC3535">
        <w:rPr>
          <w:sz w:val="21"/>
          <w:szCs w:val="21"/>
        </w:rPr>
        <w:t>nguy</w:t>
      </w:r>
      <w:proofErr w:type="spellEnd"/>
      <w:r w:rsidR="00960D4F" w:rsidRPr="00FC3535">
        <w:rPr>
          <w:sz w:val="21"/>
          <w:szCs w:val="21"/>
        </w:rPr>
        <w:t xml:space="preserve"> </w:t>
      </w:r>
      <w:proofErr w:type="spellStart"/>
      <w:r w:rsidR="00960D4F" w:rsidRPr="00FC3535">
        <w:rPr>
          <w:sz w:val="21"/>
          <w:szCs w:val="21"/>
        </w:rPr>
        <w:t>cơ</w:t>
      </w:r>
      <w:proofErr w:type="spellEnd"/>
      <w:r w:rsidR="00960D4F" w:rsidRPr="00FC3535">
        <w:rPr>
          <w:sz w:val="21"/>
          <w:szCs w:val="21"/>
        </w:rPr>
        <w:t xml:space="preserve"> </w:t>
      </w:r>
      <w:proofErr w:type="spellStart"/>
      <w:r w:rsidR="00960D4F" w:rsidRPr="00FC3535">
        <w:rPr>
          <w:sz w:val="21"/>
          <w:szCs w:val="21"/>
        </w:rPr>
        <w:t>mai</w:t>
      </w:r>
      <w:proofErr w:type="spellEnd"/>
      <w:r w:rsidR="00960D4F" w:rsidRPr="00FC3535">
        <w:rPr>
          <w:sz w:val="21"/>
          <w:szCs w:val="21"/>
        </w:rPr>
        <w:t xml:space="preserve"> </w:t>
      </w:r>
      <w:proofErr w:type="spellStart"/>
      <w:r w:rsidR="00960D4F" w:rsidRPr="00FC3535">
        <w:rPr>
          <w:sz w:val="21"/>
          <w:szCs w:val="21"/>
        </w:rPr>
        <w:t>một</w:t>
      </w:r>
      <w:proofErr w:type="spellEnd"/>
      <w:r w:rsidR="00960D4F" w:rsidRPr="00FC3535">
        <w:rPr>
          <w:sz w:val="21"/>
          <w:szCs w:val="21"/>
        </w:rPr>
        <w:t xml:space="preserve">, </w:t>
      </w:r>
      <w:proofErr w:type="spellStart"/>
      <w:r w:rsidR="00960D4F" w:rsidRPr="00FC3535">
        <w:rPr>
          <w:sz w:val="21"/>
          <w:szCs w:val="21"/>
        </w:rPr>
        <w:t>nhất</w:t>
      </w:r>
      <w:proofErr w:type="spellEnd"/>
      <w:r w:rsidR="00960D4F" w:rsidRPr="00FC3535">
        <w:rPr>
          <w:sz w:val="21"/>
          <w:szCs w:val="21"/>
        </w:rPr>
        <w:t xml:space="preserve"> </w:t>
      </w:r>
      <w:proofErr w:type="spellStart"/>
      <w:r w:rsidR="00960D4F" w:rsidRPr="00FC3535">
        <w:rPr>
          <w:sz w:val="21"/>
          <w:szCs w:val="21"/>
        </w:rPr>
        <w:t>là</w:t>
      </w:r>
      <w:proofErr w:type="spellEnd"/>
      <w:r w:rsidR="00960D4F" w:rsidRPr="00FC3535">
        <w:rPr>
          <w:sz w:val="21"/>
          <w:szCs w:val="21"/>
        </w:rPr>
        <w:t xml:space="preserve"> </w:t>
      </w:r>
      <w:proofErr w:type="spellStart"/>
      <w:r w:rsidR="00960D4F" w:rsidRPr="00FC3535">
        <w:rPr>
          <w:sz w:val="21"/>
          <w:szCs w:val="21"/>
        </w:rPr>
        <w:t>trong</w:t>
      </w:r>
      <w:proofErr w:type="spellEnd"/>
      <w:r w:rsidR="00960D4F" w:rsidRPr="00FC3535">
        <w:rPr>
          <w:sz w:val="21"/>
          <w:szCs w:val="21"/>
        </w:rPr>
        <w:t xml:space="preserve"> </w:t>
      </w:r>
      <w:proofErr w:type="spellStart"/>
      <w:r w:rsidR="00960D4F" w:rsidRPr="00FC3535">
        <w:rPr>
          <w:sz w:val="21"/>
          <w:szCs w:val="21"/>
        </w:rPr>
        <w:t>giới</w:t>
      </w:r>
      <w:proofErr w:type="spellEnd"/>
      <w:r w:rsidR="00960D4F" w:rsidRPr="00FC3535">
        <w:rPr>
          <w:sz w:val="21"/>
          <w:szCs w:val="21"/>
        </w:rPr>
        <w:t xml:space="preserve"> </w:t>
      </w:r>
      <w:proofErr w:type="spellStart"/>
      <w:r w:rsidR="00960D4F" w:rsidRPr="00FC3535">
        <w:rPr>
          <w:sz w:val="21"/>
          <w:szCs w:val="21"/>
        </w:rPr>
        <w:t>trẻ</w:t>
      </w:r>
      <w:proofErr w:type="spellEnd"/>
      <w:r w:rsidR="00960D4F" w:rsidRPr="00FC3535">
        <w:rPr>
          <w:sz w:val="21"/>
          <w:szCs w:val="21"/>
        </w:rPr>
        <w:t xml:space="preserve">, do </w:t>
      </w:r>
      <w:proofErr w:type="spellStart"/>
      <w:r w:rsidR="00960D4F" w:rsidRPr="00FC3535">
        <w:rPr>
          <w:sz w:val="21"/>
          <w:szCs w:val="21"/>
        </w:rPr>
        <w:t>thiếu</w:t>
      </w:r>
      <w:proofErr w:type="spellEnd"/>
      <w:r w:rsidR="00960D4F" w:rsidRPr="00FC3535">
        <w:rPr>
          <w:sz w:val="21"/>
          <w:szCs w:val="21"/>
        </w:rPr>
        <w:t xml:space="preserve"> </w:t>
      </w:r>
      <w:proofErr w:type="spellStart"/>
      <w:r w:rsidR="00960D4F" w:rsidRPr="00FC3535">
        <w:rPr>
          <w:sz w:val="21"/>
          <w:szCs w:val="21"/>
        </w:rPr>
        <w:t>cơ</w:t>
      </w:r>
      <w:proofErr w:type="spellEnd"/>
      <w:r w:rsidR="00960D4F" w:rsidRPr="00FC3535">
        <w:rPr>
          <w:sz w:val="21"/>
          <w:szCs w:val="21"/>
        </w:rPr>
        <w:t xml:space="preserve"> </w:t>
      </w:r>
      <w:proofErr w:type="spellStart"/>
      <w:r w:rsidR="00960D4F" w:rsidRPr="00FC3535">
        <w:rPr>
          <w:sz w:val="21"/>
          <w:szCs w:val="21"/>
        </w:rPr>
        <w:t>hội</w:t>
      </w:r>
      <w:proofErr w:type="spellEnd"/>
      <w:r w:rsidR="00960D4F" w:rsidRPr="00FC3535">
        <w:rPr>
          <w:sz w:val="21"/>
          <w:szCs w:val="21"/>
        </w:rPr>
        <w:t xml:space="preserve"> </w:t>
      </w:r>
      <w:proofErr w:type="spellStart"/>
      <w:r w:rsidR="00960D4F" w:rsidRPr="00FC3535">
        <w:rPr>
          <w:sz w:val="21"/>
          <w:szCs w:val="21"/>
        </w:rPr>
        <w:t>tiếp</w:t>
      </w:r>
      <w:proofErr w:type="spellEnd"/>
      <w:r w:rsidR="00960D4F" w:rsidRPr="00FC3535">
        <w:rPr>
          <w:sz w:val="21"/>
          <w:szCs w:val="21"/>
        </w:rPr>
        <w:t xml:space="preserve"> </w:t>
      </w:r>
      <w:proofErr w:type="spellStart"/>
      <w:r w:rsidR="00960D4F" w:rsidRPr="00FC3535">
        <w:rPr>
          <w:sz w:val="21"/>
          <w:szCs w:val="21"/>
        </w:rPr>
        <w:t>cận</w:t>
      </w:r>
      <w:proofErr w:type="spellEnd"/>
      <w:r w:rsidR="00960D4F" w:rsidRPr="00FC3535">
        <w:rPr>
          <w:sz w:val="21"/>
          <w:szCs w:val="21"/>
        </w:rPr>
        <w:t xml:space="preserve"> </w:t>
      </w:r>
      <w:proofErr w:type="spellStart"/>
      <w:r w:rsidR="00960D4F" w:rsidRPr="00FC3535">
        <w:rPr>
          <w:sz w:val="21"/>
          <w:szCs w:val="21"/>
        </w:rPr>
        <w:t>và</w:t>
      </w:r>
      <w:proofErr w:type="spellEnd"/>
      <w:r w:rsidR="00960D4F" w:rsidRPr="00FC3535">
        <w:rPr>
          <w:sz w:val="21"/>
          <w:szCs w:val="21"/>
        </w:rPr>
        <w:t xml:space="preserve"> </w:t>
      </w:r>
      <w:proofErr w:type="spellStart"/>
      <w:r w:rsidR="00960D4F" w:rsidRPr="00FC3535">
        <w:rPr>
          <w:sz w:val="21"/>
          <w:szCs w:val="21"/>
        </w:rPr>
        <w:t>trải</w:t>
      </w:r>
      <w:proofErr w:type="spellEnd"/>
      <w:r w:rsidR="00960D4F" w:rsidRPr="00FC3535">
        <w:rPr>
          <w:sz w:val="21"/>
          <w:szCs w:val="21"/>
        </w:rPr>
        <w:t xml:space="preserve"> </w:t>
      </w:r>
      <w:proofErr w:type="spellStart"/>
      <w:r w:rsidR="00960D4F" w:rsidRPr="00FC3535">
        <w:rPr>
          <w:sz w:val="21"/>
          <w:szCs w:val="21"/>
        </w:rPr>
        <w:t>nghiệm</w:t>
      </w:r>
      <w:proofErr w:type="spellEnd"/>
      <w:r w:rsidR="00504F7E" w:rsidRPr="00FC3535">
        <w:rPr>
          <w:sz w:val="21"/>
          <w:szCs w:val="21"/>
        </w:rPr>
        <w:t xml:space="preserve">. </w:t>
      </w:r>
    </w:p>
    <w:p w14:paraId="4FFAECE7" w14:textId="0F21A05F" w:rsidR="00504F7E" w:rsidRPr="00FC3535" w:rsidRDefault="007207B5" w:rsidP="001E145E">
      <w:pPr>
        <w:widowControl w:val="0"/>
        <w:spacing w:line="240" w:lineRule="auto"/>
        <w:ind w:firstLine="284"/>
        <w:rPr>
          <w:sz w:val="21"/>
          <w:szCs w:val="21"/>
          <w:lang w:val="en-GB"/>
        </w:rPr>
      </w:pPr>
      <w:proofErr w:type="spellStart"/>
      <w:r w:rsidRPr="00FC3535">
        <w:rPr>
          <w:sz w:val="21"/>
          <w:szCs w:val="21"/>
        </w:rPr>
        <w:t>Chương</w:t>
      </w:r>
      <w:proofErr w:type="spellEnd"/>
      <w:r w:rsidRPr="00FC3535">
        <w:rPr>
          <w:sz w:val="21"/>
          <w:szCs w:val="21"/>
        </w:rPr>
        <w:t xml:space="preserve"> </w:t>
      </w:r>
      <w:proofErr w:type="spellStart"/>
      <w:r w:rsidRPr="00FC3535">
        <w:rPr>
          <w:sz w:val="21"/>
          <w:szCs w:val="21"/>
        </w:rPr>
        <w:t>trình</w:t>
      </w:r>
      <w:proofErr w:type="spellEnd"/>
      <w:r w:rsidRPr="00FC3535">
        <w:rPr>
          <w:sz w:val="21"/>
          <w:szCs w:val="21"/>
        </w:rPr>
        <w:t xml:space="preserve"> </w:t>
      </w:r>
      <w:r w:rsidR="00D12BA3" w:rsidRPr="00FC3535">
        <w:rPr>
          <w:sz w:val="21"/>
          <w:szCs w:val="21"/>
        </w:rPr>
        <w:t>GDPT</w:t>
      </w:r>
      <w:r w:rsidRPr="00FC3535">
        <w:rPr>
          <w:sz w:val="21"/>
          <w:szCs w:val="21"/>
        </w:rPr>
        <w:t xml:space="preserve"> 2018 </w:t>
      </w:r>
      <w:proofErr w:type="spellStart"/>
      <w:r w:rsidRPr="00FC3535">
        <w:rPr>
          <w:sz w:val="21"/>
          <w:szCs w:val="21"/>
        </w:rPr>
        <w:t>theo</w:t>
      </w:r>
      <w:proofErr w:type="spellEnd"/>
      <w:r w:rsidRPr="00FC3535">
        <w:rPr>
          <w:sz w:val="21"/>
          <w:szCs w:val="21"/>
        </w:rPr>
        <w:t xml:space="preserve"> </w:t>
      </w:r>
      <w:proofErr w:type="spellStart"/>
      <w:r w:rsidRPr="00FC3535">
        <w:rPr>
          <w:sz w:val="21"/>
          <w:szCs w:val="21"/>
        </w:rPr>
        <w:t>hướng</w:t>
      </w:r>
      <w:proofErr w:type="spellEnd"/>
      <w:r w:rsidRPr="00FC3535">
        <w:rPr>
          <w:sz w:val="21"/>
          <w:szCs w:val="21"/>
        </w:rPr>
        <w:t xml:space="preserve"> </w:t>
      </w:r>
      <w:proofErr w:type="spellStart"/>
      <w:r w:rsidRPr="00FC3535">
        <w:rPr>
          <w:sz w:val="21"/>
          <w:szCs w:val="21"/>
        </w:rPr>
        <w:t>phát</w:t>
      </w:r>
      <w:proofErr w:type="spellEnd"/>
      <w:r w:rsidRPr="00FC3535">
        <w:rPr>
          <w:sz w:val="21"/>
          <w:szCs w:val="21"/>
        </w:rPr>
        <w:t xml:space="preserve"> </w:t>
      </w:r>
      <w:proofErr w:type="spellStart"/>
      <w:r w:rsidRPr="00FC3535">
        <w:rPr>
          <w:sz w:val="21"/>
          <w:szCs w:val="21"/>
        </w:rPr>
        <w:t>triển</w:t>
      </w:r>
      <w:proofErr w:type="spellEnd"/>
      <w:r w:rsidRPr="00FC3535">
        <w:rPr>
          <w:sz w:val="21"/>
          <w:szCs w:val="21"/>
        </w:rPr>
        <w:t xml:space="preserve"> </w:t>
      </w:r>
      <w:proofErr w:type="spellStart"/>
      <w:r w:rsidRPr="00FC3535">
        <w:rPr>
          <w:sz w:val="21"/>
          <w:szCs w:val="21"/>
        </w:rPr>
        <w:t>năng</w:t>
      </w:r>
      <w:proofErr w:type="spellEnd"/>
      <w:r w:rsidRPr="00FC3535">
        <w:rPr>
          <w:sz w:val="21"/>
          <w:szCs w:val="21"/>
        </w:rPr>
        <w:t xml:space="preserve"> </w:t>
      </w:r>
      <w:proofErr w:type="spellStart"/>
      <w:r w:rsidRPr="00FC3535">
        <w:rPr>
          <w:sz w:val="21"/>
          <w:szCs w:val="21"/>
        </w:rPr>
        <w:t>lực</w:t>
      </w:r>
      <w:proofErr w:type="spellEnd"/>
      <w:r w:rsidRPr="00FC3535">
        <w:rPr>
          <w:sz w:val="21"/>
          <w:szCs w:val="21"/>
        </w:rPr>
        <w:t xml:space="preserve"> </w:t>
      </w:r>
      <w:proofErr w:type="spellStart"/>
      <w:r w:rsidRPr="00FC3535">
        <w:rPr>
          <w:sz w:val="21"/>
          <w:szCs w:val="21"/>
        </w:rPr>
        <w:t>đã</w:t>
      </w:r>
      <w:proofErr w:type="spellEnd"/>
      <w:r w:rsidRPr="00FC3535">
        <w:rPr>
          <w:sz w:val="21"/>
          <w:szCs w:val="21"/>
        </w:rPr>
        <w:t xml:space="preserve"> </w:t>
      </w:r>
      <w:proofErr w:type="spellStart"/>
      <w:r w:rsidRPr="00FC3535">
        <w:rPr>
          <w:sz w:val="21"/>
          <w:szCs w:val="21"/>
        </w:rPr>
        <w:t>đặt</w:t>
      </w:r>
      <w:proofErr w:type="spellEnd"/>
      <w:r w:rsidRPr="00FC3535">
        <w:rPr>
          <w:sz w:val="21"/>
          <w:szCs w:val="21"/>
        </w:rPr>
        <w:t xml:space="preserve"> ra </w:t>
      </w:r>
      <w:proofErr w:type="spellStart"/>
      <w:r w:rsidRPr="00FC3535">
        <w:rPr>
          <w:sz w:val="21"/>
          <w:szCs w:val="21"/>
        </w:rPr>
        <w:t>yêu</w:t>
      </w:r>
      <w:proofErr w:type="spellEnd"/>
      <w:r w:rsidRPr="00FC3535">
        <w:rPr>
          <w:sz w:val="21"/>
          <w:szCs w:val="21"/>
        </w:rPr>
        <w:t xml:space="preserve"> </w:t>
      </w:r>
      <w:proofErr w:type="spellStart"/>
      <w:r w:rsidRPr="00FC3535">
        <w:rPr>
          <w:sz w:val="21"/>
          <w:szCs w:val="21"/>
        </w:rPr>
        <w:t>cầu</w:t>
      </w:r>
      <w:proofErr w:type="spellEnd"/>
      <w:r w:rsidRPr="00FC3535">
        <w:rPr>
          <w:sz w:val="21"/>
          <w:szCs w:val="21"/>
        </w:rPr>
        <w:t xml:space="preserve"> </w:t>
      </w:r>
      <w:proofErr w:type="spellStart"/>
      <w:r w:rsidRPr="00FC3535">
        <w:rPr>
          <w:sz w:val="21"/>
          <w:szCs w:val="21"/>
        </w:rPr>
        <w:t>mới</w:t>
      </w:r>
      <w:proofErr w:type="spellEnd"/>
      <w:r w:rsidRPr="00FC3535">
        <w:rPr>
          <w:sz w:val="21"/>
          <w:szCs w:val="21"/>
        </w:rPr>
        <w:t xml:space="preserve"> </w:t>
      </w:r>
      <w:proofErr w:type="spellStart"/>
      <w:r w:rsidRPr="00FC3535">
        <w:rPr>
          <w:sz w:val="21"/>
          <w:szCs w:val="21"/>
        </w:rPr>
        <w:t>cho</w:t>
      </w:r>
      <w:proofErr w:type="spellEnd"/>
      <w:r w:rsidRPr="00FC3535">
        <w:rPr>
          <w:sz w:val="21"/>
          <w:szCs w:val="21"/>
        </w:rPr>
        <w:t xml:space="preserve"> </w:t>
      </w:r>
      <w:proofErr w:type="spellStart"/>
      <w:r w:rsidRPr="00FC3535">
        <w:rPr>
          <w:sz w:val="21"/>
          <w:szCs w:val="21"/>
        </w:rPr>
        <w:t>giáo</w:t>
      </w:r>
      <w:proofErr w:type="spellEnd"/>
      <w:r w:rsidRPr="00FC3535">
        <w:rPr>
          <w:sz w:val="21"/>
          <w:szCs w:val="21"/>
        </w:rPr>
        <w:t xml:space="preserve"> </w:t>
      </w:r>
      <w:proofErr w:type="spellStart"/>
      <w:r w:rsidRPr="00FC3535">
        <w:rPr>
          <w:sz w:val="21"/>
          <w:szCs w:val="21"/>
        </w:rPr>
        <w:t>dục</w:t>
      </w:r>
      <w:proofErr w:type="spellEnd"/>
      <w:r w:rsidRPr="00FC3535">
        <w:rPr>
          <w:sz w:val="21"/>
          <w:szCs w:val="21"/>
        </w:rPr>
        <w:t xml:space="preserve"> </w:t>
      </w:r>
      <w:proofErr w:type="spellStart"/>
      <w:r w:rsidRPr="00FC3535">
        <w:rPr>
          <w:sz w:val="21"/>
          <w:szCs w:val="21"/>
        </w:rPr>
        <w:t>âm</w:t>
      </w:r>
      <w:proofErr w:type="spellEnd"/>
      <w:r w:rsidRPr="00FC3535">
        <w:rPr>
          <w:sz w:val="21"/>
          <w:szCs w:val="21"/>
        </w:rPr>
        <w:t xml:space="preserve"> </w:t>
      </w:r>
      <w:proofErr w:type="spellStart"/>
      <w:r w:rsidRPr="00FC3535">
        <w:rPr>
          <w:sz w:val="21"/>
          <w:szCs w:val="21"/>
        </w:rPr>
        <w:t>nhạc</w:t>
      </w:r>
      <w:proofErr w:type="spellEnd"/>
      <w:r w:rsidRPr="00FC3535">
        <w:rPr>
          <w:sz w:val="21"/>
          <w:szCs w:val="21"/>
        </w:rPr>
        <w:t xml:space="preserve">. </w:t>
      </w:r>
      <w:proofErr w:type="spellStart"/>
      <w:r w:rsidRPr="00FC3535">
        <w:rPr>
          <w:sz w:val="21"/>
          <w:szCs w:val="21"/>
        </w:rPr>
        <w:t>Chương</w:t>
      </w:r>
      <w:proofErr w:type="spellEnd"/>
      <w:r w:rsidRPr="00FC3535">
        <w:rPr>
          <w:sz w:val="21"/>
          <w:szCs w:val="21"/>
        </w:rPr>
        <w:t xml:space="preserve"> </w:t>
      </w:r>
      <w:proofErr w:type="spellStart"/>
      <w:r w:rsidRPr="00FC3535">
        <w:rPr>
          <w:sz w:val="21"/>
          <w:szCs w:val="21"/>
        </w:rPr>
        <w:t>trình</w:t>
      </w:r>
      <w:proofErr w:type="spellEnd"/>
      <w:r w:rsidRPr="00FC3535">
        <w:rPr>
          <w:sz w:val="21"/>
          <w:szCs w:val="21"/>
        </w:rPr>
        <w:t xml:space="preserve"> </w:t>
      </w:r>
      <w:proofErr w:type="spellStart"/>
      <w:r w:rsidRPr="00FC3535">
        <w:rPr>
          <w:sz w:val="21"/>
          <w:szCs w:val="21"/>
        </w:rPr>
        <w:t>này</w:t>
      </w:r>
      <w:proofErr w:type="spellEnd"/>
      <w:r w:rsidRPr="00FC3535">
        <w:rPr>
          <w:sz w:val="21"/>
          <w:szCs w:val="21"/>
        </w:rPr>
        <w:t xml:space="preserve"> </w:t>
      </w:r>
      <w:proofErr w:type="spellStart"/>
      <w:r w:rsidRPr="00FC3535">
        <w:rPr>
          <w:sz w:val="21"/>
          <w:szCs w:val="21"/>
        </w:rPr>
        <w:t>không</w:t>
      </w:r>
      <w:proofErr w:type="spellEnd"/>
      <w:r w:rsidRPr="00FC3535">
        <w:rPr>
          <w:sz w:val="21"/>
          <w:szCs w:val="21"/>
        </w:rPr>
        <w:t xml:space="preserve"> </w:t>
      </w:r>
      <w:proofErr w:type="spellStart"/>
      <w:r w:rsidRPr="00FC3535">
        <w:rPr>
          <w:sz w:val="21"/>
          <w:szCs w:val="21"/>
        </w:rPr>
        <w:t>chỉ</w:t>
      </w:r>
      <w:proofErr w:type="spellEnd"/>
      <w:r w:rsidRPr="00FC3535">
        <w:rPr>
          <w:sz w:val="21"/>
          <w:szCs w:val="21"/>
        </w:rPr>
        <w:t xml:space="preserve"> </w:t>
      </w:r>
      <w:proofErr w:type="spellStart"/>
      <w:r w:rsidRPr="00FC3535">
        <w:rPr>
          <w:sz w:val="21"/>
          <w:szCs w:val="21"/>
        </w:rPr>
        <w:t>chú</w:t>
      </w:r>
      <w:proofErr w:type="spellEnd"/>
      <w:r w:rsidRPr="00FC3535">
        <w:rPr>
          <w:sz w:val="21"/>
          <w:szCs w:val="21"/>
        </w:rPr>
        <w:t xml:space="preserve"> </w:t>
      </w:r>
      <w:proofErr w:type="spellStart"/>
      <w:r w:rsidRPr="00FC3535">
        <w:rPr>
          <w:sz w:val="21"/>
          <w:szCs w:val="21"/>
        </w:rPr>
        <w:t>trọng</w:t>
      </w:r>
      <w:proofErr w:type="spellEnd"/>
      <w:r w:rsidRPr="00FC3535">
        <w:rPr>
          <w:sz w:val="21"/>
          <w:szCs w:val="21"/>
        </w:rPr>
        <w:t xml:space="preserve"> </w:t>
      </w:r>
      <w:proofErr w:type="spellStart"/>
      <w:r w:rsidRPr="00FC3535">
        <w:rPr>
          <w:sz w:val="21"/>
          <w:szCs w:val="21"/>
        </w:rPr>
        <w:t>đến</w:t>
      </w:r>
      <w:proofErr w:type="spellEnd"/>
      <w:r w:rsidRPr="00FC3535">
        <w:rPr>
          <w:sz w:val="21"/>
          <w:szCs w:val="21"/>
        </w:rPr>
        <w:t xml:space="preserve"> </w:t>
      </w:r>
      <w:proofErr w:type="spellStart"/>
      <w:r w:rsidRPr="00FC3535">
        <w:rPr>
          <w:sz w:val="21"/>
          <w:szCs w:val="21"/>
        </w:rPr>
        <w:t>việc</w:t>
      </w:r>
      <w:proofErr w:type="spellEnd"/>
      <w:r w:rsidRPr="00FC3535">
        <w:rPr>
          <w:sz w:val="21"/>
          <w:szCs w:val="21"/>
        </w:rPr>
        <w:t xml:space="preserve"> </w:t>
      </w:r>
      <w:proofErr w:type="spellStart"/>
      <w:r w:rsidRPr="00FC3535">
        <w:rPr>
          <w:sz w:val="21"/>
          <w:szCs w:val="21"/>
        </w:rPr>
        <w:t>truyền</w:t>
      </w:r>
      <w:proofErr w:type="spellEnd"/>
      <w:r w:rsidRPr="00FC3535">
        <w:rPr>
          <w:sz w:val="21"/>
          <w:szCs w:val="21"/>
        </w:rPr>
        <w:t xml:space="preserve"> </w:t>
      </w:r>
      <w:proofErr w:type="spellStart"/>
      <w:r w:rsidRPr="00FC3535">
        <w:rPr>
          <w:sz w:val="21"/>
          <w:szCs w:val="21"/>
        </w:rPr>
        <w:t>đạt</w:t>
      </w:r>
      <w:proofErr w:type="spellEnd"/>
      <w:r w:rsidRPr="00FC3535">
        <w:rPr>
          <w:sz w:val="21"/>
          <w:szCs w:val="21"/>
        </w:rPr>
        <w:t xml:space="preserve"> </w:t>
      </w:r>
      <w:proofErr w:type="spellStart"/>
      <w:r w:rsidRPr="00FC3535">
        <w:rPr>
          <w:sz w:val="21"/>
          <w:szCs w:val="21"/>
        </w:rPr>
        <w:t>kiến</w:t>
      </w:r>
      <w:proofErr w:type="spellEnd"/>
      <w:r w:rsidRPr="00FC3535">
        <w:rPr>
          <w:sz w:val="21"/>
          <w:szCs w:val="21"/>
        </w:rPr>
        <w:t xml:space="preserve"> </w:t>
      </w:r>
      <w:proofErr w:type="spellStart"/>
      <w:r w:rsidRPr="00FC3535">
        <w:rPr>
          <w:sz w:val="21"/>
          <w:szCs w:val="21"/>
        </w:rPr>
        <w:t>thức</w:t>
      </w:r>
      <w:proofErr w:type="spellEnd"/>
      <w:r w:rsidRPr="00FC3535">
        <w:rPr>
          <w:sz w:val="21"/>
          <w:szCs w:val="21"/>
        </w:rPr>
        <w:t xml:space="preserve"> </w:t>
      </w:r>
      <w:proofErr w:type="spellStart"/>
      <w:r w:rsidRPr="00FC3535">
        <w:rPr>
          <w:sz w:val="21"/>
          <w:szCs w:val="21"/>
        </w:rPr>
        <w:t>mà</w:t>
      </w:r>
      <w:proofErr w:type="spellEnd"/>
      <w:r w:rsidRPr="00FC3535">
        <w:rPr>
          <w:sz w:val="21"/>
          <w:szCs w:val="21"/>
        </w:rPr>
        <w:t xml:space="preserve"> </w:t>
      </w:r>
      <w:proofErr w:type="spellStart"/>
      <w:r w:rsidRPr="00FC3535">
        <w:rPr>
          <w:sz w:val="21"/>
          <w:szCs w:val="21"/>
        </w:rPr>
        <w:t>còn</w:t>
      </w:r>
      <w:proofErr w:type="spellEnd"/>
      <w:r w:rsidRPr="00FC3535">
        <w:rPr>
          <w:sz w:val="21"/>
          <w:szCs w:val="21"/>
        </w:rPr>
        <w:t xml:space="preserve"> </w:t>
      </w:r>
      <w:proofErr w:type="spellStart"/>
      <w:r w:rsidRPr="00FC3535">
        <w:rPr>
          <w:sz w:val="21"/>
          <w:szCs w:val="21"/>
        </w:rPr>
        <w:t>hướng</w:t>
      </w:r>
      <w:proofErr w:type="spellEnd"/>
      <w:r w:rsidRPr="00FC3535">
        <w:rPr>
          <w:sz w:val="21"/>
          <w:szCs w:val="21"/>
        </w:rPr>
        <w:t xml:space="preserve"> </w:t>
      </w:r>
      <w:proofErr w:type="spellStart"/>
      <w:r w:rsidRPr="00FC3535">
        <w:rPr>
          <w:sz w:val="21"/>
          <w:szCs w:val="21"/>
        </w:rPr>
        <w:t>đến</w:t>
      </w:r>
      <w:proofErr w:type="spellEnd"/>
      <w:r w:rsidRPr="00FC3535">
        <w:rPr>
          <w:sz w:val="21"/>
          <w:szCs w:val="21"/>
        </w:rPr>
        <w:t xml:space="preserve"> </w:t>
      </w:r>
      <w:proofErr w:type="spellStart"/>
      <w:r w:rsidRPr="00FC3535">
        <w:rPr>
          <w:sz w:val="21"/>
          <w:szCs w:val="21"/>
        </w:rPr>
        <w:t>việc</w:t>
      </w:r>
      <w:proofErr w:type="spellEnd"/>
      <w:r w:rsidRPr="00FC3535">
        <w:rPr>
          <w:sz w:val="21"/>
          <w:szCs w:val="21"/>
        </w:rPr>
        <w:t xml:space="preserve"> </w:t>
      </w:r>
      <w:proofErr w:type="spellStart"/>
      <w:r w:rsidRPr="00FC3535">
        <w:rPr>
          <w:sz w:val="21"/>
          <w:szCs w:val="21"/>
        </w:rPr>
        <w:t>phát</w:t>
      </w:r>
      <w:proofErr w:type="spellEnd"/>
      <w:r w:rsidRPr="00FC3535">
        <w:rPr>
          <w:sz w:val="21"/>
          <w:szCs w:val="21"/>
        </w:rPr>
        <w:t xml:space="preserve"> </w:t>
      </w:r>
      <w:proofErr w:type="spellStart"/>
      <w:r w:rsidRPr="00FC3535">
        <w:rPr>
          <w:sz w:val="21"/>
          <w:szCs w:val="21"/>
        </w:rPr>
        <w:t>triển</w:t>
      </w:r>
      <w:proofErr w:type="spellEnd"/>
      <w:r w:rsidRPr="00FC3535">
        <w:rPr>
          <w:sz w:val="21"/>
          <w:szCs w:val="21"/>
        </w:rPr>
        <w:t xml:space="preserve"> </w:t>
      </w:r>
      <w:proofErr w:type="spellStart"/>
      <w:r w:rsidRPr="00FC3535">
        <w:rPr>
          <w:sz w:val="21"/>
          <w:szCs w:val="21"/>
        </w:rPr>
        <w:t>toàn</w:t>
      </w:r>
      <w:proofErr w:type="spellEnd"/>
      <w:r w:rsidRPr="00FC3535">
        <w:rPr>
          <w:sz w:val="21"/>
          <w:szCs w:val="21"/>
        </w:rPr>
        <w:t xml:space="preserve"> </w:t>
      </w:r>
      <w:proofErr w:type="spellStart"/>
      <w:r w:rsidRPr="00FC3535">
        <w:rPr>
          <w:sz w:val="21"/>
          <w:szCs w:val="21"/>
        </w:rPr>
        <w:t>diện</w:t>
      </w:r>
      <w:proofErr w:type="spellEnd"/>
      <w:r w:rsidRPr="00FC3535">
        <w:rPr>
          <w:sz w:val="21"/>
          <w:szCs w:val="21"/>
        </w:rPr>
        <w:t xml:space="preserve"> </w:t>
      </w:r>
      <w:proofErr w:type="spellStart"/>
      <w:r w:rsidRPr="00FC3535">
        <w:rPr>
          <w:sz w:val="21"/>
          <w:szCs w:val="21"/>
        </w:rPr>
        <w:t>các</w:t>
      </w:r>
      <w:proofErr w:type="spellEnd"/>
      <w:r w:rsidRPr="00FC3535">
        <w:rPr>
          <w:sz w:val="21"/>
          <w:szCs w:val="21"/>
        </w:rPr>
        <w:t xml:space="preserve"> </w:t>
      </w:r>
      <w:proofErr w:type="spellStart"/>
      <w:r w:rsidRPr="00FC3535">
        <w:rPr>
          <w:sz w:val="21"/>
          <w:szCs w:val="21"/>
        </w:rPr>
        <w:t>kỹ</w:t>
      </w:r>
      <w:proofErr w:type="spellEnd"/>
      <w:r w:rsidRPr="00FC3535">
        <w:rPr>
          <w:sz w:val="21"/>
          <w:szCs w:val="21"/>
        </w:rPr>
        <w:t xml:space="preserve"> </w:t>
      </w:r>
      <w:proofErr w:type="spellStart"/>
      <w:r w:rsidRPr="00FC3535">
        <w:rPr>
          <w:sz w:val="21"/>
          <w:szCs w:val="21"/>
        </w:rPr>
        <w:t>năng</w:t>
      </w:r>
      <w:proofErr w:type="spellEnd"/>
      <w:r w:rsidRPr="00FC3535">
        <w:rPr>
          <w:sz w:val="21"/>
          <w:szCs w:val="21"/>
        </w:rPr>
        <w:t xml:space="preserve"> </w:t>
      </w:r>
      <w:proofErr w:type="spellStart"/>
      <w:r w:rsidRPr="00FC3535">
        <w:rPr>
          <w:sz w:val="21"/>
          <w:szCs w:val="21"/>
        </w:rPr>
        <w:t>và</w:t>
      </w:r>
      <w:proofErr w:type="spellEnd"/>
      <w:r w:rsidRPr="00FC3535">
        <w:rPr>
          <w:sz w:val="21"/>
          <w:szCs w:val="21"/>
        </w:rPr>
        <w:t xml:space="preserve"> </w:t>
      </w:r>
      <w:proofErr w:type="spellStart"/>
      <w:r w:rsidRPr="00FC3535">
        <w:rPr>
          <w:sz w:val="21"/>
          <w:szCs w:val="21"/>
        </w:rPr>
        <w:t>năng</w:t>
      </w:r>
      <w:proofErr w:type="spellEnd"/>
      <w:r w:rsidRPr="00FC3535">
        <w:rPr>
          <w:sz w:val="21"/>
          <w:szCs w:val="21"/>
        </w:rPr>
        <w:t xml:space="preserve"> </w:t>
      </w:r>
      <w:proofErr w:type="spellStart"/>
      <w:r w:rsidRPr="00FC3535">
        <w:rPr>
          <w:sz w:val="21"/>
          <w:szCs w:val="21"/>
        </w:rPr>
        <w:t>lực</w:t>
      </w:r>
      <w:proofErr w:type="spellEnd"/>
      <w:r w:rsidRPr="00FC3535">
        <w:rPr>
          <w:sz w:val="21"/>
          <w:szCs w:val="21"/>
        </w:rPr>
        <w:t xml:space="preserve"> </w:t>
      </w:r>
      <w:proofErr w:type="spellStart"/>
      <w:r w:rsidRPr="00FC3535">
        <w:rPr>
          <w:sz w:val="21"/>
          <w:szCs w:val="21"/>
        </w:rPr>
        <w:t>của</w:t>
      </w:r>
      <w:proofErr w:type="spellEnd"/>
      <w:r w:rsidRPr="00FC3535">
        <w:rPr>
          <w:sz w:val="21"/>
          <w:szCs w:val="21"/>
        </w:rPr>
        <w:t xml:space="preserve"> </w:t>
      </w:r>
      <w:r w:rsidR="00910BEE" w:rsidRPr="00FC3535">
        <w:rPr>
          <w:sz w:val="21"/>
          <w:szCs w:val="21"/>
        </w:rPr>
        <w:t>HS</w:t>
      </w:r>
      <w:r w:rsidR="00653524" w:rsidRPr="00FC3535">
        <w:rPr>
          <w:sz w:val="21"/>
          <w:szCs w:val="21"/>
        </w:rPr>
        <w:t>,</w:t>
      </w:r>
      <w:r w:rsidRPr="00FC3535">
        <w:rPr>
          <w:sz w:val="21"/>
          <w:szCs w:val="21"/>
        </w:rPr>
        <w:t xml:space="preserve"> </w:t>
      </w:r>
      <w:proofErr w:type="spellStart"/>
      <w:r w:rsidR="00653524" w:rsidRPr="00FC3535">
        <w:rPr>
          <w:sz w:val="21"/>
          <w:szCs w:val="21"/>
        </w:rPr>
        <w:t>đã</w:t>
      </w:r>
      <w:proofErr w:type="spellEnd"/>
      <w:r w:rsidR="00653524" w:rsidRPr="00FC3535">
        <w:rPr>
          <w:sz w:val="21"/>
          <w:szCs w:val="21"/>
        </w:rPr>
        <w:t xml:space="preserve"> </w:t>
      </w:r>
      <w:proofErr w:type="spellStart"/>
      <w:r w:rsidR="00653524" w:rsidRPr="00FC3535">
        <w:rPr>
          <w:sz w:val="21"/>
          <w:szCs w:val="21"/>
        </w:rPr>
        <w:t>mở</w:t>
      </w:r>
      <w:proofErr w:type="spellEnd"/>
      <w:r w:rsidR="00653524" w:rsidRPr="00FC3535">
        <w:rPr>
          <w:sz w:val="21"/>
          <w:szCs w:val="21"/>
        </w:rPr>
        <w:t xml:space="preserve"> ra </w:t>
      </w:r>
      <w:proofErr w:type="spellStart"/>
      <w:r w:rsidR="00653524" w:rsidRPr="00FC3535">
        <w:rPr>
          <w:sz w:val="21"/>
          <w:szCs w:val="21"/>
        </w:rPr>
        <w:t>cơ</w:t>
      </w:r>
      <w:proofErr w:type="spellEnd"/>
      <w:r w:rsidR="00653524" w:rsidRPr="00FC3535">
        <w:rPr>
          <w:sz w:val="21"/>
          <w:szCs w:val="21"/>
        </w:rPr>
        <w:t xml:space="preserve"> </w:t>
      </w:r>
      <w:proofErr w:type="spellStart"/>
      <w:r w:rsidR="00653524" w:rsidRPr="00FC3535">
        <w:rPr>
          <w:sz w:val="21"/>
          <w:szCs w:val="21"/>
        </w:rPr>
        <w:t>hội</w:t>
      </w:r>
      <w:proofErr w:type="spellEnd"/>
      <w:r w:rsidR="00653524" w:rsidRPr="00FC3535">
        <w:rPr>
          <w:sz w:val="21"/>
          <w:szCs w:val="21"/>
        </w:rPr>
        <w:t xml:space="preserve"> </w:t>
      </w:r>
      <w:proofErr w:type="spellStart"/>
      <w:r w:rsidR="00653524" w:rsidRPr="00FC3535">
        <w:rPr>
          <w:sz w:val="21"/>
          <w:szCs w:val="21"/>
        </w:rPr>
        <w:t>để</w:t>
      </w:r>
      <w:proofErr w:type="spellEnd"/>
      <w:r w:rsidR="00653524" w:rsidRPr="00FC3535">
        <w:rPr>
          <w:sz w:val="21"/>
          <w:szCs w:val="21"/>
        </w:rPr>
        <w:t xml:space="preserve"> </w:t>
      </w:r>
      <w:proofErr w:type="spellStart"/>
      <w:r w:rsidR="00653524" w:rsidRPr="00FC3535">
        <w:rPr>
          <w:sz w:val="21"/>
          <w:szCs w:val="21"/>
        </w:rPr>
        <w:t>đổi</w:t>
      </w:r>
      <w:proofErr w:type="spellEnd"/>
      <w:r w:rsidR="00653524" w:rsidRPr="00FC3535">
        <w:rPr>
          <w:sz w:val="21"/>
          <w:szCs w:val="21"/>
        </w:rPr>
        <w:t xml:space="preserve"> </w:t>
      </w:r>
      <w:proofErr w:type="spellStart"/>
      <w:r w:rsidR="00653524" w:rsidRPr="00FC3535">
        <w:rPr>
          <w:sz w:val="21"/>
          <w:szCs w:val="21"/>
        </w:rPr>
        <w:t>mới</w:t>
      </w:r>
      <w:proofErr w:type="spellEnd"/>
      <w:r w:rsidR="00653524" w:rsidRPr="00FC3535">
        <w:rPr>
          <w:sz w:val="21"/>
          <w:szCs w:val="21"/>
        </w:rPr>
        <w:t xml:space="preserve"> </w:t>
      </w:r>
      <w:r w:rsidR="00967554" w:rsidRPr="00FC3535">
        <w:rPr>
          <w:sz w:val="21"/>
          <w:szCs w:val="21"/>
        </w:rPr>
        <w:t>PPDH</w:t>
      </w:r>
      <w:r w:rsidR="00653524" w:rsidRPr="00FC3535">
        <w:rPr>
          <w:sz w:val="21"/>
          <w:szCs w:val="21"/>
        </w:rPr>
        <w:t xml:space="preserve"> </w:t>
      </w:r>
      <w:proofErr w:type="spellStart"/>
      <w:r w:rsidR="00653524" w:rsidRPr="00FC3535">
        <w:rPr>
          <w:sz w:val="21"/>
          <w:szCs w:val="21"/>
        </w:rPr>
        <w:t>âm</w:t>
      </w:r>
      <w:proofErr w:type="spellEnd"/>
      <w:r w:rsidR="00653524" w:rsidRPr="00FC3535">
        <w:rPr>
          <w:sz w:val="21"/>
          <w:szCs w:val="21"/>
        </w:rPr>
        <w:t xml:space="preserve"> </w:t>
      </w:r>
      <w:proofErr w:type="spellStart"/>
      <w:r w:rsidR="00653524" w:rsidRPr="00FC3535">
        <w:rPr>
          <w:sz w:val="21"/>
          <w:szCs w:val="21"/>
        </w:rPr>
        <w:t>nhạc</w:t>
      </w:r>
      <w:proofErr w:type="spellEnd"/>
      <w:r w:rsidR="00653524" w:rsidRPr="00FC3535">
        <w:rPr>
          <w:sz w:val="21"/>
          <w:szCs w:val="21"/>
        </w:rPr>
        <w:t xml:space="preserve"> </w:t>
      </w:r>
      <w:proofErr w:type="spellStart"/>
      <w:r w:rsidR="00653524" w:rsidRPr="00FC3535">
        <w:rPr>
          <w:sz w:val="21"/>
          <w:szCs w:val="21"/>
        </w:rPr>
        <w:t>theo</w:t>
      </w:r>
      <w:proofErr w:type="spellEnd"/>
      <w:r w:rsidR="00653524" w:rsidRPr="00FC3535">
        <w:rPr>
          <w:sz w:val="21"/>
          <w:szCs w:val="21"/>
        </w:rPr>
        <w:t xml:space="preserve"> </w:t>
      </w:r>
      <w:proofErr w:type="spellStart"/>
      <w:r w:rsidR="00653524" w:rsidRPr="00FC3535">
        <w:rPr>
          <w:sz w:val="21"/>
          <w:szCs w:val="21"/>
        </w:rPr>
        <w:t>hướng</w:t>
      </w:r>
      <w:proofErr w:type="spellEnd"/>
      <w:r w:rsidR="00653524" w:rsidRPr="00FC3535">
        <w:rPr>
          <w:sz w:val="21"/>
          <w:szCs w:val="21"/>
        </w:rPr>
        <w:t xml:space="preserve"> </w:t>
      </w:r>
      <w:proofErr w:type="spellStart"/>
      <w:r w:rsidR="00653524" w:rsidRPr="00FC3535">
        <w:rPr>
          <w:sz w:val="21"/>
          <w:szCs w:val="21"/>
        </w:rPr>
        <w:t>tích</w:t>
      </w:r>
      <w:proofErr w:type="spellEnd"/>
      <w:r w:rsidR="00653524" w:rsidRPr="00FC3535">
        <w:rPr>
          <w:sz w:val="21"/>
          <w:szCs w:val="21"/>
        </w:rPr>
        <w:t xml:space="preserve"> </w:t>
      </w:r>
      <w:proofErr w:type="spellStart"/>
      <w:r w:rsidR="00653524" w:rsidRPr="00FC3535">
        <w:rPr>
          <w:sz w:val="21"/>
          <w:szCs w:val="21"/>
        </w:rPr>
        <w:t>hợp</w:t>
      </w:r>
      <w:proofErr w:type="spellEnd"/>
      <w:r w:rsidR="00653524" w:rsidRPr="00FC3535">
        <w:rPr>
          <w:sz w:val="21"/>
          <w:szCs w:val="21"/>
        </w:rPr>
        <w:t xml:space="preserve">. </w:t>
      </w:r>
    </w:p>
    <w:p w14:paraId="1184A54F" w14:textId="1812280B" w:rsidR="00E56644" w:rsidRPr="00FC3535" w:rsidRDefault="00A87336" w:rsidP="001E145E">
      <w:pPr>
        <w:widowControl w:val="0"/>
        <w:spacing w:line="240" w:lineRule="auto"/>
        <w:ind w:firstLine="284"/>
        <w:rPr>
          <w:sz w:val="21"/>
          <w:szCs w:val="21"/>
        </w:rPr>
      </w:pPr>
      <w:proofErr w:type="spellStart"/>
      <w:r w:rsidRPr="00FC3535">
        <w:rPr>
          <w:sz w:val="21"/>
          <w:szCs w:val="21"/>
        </w:rPr>
        <w:t>Tại</w:t>
      </w:r>
      <w:proofErr w:type="spellEnd"/>
      <w:r w:rsidRPr="00FC3535">
        <w:rPr>
          <w:sz w:val="21"/>
          <w:szCs w:val="21"/>
        </w:rPr>
        <w:t xml:space="preserve"> TP </w:t>
      </w:r>
      <w:proofErr w:type="spellStart"/>
      <w:r w:rsidRPr="00FC3535">
        <w:rPr>
          <w:sz w:val="21"/>
          <w:szCs w:val="21"/>
        </w:rPr>
        <w:t>Đà</w:t>
      </w:r>
      <w:proofErr w:type="spellEnd"/>
      <w:r w:rsidRPr="00FC3535">
        <w:rPr>
          <w:sz w:val="21"/>
          <w:szCs w:val="21"/>
        </w:rPr>
        <w:t xml:space="preserve"> </w:t>
      </w:r>
      <w:proofErr w:type="spellStart"/>
      <w:r w:rsidRPr="00FC3535">
        <w:rPr>
          <w:sz w:val="21"/>
          <w:szCs w:val="21"/>
        </w:rPr>
        <w:t>Nẵng</w:t>
      </w:r>
      <w:proofErr w:type="spellEnd"/>
      <w:r w:rsidR="00E56644" w:rsidRPr="00FC3535">
        <w:rPr>
          <w:sz w:val="21"/>
          <w:szCs w:val="21"/>
        </w:rPr>
        <w:t xml:space="preserve">, </w:t>
      </w:r>
      <w:proofErr w:type="spellStart"/>
      <w:r w:rsidRPr="00FC3535">
        <w:rPr>
          <w:sz w:val="21"/>
          <w:szCs w:val="21"/>
        </w:rPr>
        <w:t>các</w:t>
      </w:r>
      <w:proofErr w:type="spellEnd"/>
      <w:r w:rsidRPr="00FC3535">
        <w:rPr>
          <w:sz w:val="21"/>
          <w:szCs w:val="21"/>
        </w:rPr>
        <w:t xml:space="preserve"> </w:t>
      </w:r>
      <w:proofErr w:type="spellStart"/>
      <w:r w:rsidRPr="00FC3535">
        <w:rPr>
          <w:sz w:val="21"/>
          <w:szCs w:val="21"/>
        </w:rPr>
        <w:t>trường</w:t>
      </w:r>
      <w:proofErr w:type="spellEnd"/>
      <w:r w:rsidRPr="00FC3535">
        <w:rPr>
          <w:sz w:val="21"/>
          <w:szCs w:val="21"/>
        </w:rPr>
        <w:t xml:space="preserve"> THCS </w:t>
      </w:r>
      <w:proofErr w:type="spellStart"/>
      <w:r w:rsidRPr="00FC3535">
        <w:rPr>
          <w:sz w:val="21"/>
          <w:szCs w:val="21"/>
        </w:rPr>
        <w:t>đã</w:t>
      </w:r>
      <w:proofErr w:type="spellEnd"/>
      <w:r w:rsidRPr="00FC3535">
        <w:rPr>
          <w:sz w:val="21"/>
          <w:szCs w:val="21"/>
        </w:rPr>
        <w:t xml:space="preserve"> </w:t>
      </w:r>
      <w:proofErr w:type="spellStart"/>
      <w:r w:rsidRPr="00FC3535">
        <w:rPr>
          <w:sz w:val="21"/>
          <w:szCs w:val="21"/>
        </w:rPr>
        <w:t>thực</w:t>
      </w:r>
      <w:proofErr w:type="spellEnd"/>
      <w:r w:rsidRPr="00FC3535">
        <w:rPr>
          <w:sz w:val="21"/>
          <w:szCs w:val="21"/>
        </w:rPr>
        <w:t xml:space="preserve"> </w:t>
      </w:r>
      <w:proofErr w:type="spellStart"/>
      <w:r w:rsidRPr="00FC3535">
        <w:rPr>
          <w:sz w:val="21"/>
          <w:szCs w:val="21"/>
        </w:rPr>
        <w:t>hiện</w:t>
      </w:r>
      <w:proofErr w:type="spellEnd"/>
      <w:r w:rsidRPr="00FC3535">
        <w:rPr>
          <w:sz w:val="21"/>
          <w:szCs w:val="21"/>
        </w:rPr>
        <w:t xml:space="preserve"> </w:t>
      </w:r>
      <w:proofErr w:type="spellStart"/>
      <w:r w:rsidRPr="00FC3535">
        <w:rPr>
          <w:sz w:val="21"/>
          <w:szCs w:val="21"/>
        </w:rPr>
        <w:t>việc</w:t>
      </w:r>
      <w:proofErr w:type="spellEnd"/>
      <w:r w:rsidRPr="00FC3535">
        <w:rPr>
          <w:sz w:val="21"/>
          <w:szCs w:val="21"/>
        </w:rPr>
        <w:t xml:space="preserve"> </w:t>
      </w:r>
      <w:proofErr w:type="spellStart"/>
      <w:r w:rsidRPr="00FC3535">
        <w:rPr>
          <w:sz w:val="21"/>
          <w:szCs w:val="21"/>
        </w:rPr>
        <w:t>tích</w:t>
      </w:r>
      <w:proofErr w:type="spellEnd"/>
      <w:r w:rsidRPr="00FC3535">
        <w:rPr>
          <w:sz w:val="21"/>
          <w:szCs w:val="21"/>
        </w:rPr>
        <w:t xml:space="preserve"> </w:t>
      </w:r>
      <w:proofErr w:type="spellStart"/>
      <w:r w:rsidRPr="00FC3535">
        <w:rPr>
          <w:sz w:val="21"/>
          <w:szCs w:val="21"/>
        </w:rPr>
        <w:t>hợp</w:t>
      </w:r>
      <w:proofErr w:type="spellEnd"/>
      <w:r w:rsidRPr="00FC3535">
        <w:rPr>
          <w:sz w:val="21"/>
          <w:szCs w:val="21"/>
        </w:rPr>
        <w:t xml:space="preserve"> </w:t>
      </w:r>
      <w:proofErr w:type="spellStart"/>
      <w:r w:rsidRPr="00FC3535">
        <w:rPr>
          <w:sz w:val="21"/>
          <w:szCs w:val="21"/>
        </w:rPr>
        <w:t>các</w:t>
      </w:r>
      <w:proofErr w:type="spellEnd"/>
      <w:r w:rsidRPr="00FC3535">
        <w:rPr>
          <w:sz w:val="21"/>
          <w:szCs w:val="21"/>
        </w:rPr>
        <w:t xml:space="preserve"> </w:t>
      </w:r>
      <w:proofErr w:type="spellStart"/>
      <w:r w:rsidRPr="00FC3535">
        <w:rPr>
          <w:sz w:val="21"/>
          <w:szCs w:val="21"/>
        </w:rPr>
        <w:t>thể</w:t>
      </w:r>
      <w:proofErr w:type="spellEnd"/>
      <w:r w:rsidRPr="00FC3535">
        <w:rPr>
          <w:sz w:val="21"/>
          <w:szCs w:val="21"/>
        </w:rPr>
        <w:t xml:space="preserve"> </w:t>
      </w:r>
      <w:proofErr w:type="spellStart"/>
      <w:r w:rsidRPr="00FC3535">
        <w:rPr>
          <w:sz w:val="21"/>
          <w:szCs w:val="21"/>
        </w:rPr>
        <w:t>loại</w:t>
      </w:r>
      <w:proofErr w:type="spellEnd"/>
      <w:r w:rsidRPr="00FC3535">
        <w:rPr>
          <w:sz w:val="21"/>
          <w:szCs w:val="21"/>
        </w:rPr>
        <w:t xml:space="preserve"> </w:t>
      </w:r>
      <w:proofErr w:type="spellStart"/>
      <w:r w:rsidRPr="00FC3535">
        <w:rPr>
          <w:sz w:val="21"/>
          <w:szCs w:val="21"/>
        </w:rPr>
        <w:t>âm</w:t>
      </w:r>
      <w:proofErr w:type="spellEnd"/>
      <w:r w:rsidRPr="00FC3535">
        <w:rPr>
          <w:sz w:val="21"/>
          <w:szCs w:val="21"/>
        </w:rPr>
        <w:t xml:space="preserve"> </w:t>
      </w:r>
      <w:proofErr w:type="spellStart"/>
      <w:r w:rsidRPr="00FC3535">
        <w:rPr>
          <w:sz w:val="21"/>
          <w:szCs w:val="21"/>
        </w:rPr>
        <w:t>nhạc</w:t>
      </w:r>
      <w:proofErr w:type="spellEnd"/>
      <w:r w:rsidRPr="00FC3535">
        <w:rPr>
          <w:sz w:val="21"/>
          <w:szCs w:val="21"/>
        </w:rPr>
        <w:t xml:space="preserve"> </w:t>
      </w:r>
      <w:proofErr w:type="spellStart"/>
      <w:r w:rsidRPr="00FC3535">
        <w:rPr>
          <w:sz w:val="21"/>
          <w:szCs w:val="21"/>
        </w:rPr>
        <w:t>truyền</w:t>
      </w:r>
      <w:proofErr w:type="spellEnd"/>
      <w:r w:rsidRPr="00FC3535">
        <w:rPr>
          <w:sz w:val="21"/>
          <w:szCs w:val="21"/>
        </w:rPr>
        <w:t xml:space="preserve"> </w:t>
      </w:r>
      <w:proofErr w:type="spellStart"/>
      <w:r w:rsidRPr="00FC3535">
        <w:rPr>
          <w:sz w:val="21"/>
          <w:szCs w:val="21"/>
        </w:rPr>
        <w:t>thống</w:t>
      </w:r>
      <w:proofErr w:type="spellEnd"/>
      <w:r w:rsidRPr="00FC3535">
        <w:rPr>
          <w:sz w:val="21"/>
          <w:szCs w:val="21"/>
        </w:rPr>
        <w:t xml:space="preserve"> </w:t>
      </w:r>
      <w:proofErr w:type="spellStart"/>
      <w:r w:rsidRPr="00FC3535">
        <w:rPr>
          <w:sz w:val="21"/>
          <w:szCs w:val="21"/>
        </w:rPr>
        <w:t>của</w:t>
      </w:r>
      <w:proofErr w:type="spellEnd"/>
      <w:r w:rsidRPr="00FC3535">
        <w:rPr>
          <w:sz w:val="21"/>
          <w:szCs w:val="21"/>
        </w:rPr>
        <w:t xml:space="preserve"> </w:t>
      </w:r>
      <w:proofErr w:type="spellStart"/>
      <w:r w:rsidRPr="00FC3535">
        <w:rPr>
          <w:sz w:val="21"/>
          <w:szCs w:val="21"/>
        </w:rPr>
        <w:t>địa</w:t>
      </w:r>
      <w:proofErr w:type="spellEnd"/>
      <w:r w:rsidRPr="00FC3535">
        <w:rPr>
          <w:sz w:val="21"/>
          <w:szCs w:val="21"/>
        </w:rPr>
        <w:t xml:space="preserve"> </w:t>
      </w:r>
      <w:proofErr w:type="spellStart"/>
      <w:r w:rsidRPr="00FC3535">
        <w:rPr>
          <w:sz w:val="21"/>
          <w:szCs w:val="21"/>
        </w:rPr>
        <w:t>phương</w:t>
      </w:r>
      <w:proofErr w:type="spellEnd"/>
      <w:r w:rsidRPr="00FC3535">
        <w:rPr>
          <w:sz w:val="21"/>
          <w:szCs w:val="21"/>
        </w:rPr>
        <w:t xml:space="preserve"> </w:t>
      </w:r>
      <w:proofErr w:type="spellStart"/>
      <w:r w:rsidRPr="00FC3535">
        <w:rPr>
          <w:sz w:val="21"/>
          <w:szCs w:val="21"/>
        </w:rPr>
        <w:t>vào</w:t>
      </w:r>
      <w:proofErr w:type="spellEnd"/>
      <w:r w:rsidRPr="00FC3535">
        <w:rPr>
          <w:sz w:val="21"/>
          <w:szCs w:val="21"/>
        </w:rPr>
        <w:t xml:space="preserve"> </w:t>
      </w:r>
      <w:proofErr w:type="spellStart"/>
      <w:r w:rsidRPr="00FC3535">
        <w:rPr>
          <w:sz w:val="21"/>
          <w:szCs w:val="21"/>
        </w:rPr>
        <w:t>việc</w:t>
      </w:r>
      <w:proofErr w:type="spellEnd"/>
      <w:r w:rsidRPr="00FC3535">
        <w:rPr>
          <w:sz w:val="21"/>
          <w:szCs w:val="21"/>
        </w:rPr>
        <w:t xml:space="preserve"> </w:t>
      </w:r>
      <w:proofErr w:type="spellStart"/>
      <w:r w:rsidRPr="00FC3535">
        <w:rPr>
          <w:sz w:val="21"/>
          <w:szCs w:val="21"/>
        </w:rPr>
        <w:t>dạy</w:t>
      </w:r>
      <w:proofErr w:type="spellEnd"/>
      <w:r w:rsidRPr="00FC3535">
        <w:rPr>
          <w:sz w:val="21"/>
          <w:szCs w:val="21"/>
        </w:rPr>
        <w:t xml:space="preserve"> </w:t>
      </w:r>
      <w:proofErr w:type="spellStart"/>
      <w:r w:rsidRPr="00FC3535">
        <w:rPr>
          <w:sz w:val="21"/>
          <w:szCs w:val="21"/>
        </w:rPr>
        <w:t>học</w:t>
      </w:r>
      <w:proofErr w:type="spellEnd"/>
      <w:r w:rsidRPr="00FC3535">
        <w:rPr>
          <w:sz w:val="21"/>
          <w:szCs w:val="21"/>
        </w:rPr>
        <w:t xml:space="preserve"> </w:t>
      </w:r>
      <w:proofErr w:type="spellStart"/>
      <w:r w:rsidRPr="00FC3535">
        <w:rPr>
          <w:sz w:val="21"/>
          <w:szCs w:val="21"/>
        </w:rPr>
        <w:t>cho</w:t>
      </w:r>
      <w:proofErr w:type="spellEnd"/>
      <w:r w:rsidRPr="00FC3535">
        <w:rPr>
          <w:sz w:val="21"/>
          <w:szCs w:val="21"/>
        </w:rPr>
        <w:t xml:space="preserve"> HS, </w:t>
      </w:r>
      <w:proofErr w:type="spellStart"/>
      <w:r w:rsidR="00E15F16" w:rsidRPr="00FC3535">
        <w:rPr>
          <w:sz w:val="21"/>
          <w:szCs w:val="21"/>
        </w:rPr>
        <w:t>chủ</w:t>
      </w:r>
      <w:proofErr w:type="spellEnd"/>
      <w:r w:rsidR="00E15F16" w:rsidRPr="00FC3535">
        <w:rPr>
          <w:sz w:val="21"/>
          <w:szCs w:val="21"/>
        </w:rPr>
        <w:t xml:space="preserve"> </w:t>
      </w:r>
      <w:proofErr w:type="spellStart"/>
      <w:r w:rsidR="00E15F16" w:rsidRPr="00FC3535">
        <w:rPr>
          <w:sz w:val="21"/>
          <w:szCs w:val="21"/>
        </w:rPr>
        <w:t>yếu</w:t>
      </w:r>
      <w:proofErr w:type="spellEnd"/>
      <w:r w:rsidR="00E15F16" w:rsidRPr="00FC3535">
        <w:rPr>
          <w:sz w:val="21"/>
          <w:szCs w:val="21"/>
        </w:rPr>
        <w:t xml:space="preserve"> </w:t>
      </w:r>
      <w:proofErr w:type="spellStart"/>
      <w:r w:rsidR="00E15F16" w:rsidRPr="00FC3535">
        <w:rPr>
          <w:sz w:val="21"/>
          <w:szCs w:val="21"/>
        </w:rPr>
        <w:t>là</w:t>
      </w:r>
      <w:proofErr w:type="spellEnd"/>
      <w:r w:rsidR="00E15F16" w:rsidRPr="00FC3535">
        <w:rPr>
          <w:sz w:val="21"/>
          <w:szCs w:val="21"/>
        </w:rPr>
        <w:t xml:space="preserve"> </w:t>
      </w:r>
      <w:proofErr w:type="spellStart"/>
      <w:r w:rsidR="00E15F16" w:rsidRPr="00FC3535">
        <w:rPr>
          <w:sz w:val="21"/>
          <w:szCs w:val="21"/>
        </w:rPr>
        <w:t>thể</w:t>
      </w:r>
      <w:proofErr w:type="spellEnd"/>
      <w:r w:rsidR="00E15F16" w:rsidRPr="00FC3535">
        <w:rPr>
          <w:sz w:val="21"/>
          <w:szCs w:val="21"/>
        </w:rPr>
        <w:t xml:space="preserve"> </w:t>
      </w:r>
      <w:proofErr w:type="spellStart"/>
      <w:r w:rsidR="00E15F16" w:rsidRPr="00FC3535">
        <w:rPr>
          <w:sz w:val="21"/>
          <w:szCs w:val="21"/>
        </w:rPr>
        <w:t>loại</w:t>
      </w:r>
      <w:proofErr w:type="spellEnd"/>
      <w:r w:rsidR="00E15F16" w:rsidRPr="00FC3535">
        <w:rPr>
          <w:sz w:val="21"/>
          <w:szCs w:val="21"/>
        </w:rPr>
        <w:t xml:space="preserve"> </w:t>
      </w:r>
      <w:proofErr w:type="spellStart"/>
      <w:r w:rsidR="00E15F16" w:rsidRPr="00FC3535">
        <w:rPr>
          <w:sz w:val="21"/>
          <w:szCs w:val="21"/>
        </w:rPr>
        <w:t>Hô</w:t>
      </w:r>
      <w:proofErr w:type="spellEnd"/>
      <w:r w:rsidR="00E15F16" w:rsidRPr="00FC3535">
        <w:rPr>
          <w:sz w:val="21"/>
          <w:szCs w:val="21"/>
        </w:rPr>
        <w:t xml:space="preserve"> </w:t>
      </w:r>
      <w:proofErr w:type="spellStart"/>
      <w:r w:rsidR="00E15F16" w:rsidRPr="00FC3535">
        <w:rPr>
          <w:sz w:val="21"/>
          <w:szCs w:val="21"/>
        </w:rPr>
        <w:t>hát</w:t>
      </w:r>
      <w:proofErr w:type="spellEnd"/>
      <w:r w:rsidR="00E15F16" w:rsidRPr="00FC3535">
        <w:rPr>
          <w:sz w:val="21"/>
          <w:szCs w:val="21"/>
        </w:rPr>
        <w:t xml:space="preserve"> </w:t>
      </w:r>
      <w:proofErr w:type="spellStart"/>
      <w:r w:rsidR="00E15F16" w:rsidRPr="00FC3535">
        <w:rPr>
          <w:sz w:val="21"/>
          <w:szCs w:val="21"/>
        </w:rPr>
        <w:t>Bài</w:t>
      </w:r>
      <w:proofErr w:type="spellEnd"/>
      <w:r w:rsidR="00E15F16" w:rsidRPr="00FC3535">
        <w:rPr>
          <w:sz w:val="21"/>
          <w:szCs w:val="21"/>
        </w:rPr>
        <w:t xml:space="preserve"> </w:t>
      </w:r>
      <w:proofErr w:type="spellStart"/>
      <w:r w:rsidR="00E15F16" w:rsidRPr="00FC3535">
        <w:rPr>
          <w:sz w:val="21"/>
          <w:szCs w:val="21"/>
        </w:rPr>
        <w:t>chòi</w:t>
      </w:r>
      <w:proofErr w:type="spellEnd"/>
      <w:r w:rsidR="00E15F16" w:rsidRPr="00FC3535">
        <w:rPr>
          <w:sz w:val="21"/>
          <w:szCs w:val="21"/>
        </w:rPr>
        <w:t xml:space="preserve"> </w:t>
      </w:r>
      <w:proofErr w:type="spellStart"/>
      <w:r w:rsidR="00E15F16" w:rsidRPr="00FC3535">
        <w:rPr>
          <w:sz w:val="21"/>
          <w:szCs w:val="21"/>
        </w:rPr>
        <w:t>và</w:t>
      </w:r>
      <w:proofErr w:type="spellEnd"/>
      <w:r w:rsidR="00E15F16" w:rsidRPr="00FC3535">
        <w:rPr>
          <w:sz w:val="21"/>
          <w:szCs w:val="21"/>
        </w:rPr>
        <w:t xml:space="preserve"> </w:t>
      </w:r>
      <w:proofErr w:type="spellStart"/>
      <w:r w:rsidR="00E15F16" w:rsidRPr="00FC3535">
        <w:rPr>
          <w:sz w:val="21"/>
          <w:szCs w:val="21"/>
        </w:rPr>
        <w:t>Tuồng</w:t>
      </w:r>
      <w:proofErr w:type="spellEnd"/>
      <w:r w:rsidR="00762B08" w:rsidRPr="00FC3535">
        <w:rPr>
          <w:sz w:val="21"/>
          <w:szCs w:val="21"/>
        </w:rPr>
        <w:t>.</w:t>
      </w:r>
      <w:r w:rsidR="00E15F16" w:rsidRPr="00FC3535">
        <w:rPr>
          <w:sz w:val="21"/>
          <w:szCs w:val="21"/>
        </w:rPr>
        <w:t xml:space="preserve"> </w:t>
      </w:r>
      <w:proofErr w:type="spellStart"/>
      <w:r w:rsidR="00E15F16" w:rsidRPr="00FC3535">
        <w:rPr>
          <w:sz w:val="21"/>
          <w:szCs w:val="21"/>
        </w:rPr>
        <w:t>Hát</w:t>
      </w:r>
      <w:proofErr w:type="spellEnd"/>
      <w:r w:rsidR="00E15F16" w:rsidRPr="00FC3535">
        <w:rPr>
          <w:sz w:val="21"/>
          <w:szCs w:val="21"/>
        </w:rPr>
        <w:t xml:space="preserve"> </w:t>
      </w:r>
      <w:proofErr w:type="spellStart"/>
      <w:r w:rsidR="00E15F16" w:rsidRPr="00FC3535">
        <w:rPr>
          <w:sz w:val="21"/>
          <w:szCs w:val="21"/>
        </w:rPr>
        <w:t>Bả</w:t>
      </w:r>
      <w:proofErr w:type="spellEnd"/>
      <w:r w:rsidR="00E15F16" w:rsidRPr="00FC3535">
        <w:rPr>
          <w:sz w:val="21"/>
          <w:szCs w:val="21"/>
        </w:rPr>
        <w:t xml:space="preserve"> </w:t>
      </w:r>
      <w:proofErr w:type="spellStart"/>
      <w:r w:rsidR="00E15F16" w:rsidRPr="00FC3535">
        <w:rPr>
          <w:sz w:val="21"/>
          <w:szCs w:val="21"/>
        </w:rPr>
        <w:t>trạo</w:t>
      </w:r>
      <w:proofErr w:type="spellEnd"/>
      <w:r w:rsidR="00E15F16" w:rsidRPr="00FC3535">
        <w:rPr>
          <w:sz w:val="21"/>
          <w:szCs w:val="21"/>
        </w:rPr>
        <w:t xml:space="preserve"> </w:t>
      </w:r>
      <w:proofErr w:type="spellStart"/>
      <w:r w:rsidR="00E15F16" w:rsidRPr="00FC3535">
        <w:rPr>
          <w:sz w:val="21"/>
          <w:szCs w:val="21"/>
        </w:rPr>
        <w:t>cũng</w:t>
      </w:r>
      <w:proofErr w:type="spellEnd"/>
      <w:r w:rsidR="00E15F16" w:rsidRPr="00FC3535">
        <w:rPr>
          <w:sz w:val="21"/>
          <w:szCs w:val="21"/>
        </w:rPr>
        <w:t xml:space="preserve"> </w:t>
      </w:r>
      <w:proofErr w:type="spellStart"/>
      <w:r w:rsidR="00E15F16" w:rsidRPr="00FC3535">
        <w:rPr>
          <w:sz w:val="21"/>
          <w:szCs w:val="21"/>
        </w:rPr>
        <w:t>được</w:t>
      </w:r>
      <w:proofErr w:type="spellEnd"/>
      <w:r w:rsidR="00E15F16" w:rsidRPr="00FC3535">
        <w:rPr>
          <w:sz w:val="21"/>
          <w:szCs w:val="21"/>
        </w:rPr>
        <w:t xml:space="preserve"> </w:t>
      </w:r>
      <w:proofErr w:type="spellStart"/>
      <w:r w:rsidR="00E15F16" w:rsidRPr="00FC3535">
        <w:rPr>
          <w:sz w:val="21"/>
          <w:szCs w:val="21"/>
        </w:rPr>
        <w:t>một</w:t>
      </w:r>
      <w:proofErr w:type="spellEnd"/>
      <w:r w:rsidR="00E15F16" w:rsidRPr="00FC3535">
        <w:rPr>
          <w:sz w:val="21"/>
          <w:szCs w:val="21"/>
        </w:rPr>
        <w:t xml:space="preserve"> </w:t>
      </w:r>
      <w:proofErr w:type="spellStart"/>
      <w:r w:rsidR="00E15F16" w:rsidRPr="00FC3535">
        <w:rPr>
          <w:sz w:val="21"/>
          <w:szCs w:val="21"/>
        </w:rPr>
        <w:t>số</w:t>
      </w:r>
      <w:proofErr w:type="spellEnd"/>
      <w:r w:rsidR="00792AC5" w:rsidRPr="00FC3535">
        <w:rPr>
          <w:sz w:val="21"/>
          <w:szCs w:val="21"/>
        </w:rPr>
        <w:t xml:space="preserve"> </w:t>
      </w:r>
      <w:proofErr w:type="spellStart"/>
      <w:r w:rsidR="00792AC5" w:rsidRPr="00FC3535">
        <w:rPr>
          <w:sz w:val="21"/>
          <w:szCs w:val="21"/>
        </w:rPr>
        <w:t>ít</w:t>
      </w:r>
      <w:proofErr w:type="spellEnd"/>
      <w:r w:rsidR="00E15F16" w:rsidRPr="00FC3535">
        <w:rPr>
          <w:sz w:val="21"/>
          <w:szCs w:val="21"/>
        </w:rPr>
        <w:t xml:space="preserve"> </w:t>
      </w:r>
      <w:proofErr w:type="spellStart"/>
      <w:r w:rsidR="00E15F16" w:rsidRPr="00FC3535">
        <w:rPr>
          <w:sz w:val="21"/>
          <w:szCs w:val="21"/>
        </w:rPr>
        <w:t>trường</w:t>
      </w:r>
      <w:proofErr w:type="spellEnd"/>
      <w:r w:rsidR="00E15F16" w:rsidRPr="00FC3535">
        <w:rPr>
          <w:sz w:val="21"/>
          <w:szCs w:val="21"/>
        </w:rPr>
        <w:t xml:space="preserve"> </w:t>
      </w:r>
      <w:proofErr w:type="spellStart"/>
      <w:r w:rsidR="00E15F16" w:rsidRPr="00FC3535">
        <w:rPr>
          <w:sz w:val="21"/>
          <w:szCs w:val="21"/>
        </w:rPr>
        <w:t>lựa</w:t>
      </w:r>
      <w:proofErr w:type="spellEnd"/>
      <w:r w:rsidR="00E15F16" w:rsidRPr="00FC3535">
        <w:rPr>
          <w:sz w:val="21"/>
          <w:szCs w:val="21"/>
        </w:rPr>
        <w:t xml:space="preserve"> </w:t>
      </w:r>
      <w:proofErr w:type="spellStart"/>
      <w:r w:rsidR="00E15F16" w:rsidRPr="00FC3535">
        <w:rPr>
          <w:sz w:val="21"/>
          <w:szCs w:val="21"/>
        </w:rPr>
        <w:t>chọn</w:t>
      </w:r>
      <w:proofErr w:type="spellEnd"/>
      <w:r w:rsidR="00E15F16" w:rsidRPr="00FC3535">
        <w:rPr>
          <w:sz w:val="21"/>
          <w:szCs w:val="21"/>
        </w:rPr>
        <w:t xml:space="preserve"> </w:t>
      </w:r>
      <w:proofErr w:type="spellStart"/>
      <w:r w:rsidR="00E15F16" w:rsidRPr="00FC3535">
        <w:rPr>
          <w:sz w:val="21"/>
          <w:szCs w:val="21"/>
        </w:rPr>
        <w:t>giới</w:t>
      </w:r>
      <w:proofErr w:type="spellEnd"/>
      <w:r w:rsidR="00E15F16" w:rsidRPr="00FC3535">
        <w:rPr>
          <w:sz w:val="21"/>
          <w:szCs w:val="21"/>
        </w:rPr>
        <w:t xml:space="preserve"> </w:t>
      </w:r>
      <w:proofErr w:type="spellStart"/>
      <w:r w:rsidR="00E15F16" w:rsidRPr="00FC3535">
        <w:rPr>
          <w:sz w:val="21"/>
          <w:szCs w:val="21"/>
        </w:rPr>
        <w:t>thiệu</w:t>
      </w:r>
      <w:proofErr w:type="spellEnd"/>
      <w:r w:rsidR="00E15F16" w:rsidRPr="00FC3535">
        <w:rPr>
          <w:sz w:val="21"/>
          <w:szCs w:val="21"/>
        </w:rPr>
        <w:t xml:space="preserve"> </w:t>
      </w:r>
      <w:proofErr w:type="spellStart"/>
      <w:r w:rsidR="00E15F16" w:rsidRPr="00FC3535">
        <w:rPr>
          <w:sz w:val="21"/>
          <w:szCs w:val="21"/>
        </w:rPr>
        <w:t>đến</w:t>
      </w:r>
      <w:proofErr w:type="spellEnd"/>
      <w:r w:rsidR="00E15F16" w:rsidRPr="00FC3535">
        <w:rPr>
          <w:sz w:val="21"/>
          <w:szCs w:val="21"/>
        </w:rPr>
        <w:t xml:space="preserve"> HS </w:t>
      </w:r>
      <w:proofErr w:type="spellStart"/>
      <w:r w:rsidR="00E15F16" w:rsidRPr="00FC3535">
        <w:rPr>
          <w:sz w:val="21"/>
          <w:szCs w:val="21"/>
        </w:rPr>
        <w:t>trong</w:t>
      </w:r>
      <w:proofErr w:type="spellEnd"/>
      <w:r w:rsidR="00E15F16" w:rsidRPr="00FC3535">
        <w:rPr>
          <w:sz w:val="21"/>
          <w:szCs w:val="21"/>
        </w:rPr>
        <w:t xml:space="preserve"> </w:t>
      </w:r>
      <w:proofErr w:type="spellStart"/>
      <w:r w:rsidR="00E15F16" w:rsidRPr="00FC3535">
        <w:rPr>
          <w:sz w:val="21"/>
          <w:szCs w:val="21"/>
        </w:rPr>
        <w:t>nội</w:t>
      </w:r>
      <w:proofErr w:type="spellEnd"/>
      <w:r w:rsidR="00E15F16" w:rsidRPr="00FC3535">
        <w:rPr>
          <w:sz w:val="21"/>
          <w:szCs w:val="21"/>
        </w:rPr>
        <w:t xml:space="preserve"> dung </w:t>
      </w:r>
      <w:proofErr w:type="spellStart"/>
      <w:r w:rsidR="00E15F16" w:rsidRPr="00FC3535">
        <w:rPr>
          <w:sz w:val="21"/>
          <w:szCs w:val="21"/>
        </w:rPr>
        <w:t>dạy</w:t>
      </w:r>
      <w:proofErr w:type="spellEnd"/>
      <w:r w:rsidR="00E15F16" w:rsidRPr="00FC3535">
        <w:rPr>
          <w:sz w:val="21"/>
          <w:szCs w:val="21"/>
        </w:rPr>
        <w:t xml:space="preserve"> </w:t>
      </w:r>
      <w:proofErr w:type="spellStart"/>
      <w:r w:rsidR="00E15F16" w:rsidRPr="00FC3535">
        <w:rPr>
          <w:sz w:val="21"/>
          <w:szCs w:val="21"/>
        </w:rPr>
        <w:t>học</w:t>
      </w:r>
      <w:proofErr w:type="spellEnd"/>
      <w:r w:rsidR="00E15F16" w:rsidRPr="00FC3535">
        <w:rPr>
          <w:sz w:val="21"/>
          <w:szCs w:val="21"/>
        </w:rPr>
        <w:t xml:space="preserve"> </w:t>
      </w:r>
      <w:proofErr w:type="spellStart"/>
      <w:r w:rsidR="00E15F16" w:rsidRPr="00FC3535">
        <w:rPr>
          <w:sz w:val="21"/>
          <w:szCs w:val="21"/>
        </w:rPr>
        <w:t>âm</w:t>
      </w:r>
      <w:proofErr w:type="spellEnd"/>
      <w:r w:rsidR="00E15F16" w:rsidRPr="00FC3535">
        <w:rPr>
          <w:sz w:val="21"/>
          <w:szCs w:val="21"/>
        </w:rPr>
        <w:t xml:space="preserve"> </w:t>
      </w:r>
      <w:proofErr w:type="spellStart"/>
      <w:r w:rsidR="00E15F16" w:rsidRPr="00FC3535">
        <w:rPr>
          <w:sz w:val="21"/>
          <w:szCs w:val="21"/>
        </w:rPr>
        <w:t>nhạc</w:t>
      </w:r>
      <w:proofErr w:type="spellEnd"/>
      <w:r w:rsidR="00E15F16" w:rsidRPr="00FC3535">
        <w:rPr>
          <w:sz w:val="21"/>
          <w:szCs w:val="21"/>
        </w:rPr>
        <w:t xml:space="preserve">, </w:t>
      </w:r>
      <w:proofErr w:type="spellStart"/>
      <w:r w:rsidR="00E15F16" w:rsidRPr="00FC3535">
        <w:rPr>
          <w:sz w:val="21"/>
          <w:szCs w:val="21"/>
        </w:rPr>
        <w:t>trong</w:t>
      </w:r>
      <w:proofErr w:type="spellEnd"/>
      <w:r w:rsidR="00E15F16" w:rsidRPr="00FC3535">
        <w:rPr>
          <w:sz w:val="21"/>
          <w:szCs w:val="21"/>
        </w:rPr>
        <w:t xml:space="preserve"> </w:t>
      </w:r>
      <w:proofErr w:type="spellStart"/>
      <w:r w:rsidR="00E15F16" w:rsidRPr="00FC3535">
        <w:rPr>
          <w:sz w:val="21"/>
          <w:szCs w:val="21"/>
        </w:rPr>
        <w:t>các</w:t>
      </w:r>
      <w:proofErr w:type="spellEnd"/>
      <w:r w:rsidR="00E15F16" w:rsidRPr="00FC3535">
        <w:rPr>
          <w:sz w:val="21"/>
          <w:szCs w:val="21"/>
        </w:rPr>
        <w:t xml:space="preserve"> </w:t>
      </w:r>
      <w:proofErr w:type="spellStart"/>
      <w:r w:rsidR="00E15F16" w:rsidRPr="00FC3535">
        <w:rPr>
          <w:sz w:val="21"/>
          <w:szCs w:val="21"/>
        </w:rPr>
        <w:t>hoạt</w:t>
      </w:r>
      <w:proofErr w:type="spellEnd"/>
      <w:r w:rsidR="00E15F16" w:rsidRPr="00FC3535">
        <w:rPr>
          <w:sz w:val="21"/>
          <w:szCs w:val="21"/>
        </w:rPr>
        <w:t xml:space="preserve"> </w:t>
      </w:r>
      <w:proofErr w:type="spellStart"/>
      <w:r w:rsidR="00E15F16" w:rsidRPr="00FC3535">
        <w:rPr>
          <w:sz w:val="21"/>
          <w:szCs w:val="21"/>
        </w:rPr>
        <w:t>động</w:t>
      </w:r>
      <w:proofErr w:type="spellEnd"/>
      <w:r w:rsidR="00E15F16" w:rsidRPr="00FC3535">
        <w:rPr>
          <w:sz w:val="21"/>
          <w:szCs w:val="21"/>
        </w:rPr>
        <w:t xml:space="preserve"> </w:t>
      </w:r>
      <w:proofErr w:type="spellStart"/>
      <w:r w:rsidR="00E15F16" w:rsidRPr="00FC3535">
        <w:rPr>
          <w:sz w:val="21"/>
          <w:szCs w:val="21"/>
        </w:rPr>
        <w:t>trải</w:t>
      </w:r>
      <w:proofErr w:type="spellEnd"/>
      <w:r w:rsidR="00E15F16" w:rsidRPr="00FC3535">
        <w:rPr>
          <w:sz w:val="21"/>
          <w:szCs w:val="21"/>
        </w:rPr>
        <w:t xml:space="preserve"> </w:t>
      </w:r>
      <w:proofErr w:type="spellStart"/>
      <w:r w:rsidR="00E15F16" w:rsidRPr="00FC3535">
        <w:rPr>
          <w:sz w:val="21"/>
          <w:szCs w:val="21"/>
        </w:rPr>
        <w:t>nghiệm</w:t>
      </w:r>
      <w:proofErr w:type="spellEnd"/>
      <w:r w:rsidR="00E15F16" w:rsidRPr="00FC3535">
        <w:rPr>
          <w:sz w:val="21"/>
          <w:szCs w:val="21"/>
        </w:rPr>
        <w:t xml:space="preserve"> </w:t>
      </w:r>
      <w:proofErr w:type="spellStart"/>
      <w:r w:rsidR="00E15F16" w:rsidRPr="00FC3535">
        <w:rPr>
          <w:sz w:val="21"/>
          <w:szCs w:val="21"/>
        </w:rPr>
        <w:t>và</w:t>
      </w:r>
      <w:proofErr w:type="spellEnd"/>
      <w:r w:rsidR="00E15F16" w:rsidRPr="00FC3535">
        <w:rPr>
          <w:sz w:val="21"/>
          <w:szCs w:val="21"/>
        </w:rPr>
        <w:t xml:space="preserve"> </w:t>
      </w:r>
      <w:proofErr w:type="spellStart"/>
      <w:r w:rsidR="00E15F16" w:rsidRPr="00FC3535">
        <w:rPr>
          <w:sz w:val="21"/>
          <w:szCs w:val="21"/>
        </w:rPr>
        <w:t>ngoại</w:t>
      </w:r>
      <w:proofErr w:type="spellEnd"/>
      <w:r w:rsidR="00E15F16" w:rsidRPr="00FC3535">
        <w:rPr>
          <w:sz w:val="21"/>
          <w:szCs w:val="21"/>
        </w:rPr>
        <w:t xml:space="preserve"> </w:t>
      </w:r>
      <w:proofErr w:type="spellStart"/>
      <w:r w:rsidR="00E15F16" w:rsidRPr="00FC3535">
        <w:rPr>
          <w:sz w:val="21"/>
          <w:szCs w:val="21"/>
        </w:rPr>
        <w:t>khoá</w:t>
      </w:r>
      <w:proofErr w:type="spellEnd"/>
      <w:r w:rsidR="00792AC5" w:rsidRPr="00FC3535">
        <w:rPr>
          <w:sz w:val="21"/>
          <w:szCs w:val="21"/>
        </w:rPr>
        <w:t xml:space="preserve">, </w:t>
      </w:r>
      <w:proofErr w:type="spellStart"/>
      <w:r w:rsidR="00792AC5" w:rsidRPr="00FC3535">
        <w:rPr>
          <w:sz w:val="21"/>
          <w:szCs w:val="21"/>
        </w:rPr>
        <w:t>nhưng</w:t>
      </w:r>
      <w:proofErr w:type="spellEnd"/>
      <w:r w:rsidR="00792AC5" w:rsidRPr="00FC3535">
        <w:rPr>
          <w:sz w:val="21"/>
          <w:szCs w:val="21"/>
        </w:rPr>
        <w:t xml:space="preserve"> </w:t>
      </w:r>
      <w:proofErr w:type="spellStart"/>
      <w:r w:rsidR="00792AC5" w:rsidRPr="00FC3535">
        <w:rPr>
          <w:sz w:val="21"/>
          <w:szCs w:val="21"/>
        </w:rPr>
        <w:t>chưa</w:t>
      </w:r>
      <w:proofErr w:type="spellEnd"/>
      <w:r w:rsidR="00792AC5" w:rsidRPr="00FC3535">
        <w:rPr>
          <w:sz w:val="21"/>
          <w:szCs w:val="21"/>
        </w:rPr>
        <w:t xml:space="preserve"> </w:t>
      </w:r>
      <w:proofErr w:type="spellStart"/>
      <w:r w:rsidR="00792AC5" w:rsidRPr="00FC3535">
        <w:rPr>
          <w:sz w:val="21"/>
          <w:szCs w:val="21"/>
        </w:rPr>
        <w:t>phổ</w:t>
      </w:r>
      <w:proofErr w:type="spellEnd"/>
      <w:r w:rsidR="00792AC5" w:rsidRPr="00FC3535">
        <w:rPr>
          <w:sz w:val="21"/>
          <w:szCs w:val="21"/>
        </w:rPr>
        <w:t xml:space="preserve"> </w:t>
      </w:r>
      <w:proofErr w:type="spellStart"/>
      <w:r w:rsidR="00792AC5" w:rsidRPr="00FC3535">
        <w:rPr>
          <w:sz w:val="21"/>
          <w:szCs w:val="21"/>
        </w:rPr>
        <w:t>biến</w:t>
      </w:r>
      <w:proofErr w:type="spellEnd"/>
      <w:r w:rsidR="00792AC5" w:rsidRPr="00FC3535">
        <w:rPr>
          <w:sz w:val="21"/>
          <w:szCs w:val="21"/>
        </w:rPr>
        <w:t xml:space="preserve"> </w:t>
      </w:r>
      <w:proofErr w:type="spellStart"/>
      <w:r w:rsidR="00792AC5" w:rsidRPr="00FC3535">
        <w:rPr>
          <w:sz w:val="21"/>
          <w:szCs w:val="21"/>
        </w:rPr>
        <w:t>rộng</w:t>
      </w:r>
      <w:proofErr w:type="spellEnd"/>
      <w:r w:rsidR="00792AC5" w:rsidRPr="00FC3535">
        <w:rPr>
          <w:sz w:val="21"/>
          <w:szCs w:val="21"/>
        </w:rPr>
        <w:t xml:space="preserve"> </w:t>
      </w:r>
      <w:proofErr w:type="spellStart"/>
      <w:r w:rsidR="00792AC5" w:rsidRPr="00FC3535">
        <w:rPr>
          <w:sz w:val="21"/>
          <w:szCs w:val="21"/>
        </w:rPr>
        <w:t>rãi</w:t>
      </w:r>
      <w:proofErr w:type="spellEnd"/>
      <w:r w:rsidR="00792AC5" w:rsidRPr="00FC3535">
        <w:rPr>
          <w:sz w:val="21"/>
          <w:szCs w:val="21"/>
        </w:rPr>
        <w:t>.</w:t>
      </w:r>
      <w:r w:rsidR="00E15F16" w:rsidRPr="00FC3535">
        <w:rPr>
          <w:sz w:val="21"/>
          <w:szCs w:val="21"/>
        </w:rPr>
        <w:t xml:space="preserve"> </w:t>
      </w:r>
      <w:proofErr w:type="spellStart"/>
      <w:r w:rsidR="00792AC5" w:rsidRPr="00FC3535">
        <w:rPr>
          <w:sz w:val="21"/>
          <w:szCs w:val="21"/>
        </w:rPr>
        <w:t>V</w:t>
      </w:r>
      <w:r w:rsidR="00E56644" w:rsidRPr="00FC3535">
        <w:rPr>
          <w:sz w:val="21"/>
          <w:szCs w:val="21"/>
        </w:rPr>
        <w:t>iệc</w:t>
      </w:r>
      <w:proofErr w:type="spellEnd"/>
      <w:r w:rsidR="00E56644" w:rsidRPr="00FC3535">
        <w:rPr>
          <w:sz w:val="21"/>
          <w:szCs w:val="21"/>
        </w:rPr>
        <w:t xml:space="preserve"> </w:t>
      </w:r>
      <w:proofErr w:type="spellStart"/>
      <w:r w:rsidR="00E56644" w:rsidRPr="00FC3535">
        <w:rPr>
          <w:sz w:val="21"/>
          <w:szCs w:val="21"/>
        </w:rPr>
        <w:t>nghiên</w:t>
      </w:r>
      <w:proofErr w:type="spellEnd"/>
      <w:r w:rsidR="00E56644" w:rsidRPr="00FC3535">
        <w:rPr>
          <w:sz w:val="21"/>
          <w:szCs w:val="21"/>
        </w:rPr>
        <w:t xml:space="preserve"> </w:t>
      </w:r>
      <w:proofErr w:type="spellStart"/>
      <w:r w:rsidR="00E56644" w:rsidRPr="00FC3535">
        <w:rPr>
          <w:sz w:val="21"/>
          <w:szCs w:val="21"/>
        </w:rPr>
        <w:t>cứu</w:t>
      </w:r>
      <w:proofErr w:type="spellEnd"/>
      <w:r w:rsidR="00E56644" w:rsidRPr="00FC3535">
        <w:rPr>
          <w:sz w:val="21"/>
          <w:szCs w:val="21"/>
        </w:rPr>
        <w:t xml:space="preserve"> </w:t>
      </w:r>
      <w:proofErr w:type="spellStart"/>
      <w:r w:rsidR="00E56644" w:rsidRPr="00FC3535">
        <w:rPr>
          <w:sz w:val="21"/>
          <w:szCs w:val="21"/>
        </w:rPr>
        <w:t>và</w:t>
      </w:r>
      <w:proofErr w:type="spellEnd"/>
      <w:r w:rsidR="00E56644" w:rsidRPr="00FC3535">
        <w:rPr>
          <w:sz w:val="21"/>
          <w:szCs w:val="21"/>
        </w:rPr>
        <w:t xml:space="preserve"> </w:t>
      </w:r>
      <w:proofErr w:type="spellStart"/>
      <w:r w:rsidR="00E56644" w:rsidRPr="00FC3535">
        <w:rPr>
          <w:sz w:val="21"/>
          <w:szCs w:val="21"/>
        </w:rPr>
        <w:t>triển</w:t>
      </w:r>
      <w:proofErr w:type="spellEnd"/>
      <w:r w:rsidR="00E56644" w:rsidRPr="00FC3535">
        <w:rPr>
          <w:sz w:val="21"/>
          <w:szCs w:val="21"/>
        </w:rPr>
        <w:t xml:space="preserve"> </w:t>
      </w:r>
      <w:proofErr w:type="spellStart"/>
      <w:r w:rsidR="00E56644" w:rsidRPr="00FC3535">
        <w:rPr>
          <w:sz w:val="21"/>
          <w:szCs w:val="21"/>
        </w:rPr>
        <w:t>khai</w:t>
      </w:r>
      <w:proofErr w:type="spellEnd"/>
      <w:r w:rsidR="00E56644" w:rsidRPr="00FC3535">
        <w:rPr>
          <w:sz w:val="21"/>
          <w:szCs w:val="21"/>
        </w:rPr>
        <w:t xml:space="preserve"> </w:t>
      </w:r>
      <w:proofErr w:type="spellStart"/>
      <w:r w:rsidR="00E56644" w:rsidRPr="00FC3535">
        <w:rPr>
          <w:sz w:val="21"/>
          <w:szCs w:val="21"/>
        </w:rPr>
        <w:t>dạy</w:t>
      </w:r>
      <w:proofErr w:type="spellEnd"/>
      <w:r w:rsidR="00E56644" w:rsidRPr="00FC3535">
        <w:rPr>
          <w:sz w:val="21"/>
          <w:szCs w:val="21"/>
        </w:rPr>
        <w:t xml:space="preserve"> </w:t>
      </w:r>
      <w:proofErr w:type="spellStart"/>
      <w:r w:rsidR="00E56644" w:rsidRPr="00FC3535">
        <w:rPr>
          <w:sz w:val="21"/>
          <w:szCs w:val="21"/>
        </w:rPr>
        <w:t>học</w:t>
      </w:r>
      <w:proofErr w:type="spellEnd"/>
      <w:r w:rsidR="00E56644" w:rsidRPr="00FC3535">
        <w:rPr>
          <w:sz w:val="21"/>
          <w:szCs w:val="21"/>
        </w:rPr>
        <w:t xml:space="preserve"> </w:t>
      </w:r>
      <w:proofErr w:type="spellStart"/>
      <w:r w:rsidR="00E56644" w:rsidRPr="00FC3535">
        <w:rPr>
          <w:sz w:val="21"/>
          <w:szCs w:val="21"/>
        </w:rPr>
        <w:t>Hát</w:t>
      </w:r>
      <w:proofErr w:type="spellEnd"/>
      <w:r w:rsidR="00E56644" w:rsidRPr="00FC3535">
        <w:rPr>
          <w:sz w:val="21"/>
          <w:szCs w:val="21"/>
        </w:rPr>
        <w:t xml:space="preserve"> </w:t>
      </w:r>
      <w:proofErr w:type="spellStart"/>
      <w:r w:rsidR="00E56644" w:rsidRPr="00FC3535">
        <w:rPr>
          <w:sz w:val="21"/>
          <w:szCs w:val="21"/>
        </w:rPr>
        <w:t>Bả</w:t>
      </w:r>
      <w:proofErr w:type="spellEnd"/>
      <w:r w:rsidR="00E56644" w:rsidRPr="00FC3535">
        <w:rPr>
          <w:sz w:val="21"/>
          <w:szCs w:val="21"/>
        </w:rPr>
        <w:t xml:space="preserve"> </w:t>
      </w:r>
      <w:proofErr w:type="spellStart"/>
      <w:r w:rsidR="00E56644" w:rsidRPr="00FC3535">
        <w:rPr>
          <w:sz w:val="21"/>
          <w:szCs w:val="21"/>
        </w:rPr>
        <w:t>trạo</w:t>
      </w:r>
      <w:proofErr w:type="spellEnd"/>
      <w:r w:rsidR="00E56644" w:rsidRPr="00FC3535">
        <w:rPr>
          <w:sz w:val="21"/>
          <w:szCs w:val="21"/>
        </w:rPr>
        <w:t xml:space="preserve"> </w:t>
      </w:r>
      <w:proofErr w:type="spellStart"/>
      <w:r w:rsidR="00E56644" w:rsidRPr="00FC3535">
        <w:rPr>
          <w:sz w:val="21"/>
          <w:szCs w:val="21"/>
        </w:rPr>
        <w:t>theo</w:t>
      </w:r>
      <w:proofErr w:type="spellEnd"/>
      <w:r w:rsidR="00E56644" w:rsidRPr="00FC3535">
        <w:rPr>
          <w:sz w:val="21"/>
          <w:szCs w:val="21"/>
        </w:rPr>
        <w:t xml:space="preserve"> </w:t>
      </w:r>
      <w:proofErr w:type="spellStart"/>
      <w:r w:rsidR="00E56644" w:rsidRPr="00FC3535">
        <w:rPr>
          <w:sz w:val="21"/>
          <w:szCs w:val="21"/>
        </w:rPr>
        <w:t>hướng</w:t>
      </w:r>
      <w:proofErr w:type="spellEnd"/>
      <w:r w:rsidR="00E56644" w:rsidRPr="00FC3535">
        <w:rPr>
          <w:sz w:val="21"/>
          <w:szCs w:val="21"/>
        </w:rPr>
        <w:t xml:space="preserve"> </w:t>
      </w:r>
      <w:proofErr w:type="spellStart"/>
      <w:r w:rsidR="00E56644" w:rsidRPr="00FC3535">
        <w:rPr>
          <w:sz w:val="21"/>
          <w:szCs w:val="21"/>
        </w:rPr>
        <w:t>tích</w:t>
      </w:r>
      <w:proofErr w:type="spellEnd"/>
      <w:r w:rsidR="00E56644" w:rsidRPr="00FC3535">
        <w:rPr>
          <w:sz w:val="21"/>
          <w:szCs w:val="21"/>
        </w:rPr>
        <w:t xml:space="preserve"> </w:t>
      </w:r>
      <w:proofErr w:type="spellStart"/>
      <w:r w:rsidR="00E56644" w:rsidRPr="00FC3535">
        <w:rPr>
          <w:sz w:val="21"/>
          <w:szCs w:val="21"/>
        </w:rPr>
        <w:t>hợp</w:t>
      </w:r>
      <w:proofErr w:type="spellEnd"/>
      <w:r w:rsidR="00E56644" w:rsidRPr="00FC3535">
        <w:rPr>
          <w:sz w:val="21"/>
          <w:szCs w:val="21"/>
        </w:rPr>
        <w:t xml:space="preserve"> </w:t>
      </w:r>
      <w:proofErr w:type="spellStart"/>
      <w:r w:rsidR="00E56644" w:rsidRPr="00FC3535">
        <w:rPr>
          <w:sz w:val="21"/>
          <w:szCs w:val="21"/>
        </w:rPr>
        <w:t>tại</w:t>
      </w:r>
      <w:proofErr w:type="spellEnd"/>
      <w:r w:rsidR="00E56644" w:rsidRPr="00FC3535">
        <w:rPr>
          <w:sz w:val="21"/>
          <w:szCs w:val="21"/>
        </w:rPr>
        <w:t xml:space="preserve"> </w:t>
      </w:r>
      <w:proofErr w:type="spellStart"/>
      <w:r w:rsidR="00E56644" w:rsidRPr="00FC3535">
        <w:rPr>
          <w:sz w:val="21"/>
          <w:szCs w:val="21"/>
        </w:rPr>
        <w:t>các</w:t>
      </w:r>
      <w:proofErr w:type="spellEnd"/>
      <w:r w:rsidR="00E56644" w:rsidRPr="00FC3535">
        <w:rPr>
          <w:sz w:val="21"/>
          <w:szCs w:val="21"/>
        </w:rPr>
        <w:t xml:space="preserve"> </w:t>
      </w:r>
      <w:proofErr w:type="spellStart"/>
      <w:r w:rsidR="00E56644" w:rsidRPr="00FC3535">
        <w:rPr>
          <w:sz w:val="21"/>
          <w:szCs w:val="21"/>
        </w:rPr>
        <w:t>trường</w:t>
      </w:r>
      <w:proofErr w:type="spellEnd"/>
      <w:r w:rsidR="00E56644" w:rsidRPr="00FC3535">
        <w:rPr>
          <w:sz w:val="21"/>
          <w:szCs w:val="21"/>
        </w:rPr>
        <w:t xml:space="preserve"> THCS </w:t>
      </w:r>
      <w:proofErr w:type="spellStart"/>
      <w:r w:rsidR="00E56644" w:rsidRPr="00FC3535">
        <w:rPr>
          <w:sz w:val="21"/>
          <w:szCs w:val="21"/>
        </w:rPr>
        <w:t>trên</w:t>
      </w:r>
      <w:proofErr w:type="spellEnd"/>
      <w:r w:rsidR="00E56644" w:rsidRPr="00FC3535">
        <w:rPr>
          <w:sz w:val="21"/>
          <w:szCs w:val="21"/>
        </w:rPr>
        <w:t xml:space="preserve"> </w:t>
      </w:r>
      <w:proofErr w:type="spellStart"/>
      <w:r w:rsidR="00E56644" w:rsidRPr="00FC3535">
        <w:rPr>
          <w:sz w:val="21"/>
          <w:szCs w:val="21"/>
        </w:rPr>
        <w:t>địa</w:t>
      </w:r>
      <w:proofErr w:type="spellEnd"/>
      <w:r w:rsidR="00E56644" w:rsidRPr="00FC3535">
        <w:rPr>
          <w:sz w:val="21"/>
          <w:szCs w:val="21"/>
        </w:rPr>
        <w:t xml:space="preserve"> </w:t>
      </w:r>
      <w:proofErr w:type="spellStart"/>
      <w:r w:rsidR="00E56644" w:rsidRPr="00FC3535">
        <w:rPr>
          <w:sz w:val="21"/>
          <w:szCs w:val="21"/>
        </w:rPr>
        <w:t>bàn</w:t>
      </w:r>
      <w:proofErr w:type="spellEnd"/>
      <w:r w:rsidR="00E56644" w:rsidRPr="00FC3535">
        <w:rPr>
          <w:sz w:val="21"/>
          <w:szCs w:val="21"/>
        </w:rPr>
        <w:t xml:space="preserve"> TP </w:t>
      </w:r>
      <w:proofErr w:type="spellStart"/>
      <w:r w:rsidR="00E56644" w:rsidRPr="00FC3535">
        <w:rPr>
          <w:sz w:val="21"/>
          <w:szCs w:val="21"/>
        </w:rPr>
        <w:t>Đà</w:t>
      </w:r>
      <w:proofErr w:type="spellEnd"/>
      <w:r w:rsidR="00E56644" w:rsidRPr="00FC3535">
        <w:rPr>
          <w:sz w:val="21"/>
          <w:szCs w:val="21"/>
        </w:rPr>
        <w:t xml:space="preserve"> </w:t>
      </w:r>
      <w:proofErr w:type="spellStart"/>
      <w:r w:rsidR="00E56644" w:rsidRPr="00FC3535">
        <w:rPr>
          <w:sz w:val="21"/>
          <w:szCs w:val="21"/>
        </w:rPr>
        <w:t>Nẵng</w:t>
      </w:r>
      <w:proofErr w:type="spellEnd"/>
      <w:r w:rsidR="00E56644" w:rsidRPr="00FC3535">
        <w:rPr>
          <w:sz w:val="21"/>
          <w:szCs w:val="21"/>
        </w:rPr>
        <w:t xml:space="preserve"> </w:t>
      </w:r>
      <w:proofErr w:type="spellStart"/>
      <w:r w:rsidR="00E56644" w:rsidRPr="00FC3535">
        <w:rPr>
          <w:sz w:val="21"/>
          <w:szCs w:val="21"/>
        </w:rPr>
        <w:t>không</w:t>
      </w:r>
      <w:proofErr w:type="spellEnd"/>
      <w:r w:rsidR="00E56644" w:rsidRPr="00FC3535">
        <w:rPr>
          <w:sz w:val="21"/>
          <w:szCs w:val="21"/>
        </w:rPr>
        <w:t xml:space="preserve"> </w:t>
      </w:r>
      <w:proofErr w:type="spellStart"/>
      <w:r w:rsidR="00E56644" w:rsidRPr="00FC3535">
        <w:rPr>
          <w:sz w:val="21"/>
          <w:szCs w:val="21"/>
        </w:rPr>
        <w:t>chỉ</w:t>
      </w:r>
      <w:proofErr w:type="spellEnd"/>
      <w:r w:rsidR="00E56644" w:rsidRPr="00FC3535">
        <w:rPr>
          <w:sz w:val="21"/>
          <w:szCs w:val="21"/>
        </w:rPr>
        <w:t xml:space="preserve"> </w:t>
      </w:r>
      <w:proofErr w:type="spellStart"/>
      <w:r w:rsidR="00E56644" w:rsidRPr="00FC3535">
        <w:rPr>
          <w:sz w:val="21"/>
          <w:szCs w:val="21"/>
        </w:rPr>
        <w:t>có</w:t>
      </w:r>
      <w:proofErr w:type="spellEnd"/>
      <w:r w:rsidR="00E56644" w:rsidRPr="00FC3535">
        <w:rPr>
          <w:sz w:val="21"/>
          <w:szCs w:val="21"/>
        </w:rPr>
        <w:t xml:space="preserve"> ý </w:t>
      </w:r>
      <w:proofErr w:type="spellStart"/>
      <w:r w:rsidR="00E56644" w:rsidRPr="00FC3535">
        <w:rPr>
          <w:sz w:val="21"/>
          <w:szCs w:val="21"/>
        </w:rPr>
        <w:t>nghĩa</w:t>
      </w:r>
      <w:proofErr w:type="spellEnd"/>
      <w:r w:rsidR="00E56644" w:rsidRPr="00FC3535">
        <w:rPr>
          <w:sz w:val="21"/>
          <w:szCs w:val="21"/>
        </w:rPr>
        <w:t xml:space="preserve"> </w:t>
      </w:r>
      <w:proofErr w:type="spellStart"/>
      <w:r w:rsidR="00E56644" w:rsidRPr="00FC3535">
        <w:rPr>
          <w:sz w:val="21"/>
          <w:szCs w:val="21"/>
        </w:rPr>
        <w:t>lý</w:t>
      </w:r>
      <w:proofErr w:type="spellEnd"/>
      <w:r w:rsidR="00E56644" w:rsidRPr="00FC3535">
        <w:rPr>
          <w:sz w:val="21"/>
          <w:szCs w:val="21"/>
        </w:rPr>
        <w:t xml:space="preserve"> </w:t>
      </w:r>
      <w:proofErr w:type="spellStart"/>
      <w:r w:rsidR="00E56644" w:rsidRPr="00FC3535">
        <w:rPr>
          <w:sz w:val="21"/>
          <w:szCs w:val="21"/>
        </w:rPr>
        <w:t>luận</w:t>
      </w:r>
      <w:proofErr w:type="spellEnd"/>
      <w:r w:rsidR="00E56644" w:rsidRPr="00FC3535">
        <w:rPr>
          <w:sz w:val="21"/>
          <w:szCs w:val="21"/>
        </w:rPr>
        <w:t xml:space="preserve"> </w:t>
      </w:r>
      <w:proofErr w:type="spellStart"/>
      <w:r w:rsidR="00E56644" w:rsidRPr="00FC3535">
        <w:rPr>
          <w:sz w:val="21"/>
          <w:szCs w:val="21"/>
        </w:rPr>
        <w:t>mà</w:t>
      </w:r>
      <w:proofErr w:type="spellEnd"/>
      <w:r w:rsidR="00E56644" w:rsidRPr="00FC3535">
        <w:rPr>
          <w:sz w:val="21"/>
          <w:szCs w:val="21"/>
        </w:rPr>
        <w:t xml:space="preserve"> </w:t>
      </w:r>
      <w:proofErr w:type="spellStart"/>
      <w:r w:rsidR="00E56644" w:rsidRPr="00FC3535">
        <w:rPr>
          <w:sz w:val="21"/>
          <w:szCs w:val="21"/>
        </w:rPr>
        <w:t>còn</w:t>
      </w:r>
      <w:proofErr w:type="spellEnd"/>
      <w:r w:rsidR="00E56644" w:rsidRPr="00FC3535">
        <w:rPr>
          <w:sz w:val="21"/>
          <w:szCs w:val="21"/>
        </w:rPr>
        <w:t xml:space="preserve"> </w:t>
      </w:r>
      <w:proofErr w:type="spellStart"/>
      <w:r w:rsidR="00E56644" w:rsidRPr="00FC3535">
        <w:rPr>
          <w:sz w:val="21"/>
          <w:szCs w:val="21"/>
        </w:rPr>
        <w:t>mang</w:t>
      </w:r>
      <w:proofErr w:type="spellEnd"/>
      <w:r w:rsidR="00E56644" w:rsidRPr="00FC3535">
        <w:rPr>
          <w:sz w:val="21"/>
          <w:szCs w:val="21"/>
        </w:rPr>
        <w:t xml:space="preserve"> </w:t>
      </w:r>
      <w:proofErr w:type="spellStart"/>
      <w:r w:rsidR="00E56644" w:rsidRPr="00FC3535">
        <w:rPr>
          <w:sz w:val="21"/>
          <w:szCs w:val="21"/>
        </w:rPr>
        <w:t>giá</w:t>
      </w:r>
      <w:proofErr w:type="spellEnd"/>
      <w:r w:rsidR="00E56644" w:rsidRPr="00FC3535">
        <w:rPr>
          <w:sz w:val="21"/>
          <w:szCs w:val="21"/>
        </w:rPr>
        <w:t xml:space="preserve"> </w:t>
      </w:r>
      <w:proofErr w:type="spellStart"/>
      <w:r w:rsidR="00E56644" w:rsidRPr="00FC3535">
        <w:rPr>
          <w:sz w:val="21"/>
          <w:szCs w:val="21"/>
        </w:rPr>
        <w:t>trị</w:t>
      </w:r>
      <w:proofErr w:type="spellEnd"/>
      <w:r w:rsidR="00E56644" w:rsidRPr="00FC3535">
        <w:rPr>
          <w:sz w:val="21"/>
          <w:szCs w:val="21"/>
        </w:rPr>
        <w:t xml:space="preserve"> </w:t>
      </w:r>
      <w:proofErr w:type="spellStart"/>
      <w:r w:rsidR="00E56644" w:rsidRPr="00FC3535">
        <w:rPr>
          <w:sz w:val="21"/>
          <w:szCs w:val="21"/>
        </w:rPr>
        <w:t>thực</w:t>
      </w:r>
      <w:proofErr w:type="spellEnd"/>
      <w:r w:rsidR="00E56644" w:rsidRPr="00FC3535">
        <w:rPr>
          <w:sz w:val="21"/>
          <w:szCs w:val="21"/>
        </w:rPr>
        <w:t xml:space="preserve"> </w:t>
      </w:r>
      <w:proofErr w:type="spellStart"/>
      <w:r w:rsidR="00E56644" w:rsidRPr="00FC3535">
        <w:rPr>
          <w:sz w:val="21"/>
          <w:szCs w:val="21"/>
        </w:rPr>
        <w:t>tiễn</w:t>
      </w:r>
      <w:proofErr w:type="spellEnd"/>
      <w:r w:rsidR="00E56644" w:rsidRPr="00FC3535">
        <w:rPr>
          <w:sz w:val="21"/>
          <w:szCs w:val="21"/>
        </w:rPr>
        <w:t xml:space="preserve"> </w:t>
      </w:r>
      <w:proofErr w:type="spellStart"/>
      <w:r w:rsidR="00E56644" w:rsidRPr="00FC3535">
        <w:rPr>
          <w:sz w:val="21"/>
          <w:szCs w:val="21"/>
        </w:rPr>
        <w:t>sâu</w:t>
      </w:r>
      <w:proofErr w:type="spellEnd"/>
      <w:r w:rsidR="00E56644" w:rsidRPr="00FC3535">
        <w:rPr>
          <w:sz w:val="21"/>
          <w:szCs w:val="21"/>
        </w:rPr>
        <w:t xml:space="preserve"> </w:t>
      </w:r>
      <w:proofErr w:type="spellStart"/>
      <w:r w:rsidR="00E56644" w:rsidRPr="00FC3535">
        <w:rPr>
          <w:sz w:val="21"/>
          <w:szCs w:val="21"/>
        </w:rPr>
        <w:t>sắc</w:t>
      </w:r>
      <w:proofErr w:type="spellEnd"/>
      <w:r w:rsidR="00E56644" w:rsidRPr="00FC3535">
        <w:rPr>
          <w:sz w:val="21"/>
          <w:szCs w:val="21"/>
        </w:rPr>
        <w:t xml:space="preserve">. </w:t>
      </w:r>
    </w:p>
    <w:p w14:paraId="5B4DE94F" w14:textId="74AE1B10" w:rsidR="007207B5" w:rsidRPr="00FC3535" w:rsidRDefault="00A96A15" w:rsidP="001E145E">
      <w:pPr>
        <w:widowControl w:val="0"/>
        <w:spacing w:line="240" w:lineRule="auto"/>
        <w:ind w:firstLine="284"/>
        <w:rPr>
          <w:sz w:val="21"/>
          <w:szCs w:val="21"/>
        </w:rPr>
      </w:pPr>
      <w:proofErr w:type="spellStart"/>
      <w:r w:rsidRPr="00FC3535">
        <w:rPr>
          <w:bCs/>
          <w:sz w:val="21"/>
          <w:szCs w:val="21"/>
        </w:rPr>
        <w:t>Xuất</w:t>
      </w:r>
      <w:proofErr w:type="spellEnd"/>
      <w:r w:rsidRPr="00FC3535">
        <w:rPr>
          <w:bCs/>
          <w:sz w:val="21"/>
          <w:szCs w:val="21"/>
        </w:rPr>
        <w:t xml:space="preserve"> </w:t>
      </w:r>
      <w:proofErr w:type="spellStart"/>
      <w:r w:rsidRPr="00FC3535">
        <w:rPr>
          <w:bCs/>
          <w:sz w:val="21"/>
          <w:szCs w:val="21"/>
        </w:rPr>
        <w:t>phát</w:t>
      </w:r>
      <w:proofErr w:type="spellEnd"/>
      <w:r w:rsidRPr="00FC3535">
        <w:rPr>
          <w:bCs/>
          <w:sz w:val="21"/>
          <w:szCs w:val="21"/>
        </w:rPr>
        <w:t xml:space="preserve"> </w:t>
      </w:r>
      <w:proofErr w:type="spellStart"/>
      <w:r w:rsidRPr="00FC3535">
        <w:rPr>
          <w:bCs/>
          <w:sz w:val="21"/>
          <w:szCs w:val="21"/>
        </w:rPr>
        <w:t>t</w:t>
      </w:r>
      <w:r w:rsidR="007207B5" w:rsidRPr="00FC3535">
        <w:rPr>
          <w:bCs/>
          <w:sz w:val="21"/>
          <w:szCs w:val="21"/>
        </w:rPr>
        <w:t>ừ</w:t>
      </w:r>
      <w:proofErr w:type="spellEnd"/>
      <w:r w:rsidR="007207B5" w:rsidRPr="00FC3535">
        <w:rPr>
          <w:bCs/>
          <w:sz w:val="21"/>
          <w:szCs w:val="21"/>
        </w:rPr>
        <w:t xml:space="preserve"> </w:t>
      </w:r>
      <w:proofErr w:type="spellStart"/>
      <w:r w:rsidR="007207B5" w:rsidRPr="00FC3535">
        <w:rPr>
          <w:bCs/>
          <w:sz w:val="21"/>
          <w:szCs w:val="21"/>
        </w:rPr>
        <w:t>thực</w:t>
      </w:r>
      <w:proofErr w:type="spellEnd"/>
      <w:r w:rsidR="007207B5" w:rsidRPr="00FC3535">
        <w:rPr>
          <w:bCs/>
          <w:sz w:val="21"/>
          <w:szCs w:val="21"/>
        </w:rPr>
        <w:t xml:space="preserve"> </w:t>
      </w:r>
      <w:proofErr w:type="spellStart"/>
      <w:r w:rsidR="007207B5" w:rsidRPr="00FC3535">
        <w:rPr>
          <w:bCs/>
          <w:sz w:val="21"/>
          <w:szCs w:val="21"/>
        </w:rPr>
        <w:t>tiễn</w:t>
      </w:r>
      <w:proofErr w:type="spellEnd"/>
      <w:r w:rsidR="007207B5" w:rsidRPr="00FC3535">
        <w:rPr>
          <w:bCs/>
          <w:sz w:val="21"/>
          <w:szCs w:val="21"/>
        </w:rPr>
        <w:t xml:space="preserve"> </w:t>
      </w:r>
      <w:proofErr w:type="spellStart"/>
      <w:r w:rsidR="007207B5" w:rsidRPr="00FC3535">
        <w:rPr>
          <w:bCs/>
          <w:sz w:val="21"/>
          <w:szCs w:val="21"/>
        </w:rPr>
        <w:t>dạy</w:t>
      </w:r>
      <w:proofErr w:type="spellEnd"/>
      <w:r w:rsidR="007207B5" w:rsidRPr="00FC3535">
        <w:rPr>
          <w:bCs/>
          <w:sz w:val="21"/>
          <w:szCs w:val="21"/>
        </w:rPr>
        <w:t xml:space="preserve"> </w:t>
      </w:r>
      <w:proofErr w:type="spellStart"/>
      <w:r w:rsidR="007207B5" w:rsidRPr="00FC3535">
        <w:rPr>
          <w:bCs/>
          <w:sz w:val="21"/>
          <w:szCs w:val="21"/>
        </w:rPr>
        <w:t>học</w:t>
      </w:r>
      <w:proofErr w:type="spellEnd"/>
      <w:r w:rsidR="007207B5" w:rsidRPr="00FC3535">
        <w:rPr>
          <w:bCs/>
          <w:sz w:val="21"/>
          <w:szCs w:val="21"/>
        </w:rPr>
        <w:t xml:space="preserve"> </w:t>
      </w:r>
      <w:proofErr w:type="spellStart"/>
      <w:r w:rsidR="007207B5" w:rsidRPr="00FC3535">
        <w:rPr>
          <w:bCs/>
          <w:sz w:val="21"/>
          <w:szCs w:val="21"/>
          <w:lang w:val="en-GB"/>
        </w:rPr>
        <w:t>âm</w:t>
      </w:r>
      <w:proofErr w:type="spellEnd"/>
      <w:r w:rsidR="007207B5" w:rsidRPr="00FC3535">
        <w:rPr>
          <w:bCs/>
          <w:sz w:val="21"/>
          <w:szCs w:val="21"/>
          <w:lang w:val="en-GB"/>
        </w:rPr>
        <w:t xml:space="preserve"> </w:t>
      </w:r>
      <w:proofErr w:type="spellStart"/>
      <w:r w:rsidR="007207B5" w:rsidRPr="00FC3535">
        <w:rPr>
          <w:bCs/>
          <w:sz w:val="21"/>
          <w:szCs w:val="21"/>
          <w:lang w:val="en-GB"/>
        </w:rPr>
        <w:t>nhạc</w:t>
      </w:r>
      <w:proofErr w:type="spellEnd"/>
      <w:r w:rsidR="00F9061B" w:rsidRPr="00FC3535">
        <w:rPr>
          <w:bCs/>
          <w:sz w:val="21"/>
          <w:szCs w:val="21"/>
          <w:lang w:val="en-GB"/>
        </w:rPr>
        <w:t xml:space="preserve"> </w:t>
      </w:r>
      <w:proofErr w:type="spellStart"/>
      <w:r w:rsidR="00F9061B" w:rsidRPr="00FC3535">
        <w:rPr>
          <w:bCs/>
          <w:sz w:val="21"/>
          <w:szCs w:val="21"/>
          <w:lang w:val="en-GB"/>
        </w:rPr>
        <w:t>tại</w:t>
      </w:r>
      <w:proofErr w:type="spellEnd"/>
      <w:r w:rsidR="00F9061B" w:rsidRPr="00FC3535">
        <w:rPr>
          <w:bCs/>
          <w:sz w:val="21"/>
          <w:szCs w:val="21"/>
          <w:lang w:val="en-GB"/>
        </w:rPr>
        <w:t xml:space="preserve"> TP </w:t>
      </w:r>
      <w:proofErr w:type="spellStart"/>
      <w:r w:rsidR="00F9061B" w:rsidRPr="00FC3535">
        <w:rPr>
          <w:bCs/>
          <w:sz w:val="21"/>
          <w:szCs w:val="21"/>
          <w:lang w:val="en-GB"/>
        </w:rPr>
        <w:t>Đà</w:t>
      </w:r>
      <w:proofErr w:type="spellEnd"/>
      <w:r w:rsidR="00F9061B" w:rsidRPr="00FC3535">
        <w:rPr>
          <w:bCs/>
          <w:sz w:val="21"/>
          <w:szCs w:val="21"/>
          <w:lang w:val="en-GB"/>
        </w:rPr>
        <w:t xml:space="preserve"> </w:t>
      </w:r>
      <w:proofErr w:type="spellStart"/>
      <w:r w:rsidR="00F9061B" w:rsidRPr="00FC3535">
        <w:rPr>
          <w:bCs/>
          <w:sz w:val="21"/>
          <w:szCs w:val="21"/>
          <w:lang w:val="en-GB"/>
        </w:rPr>
        <w:t>Nẵng</w:t>
      </w:r>
      <w:proofErr w:type="spellEnd"/>
      <w:r w:rsidR="007207B5" w:rsidRPr="00FC3535">
        <w:rPr>
          <w:bCs/>
          <w:sz w:val="21"/>
          <w:szCs w:val="21"/>
        </w:rPr>
        <w:t xml:space="preserve">, </w:t>
      </w:r>
      <w:proofErr w:type="spellStart"/>
      <w:r w:rsidRPr="00FC3535">
        <w:rPr>
          <w:bCs/>
          <w:sz w:val="21"/>
          <w:szCs w:val="21"/>
        </w:rPr>
        <w:t>từ</w:t>
      </w:r>
      <w:proofErr w:type="spellEnd"/>
      <w:r w:rsidRPr="00FC3535">
        <w:rPr>
          <w:bCs/>
          <w:sz w:val="21"/>
          <w:szCs w:val="21"/>
        </w:rPr>
        <w:t xml:space="preserve"> </w:t>
      </w:r>
      <w:proofErr w:type="spellStart"/>
      <w:r w:rsidRPr="00FC3535">
        <w:rPr>
          <w:bCs/>
          <w:sz w:val="21"/>
          <w:szCs w:val="21"/>
        </w:rPr>
        <w:t>nhận</w:t>
      </w:r>
      <w:proofErr w:type="spellEnd"/>
      <w:r w:rsidRPr="00FC3535">
        <w:rPr>
          <w:bCs/>
          <w:sz w:val="21"/>
          <w:szCs w:val="21"/>
        </w:rPr>
        <w:t xml:space="preserve"> </w:t>
      </w:r>
      <w:proofErr w:type="spellStart"/>
      <w:r w:rsidRPr="00FC3535">
        <w:rPr>
          <w:bCs/>
          <w:sz w:val="21"/>
          <w:szCs w:val="21"/>
        </w:rPr>
        <w:t>thức</w:t>
      </w:r>
      <w:proofErr w:type="spellEnd"/>
      <w:r w:rsidRPr="00FC3535">
        <w:rPr>
          <w:bCs/>
          <w:sz w:val="21"/>
          <w:szCs w:val="21"/>
        </w:rPr>
        <w:t xml:space="preserve"> </w:t>
      </w:r>
      <w:proofErr w:type="spellStart"/>
      <w:r w:rsidRPr="00FC3535">
        <w:rPr>
          <w:bCs/>
          <w:sz w:val="21"/>
          <w:szCs w:val="21"/>
        </w:rPr>
        <w:t>sâu</w:t>
      </w:r>
      <w:proofErr w:type="spellEnd"/>
      <w:r w:rsidRPr="00FC3535">
        <w:rPr>
          <w:bCs/>
          <w:sz w:val="21"/>
          <w:szCs w:val="21"/>
        </w:rPr>
        <w:t xml:space="preserve"> </w:t>
      </w:r>
      <w:proofErr w:type="spellStart"/>
      <w:r w:rsidRPr="00FC3535">
        <w:rPr>
          <w:bCs/>
          <w:sz w:val="21"/>
          <w:szCs w:val="21"/>
        </w:rPr>
        <w:t>sắc</w:t>
      </w:r>
      <w:proofErr w:type="spellEnd"/>
      <w:r w:rsidRPr="00FC3535">
        <w:rPr>
          <w:bCs/>
          <w:sz w:val="21"/>
          <w:szCs w:val="21"/>
        </w:rPr>
        <w:t xml:space="preserve"> </w:t>
      </w:r>
      <w:proofErr w:type="spellStart"/>
      <w:r w:rsidRPr="00FC3535">
        <w:rPr>
          <w:bCs/>
          <w:sz w:val="21"/>
          <w:szCs w:val="21"/>
        </w:rPr>
        <w:t>về</w:t>
      </w:r>
      <w:proofErr w:type="spellEnd"/>
      <w:r w:rsidRPr="00FC3535">
        <w:rPr>
          <w:bCs/>
          <w:sz w:val="21"/>
          <w:szCs w:val="21"/>
        </w:rPr>
        <w:t xml:space="preserve"> </w:t>
      </w:r>
      <w:proofErr w:type="spellStart"/>
      <w:r w:rsidRPr="00FC3535">
        <w:rPr>
          <w:bCs/>
          <w:sz w:val="21"/>
          <w:szCs w:val="21"/>
        </w:rPr>
        <w:t>giá</w:t>
      </w:r>
      <w:proofErr w:type="spellEnd"/>
      <w:r w:rsidRPr="00FC3535">
        <w:rPr>
          <w:bCs/>
          <w:sz w:val="21"/>
          <w:szCs w:val="21"/>
        </w:rPr>
        <w:t xml:space="preserve"> </w:t>
      </w:r>
      <w:proofErr w:type="spellStart"/>
      <w:r w:rsidRPr="00FC3535">
        <w:rPr>
          <w:bCs/>
          <w:sz w:val="21"/>
          <w:szCs w:val="21"/>
        </w:rPr>
        <w:t>trị</w:t>
      </w:r>
      <w:proofErr w:type="spellEnd"/>
      <w:r w:rsidR="007207B5" w:rsidRPr="00FC3535">
        <w:rPr>
          <w:bCs/>
          <w:sz w:val="21"/>
          <w:szCs w:val="21"/>
        </w:rPr>
        <w:t xml:space="preserve"> </w:t>
      </w:r>
      <w:proofErr w:type="spellStart"/>
      <w:r w:rsidR="007207B5" w:rsidRPr="00FC3535">
        <w:rPr>
          <w:bCs/>
          <w:sz w:val="21"/>
          <w:szCs w:val="21"/>
          <w:lang w:val="en-GB"/>
        </w:rPr>
        <w:t>của</w:t>
      </w:r>
      <w:proofErr w:type="spellEnd"/>
      <w:r w:rsidR="007207B5" w:rsidRPr="00FC3535">
        <w:rPr>
          <w:bCs/>
          <w:sz w:val="21"/>
          <w:szCs w:val="21"/>
          <w:lang w:val="en-GB"/>
        </w:rPr>
        <w:t xml:space="preserve"> </w:t>
      </w:r>
      <w:proofErr w:type="spellStart"/>
      <w:r w:rsidR="00E41758" w:rsidRPr="00FC3535">
        <w:rPr>
          <w:bCs/>
          <w:sz w:val="21"/>
          <w:szCs w:val="21"/>
          <w:lang w:val="en-GB"/>
        </w:rPr>
        <w:t>Hát</w:t>
      </w:r>
      <w:proofErr w:type="spellEnd"/>
      <w:r w:rsidR="00E41758" w:rsidRPr="00FC3535">
        <w:rPr>
          <w:bCs/>
          <w:sz w:val="21"/>
          <w:szCs w:val="21"/>
          <w:lang w:val="en-GB"/>
        </w:rPr>
        <w:t xml:space="preserve"> </w:t>
      </w:r>
      <w:proofErr w:type="spellStart"/>
      <w:r w:rsidR="00E41758" w:rsidRPr="00FC3535">
        <w:rPr>
          <w:bCs/>
          <w:sz w:val="21"/>
          <w:szCs w:val="21"/>
          <w:lang w:val="en-GB"/>
        </w:rPr>
        <w:t>Bả</w:t>
      </w:r>
      <w:proofErr w:type="spellEnd"/>
      <w:r w:rsidR="00E41758" w:rsidRPr="00FC3535">
        <w:rPr>
          <w:bCs/>
          <w:sz w:val="21"/>
          <w:szCs w:val="21"/>
          <w:lang w:val="en-GB"/>
        </w:rPr>
        <w:t xml:space="preserve"> </w:t>
      </w:r>
      <w:proofErr w:type="spellStart"/>
      <w:r w:rsidR="00E41758" w:rsidRPr="00FC3535">
        <w:rPr>
          <w:bCs/>
          <w:sz w:val="21"/>
          <w:szCs w:val="21"/>
          <w:lang w:val="en-GB"/>
        </w:rPr>
        <w:t>trạo</w:t>
      </w:r>
      <w:proofErr w:type="spellEnd"/>
      <w:r w:rsidR="007207B5" w:rsidRPr="00FC3535">
        <w:rPr>
          <w:bCs/>
          <w:sz w:val="21"/>
          <w:szCs w:val="21"/>
        </w:rPr>
        <w:t xml:space="preserve"> </w:t>
      </w:r>
      <w:proofErr w:type="spellStart"/>
      <w:r w:rsidR="007207B5" w:rsidRPr="00FC3535">
        <w:rPr>
          <w:bCs/>
          <w:sz w:val="21"/>
          <w:szCs w:val="21"/>
        </w:rPr>
        <w:t>trong</w:t>
      </w:r>
      <w:proofErr w:type="spellEnd"/>
      <w:r w:rsidR="007207B5" w:rsidRPr="00FC3535">
        <w:rPr>
          <w:bCs/>
          <w:sz w:val="21"/>
          <w:szCs w:val="21"/>
        </w:rPr>
        <w:t xml:space="preserve"> </w:t>
      </w:r>
      <w:proofErr w:type="spellStart"/>
      <w:r w:rsidR="000D0D28" w:rsidRPr="00FC3535">
        <w:rPr>
          <w:bCs/>
          <w:sz w:val="21"/>
          <w:szCs w:val="21"/>
          <w:lang w:val="en-GB"/>
        </w:rPr>
        <w:t>trong</w:t>
      </w:r>
      <w:proofErr w:type="spellEnd"/>
      <w:r w:rsidR="000D0D28" w:rsidRPr="00FC3535">
        <w:rPr>
          <w:bCs/>
          <w:sz w:val="21"/>
          <w:szCs w:val="21"/>
          <w:lang w:val="en-GB"/>
        </w:rPr>
        <w:t xml:space="preserve"> </w:t>
      </w:r>
      <w:proofErr w:type="spellStart"/>
      <w:r w:rsidR="000D0D28" w:rsidRPr="00FC3535">
        <w:rPr>
          <w:bCs/>
          <w:sz w:val="21"/>
          <w:szCs w:val="21"/>
          <w:lang w:val="en-GB"/>
        </w:rPr>
        <w:t>đời</w:t>
      </w:r>
      <w:proofErr w:type="spellEnd"/>
      <w:r w:rsidR="000D0D28" w:rsidRPr="00FC3535">
        <w:rPr>
          <w:bCs/>
          <w:sz w:val="21"/>
          <w:szCs w:val="21"/>
          <w:lang w:val="en-GB"/>
        </w:rPr>
        <w:t xml:space="preserve"> </w:t>
      </w:r>
      <w:proofErr w:type="spellStart"/>
      <w:r w:rsidR="000D0D28" w:rsidRPr="00FC3535">
        <w:rPr>
          <w:bCs/>
          <w:sz w:val="21"/>
          <w:szCs w:val="21"/>
          <w:lang w:val="en-GB"/>
        </w:rPr>
        <w:t>sống</w:t>
      </w:r>
      <w:proofErr w:type="spellEnd"/>
      <w:r w:rsidR="000D0D28" w:rsidRPr="00FC3535">
        <w:rPr>
          <w:bCs/>
          <w:sz w:val="21"/>
          <w:szCs w:val="21"/>
          <w:lang w:val="en-GB"/>
        </w:rPr>
        <w:t xml:space="preserve"> </w:t>
      </w:r>
      <w:proofErr w:type="spellStart"/>
      <w:r w:rsidR="000D0D28" w:rsidRPr="00FC3535">
        <w:rPr>
          <w:bCs/>
          <w:sz w:val="21"/>
          <w:szCs w:val="21"/>
          <w:lang w:val="en-GB"/>
        </w:rPr>
        <w:t>của</w:t>
      </w:r>
      <w:proofErr w:type="spellEnd"/>
      <w:r w:rsidR="000D0D28" w:rsidRPr="00FC3535">
        <w:rPr>
          <w:bCs/>
          <w:sz w:val="21"/>
          <w:szCs w:val="21"/>
          <w:lang w:val="en-GB"/>
        </w:rPr>
        <w:t xml:space="preserve"> </w:t>
      </w:r>
      <w:proofErr w:type="spellStart"/>
      <w:r w:rsidR="000D0D28" w:rsidRPr="00FC3535">
        <w:rPr>
          <w:bCs/>
          <w:sz w:val="21"/>
          <w:szCs w:val="21"/>
          <w:lang w:val="en-GB"/>
        </w:rPr>
        <w:t>ngư</w:t>
      </w:r>
      <w:proofErr w:type="spellEnd"/>
      <w:r w:rsidR="000D0D28" w:rsidRPr="00FC3535">
        <w:rPr>
          <w:bCs/>
          <w:sz w:val="21"/>
          <w:szCs w:val="21"/>
          <w:lang w:val="en-GB"/>
        </w:rPr>
        <w:t xml:space="preserve"> </w:t>
      </w:r>
      <w:proofErr w:type="spellStart"/>
      <w:r w:rsidR="000D0D28" w:rsidRPr="00FC3535">
        <w:rPr>
          <w:bCs/>
          <w:sz w:val="21"/>
          <w:szCs w:val="21"/>
          <w:lang w:val="en-GB"/>
        </w:rPr>
        <w:t>dân</w:t>
      </w:r>
      <w:proofErr w:type="spellEnd"/>
      <w:r w:rsidR="000D0D28" w:rsidRPr="00FC3535">
        <w:rPr>
          <w:bCs/>
          <w:sz w:val="21"/>
          <w:szCs w:val="21"/>
        </w:rPr>
        <w:t xml:space="preserve"> </w:t>
      </w:r>
      <w:proofErr w:type="spellStart"/>
      <w:r w:rsidR="000D0D28" w:rsidRPr="00FC3535">
        <w:rPr>
          <w:bCs/>
          <w:sz w:val="21"/>
          <w:szCs w:val="21"/>
        </w:rPr>
        <w:t>và</w:t>
      </w:r>
      <w:proofErr w:type="spellEnd"/>
      <w:r w:rsidR="000D0D28" w:rsidRPr="00FC3535">
        <w:rPr>
          <w:bCs/>
          <w:sz w:val="21"/>
          <w:szCs w:val="21"/>
        </w:rPr>
        <w:t xml:space="preserve"> </w:t>
      </w:r>
      <w:proofErr w:type="spellStart"/>
      <w:r w:rsidR="000D0D28" w:rsidRPr="00FC3535">
        <w:rPr>
          <w:bCs/>
          <w:sz w:val="21"/>
          <w:szCs w:val="21"/>
        </w:rPr>
        <w:t>trong</w:t>
      </w:r>
      <w:proofErr w:type="spellEnd"/>
      <w:r w:rsidR="000D0D28" w:rsidRPr="00FC3535">
        <w:rPr>
          <w:bCs/>
          <w:sz w:val="21"/>
          <w:szCs w:val="21"/>
        </w:rPr>
        <w:t xml:space="preserve"> </w:t>
      </w:r>
      <w:proofErr w:type="spellStart"/>
      <w:r w:rsidR="000D0D28" w:rsidRPr="00FC3535">
        <w:rPr>
          <w:bCs/>
          <w:sz w:val="21"/>
          <w:szCs w:val="21"/>
        </w:rPr>
        <w:t>kho</w:t>
      </w:r>
      <w:proofErr w:type="spellEnd"/>
      <w:r w:rsidR="000D0D28" w:rsidRPr="00FC3535">
        <w:rPr>
          <w:bCs/>
          <w:sz w:val="21"/>
          <w:szCs w:val="21"/>
        </w:rPr>
        <w:t xml:space="preserve"> </w:t>
      </w:r>
      <w:proofErr w:type="spellStart"/>
      <w:r w:rsidR="000D0D28" w:rsidRPr="00FC3535">
        <w:rPr>
          <w:bCs/>
          <w:sz w:val="21"/>
          <w:szCs w:val="21"/>
        </w:rPr>
        <w:t>tàng</w:t>
      </w:r>
      <w:proofErr w:type="spellEnd"/>
      <w:r w:rsidR="007207B5" w:rsidRPr="00FC3535">
        <w:rPr>
          <w:bCs/>
          <w:sz w:val="21"/>
          <w:szCs w:val="21"/>
        </w:rPr>
        <w:t xml:space="preserve"> </w:t>
      </w:r>
      <w:proofErr w:type="spellStart"/>
      <w:r w:rsidR="007207B5" w:rsidRPr="00FC3535">
        <w:rPr>
          <w:bCs/>
          <w:sz w:val="21"/>
          <w:szCs w:val="21"/>
        </w:rPr>
        <w:t>âm</w:t>
      </w:r>
      <w:proofErr w:type="spellEnd"/>
      <w:r w:rsidR="007207B5" w:rsidRPr="00FC3535">
        <w:rPr>
          <w:bCs/>
          <w:sz w:val="21"/>
          <w:szCs w:val="21"/>
        </w:rPr>
        <w:t xml:space="preserve"> </w:t>
      </w:r>
      <w:proofErr w:type="spellStart"/>
      <w:r w:rsidR="007207B5" w:rsidRPr="00FC3535">
        <w:rPr>
          <w:bCs/>
          <w:sz w:val="21"/>
          <w:szCs w:val="21"/>
        </w:rPr>
        <w:t>nhạc</w:t>
      </w:r>
      <w:proofErr w:type="spellEnd"/>
      <w:r w:rsidR="007207B5" w:rsidRPr="00FC3535">
        <w:rPr>
          <w:bCs/>
          <w:sz w:val="21"/>
          <w:szCs w:val="21"/>
        </w:rPr>
        <w:t xml:space="preserve"> </w:t>
      </w:r>
      <w:proofErr w:type="spellStart"/>
      <w:r w:rsidR="007207B5" w:rsidRPr="00FC3535">
        <w:rPr>
          <w:bCs/>
          <w:sz w:val="21"/>
          <w:szCs w:val="21"/>
        </w:rPr>
        <w:t>truyền</w:t>
      </w:r>
      <w:proofErr w:type="spellEnd"/>
      <w:r w:rsidR="007207B5" w:rsidRPr="00FC3535">
        <w:rPr>
          <w:bCs/>
          <w:sz w:val="21"/>
          <w:szCs w:val="21"/>
        </w:rPr>
        <w:t xml:space="preserve"> </w:t>
      </w:r>
      <w:proofErr w:type="spellStart"/>
      <w:r w:rsidR="007207B5" w:rsidRPr="00FC3535">
        <w:rPr>
          <w:bCs/>
          <w:sz w:val="21"/>
          <w:szCs w:val="21"/>
        </w:rPr>
        <w:t>thống</w:t>
      </w:r>
      <w:proofErr w:type="spellEnd"/>
      <w:r w:rsidR="007207B5" w:rsidRPr="00FC3535">
        <w:rPr>
          <w:bCs/>
          <w:sz w:val="21"/>
          <w:szCs w:val="21"/>
        </w:rPr>
        <w:t xml:space="preserve"> </w:t>
      </w:r>
      <w:proofErr w:type="spellStart"/>
      <w:r w:rsidR="007207B5" w:rsidRPr="00FC3535">
        <w:rPr>
          <w:bCs/>
          <w:sz w:val="21"/>
          <w:szCs w:val="21"/>
        </w:rPr>
        <w:t>Việt</w:t>
      </w:r>
      <w:proofErr w:type="spellEnd"/>
      <w:r w:rsidR="007207B5" w:rsidRPr="00FC3535">
        <w:rPr>
          <w:bCs/>
          <w:sz w:val="21"/>
          <w:szCs w:val="21"/>
        </w:rPr>
        <w:t xml:space="preserve"> Nam</w:t>
      </w:r>
      <w:r w:rsidR="000D0D28" w:rsidRPr="00FC3535">
        <w:rPr>
          <w:bCs/>
          <w:sz w:val="21"/>
          <w:szCs w:val="21"/>
          <w:lang w:val="en-GB"/>
        </w:rPr>
        <w:t xml:space="preserve">, </w:t>
      </w:r>
      <w:proofErr w:type="spellStart"/>
      <w:r w:rsidR="007207B5" w:rsidRPr="00FC3535">
        <w:rPr>
          <w:bCs/>
          <w:sz w:val="21"/>
          <w:szCs w:val="21"/>
        </w:rPr>
        <w:t>với</w:t>
      </w:r>
      <w:proofErr w:type="spellEnd"/>
      <w:r w:rsidR="007207B5" w:rsidRPr="00FC3535">
        <w:rPr>
          <w:bCs/>
          <w:sz w:val="21"/>
          <w:szCs w:val="21"/>
        </w:rPr>
        <w:t xml:space="preserve"> </w:t>
      </w:r>
      <w:proofErr w:type="spellStart"/>
      <w:r w:rsidR="007207B5" w:rsidRPr="00FC3535">
        <w:rPr>
          <w:bCs/>
          <w:sz w:val="21"/>
          <w:szCs w:val="21"/>
        </w:rPr>
        <w:t>những</w:t>
      </w:r>
      <w:proofErr w:type="spellEnd"/>
      <w:r w:rsidR="007207B5" w:rsidRPr="00FC3535">
        <w:rPr>
          <w:bCs/>
          <w:sz w:val="21"/>
          <w:szCs w:val="21"/>
        </w:rPr>
        <w:t xml:space="preserve"> </w:t>
      </w:r>
      <w:proofErr w:type="spellStart"/>
      <w:r w:rsidR="007207B5" w:rsidRPr="00FC3535">
        <w:rPr>
          <w:bCs/>
          <w:sz w:val="21"/>
          <w:szCs w:val="21"/>
        </w:rPr>
        <w:t>thuận</w:t>
      </w:r>
      <w:proofErr w:type="spellEnd"/>
      <w:r w:rsidR="007207B5" w:rsidRPr="00FC3535">
        <w:rPr>
          <w:bCs/>
          <w:sz w:val="21"/>
          <w:szCs w:val="21"/>
        </w:rPr>
        <w:t xml:space="preserve"> </w:t>
      </w:r>
      <w:proofErr w:type="spellStart"/>
      <w:r w:rsidR="007207B5" w:rsidRPr="00FC3535">
        <w:rPr>
          <w:bCs/>
          <w:sz w:val="21"/>
          <w:szCs w:val="21"/>
        </w:rPr>
        <w:t>lợi</w:t>
      </w:r>
      <w:proofErr w:type="spellEnd"/>
      <w:r w:rsidR="007207B5" w:rsidRPr="00FC3535">
        <w:rPr>
          <w:bCs/>
          <w:sz w:val="21"/>
          <w:szCs w:val="21"/>
        </w:rPr>
        <w:t xml:space="preserve"> </w:t>
      </w:r>
      <w:proofErr w:type="spellStart"/>
      <w:r w:rsidR="007207B5" w:rsidRPr="00FC3535">
        <w:rPr>
          <w:bCs/>
          <w:sz w:val="21"/>
          <w:szCs w:val="21"/>
        </w:rPr>
        <w:t>của</w:t>
      </w:r>
      <w:proofErr w:type="spellEnd"/>
      <w:r w:rsidR="007207B5" w:rsidRPr="00FC3535">
        <w:rPr>
          <w:bCs/>
          <w:sz w:val="21"/>
          <w:szCs w:val="21"/>
        </w:rPr>
        <w:t xml:space="preserve"> </w:t>
      </w:r>
      <w:proofErr w:type="spellStart"/>
      <w:r w:rsidR="007207B5" w:rsidRPr="00FC3535">
        <w:rPr>
          <w:bCs/>
          <w:sz w:val="21"/>
          <w:szCs w:val="21"/>
        </w:rPr>
        <w:t>bản</w:t>
      </w:r>
      <w:proofErr w:type="spellEnd"/>
      <w:r w:rsidR="007207B5" w:rsidRPr="00FC3535">
        <w:rPr>
          <w:bCs/>
          <w:sz w:val="21"/>
          <w:szCs w:val="21"/>
        </w:rPr>
        <w:t xml:space="preserve"> </w:t>
      </w:r>
      <w:proofErr w:type="spellStart"/>
      <w:r w:rsidR="007207B5" w:rsidRPr="00FC3535">
        <w:rPr>
          <w:bCs/>
          <w:sz w:val="21"/>
          <w:szCs w:val="21"/>
        </w:rPr>
        <w:t>thân</w:t>
      </w:r>
      <w:proofErr w:type="spellEnd"/>
      <w:r w:rsidR="007207B5" w:rsidRPr="00FC3535">
        <w:rPr>
          <w:bCs/>
          <w:sz w:val="21"/>
          <w:szCs w:val="21"/>
        </w:rPr>
        <w:t xml:space="preserve"> </w:t>
      </w:r>
      <w:proofErr w:type="spellStart"/>
      <w:r w:rsidR="007207B5" w:rsidRPr="00FC3535">
        <w:rPr>
          <w:bCs/>
          <w:sz w:val="21"/>
          <w:szCs w:val="21"/>
          <w:lang w:val="en-GB"/>
        </w:rPr>
        <w:t>đã</w:t>
      </w:r>
      <w:proofErr w:type="spellEnd"/>
      <w:r w:rsidR="007207B5" w:rsidRPr="00FC3535">
        <w:rPr>
          <w:bCs/>
          <w:sz w:val="21"/>
          <w:szCs w:val="21"/>
          <w:lang w:val="en-GB"/>
        </w:rPr>
        <w:t xml:space="preserve"> </w:t>
      </w:r>
      <w:proofErr w:type="spellStart"/>
      <w:r w:rsidR="007207B5" w:rsidRPr="00FC3535">
        <w:rPr>
          <w:bCs/>
          <w:sz w:val="21"/>
          <w:szCs w:val="21"/>
          <w:lang w:val="en-GB"/>
        </w:rPr>
        <w:t>cống</w:t>
      </w:r>
      <w:proofErr w:type="spellEnd"/>
      <w:r w:rsidR="007207B5" w:rsidRPr="00FC3535">
        <w:rPr>
          <w:bCs/>
          <w:sz w:val="21"/>
          <w:szCs w:val="21"/>
          <w:lang w:val="en-GB"/>
        </w:rPr>
        <w:t xml:space="preserve"> </w:t>
      </w:r>
      <w:proofErr w:type="spellStart"/>
      <w:r w:rsidR="007207B5" w:rsidRPr="00FC3535">
        <w:rPr>
          <w:bCs/>
          <w:sz w:val="21"/>
          <w:szCs w:val="21"/>
          <w:lang w:val="en-GB"/>
        </w:rPr>
        <w:t>hiến</w:t>
      </w:r>
      <w:proofErr w:type="spellEnd"/>
      <w:r w:rsidR="007207B5" w:rsidRPr="00FC3535">
        <w:rPr>
          <w:bCs/>
          <w:sz w:val="21"/>
          <w:szCs w:val="21"/>
          <w:lang w:val="en-GB"/>
        </w:rPr>
        <w:t xml:space="preserve"> </w:t>
      </w:r>
      <w:proofErr w:type="spellStart"/>
      <w:r w:rsidR="007207B5" w:rsidRPr="00FC3535">
        <w:rPr>
          <w:bCs/>
          <w:sz w:val="21"/>
          <w:szCs w:val="21"/>
          <w:lang w:val="en-GB"/>
        </w:rPr>
        <w:t>cho</w:t>
      </w:r>
      <w:proofErr w:type="spellEnd"/>
      <w:r w:rsidR="007207B5" w:rsidRPr="00FC3535">
        <w:rPr>
          <w:bCs/>
          <w:sz w:val="21"/>
          <w:szCs w:val="21"/>
          <w:lang w:val="en-GB"/>
        </w:rPr>
        <w:t xml:space="preserve"> </w:t>
      </w:r>
      <w:proofErr w:type="spellStart"/>
      <w:r w:rsidR="007207B5" w:rsidRPr="00FC3535">
        <w:rPr>
          <w:bCs/>
          <w:sz w:val="21"/>
          <w:szCs w:val="21"/>
          <w:lang w:val="en-GB"/>
        </w:rPr>
        <w:t>sự</w:t>
      </w:r>
      <w:proofErr w:type="spellEnd"/>
      <w:r w:rsidR="007207B5" w:rsidRPr="00FC3535">
        <w:rPr>
          <w:bCs/>
          <w:sz w:val="21"/>
          <w:szCs w:val="21"/>
          <w:lang w:val="en-GB"/>
        </w:rPr>
        <w:t xml:space="preserve"> </w:t>
      </w:r>
      <w:proofErr w:type="spellStart"/>
      <w:r w:rsidR="007207B5" w:rsidRPr="00FC3535">
        <w:rPr>
          <w:bCs/>
          <w:sz w:val="21"/>
          <w:szCs w:val="21"/>
          <w:lang w:val="en-GB"/>
        </w:rPr>
        <w:t>nghiệp</w:t>
      </w:r>
      <w:proofErr w:type="spellEnd"/>
      <w:r w:rsidR="007207B5" w:rsidRPr="00FC3535">
        <w:rPr>
          <w:bCs/>
          <w:sz w:val="21"/>
          <w:szCs w:val="21"/>
          <w:lang w:val="en-GB"/>
        </w:rPr>
        <w:t xml:space="preserve"> </w:t>
      </w:r>
      <w:proofErr w:type="spellStart"/>
      <w:r w:rsidR="007207B5" w:rsidRPr="00FC3535">
        <w:rPr>
          <w:bCs/>
          <w:sz w:val="21"/>
          <w:szCs w:val="21"/>
          <w:lang w:val="en-GB"/>
        </w:rPr>
        <w:t>giáo</w:t>
      </w:r>
      <w:proofErr w:type="spellEnd"/>
      <w:r w:rsidR="007207B5" w:rsidRPr="00FC3535">
        <w:rPr>
          <w:bCs/>
          <w:sz w:val="21"/>
          <w:szCs w:val="21"/>
          <w:lang w:val="en-GB"/>
        </w:rPr>
        <w:t xml:space="preserve"> </w:t>
      </w:r>
      <w:proofErr w:type="spellStart"/>
      <w:r w:rsidR="007207B5" w:rsidRPr="00FC3535">
        <w:rPr>
          <w:bCs/>
          <w:sz w:val="21"/>
          <w:szCs w:val="21"/>
          <w:lang w:val="en-GB"/>
        </w:rPr>
        <w:t>dục</w:t>
      </w:r>
      <w:proofErr w:type="spellEnd"/>
      <w:r w:rsidR="007207B5" w:rsidRPr="00FC3535">
        <w:rPr>
          <w:bCs/>
          <w:sz w:val="21"/>
          <w:szCs w:val="21"/>
          <w:lang w:val="en-GB"/>
        </w:rPr>
        <w:t xml:space="preserve"> </w:t>
      </w:r>
      <w:proofErr w:type="spellStart"/>
      <w:r w:rsidR="007207B5" w:rsidRPr="00FC3535">
        <w:rPr>
          <w:bCs/>
          <w:sz w:val="21"/>
          <w:szCs w:val="21"/>
          <w:lang w:val="en-GB"/>
        </w:rPr>
        <w:t>âm</w:t>
      </w:r>
      <w:proofErr w:type="spellEnd"/>
      <w:r w:rsidR="007207B5" w:rsidRPr="00FC3535">
        <w:rPr>
          <w:bCs/>
          <w:sz w:val="21"/>
          <w:szCs w:val="21"/>
          <w:lang w:val="en-GB"/>
        </w:rPr>
        <w:t xml:space="preserve"> </w:t>
      </w:r>
      <w:proofErr w:type="spellStart"/>
      <w:r w:rsidR="007207B5" w:rsidRPr="00FC3535">
        <w:rPr>
          <w:bCs/>
          <w:sz w:val="21"/>
          <w:szCs w:val="21"/>
          <w:lang w:val="en-GB"/>
        </w:rPr>
        <w:t>nhạc</w:t>
      </w:r>
      <w:proofErr w:type="spellEnd"/>
      <w:r w:rsidR="007207B5" w:rsidRPr="00FC3535">
        <w:rPr>
          <w:bCs/>
          <w:sz w:val="21"/>
          <w:szCs w:val="21"/>
          <w:lang w:val="en-GB"/>
        </w:rPr>
        <w:t xml:space="preserve"> </w:t>
      </w:r>
      <w:proofErr w:type="spellStart"/>
      <w:r w:rsidR="007207B5" w:rsidRPr="00FC3535">
        <w:rPr>
          <w:bCs/>
          <w:sz w:val="21"/>
          <w:szCs w:val="21"/>
          <w:lang w:val="en-GB"/>
        </w:rPr>
        <w:t>tại</w:t>
      </w:r>
      <w:proofErr w:type="spellEnd"/>
      <w:r w:rsidR="007207B5" w:rsidRPr="00FC3535">
        <w:rPr>
          <w:bCs/>
          <w:sz w:val="21"/>
          <w:szCs w:val="21"/>
          <w:lang w:val="en-GB"/>
        </w:rPr>
        <w:t xml:space="preserve"> </w:t>
      </w:r>
      <w:proofErr w:type="spellStart"/>
      <w:r w:rsidR="007207B5" w:rsidRPr="00FC3535">
        <w:rPr>
          <w:bCs/>
          <w:sz w:val="21"/>
          <w:szCs w:val="21"/>
          <w:lang w:val="en-GB"/>
        </w:rPr>
        <w:t>Đà</w:t>
      </w:r>
      <w:proofErr w:type="spellEnd"/>
      <w:r w:rsidR="007207B5" w:rsidRPr="00FC3535">
        <w:rPr>
          <w:bCs/>
          <w:sz w:val="21"/>
          <w:szCs w:val="21"/>
          <w:lang w:val="en-GB"/>
        </w:rPr>
        <w:t xml:space="preserve"> </w:t>
      </w:r>
      <w:proofErr w:type="spellStart"/>
      <w:r w:rsidR="007207B5" w:rsidRPr="00FC3535">
        <w:rPr>
          <w:bCs/>
          <w:sz w:val="21"/>
          <w:szCs w:val="21"/>
          <w:lang w:val="en-GB"/>
        </w:rPr>
        <w:t>Nẵng</w:t>
      </w:r>
      <w:proofErr w:type="spellEnd"/>
      <w:r w:rsidR="007207B5" w:rsidRPr="00FC3535">
        <w:rPr>
          <w:bCs/>
          <w:sz w:val="21"/>
          <w:szCs w:val="21"/>
          <w:lang w:val="en-GB"/>
        </w:rPr>
        <w:t xml:space="preserve"> </w:t>
      </w:r>
      <w:proofErr w:type="spellStart"/>
      <w:r w:rsidR="007207B5" w:rsidRPr="00FC3535">
        <w:rPr>
          <w:bCs/>
          <w:sz w:val="21"/>
          <w:szCs w:val="21"/>
          <w:lang w:val="en-GB"/>
        </w:rPr>
        <w:t>trong</w:t>
      </w:r>
      <w:proofErr w:type="spellEnd"/>
      <w:r w:rsidR="007207B5" w:rsidRPr="00FC3535">
        <w:rPr>
          <w:bCs/>
          <w:sz w:val="21"/>
          <w:szCs w:val="21"/>
          <w:lang w:val="en-GB"/>
        </w:rPr>
        <w:t xml:space="preserve"> 15 </w:t>
      </w:r>
      <w:proofErr w:type="spellStart"/>
      <w:r w:rsidR="007207B5" w:rsidRPr="00FC3535">
        <w:rPr>
          <w:bCs/>
          <w:sz w:val="21"/>
          <w:szCs w:val="21"/>
          <w:lang w:val="en-GB"/>
        </w:rPr>
        <w:t>năm</w:t>
      </w:r>
      <w:proofErr w:type="spellEnd"/>
      <w:r w:rsidR="007207B5" w:rsidRPr="00FC3535">
        <w:rPr>
          <w:bCs/>
          <w:sz w:val="21"/>
          <w:szCs w:val="21"/>
        </w:rPr>
        <w:t xml:space="preserve">, </w:t>
      </w:r>
      <w:proofErr w:type="spellStart"/>
      <w:r w:rsidR="00FA72AF" w:rsidRPr="00FC3535">
        <w:rPr>
          <w:bCs/>
          <w:sz w:val="21"/>
          <w:szCs w:val="21"/>
        </w:rPr>
        <w:t>cùng</w:t>
      </w:r>
      <w:proofErr w:type="spellEnd"/>
      <w:r w:rsidR="007207B5" w:rsidRPr="00FC3535">
        <w:rPr>
          <w:bCs/>
          <w:sz w:val="21"/>
          <w:szCs w:val="21"/>
        </w:rPr>
        <w:t xml:space="preserve"> </w:t>
      </w:r>
      <w:proofErr w:type="spellStart"/>
      <w:r w:rsidR="007207B5" w:rsidRPr="00FC3535">
        <w:rPr>
          <w:bCs/>
          <w:sz w:val="21"/>
          <w:szCs w:val="21"/>
        </w:rPr>
        <w:t>mong</w:t>
      </w:r>
      <w:proofErr w:type="spellEnd"/>
      <w:r w:rsidR="007207B5" w:rsidRPr="00FC3535">
        <w:rPr>
          <w:bCs/>
          <w:sz w:val="21"/>
          <w:szCs w:val="21"/>
        </w:rPr>
        <w:t xml:space="preserve"> </w:t>
      </w:r>
      <w:proofErr w:type="spellStart"/>
      <w:r w:rsidR="007207B5" w:rsidRPr="00FC3535">
        <w:rPr>
          <w:bCs/>
          <w:sz w:val="21"/>
          <w:szCs w:val="21"/>
        </w:rPr>
        <w:t>muốn</w:t>
      </w:r>
      <w:proofErr w:type="spellEnd"/>
      <w:r w:rsidR="007207B5" w:rsidRPr="00FC3535">
        <w:rPr>
          <w:bCs/>
          <w:sz w:val="21"/>
          <w:szCs w:val="21"/>
        </w:rPr>
        <w:t xml:space="preserve"> </w:t>
      </w:r>
      <w:proofErr w:type="spellStart"/>
      <w:r w:rsidR="007207B5" w:rsidRPr="00FC3535">
        <w:rPr>
          <w:bCs/>
          <w:sz w:val="21"/>
          <w:szCs w:val="21"/>
        </w:rPr>
        <w:t>được</w:t>
      </w:r>
      <w:proofErr w:type="spellEnd"/>
      <w:r w:rsidR="007207B5" w:rsidRPr="00FC3535">
        <w:rPr>
          <w:bCs/>
          <w:sz w:val="21"/>
          <w:szCs w:val="21"/>
        </w:rPr>
        <w:t xml:space="preserve"> </w:t>
      </w:r>
      <w:proofErr w:type="spellStart"/>
      <w:r w:rsidR="007207B5" w:rsidRPr="00FC3535">
        <w:rPr>
          <w:bCs/>
          <w:sz w:val="21"/>
          <w:szCs w:val="21"/>
        </w:rPr>
        <w:t>nghiên</w:t>
      </w:r>
      <w:proofErr w:type="spellEnd"/>
      <w:r w:rsidR="007207B5" w:rsidRPr="00FC3535">
        <w:rPr>
          <w:bCs/>
          <w:sz w:val="21"/>
          <w:szCs w:val="21"/>
        </w:rPr>
        <w:t xml:space="preserve"> </w:t>
      </w:r>
      <w:proofErr w:type="spellStart"/>
      <w:r w:rsidR="007207B5" w:rsidRPr="00FC3535">
        <w:rPr>
          <w:bCs/>
          <w:sz w:val="21"/>
          <w:szCs w:val="21"/>
        </w:rPr>
        <w:t>cứu</w:t>
      </w:r>
      <w:proofErr w:type="spellEnd"/>
      <w:r w:rsidR="007207B5" w:rsidRPr="00FC3535">
        <w:rPr>
          <w:bCs/>
          <w:sz w:val="21"/>
          <w:szCs w:val="21"/>
        </w:rPr>
        <w:t xml:space="preserve"> </w:t>
      </w:r>
      <w:proofErr w:type="spellStart"/>
      <w:r w:rsidR="007207B5" w:rsidRPr="00FC3535">
        <w:rPr>
          <w:bCs/>
          <w:sz w:val="21"/>
          <w:szCs w:val="21"/>
          <w:lang w:val="en-GB"/>
        </w:rPr>
        <w:t>thể</w:t>
      </w:r>
      <w:proofErr w:type="spellEnd"/>
      <w:r w:rsidR="007207B5" w:rsidRPr="00FC3535">
        <w:rPr>
          <w:bCs/>
          <w:sz w:val="21"/>
          <w:szCs w:val="21"/>
          <w:lang w:val="en-GB"/>
        </w:rPr>
        <w:t xml:space="preserve"> </w:t>
      </w:r>
      <w:proofErr w:type="spellStart"/>
      <w:r w:rsidR="007207B5" w:rsidRPr="00FC3535">
        <w:rPr>
          <w:bCs/>
          <w:sz w:val="21"/>
          <w:szCs w:val="21"/>
          <w:lang w:val="en-GB"/>
        </w:rPr>
        <w:t>loại</w:t>
      </w:r>
      <w:proofErr w:type="spellEnd"/>
      <w:r w:rsidR="007207B5" w:rsidRPr="00FC3535">
        <w:rPr>
          <w:bCs/>
          <w:sz w:val="21"/>
          <w:szCs w:val="21"/>
          <w:lang w:val="en-GB"/>
        </w:rPr>
        <w:t xml:space="preserve"> </w:t>
      </w:r>
      <w:proofErr w:type="spellStart"/>
      <w:r w:rsidR="00E41758" w:rsidRPr="00FC3535">
        <w:rPr>
          <w:bCs/>
          <w:sz w:val="21"/>
          <w:szCs w:val="21"/>
          <w:lang w:val="en-GB"/>
        </w:rPr>
        <w:t>Hát</w:t>
      </w:r>
      <w:proofErr w:type="spellEnd"/>
      <w:r w:rsidR="00E41758" w:rsidRPr="00FC3535">
        <w:rPr>
          <w:bCs/>
          <w:sz w:val="21"/>
          <w:szCs w:val="21"/>
          <w:lang w:val="en-GB"/>
        </w:rPr>
        <w:t xml:space="preserve"> </w:t>
      </w:r>
      <w:proofErr w:type="spellStart"/>
      <w:r w:rsidR="00E41758" w:rsidRPr="00FC3535">
        <w:rPr>
          <w:bCs/>
          <w:sz w:val="21"/>
          <w:szCs w:val="21"/>
          <w:lang w:val="en-GB"/>
        </w:rPr>
        <w:t>Bả</w:t>
      </w:r>
      <w:proofErr w:type="spellEnd"/>
      <w:r w:rsidR="00E41758" w:rsidRPr="00FC3535">
        <w:rPr>
          <w:bCs/>
          <w:sz w:val="21"/>
          <w:szCs w:val="21"/>
          <w:lang w:val="en-GB"/>
        </w:rPr>
        <w:t xml:space="preserve"> </w:t>
      </w:r>
      <w:proofErr w:type="spellStart"/>
      <w:r w:rsidR="00E41758" w:rsidRPr="00FC3535">
        <w:rPr>
          <w:bCs/>
          <w:sz w:val="21"/>
          <w:szCs w:val="21"/>
          <w:lang w:val="en-GB"/>
        </w:rPr>
        <w:t>trạo</w:t>
      </w:r>
      <w:proofErr w:type="spellEnd"/>
      <w:r w:rsidR="007207B5" w:rsidRPr="00FC3535">
        <w:rPr>
          <w:bCs/>
          <w:sz w:val="21"/>
          <w:szCs w:val="21"/>
          <w:lang w:val="en-GB"/>
        </w:rPr>
        <w:t xml:space="preserve"> </w:t>
      </w:r>
      <w:proofErr w:type="spellStart"/>
      <w:r w:rsidR="007207B5" w:rsidRPr="00FC3535">
        <w:rPr>
          <w:bCs/>
          <w:sz w:val="21"/>
          <w:szCs w:val="21"/>
        </w:rPr>
        <w:t>để</w:t>
      </w:r>
      <w:proofErr w:type="spellEnd"/>
      <w:r w:rsidR="007207B5" w:rsidRPr="00FC3535">
        <w:rPr>
          <w:bCs/>
          <w:sz w:val="21"/>
          <w:szCs w:val="21"/>
        </w:rPr>
        <w:t xml:space="preserve"> </w:t>
      </w:r>
      <w:proofErr w:type="spellStart"/>
      <w:r w:rsidR="007207B5" w:rsidRPr="00FC3535">
        <w:rPr>
          <w:bCs/>
          <w:sz w:val="21"/>
          <w:szCs w:val="21"/>
        </w:rPr>
        <w:t>từ</w:t>
      </w:r>
      <w:proofErr w:type="spellEnd"/>
      <w:r w:rsidR="007207B5" w:rsidRPr="00FC3535">
        <w:rPr>
          <w:bCs/>
          <w:sz w:val="21"/>
          <w:szCs w:val="21"/>
        </w:rPr>
        <w:t xml:space="preserve"> </w:t>
      </w:r>
      <w:proofErr w:type="spellStart"/>
      <w:r w:rsidR="007207B5" w:rsidRPr="00FC3535">
        <w:rPr>
          <w:bCs/>
          <w:sz w:val="21"/>
          <w:szCs w:val="21"/>
        </w:rPr>
        <w:t>đó</w:t>
      </w:r>
      <w:proofErr w:type="spellEnd"/>
      <w:r w:rsidR="007207B5" w:rsidRPr="00FC3535">
        <w:rPr>
          <w:bCs/>
          <w:sz w:val="21"/>
          <w:szCs w:val="21"/>
        </w:rPr>
        <w:t xml:space="preserve"> </w:t>
      </w:r>
      <w:proofErr w:type="spellStart"/>
      <w:r w:rsidR="007207B5" w:rsidRPr="00FC3535">
        <w:rPr>
          <w:bCs/>
          <w:sz w:val="21"/>
          <w:szCs w:val="21"/>
        </w:rPr>
        <w:t>góp</w:t>
      </w:r>
      <w:proofErr w:type="spellEnd"/>
      <w:r w:rsidR="007207B5" w:rsidRPr="00FC3535">
        <w:rPr>
          <w:bCs/>
          <w:sz w:val="21"/>
          <w:szCs w:val="21"/>
        </w:rPr>
        <w:t xml:space="preserve"> </w:t>
      </w:r>
      <w:proofErr w:type="spellStart"/>
      <w:r w:rsidR="007207B5" w:rsidRPr="00FC3535">
        <w:rPr>
          <w:bCs/>
          <w:sz w:val="21"/>
          <w:szCs w:val="21"/>
        </w:rPr>
        <w:t>phần</w:t>
      </w:r>
      <w:proofErr w:type="spellEnd"/>
      <w:r w:rsidR="007207B5" w:rsidRPr="00FC3535">
        <w:rPr>
          <w:bCs/>
          <w:sz w:val="21"/>
          <w:szCs w:val="21"/>
        </w:rPr>
        <w:t xml:space="preserve"> </w:t>
      </w:r>
      <w:proofErr w:type="spellStart"/>
      <w:r w:rsidR="007207B5" w:rsidRPr="00FC3535">
        <w:rPr>
          <w:bCs/>
          <w:sz w:val="21"/>
          <w:szCs w:val="21"/>
        </w:rPr>
        <w:t>nâng</w:t>
      </w:r>
      <w:proofErr w:type="spellEnd"/>
      <w:r w:rsidR="007207B5" w:rsidRPr="00FC3535">
        <w:rPr>
          <w:bCs/>
          <w:sz w:val="21"/>
          <w:szCs w:val="21"/>
        </w:rPr>
        <w:t xml:space="preserve"> </w:t>
      </w:r>
      <w:proofErr w:type="spellStart"/>
      <w:r w:rsidR="007207B5" w:rsidRPr="00FC3535">
        <w:rPr>
          <w:bCs/>
          <w:sz w:val="21"/>
          <w:szCs w:val="21"/>
        </w:rPr>
        <w:t>cao</w:t>
      </w:r>
      <w:proofErr w:type="spellEnd"/>
      <w:r w:rsidR="007207B5" w:rsidRPr="00FC3535">
        <w:rPr>
          <w:bCs/>
          <w:sz w:val="21"/>
          <w:szCs w:val="21"/>
        </w:rPr>
        <w:t xml:space="preserve"> </w:t>
      </w:r>
      <w:proofErr w:type="spellStart"/>
      <w:r w:rsidR="007207B5" w:rsidRPr="00FC3535">
        <w:rPr>
          <w:bCs/>
          <w:sz w:val="21"/>
          <w:szCs w:val="21"/>
        </w:rPr>
        <w:t>chất</w:t>
      </w:r>
      <w:proofErr w:type="spellEnd"/>
      <w:r w:rsidR="007207B5" w:rsidRPr="00FC3535">
        <w:rPr>
          <w:bCs/>
          <w:sz w:val="21"/>
          <w:szCs w:val="21"/>
        </w:rPr>
        <w:t xml:space="preserve"> </w:t>
      </w:r>
      <w:proofErr w:type="spellStart"/>
      <w:r w:rsidR="007207B5" w:rsidRPr="00FC3535">
        <w:rPr>
          <w:bCs/>
          <w:sz w:val="21"/>
          <w:szCs w:val="21"/>
        </w:rPr>
        <w:t>lượng</w:t>
      </w:r>
      <w:proofErr w:type="spellEnd"/>
      <w:r w:rsidR="007207B5" w:rsidRPr="00FC3535">
        <w:rPr>
          <w:bCs/>
          <w:sz w:val="21"/>
          <w:szCs w:val="21"/>
        </w:rPr>
        <w:t xml:space="preserve"> </w:t>
      </w:r>
      <w:proofErr w:type="spellStart"/>
      <w:r w:rsidR="007207B5" w:rsidRPr="00FC3535">
        <w:rPr>
          <w:bCs/>
          <w:sz w:val="21"/>
          <w:szCs w:val="21"/>
        </w:rPr>
        <w:t>dạy</w:t>
      </w:r>
      <w:proofErr w:type="spellEnd"/>
      <w:r w:rsidR="007207B5" w:rsidRPr="00FC3535">
        <w:rPr>
          <w:bCs/>
          <w:sz w:val="21"/>
          <w:szCs w:val="21"/>
        </w:rPr>
        <w:t xml:space="preserve"> </w:t>
      </w:r>
      <w:proofErr w:type="spellStart"/>
      <w:r w:rsidR="007207B5" w:rsidRPr="00FC3535">
        <w:rPr>
          <w:bCs/>
          <w:sz w:val="21"/>
          <w:szCs w:val="21"/>
        </w:rPr>
        <w:t>học</w:t>
      </w:r>
      <w:proofErr w:type="spellEnd"/>
      <w:r w:rsidR="007207B5" w:rsidRPr="00FC3535">
        <w:rPr>
          <w:bCs/>
          <w:sz w:val="21"/>
          <w:szCs w:val="21"/>
        </w:rPr>
        <w:t xml:space="preserve"> </w:t>
      </w:r>
      <w:proofErr w:type="spellStart"/>
      <w:r w:rsidR="007207B5" w:rsidRPr="00FC3535">
        <w:rPr>
          <w:bCs/>
          <w:sz w:val="21"/>
          <w:szCs w:val="21"/>
          <w:lang w:val="en-GB"/>
        </w:rPr>
        <w:t>âm</w:t>
      </w:r>
      <w:proofErr w:type="spellEnd"/>
      <w:r w:rsidR="007207B5" w:rsidRPr="00FC3535">
        <w:rPr>
          <w:bCs/>
          <w:sz w:val="21"/>
          <w:szCs w:val="21"/>
          <w:lang w:val="en-GB"/>
        </w:rPr>
        <w:t xml:space="preserve"> </w:t>
      </w:r>
      <w:proofErr w:type="spellStart"/>
      <w:r w:rsidR="007207B5" w:rsidRPr="00FC3535">
        <w:rPr>
          <w:bCs/>
          <w:sz w:val="21"/>
          <w:szCs w:val="21"/>
          <w:lang w:val="en-GB"/>
        </w:rPr>
        <w:t>nhạc</w:t>
      </w:r>
      <w:proofErr w:type="spellEnd"/>
      <w:r w:rsidR="007207B5" w:rsidRPr="00FC3535">
        <w:rPr>
          <w:bCs/>
          <w:sz w:val="21"/>
          <w:szCs w:val="21"/>
          <w:lang w:val="en-GB"/>
        </w:rPr>
        <w:t xml:space="preserve"> </w:t>
      </w:r>
      <w:proofErr w:type="spellStart"/>
      <w:r w:rsidR="007207B5" w:rsidRPr="00FC3535">
        <w:rPr>
          <w:bCs/>
          <w:sz w:val="21"/>
          <w:szCs w:val="21"/>
          <w:lang w:val="en-GB"/>
        </w:rPr>
        <w:t>nói</w:t>
      </w:r>
      <w:proofErr w:type="spellEnd"/>
      <w:r w:rsidR="007207B5" w:rsidRPr="00FC3535">
        <w:rPr>
          <w:bCs/>
          <w:sz w:val="21"/>
          <w:szCs w:val="21"/>
          <w:lang w:val="en-GB"/>
        </w:rPr>
        <w:t xml:space="preserve"> </w:t>
      </w:r>
      <w:proofErr w:type="spellStart"/>
      <w:r w:rsidR="007207B5" w:rsidRPr="00FC3535">
        <w:rPr>
          <w:bCs/>
          <w:sz w:val="21"/>
          <w:szCs w:val="21"/>
          <w:lang w:val="en-GB"/>
        </w:rPr>
        <w:t>chung</w:t>
      </w:r>
      <w:proofErr w:type="spellEnd"/>
      <w:r w:rsidR="007207B5" w:rsidRPr="00FC3535">
        <w:rPr>
          <w:bCs/>
          <w:sz w:val="21"/>
          <w:szCs w:val="21"/>
          <w:lang w:val="en-GB"/>
        </w:rPr>
        <w:t xml:space="preserve"> </w:t>
      </w:r>
      <w:proofErr w:type="spellStart"/>
      <w:r w:rsidR="007207B5" w:rsidRPr="00FC3535">
        <w:rPr>
          <w:bCs/>
          <w:sz w:val="21"/>
          <w:szCs w:val="21"/>
          <w:lang w:val="en-GB"/>
        </w:rPr>
        <w:t>và</w:t>
      </w:r>
      <w:proofErr w:type="spellEnd"/>
      <w:r w:rsidR="007207B5" w:rsidRPr="00FC3535">
        <w:rPr>
          <w:bCs/>
          <w:sz w:val="21"/>
          <w:szCs w:val="21"/>
          <w:lang w:val="en-GB"/>
        </w:rPr>
        <w:t xml:space="preserve"> </w:t>
      </w:r>
      <w:proofErr w:type="spellStart"/>
      <w:r w:rsidR="007207B5" w:rsidRPr="00FC3535">
        <w:rPr>
          <w:bCs/>
          <w:sz w:val="21"/>
          <w:szCs w:val="21"/>
          <w:lang w:val="en-GB"/>
        </w:rPr>
        <w:t>dạy</w:t>
      </w:r>
      <w:proofErr w:type="spellEnd"/>
      <w:r w:rsidR="007207B5" w:rsidRPr="00FC3535">
        <w:rPr>
          <w:bCs/>
          <w:sz w:val="21"/>
          <w:szCs w:val="21"/>
          <w:lang w:val="en-GB"/>
        </w:rPr>
        <w:t xml:space="preserve"> </w:t>
      </w:r>
      <w:proofErr w:type="spellStart"/>
      <w:r w:rsidR="007207B5" w:rsidRPr="00FC3535">
        <w:rPr>
          <w:bCs/>
          <w:sz w:val="21"/>
          <w:szCs w:val="21"/>
          <w:lang w:val="en-GB"/>
        </w:rPr>
        <w:t>học</w:t>
      </w:r>
      <w:proofErr w:type="spellEnd"/>
      <w:r w:rsidR="007207B5" w:rsidRPr="00FC3535">
        <w:rPr>
          <w:bCs/>
          <w:sz w:val="21"/>
          <w:szCs w:val="21"/>
          <w:lang w:val="en-GB"/>
        </w:rPr>
        <w:t xml:space="preserve"> </w:t>
      </w:r>
      <w:proofErr w:type="spellStart"/>
      <w:r w:rsidR="00E41758" w:rsidRPr="00FC3535">
        <w:rPr>
          <w:bCs/>
          <w:sz w:val="21"/>
          <w:szCs w:val="21"/>
          <w:lang w:val="en-GB"/>
        </w:rPr>
        <w:t>Hát</w:t>
      </w:r>
      <w:proofErr w:type="spellEnd"/>
      <w:r w:rsidR="00E41758" w:rsidRPr="00FC3535">
        <w:rPr>
          <w:bCs/>
          <w:sz w:val="21"/>
          <w:szCs w:val="21"/>
          <w:lang w:val="en-GB"/>
        </w:rPr>
        <w:t xml:space="preserve"> </w:t>
      </w:r>
      <w:proofErr w:type="spellStart"/>
      <w:r w:rsidR="00E41758" w:rsidRPr="00FC3535">
        <w:rPr>
          <w:bCs/>
          <w:sz w:val="21"/>
          <w:szCs w:val="21"/>
          <w:lang w:val="en-GB"/>
        </w:rPr>
        <w:t>Bả</w:t>
      </w:r>
      <w:proofErr w:type="spellEnd"/>
      <w:r w:rsidR="00E41758" w:rsidRPr="00FC3535">
        <w:rPr>
          <w:bCs/>
          <w:sz w:val="21"/>
          <w:szCs w:val="21"/>
          <w:lang w:val="en-GB"/>
        </w:rPr>
        <w:t xml:space="preserve"> </w:t>
      </w:r>
      <w:proofErr w:type="spellStart"/>
      <w:r w:rsidR="00E41758" w:rsidRPr="00FC3535">
        <w:rPr>
          <w:bCs/>
          <w:sz w:val="21"/>
          <w:szCs w:val="21"/>
          <w:lang w:val="en-GB"/>
        </w:rPr>
        <w:t>trạo</w:t>
      </w:r>
      <w:proofErr w:type="spellEnd"/>
      <w:r w:rsidR="007207B5" w:rsidRPr="00FC3535">
        <w:rPr>
          <w:bCs/>
          <w:sz w:val="21"/>
          <w:szCs w:val="21"/>
          <w:lang w:val="en-GB"/>
        </w:rPr>
        <w:t xml:space="preserve"> </w:t>
      </w:r>
      <w:proofErr w:type="spellStart"/>
      <w:r w:rsidR="007207B5" w:rsidRPr="00FC3535">
        <w:rPr>
          <w:bCs/>
          <w:sz w:val="21"/>
          <w:szCs w:val="21"/>
          <w:lang w:val="en-GB"/>
        </w:rPr>
        <w:t>nói</w:t>
      </w:r>
      <w:proofErr w:type="spellEnd"/>
      <w:r w:rsidR="007207B5" w:rsidRPr="00FC3535">
        <w:rPr>
          <w:bCs/>
          <w:sz w:val="21"/>
          <w:szCs w:val="21"/>
          <w:lang w:val="en-GB"/>
        </w:rPr>
        <w:t xml:space="preserve"> </w:t>
      </w:r>
      <w:proofErr w:type="spellStart"/>
      <w:r w:rsidR="007207B5" w:rsidRPr="00FC3535">
        <w:rPr>
          <w:bCs/>
          <w:sz w:val="21"/>
          <w:szCs w:val="21"/>
          <w:lang w:val="en-GB"/>
        </w:rPr>
        <w:t>riêng</w:t>
      </w:r>
      <w:proofErr w:type="spellEnd"/>
      <w:r w:rsidR="007207B5" w:rsidRPr="00FC3535">
        <w:rPr>
          <w:bCs/>
          <w:sz w:val="21"/>
          <w:szCs w:val="21"/>
        </w:rPr>
        <w:t>,</w:t>
      </w:r>
      <w:r w:rsidR="007207B5" w:rsidRPr="00FC3535">
        <w:rPr>
          <w:bCs/>
          <w:sz w:val="21"/>
          <w:szCs w:val="21"/>
          <w:lang w:val="en-GB"/>
        </w:rPr>
        <w:t xml:space="preserve"> </w:t>
      </w:r>
      <w:proofErr w:type="spellStart"/>
      <w:r w:rsidR="007207B5" w:rsidRPr="00FC3535">
        <w:rPr>
          <w:sz w:val="21"/>
          <w:szCs w:val="21"/>
        </w:rPr>
        <w:t>góp</w:t>
      </w:r>
      <w:proofErr w:type="spellEnd"/>
      <w:r w:rsidR="007207B5" w:rsidRPr="00FC3535">
        <w:rPr>
          <w:sz w:val="21"/>
          <w:szCs w:val="21"/>
        </w:rPr>
        <w:t xml:space="preserve"> </w:t>
      </w:r>
      <w:proofErr w:type="spellStart"/>
      <w:r w:rsidR="007207B5" w:rsidRPr="00FC3535">
        <w:rPr>
          <w:sz w:val="21"/>
          <w:szCs w:val="21"/>
        </w:rPr>
        <w:t>phần</w:t>
      </w:r>
      <w:proofErr w:type="spellEnd"/>
      <w:r w:rsidR="007207B5" w:rsidRPr="00FC3535">
        <w:rPr>
          <w:sz w:val="21"/>
          <w:szCs w:val="21"/>
        </w:rPr>
        <w:t xml:space="preserve"> </w:t>
      </w:r>
      <w:proofErr w:type="spellStart"/>
      <w:r w:rsidR="007207B5" w:rsidRPr="00FC3535">
        <w:rPr>
          <w:sz w:val="21"/>
          <w:szCs w:val="21"/>
        </w:rPr>
        <w:t>bảo</w:t>
      </w:r>
      <w:proofErr w:type="spellEnd"/>
      <w:r w:rsidR="007207B5" w:rsidRPr="00FC3535">
        <w:rPr>
          <w:sz w:val="21"/>
          <w:szCs w:val="21"/>
        </w:rPr>
        <w:t xml:space="preserve"> </w:t>
      </w:r>
      <w:proofErr w:type="spellStart"/>
      <w:r w:rsidR="007207B5" w:rsidRPr="00FC3535">
        <w:rPr>
          <w:sz w:val="21"/>
          <w:szCs w:val="21"/>
        </w:rPr>
        <w:t>tồn</w:t>
      </w:r>
      <w:proofErr w:type="spellEnd"/>
      <w:r w:rsidR="007207B5" w:rsidRPr="00FC3535">
        <w:rPr>
          <w:sz w:val="21"/>
          <w:szCs w:val="21"/>
        </w:rPr>
        <w:t xml:space="preserve"> </w:t>
      </w:r>
      <w:proofErr w:type="spellStart"/>
      <w:r w:rsidR="007207B5" w:rsidRPr="00FC3535">
        <w:rPr>
          <w:sz w:val="21"/>
          <w:szCs w:val="21"/>
        </w:rPr>
        <w:t>và</w:t>
      </w:r>
      <w:proofErr w:type="spellEnd"/>
      <w:r w:rsidR="007207B5" w:rsidRPr="00FC3535">
        <w:rPr>
          <w:sz w:val="21"/>
          <w:szCs w:val="21"/>
        </w:rPr>
        <w:t xml:space="preserve"> </w:t>
      </w:r>
      <w:proofErr w:type="spellStart"/>
      <w:r w:rsidR="007207B5" w:rsidRPr="00FC3535">
        <w:rPr>
          <w:sz w:val="21"/>
          <w:szCs w:val="21"/>
        </w:rPr>
        <w:t>phát</w:t>
      </w:r>
      <w:proofErr w:type="spellEnd"/>
      <w:r w:rsidR="007207B5" w:rsidRPr="00FC3535">
        <w:rPr>
          <w:sz w:val="21"/>
          <w:szCs w:val="21"/>
        </w:rPr>
        <w:t xml:space="preserve"> </w:t>
      </w:r>
      <w:proofErr w:type="spellStart"/>
      <w:r w:rsidR="007207B5" w:rsidRPr="00FC3535">
        <w:rPr>
          <w:sz w:val="21"/>
          <w:szCs w:val="21"/>
        </w:rPr>
        <w:t>huy</w:t>
      </w:r>
      <w:proofErr w:type="spellEnd"/>
      <w:r w:rsidR="007207B5" w:rsidRPr="00FC3535">
        <w:rPr>
          <w:sz w:val="21"/>
          <w:szCs w:val="21"/>
        </w:rPr>
        <w:t xml:space="preserve"> </w:t>
      </w:r>
      <w:proofErr w:type="spellStart"/>
      <w:r w:rsidR="007207B5" w:rsidRPr="00FC3535">
        <w:rPr>
          <w:sz w:val="21"/>
          <w:szCs w:val="21"/>
        </w:rPr>
        <w:t>giá</w:t>
      </w:r>
      <w:proofErr w:type="spellEnd"/>
      <w:r w:rsidR="007207B5" w:rsidRPr="00FC3535">
        <w:rPr>
          <w:sz w:val="21"/>
          <w:szCs w:val="21"/>
        </w:rPr>
        <w:t xml:space="preserve"> </w:t>
      </w:r>
      <w:proofErr w:type="spellStart"/>
      <w:r w:rsidR="007207B5" w:rsidRPr="00FC3535">
        <w:rPr>
          <w:sz w:val="21"/>
          <w:szCs w:val="21"/>
        </w:rPr>
        <w:t>trị</w:t>
      </w:r>
      <w:proofErr w:type="spellEnd"/>
      <w:r w:rsidR="007207B5" w:rsidRPr="00FC3535">
        <w:rPr>
          <w:sz w:val="21"/>
          <w:szCs w:val="21"/>
        </w:rPr>
        <w:t xml:space="preserve"> </w:t>
      </w:r>
      <w:proofErr w:type="spellStart"/>
      <w:r w:rsidR="007207B5" w:rsidRPr="00FC3535">
        <w:rPr>
          <w:sz w:val="21"/>
          <w:szCs w:val="21"/>
        </w:rPr>
        <w:t>văn</w:t>
      </w:r>
      <w:proofErr w:type="spellEnd"/>
      <w:r w:rsidR="007207B5" w:rsidRPr="00FC3535">
        <w:rPr>
          <w:sz w:val="21"/>
          <w:szCs w:val="21"/>
        </w:rPr>
        <w:t xml:space="preserve"> </w:t>
      </w:r>
      <w:proofErr w:type="spellStart"/>
      <w:r w:rsidR="007207B5" w:rsidRPr="00FC3535">
        <w:rPr>
          <w:sz w:val="21"/>
          <w:szCs w:val="21"/>
        </w:rPr>
        <w:t>hóa</w:t>
      </w:r>
      <w:proofErr w:type="spellEnd"/>
      <w:r w:rsidR="007207B5" w:rsidRPr="00FC3535">
        <w:rPr>
          <w:sz w:val="21"/>
          <w:szCs w:val="21"/>
        </w:rPr>
        <w:t xml:space="preserve"> </w:t>
      </w:r>
      <w:proofErr w:type="spellStart"/>
      <w:r w:rsidR="007207B5" w:rsidRPr="00FC3535">
        <w:rPr>
          <w:sz w:val="21"/>
          <w:szCs w:val="21"/>
        </w:rPr>
        <w:t>truyền</w:t>
      </w:r>
      <w:proofErr w:type="spellEnd"/>
      <w:r w:rsidR="007207B5" w:rsidRPr="00FC3535">
        <w:rPr>
          <w:sz w:val="21"/>
          <w:szCs w:val="21"/>
        </w:rPr>
        <w:t xml:space="preserve"> </w:t>
      </w:r>
      <w:proofErr w:type="spellStart"/>
      <w:r w:rsidR="007207B5" w:rsidRPr="00FC3535">
        <w:rPr>
          <w:sz w:val="21"/>
          <w:szCs w:val="21"/>
        </w:rPr>
        <w:t>thống</w:t>
      </w:r>
      <w:proofErr w:type="spellEnd"/>
      <w:r w:rsidR="00302780" w:rsidRPr="00FC3535">
        <w:rPr>
          <w:sz w:val="21"/>
          <w:szCs w:val="21"/>
        </w:rPr>
        <w:t xml:space="preserve">, </w:t>
      </w:r>
      <w:proofErr w:type="spellStart"/>
      <w:r w:rsidR="007207B5" w:rsidRPr="00FC3535">
        <w:rPr>
          <w:sz w:val="21"/>
          <w:szCs w:val="21"/>
        </w:rPr>
        <w:t>giúp</w:t>
      </w:r>
      <w:proofErr w:type="spellEnd"/>
      <w:r w:rsidR="007207B5" w:rsidRPr="00FC3535">
        <w:rPr>
          <w:sz w:val="21"/>
          <w:szCs w:val="21"/>
        </w:rPr>
        <w:t xml:space="preserve"> </w:t>
      </w:r>
      <w:r w:rsidR="00B23EB7" w:rsidRPr="00FC3535">
        <w:rPr>
          <w:sz w:val="21"/>
          <w:szCs w:val="21"/>
        </w:rPr>
        <w:t>HS</w:t>
      </w:r>
      <w:r w:rsidR="007207B5" w:rsidRPr="00FC3535">
        <w:rPr>
          <w:sz w:val="21"/>
          <w:szCs w:val="21"/>
        </w:rPr>
        <w:t xml:space="preserve"> </w:t>
      </w:r>
      <w:proofErr w:type="spellStart"/>
      <w:r w:rsidR="007207B5" w:rsidRPr="00FC3535">
        <w:rPr>
          <w:sz w:val="21"/>
          <w:szCs w:val="21"/>
        </w:rPr>
        <w:t>phát</w:t>
      </w:r>
      <w:proofErr w:type="spellEnd"/>
      <w:r w:rsidR="007207B5" w:rsidRPr="00FC3535">
        <w:rPr>
          <w:sz w:val="21"/>
          <w:szCs w:val="21"/>
        </w:rPr>
        <w:t xml:space="preserve"> </w:t>
      </w:r>
      <w:proofErr w:type="spellStart"/>
      <w:r w:rsidR="007207B5" w:rsidRPr="00FC3535">
        <w:rPr>
          <w:sz w:val="21"/>
          <w:szCs w:val="21"/>
        </w:rPr>
        <w:t>triển</w:t>
      </w:r>
      <w:proofErr w:type="spellEnd"/>
      <w:r w:rsidR="007207B5" w:rsidRPr="00FC3535">
        <w:rPr>
          <w:sz w:val="21"/>
          <w:szCs w:val="21"/>
        </w:rPr>
        <w:t xml:space="preserve"> </w:t>
      </w:r>
      <w:proofErr w:type="spellStart"/>
      <w:r w:rsidR="007207B5" w:rsidRPr="00FC3535">
        <w:rPr>
          <w:sz w:val="21"/>
          <w:szCs w:val="21"/>
        </w:rPr>
        <w:t>toàn</w:t>
      </w:r>
      <w:proofErr w:type="spellEnd"/>
      <w:r w:rsidR="007207B5" w:rsidRPr="00FC3535">
        <w:rPr>
          <w:sz w:val="21"/>
          <w:szCs w:val="21"/>
        </w:rPr>
        <w:t xml:space="preserve"> </w:t>
      </w:r>
      <w:proofErr w:type="spellStart"/>
      <w:r w:rsidR="007207B5" w:rsidRPr="00FC3535">
        <w:rPr>
          <w:sz w:val="21"/>
          <w:szCs w:val="21"/>
        </w:rPr>
        <w:t>diện</w:t>
      </w:r>
      <w:proofErr w:type="spellEnd"/>
      <w:r w:rsidR="007207B5" w:rsidRPr="00FC3535">
        <w:rPr>
          <w:sz w:val="21"/>
          <w:szCs w:val="21"/>
        </w:rPr>
        <w:t xml:space="preserve">, </w:t>
      </w:r>
      <w:proofErr w:type="spellStart"/>
      <w:r w:rsidR="007207B5" w:rsidRPr="00FC3535">
        <w:rPr>
          <w:sz w:val="21"/>
          <w:szCs w:val="21"/>
        </w:rPr>
        <w:t>đáp</w:t>
      </w:r>
      <w:proofErr w:type="spellEnd"/>
      <w:r w:rsidR="007207B5" w:rsidRPr="00FC3535">
        <w:rPr>
          <w:sz w:val="21"/>
          <w:szCs w:val="21"/>
        </w:rPr>
        <w:t xml:space="preserve"> </w:t>
      </w:r>
      <w:proofErr w:type="spellStart"/>
      <w:r w:rsidR="007207B5" w:rsidRPr="00FC3535">
        <w:rPr>
          <w:sz w:val="21"/>
          <w:szCs w:val="21"/>
        </w:rPr>
        <w:t>ứng</w:t>
      </w:r>
      <w:proofErr w:type="spellEnd"/>
      <w:r w:rsidR="007207B5" w:rsidRPr="00FC3535">
        <w:rPr>
          <w:sz w:val="21"/>
          <w:szCs w:val="21"/>
        </w:rPr>
        <w:t xml:space="preserve"> </w:t>
      </w:r>
      <w:proofErr w:type="spellStart"/>
      <w:r w:rsidR="007207B5" w:rsidRPr="00FC3535">
        <w:rPr>
          <w:sz w:val="21"/>
          <w:szCs w:val="21"/>
        </w:rPr>
        <w:t>yêu</w:t>
      </w:r>
      <w:proofErr w:type="spellEnd"/>
      <w:r w:rsidR="007207B5" w:rsidRPr="00FC3535">
        <w:rPr>
          <w:sz w:val="21"/>
          <w:szCs w:val="21"/>
        </w:rPr>
        <w:t xml:space="preserve"> </w:t>
      </w:r>
      <w:proofErr w:type="spellStart"/>
      <w:r w:rsidR="007207B5" w:rsidRPr="00FC3535">
        <w:rPr>
          <w:sz w:val="21"/>
          <w:szCs w:val="21"/>
        </w:rPr>
        <w:t>cầu</w:t>
      </w:r>
      <w:proofErr w:type="spellEnd"/>
      <w:r w:rsidR="007207B5" w:rsidRPr="00FC3535">
        <w:rPr>
          <w:sz w:val="21"/>
          <w:szCs w:val="21"/>
        </w:rPr>
        <w:t xml:space="preserve"> </w:t>
      </w:r>
      <w:proofErr w:type="spellStart"/>
      <w:r w:rsidR="007207B5" w:rsidRPr="00FC3535">
        <w:rPr>
          <w:sz w:val="21"/>
          <w:szCs w:val="21"/>
        </w:rPr>
        <w:t>của</w:t>
      </w:r>
      <w:proofErr w:type="spellEnd"/>
      <w:r w:rsidR="007207B5" w:rsidRPr="00FC3535">
        <w:rPr>
          <w:sz w:val="21"/>
          <w:szCs w:val="21"/>
        </w:rPr>
        <w:t xml:space="preserve"> </w:t>
      </w:r>
      <w:proofErr w:type="spellStart"/>
      <w:r w:rsidR="007207B5" w:rsidRPr="00FC3535">
        <w:rPr>
          <w:sz w:val="21"/>
          <w:szCs w:val="21"/>
        </w:rPr>
        <w:t>giáo</w:t>
      </w:r>
      <w:proofErr w:type="spellEnd"/>
      <w:r w:rsidR="007207B5" w:rsidRPr="00FC3535">
        <w:rPr>
          <w:sz w:val="21"/>
          <w:szCs w:val="21"/>
        </w:rPr>
        <w:t xml:space="preserve"> </w:t>
      </w:r>
      <w:proofErr w:type="spellStart"/>
      <w:r w:rsidR="007207B5" w:rsidRPr="00FC3535">
        <w:rPr>
          <w:sz w:val="21"/>
          <w:szCs w:val="21"/>
        </w:rPr>
        <w:t>dục</w:t>
      </w:r>
      <w:proofErr w:type="spellEnd"/>
      <w:r w:rsidR="007207B5" w:rsidRPr="00FC3535">
        <w:rPr>
          <w:sz w:val="21"/>
          <w:szCs w:val="21"/>
        </w:rPr>
        <w:t xml:space="preserve"> </w:t>
      </w:r>
      <w:proofErr w:type="spellStart"/>
      <w:r w:rsidR="007207B5" w:rsidRPr="00FC3535">
        <w:rPr>
          <w:sz w:val="21"/>
          <w:szCs w:val="21"/>
        </w:rPr>
        <w:t>hiện</w:t>
      </w:r>
      <w:proofErr w:type="spellEnd"/>
      <w:r w:rsidR="007207B5" w:rsidRPr="00FC3535">
        <w:rPr>
          <w:sz w:val="21"/>
          <w:szCs w:val="21"/>
        </w:rPr>
        <w:t xml:space="preserve"> </w:t>
      </w:r>
      <w:proofErr w:type="spellStart"/>
      <w:r w:rsidR="007207B5" w:rsidRPr="00FC3535">
        <w:rPr>
          <w:sz w:val="21"/>
          <w:szCs w:val="21"/>
        </w:rPr>
        <w:t>đại</w:t>
      </w:r>
      <w:proofErr w:type="spellEnd"/>
      <w:r w:rsidR="007207B5" w:rsidRPr="00FC3535">
        <w:rPr>
          <w:sz w:val="21"/>
          <w:szCs w:val="21"/>
          <w:lang w:val="en-GB"/>
        </w:rPr>
        <w:t>,</w:t>
      </w:r>
      <w:r w:rsidR="007207B5" w:rsidRPr="00FC3535">
        <w:rPr>
          <w:bCs/>
          <w:sz w:val="21"/>
          <w:szCs w:val="21"/>
        </w:rPr>
        <w:t xml:space="preserve"> </w:t>
      </w:r>
      <w:r w:rsidR="007207B5" w:rsidRPr="00FC3535">
        <w:rPr>
          <w:sz w:val="21"/>
          <w:szCs w:val="21"/>
          <w:lang w:val="vi-VN"/>
        </w:rPr>
        <w:t xml:space="preserve">chúng tôi lựa chọn: </w:t>
      </w:r>
      <w:r w:rsidR="007207B5" w:rsidRPr="00FC3535">
        <w:rPr>
          <w:b/>
          <w:i/>
          <w:sz w:val="21"/>
          <w:szCs w:val="21"/>
          <w:lang w:val="vi-VN"/>
        </w:rPr>
        <w:t xml:space="preserve">Dạy học </w:t>
      </w:r>
      <w:proofErr w:type="spellStart"/>
      <w:r w:rsidR="00E41758" w:rsidRPr="00FC3535">
        <w:rPr>
          <w:b/>
          <w:i/>
          <w:sz w:val="21"/>
          <w:szCs w:val="21"/>
          <w:lang w:val="en-GB"/>
        </w:rPr>
        <w:t>Hát</w:t>
      </w:r>
      <w:proofErr w:type="spellEnd"/>
      <w:r w:rsidR="00E41758" w:rsidRPr="00FC3535">
        <w:rPr>
          <w:b/>
          <w:i/>
          <w:sz w:val="21"/>
          <w:szCs w:val="21"/>
          <w:lang w:val="en-GB"/>
        </w:rPr>
        <w:t xml:space="preserve"> </w:t>
      </w:r>
      <w:proofErr w:type="spellStart"/>
      <w:r w:rsidR="00E41758" w:rsidRPr="00FC3535">
        <w:rPr>
          <w:b/>
          <w:i/>
          <w:sz w:val="21"/>
          <w:szCs w:val="21"/>
          <w:lang w:val="en-GB"/>
        </w:rPr>
        <w:t>Bả</w:t>
      </w:r>
      <w:proofErr w:type="spellEnd"/>
      <w:r w:rsidR="00E41758" w:rsidRPr="00FC3535">
        <w:rPr>
          <w:b/>
          <w:i/>
          <w:sz w:val="21"/>
          <w:szCs w:val="21"/>
          <w:lang w:val="en-GB"/>
        </w:rPr>
        <w:t xml:space="preserve"> </w:t>
      </w:r>
      <w:proofErr w:type="spellStart"/>
      <w:r w:rsidR="00E41758" w:rsidRPr="00FC3535">
        <w:rPr>
          <w:b/>
          <w:i/>
          <w:sz w:val="21"/>
          <w:szCs w:val="21"/>
          <w:lang w:val="en-GB"/>
        </w:rPr>
        <w:t>trạo</w:t>
      </w:r>
      <w:proofErr w:type="spellEnd"/>
      <w:r w:rsidR="007207B5" w:rsidRPr="00FC3535">
        <w:rPr>
          <w:b/>
          <w:i/>
          <w:sz w:val="21"/>
          <w:szCs w:val="21"/>
          <w:lang w:val="en-GB"/>
        </w:rPr>
        <w:t xml:space="preserve"> </w:t>
      </w:r>
      <w:proofErr w:type="spellStart"/>
      <w:r w:rsidR="007207B5" w:rsidRPr="00FC3535">
        <w:rPr>
          <w:b/>
          <w:i/>
          <w:sz w:val="21"/>
          <w:szCs w:val="21"/>
          <w:lang w:val="en-GB"/>
        </w:rPr>
        <w:t>cho</w:t>
      </w:r>
      <w:proofErr w:type="spellEnd"/>
      <w:r w:rsidR="007207B5" w:rsidRPr="00FC3535">
        <w:rPr>
          <w:b/>
          <w:i/>
          <w:sz w:val="21"/>
          <w:szCs w:val="21"/>
          <w:lang w:val="en-GB"/>
        </w:rPr>
        <w:t xml:space="preserve"> </w:t>
      </w:r>
      <w:proofErr w:type="spellStart"/>
      <w:r w:rsidR="007207B5" w:rsidRPr="00FC3535">
        <w:rPr>
          <w:b/>
          <w:i/>
          <w:sz w:val="21"/>
          <w:szCs w:val="21"/>
          <w:lang w:val="en-GB"/>
        </w:rPr>
        <w:t>học</w:t>
      </w:r>
      <w:proofErr w:type="spellEnd"/>
      <w:r w:rsidR="007207B5" w:rsidRPr="00FC3535">
        <w:rPr>
          <w:b/>
          <w:i/>
          <w:sz w:val="21"/>
          <w:szCs w:val="21"/>
          <w:lang w:val="en-GB"/>
        </w:rPr>
        <w:t xml:space="preserve"> </w:t>
      </w:r>
      <w:proofErr w:type="spellStart"/>
      <w:r w:rsidR="007207B5" w:rsidRPr="00FC3535">
        <w:rPr>
          <w:b/>
          <w:i/>
          <w:sz w:val="21"/>
          <w:szCs w:val="21"/>
          <w:lang w:val="en-GB"/>
        </w:rPr>
        <w:t>sinh</w:t>
      </w:r>
      <w:proofErr w:type="spellEnd"/>
      <w:r w:rsidR="007207B5" w:rsidRPr="00FC3535">
        <w:rPr>
          <w:b/>
          <w:i/>
          <w:sz w:val="21"/>
          <w:szCs w:val="21"/>
          <w:lang w:val="en-GB"/>
        </w:rPr>
        <w:t xml:space="preserve"> </w:t>
      </w:r>
      <w:proofErr w:type="spellStart"/>
      <w:r w:rsidR="00116A45" w:rsidRPr="00FC3535">
        <w:rPr>
          <w:b/>
          <w:i/>
          <w:sz w:val="21"/>
          <w:szCs w:val="21"/>
          <w:lang w:val="en-GB"/>
        </w:rPr>
        <w:t>Trung</w:t>
      </w:r>
      <w:proofErr w:type="spellEnd"/>
      <w:r w:rsidR="00116A45" w:rsidRPr="00FC3535">
        <w:rPr>
          <w:b/>
          <w:i/>
          <w:sz w:val="21"/>
          <w:szCs w:val="21"/>
          <w:lang w:val="en-GB"/>
        </w:rPr>
        <w:t xml:space="preserve"> </w:t>
      </w:r>
      <w:proofErr w:type="spellStart"/>
      <w:r w:rsidR="00116A45" w:rsidRPr="00FC3535">
        <w:rPr>
          <w:b/>
          <w:i/>
          <w:sz w:val="21"/>
          <w:szCs w:val="21"/>
          <w:lang w:val="en-GB"/>
        </w:rPr>
        <w:t>học</w:t>
      </w:r>
      <w:proofErr w:type="spellEnd"/>
      <w:r w:rsidR="00116A45" w:rsidRPr="00FC3535">
        <w:rPr>
          <w:b/>
          <w:i/>
          <w:sz w:val="21"/>
          <w:szCs w:val="21"/>
          <w:lang w:val="en-GB"/>
        </w:rPr>
        <w:t xml:space="preserve"> </w:t>
      </w:r>
      <w:proofErr w:type="spellStart"/>
      <w:r w:rsidR="00116A45" w:rsidRPr="00FC3535">
        <w:rPr>
          <w:b/>
          <w:i/>
          <w:sz w:val="21"/>
          <w:szCs w:val="21"/>
          <w:lang w:val="en-GB"/>
        </w:rPr>
        <w:t>cơ</w:t>
      </w:r>
      <w:proofErr w:type="spellEnd"/>
      <w:r w:rsidR="00116A45" w:rsidRPr="00FC3535">
        <w:rPr>
          <w:b/>
          <w:i/>
          <w:sz w:val="21"/>
          <w:szCs w:val="21"/>
          <w:lang w:val="en-GB"/>
        </w:rPr>
        <w:t xml:space="preserve"> </w:t>
      </w:r>
      <w:proofErr w:type="spellStart"/>
      <w:r w:rsidR="00116A45" w:rsidRPr="00FC3535">
        <w:rPr>
          <w:b/>
          <w:i/>
          <w:sz w:val="21"/>
          <w:szCs w:val="21"/>
          <w:lang w:val="en-GB"/>
        </w:rPr>
        <w:t>sở</w:t>
      </w:r>
      <w:proofErr w:type="spellEnd"/>
      <w:r w:rsidR="007207B5" w:rsidRPr="00FC3535">
        <w:rPr>
          <w:b/>
          <w:i/>
          <w:sz w:val="21"/>
          <w:szCs w:val="21"/>
          <w:lang w:val="en-GB"/>
        </w:rPr>
        <w:t xml:space="preserve"> </w:t>
      </w:r>
      <w:proofErr w:type="spellStart"/>
      <w:r w:rsidR="007207B5" w:rsidRPr="00FC3535">
        <w:rPr>
          <w:b/>
          <w:i/>
          <w:sz w:val="21"/>
          <w:szCs w:val="21"/>
          <w:lang w:val="en-GB"/>
        </w:rPr>
        <w:t>tại</w:t>
      </w:r>
      <w:proofErr w:type="spellEnd"/>
      <w:r w:rsidR="007207B5" w:rsidRPr="00FC3535">
        <w:rPr>
          <w:b/>
          <w:i/>
          <w:sz w:val="21"/>
          <w:szCs w:val="21"/>
          <w:lang w:val="en-GB"/>
        </w:rPr>
        <w:t xml:space="preserve"> </w:t>
      </w:r>
      <w:proofErr w:type="spellStart"/>
      <w:r w:rsidR="007207B5" w:rsidRPr="00FC3535">
        <w:rPr>
          <w:b/>
          <w:i/>
          <w:sz w:val="21"/>
          <w:szCs w:val="21"/>
          <w:lang w:val="en-GB"/>
        </w:rPr>
        <w:t>thành</w:t>
      </w:r>
      <w:proofErr w:type="spellEnd"/>
      <w:r w:rsidR="007207B5" w:rsidRPr="00FC3535">
        <w:rPr>
          <w:b/>
          <w:i/>
          <w:sz w:val="21"/>
          <w:szCs w:val="21"/>
          <w:lang w:val="en-GB"/>
        </w:rPr>
        <w:t xml:space="preserve"> </w:t>
      </w:r>
      <w:proofErr w:type="spellStart"/>
      <w:r w:rsidR="007207B5" w:rsidRPr="00FC3535">
        <w:rPr>
          <w:b/>
          <w:i/>
          <w:sz w:val="21"/>
          <w:szCs w:val="21"/>
          <w:lang w:val="en-GB"/>
        </w:rPr>
        <w:t>phố</w:t>
      </w:r>
      <w:proofErr w:type="spellEnd"/>
      <w:r w:rsidR="007207B5" w:rsidRPr="00FC3535">
        <w:rPr>
          <w:b/>
          <w:i/>
          <w:sz w:val="21"/>
          <w:szCs w:val="21"/>
          <w:lang w:val="en-GB"/>
        </w:rPr>
        <w:t xml:space="preserve"> </w:t>
      </w:r>
      <w:proofErr w:type="spellStart"/>
      <w:r w:rsidR="007207B5" w:rsidRPr="00FC3535">
        <w:rPr>
          <w:b/>
          <w:i/>
          <w:sz w:val="21"/>
          <w:szCs w:val="21"/>
          <w:lang w:val="en-GB"/>
        </w:rPr>
        <w:t>Đà</w:t>
      </w:r>
      <w:proofErr w:type="spellEnd"/>
      <w:r w:rsidR="007207B5" w:rsidRPr="00FC3535">
        <w:rPr>
          <w:b/>
          <w:i/>
          <w:sz w:val="21"/>
          <w:szCs w:val="21"/>
          <w:lang w:val="en-GB"/>
        </w:rPr>
        <w:t xml:space="preserve"> </w:t>
      </w:r>
      <w:proofErr w:type="spellStart"/>
      <w:r w:rsidR="007207B5" w:rsidRPr="00FC3535">
        <w:rPr>
          <w:b/>
          <w:i/>
          <w:sz w:val="21"/>
          <w:szCs w:val="21"/>
          <w:lang w:val="en-GB"/>
        </w:rPr>
        <w:t>nẵng</w:t>
      </w:r>
      <w:proofErr w:type="spellEnd"/>
      <w:r w:rsidR="007207B5" w:rsidRPr="00FC3535">
        <w:rPr>
          <w:b/>
          <w:i/>
          <w:sz w:val="21"/>
          <w:szCs w:val="21"/>
          <w:lang w:val="en-GB"/>
        </w:rPr>
        <w:t xml:space="preserve"> </w:t>
      </w:r>
      <w:proofErr w:type="spellStart"/>
      <w:r w:rsidR="007207B5" w:rsidRPr="00FC3535">
        <w:rPr>
          <w:b/>
          <w:i/>
          <w:sz w:val="21"/>
          <w:szCs w:val="21"/>
          <w:lang w:val="en-GB"/>
        </w:rPr>
        <w:t>theo</w:t>
      </w:r>
      <w:proofErr w:type="spellEnd"/>
      <w:r w:rsidR="007207B5" w:rsidRPr="00FC3535">
        <w:rPr>
          <w:b/>
          <w:i/>
          <w:sz w:val="21"/>
          <w:szCs w:val="21"/>
          <w:lang w:val="en-GB"/>
        </w:rPr>
        <w:t xml:space="preserve"> </w:t>
      </w:r>
      <w:proofErr w:type="spellStart"/>
      <w:r w:rsidR="007207B5" w:rsidRPr="00FC3535">
        <w:rPr>
          <w:b/>
          <w:i/>
          <w:sz w:val="21"/>
          <w:szCs w:val="21"/>
          <w:lang w:val="en-GB"/>
        </w:rPr>
        <w:t>hướng</w:t>
      </w:r>
      <w:proofErr w:type="spellEnd"/>
      <w:r w:rsidR="007207B5" w:rsidRPr="00FC3535">
        <w:rPr>
          <w:b/>
          <w:i/>
          <w:sz w:val="21"/>
          <w:szCs w:val="21"/>
          <w:lang w:val="en-GB"/>
        </w:rPr>
        <w:t xml:space="preserve"> </w:t>
      </w:r>
      <w:proofErr w:type="spellStart"/>
      <w:r w:rsidR="007207B5" w:rsidRPr="00FC3535">
        <w:rPr>
          <w:b/>
          <w:i/>
          <w:sz w:val="21"/>
          <w:szCs w:val="21"/>
          <w:lang w:val="en-GB"/>
        </w:rPr>
        <w:t>tích</w:t>
      </w:r>
      <w:proofErr w:type="spellEnd"/>
      <w:r w:rsidR="007207B5" w:rsidRPr="00FC3535">
        <w:rPr>
          <w:b/>
          <w:i/>
          <w:sz w:val="21"/>
          <w:szCs w:val="21"/>
          <w:lang w:val="en-GB"/>
        </w:rPr>
        <w:t xml:space="preserve"> </w:t>
      </w:r>
      <w:proofErr w:type="spellStart"/>
      <w:r w:rsidR="007207B5" w:rsidRPr="00FC3535">
        <w:rPr>
          <w:b/>
          <w:i/>
          <w:sz w:val="21"/>
          <w:szCs w:val="21"/>
          <w:lang w:val="en-GB"/>
        </w:rPr>
        <w:t>hợp</w:t>
      </w:r>
      <w:proofErr w:type="spellEnd"/>
      <w:r w:rsidR="007207B5" w:rsidRPr="00FC3535">
        <w:rPr>
          <w:b/>
          <w:i/>
          <w:sz w:val="21"/>
          <w:szCs w:val="21"/>
        </w:rPr>
        <w:t xml:space="preserve"> </w:t>
      </w:r>
      <w:proofErr w:type="spellStart"/>
      <w:r w:rsidR="007207B5" w:rsidRPr="00FC3535">
        <w:rPr>
          <w:sz w:val="21"/>
          <w:szCs w:val="21"/>
          <w:lang w:val="en-CA"/>
        </w:rPr>
        <w:t>làm</w:t>
      </w:r>
      <w:proofErr w:type="spellEnd"/>
      <w:r w:rsidR="007207B5" w:rsidRPr="00FC3535">
        <w:rPr>
          <w:sz w:val="21"/>
          <w:szCs w:val="21"/>
          <w:lang w:val="en-CA"/>
        </w:rPr>
        <w:t xml:space="preserve"> </w:t>
      </w:r>
      <w:proofErr w:type="spellStart"/>
      <w:r w:rsidR="007207B5" w:rsidRPr="00FC3535">
        <w:rPr>
          <w:sz w:val="21"/>
          <w:szCs w:val="21"/>
          <w:lang w:val="en-CA"/>
        </w:rPr>
        <w:t>đề</w:t>
      </w:r>
      <w:proofErr w:type="spellEnd"/>
      <w:r w:rsidR="007207B5" w:rsidRPr="00FC3535">
        <w:rPr>
          <w:sz w:val="21"/>
          <w:szCs w:val="21"/>
          <w:lang w:val="en-CA"/>
        </w:rPr>
        <w:t xml:space="preserve"> </w:t>
      </w:r>
      <w:proofErr w:type="spellStart"/>
      <w:r w:rsidR="007207B5" w:rsidRPr="00FC3535">
        <w:rPr>
          <w:sz w:val="21"/>
          <w:szCs w:val="21"/>
          <w:lang w:val="en-CA"/>
        </w:rPr>
        <w:t>tài</w:t>
      </w:r>
      <w:proofErr w:type="spellEnd"/>
      <w:r w:rsidR="007207B5" w:rsidRPr="00FC3535">
        <w:rPr>
          <w:sz w:val="21"/>
          <w:szCs w:val="21"/>
          <w:lang w:val="en-CA"/>
        </w:rPr>
        <w:t xml:space="preserve"> </w:t>
      </w:r>
      <w:proofErr w:type="spellStart"/>
      <w:r w:rsidR="007207B5" w:rsidRPr="00FC3535">
        <w:rPr>
          <w:sz w:val="21"/>
          <w:szCs w:val="21"/>
          <w:lang w:val="en-CA"/>
        </w:rPr>
        <w:t>Luận</w:t>
      </w:r>
      <w:proofErr w:type="spellEnd"/>
      <w:r w:rsidR="007207B5" w:rsidRPr="00FC3535">
        <w:rPr>
          <w:sz w:val="21"/>
          <w:szCs w:val="21"/>
          <w:lang w:val="en-CA"/>
        </w:rPr>
        <w:t xml:space="preserve"> </w:t>
      </w:r>
      <w:proofErr w:type="spellStart"/>
      <w:r w:rsidR="007207B5" w:rsidRPr="00FC3535">
        <w:rPr>
          <w:sz w:val="21"/>
          <w:szCs w:val="21"/>
          <w:lang w:val="en-CA"/>
        </w:rPr>
        <w:t>án</w:t>
      </w:r>
      <w:proofErr w:type="spellEnd"/>
      <w:r w:rsidR="007207B5" w:rsidRPr="00FC3535">
        <w:rPr>
          <w:sz w:val="21"/>
          <w:szCs w:val="21"/>
          <w:lang w:val="en-CA"/>
        </w:rPr>
        <w:t xml:space="preserve"> </w:t>
      </w:r>
      <w:proofErr w:type="spellStart"/>
      <w:r w:rsidR="007207B5" w:rsidRPr="00FC3535">
        <w:rPr>
          <w:sz w:val="21"/>
          <w:szCs w:val="21"/>
          <w:lang w:val="en-CA"/>
        </w:rPr>
        <w:t>Tiến</w:t>
      </w:r>
      <w:proofErr w:type="spellEnd"/>
      <w:r w:rsidR="007207B5" w:rsidRPr="00FC3535">
        <w:rPr>
          <w:sz w:val="21"/>
          <w:szCs w:val="21"/>
          <w:lang w:val="en-CA"/>
        </w:rPr>
        <w:t xml:space="preserve"> </w:t>
      </w:r>
      <w:proofErr w:type="spellStart"/>
      <w:r w:rsidR="007207B5" w:rsidRPr="00FC3535">
        <w:rPr>
          <w:sz w:val="21"/>
          <w:szCs w:val="21"/>
          <w:lang w:val="en-CA"/>
        </w:rPr>
        <w:t>sĩ</w:t>
      </w:r>
      <w:proofErr w:type="spellEnd"/>
      <w:r w:rsidR="007207B5" w:rsidRPr="00FC3535">
        <w:rPr>
          <w:sz w:val="21"/>
          <w:szCs w:val="21"/>
          <w:lang w:val="en-CA"/>
        </w:rPr>
        <w:t xml:space="preserve"> </w:t>
      </w:r>
      <w:proofErr w:type="spellStart"/>
      <w:r w:rsidR="007207B5" w:rsidRPr="00FC3535">
        <w:rPr>
          <w:sz w:val="21"/>
          <w:szCs w:val="21"/>
          <w:lang w:val="en-CA"/>
        </w:rPr>
        <w:t>ngành</w:t>
      </w:r>
      <w:proofErr w:type="spellEnd"/>
      <w:r w:rsidR="007207B5" w:rsidRPr="00FC3535">
        <w:rPr>
          <w:sz w:val="21"/>
          <w:szCs w:val="21"/>
          <w:lang w:val="en-CA"/>
        </w:rPr>
        <w:t xml:space="preserve"> </w:t>
      </w:r>
      <w:proofErr w:type="spellStart"/>
      <w:r w:rsidR="007207B5" w:rsidRPr="00FC3535">
        <w:rPr>
          <w:sz w:val="21"/>
          <w:szCs w:val="21"/>
          <w:lang w:val="en-CA"/>
        </w:rPr>
        <w:t>L</w:t>
      </w:r>
      <w:r w:rsidR="00031EA1" w:rsidRPr="00FC3535">
        <w:rPr>
          <w:sz w:val="21"/>
          <w:szCs w:val="21"/>
          <w:lang w:val="en-CA"/>
        </w:rPr>
        <w:t>ý</w:t>
      </w:r>
      <w:proofErr w:type="spellEnd"/>
      <w:r w:rsidR="007207B5" w:rsidRPr="00FC3535">
        <w:rPr>
          <w:sz w:val="21"/>
          <w:szCs w:val="21"/>
          <w:lang w:val="en-CA"/>
        </w:rPr>
        <w:t xml:space="preserve"> </w:t>
      </w:r>
      <w:proofErr w:type="spellStart"/>
      <w:r w:rsidR="007207B5" w:rsidRPr="00FC3535">
        <w:rPr>
          <w:sz w:val="21"/>
          <w:szCs w:val="21"/>
          <w:lang w:val="en-CA"/>
        </w:rPr>
        <w:t>luận</w:t>
      </w:r>
      <w:proofErr w:type="spellEnd"/>
      <w:r w:rsidR="007207B5" w:rsidRPr="00FC3535">
        <w:rPr>
          <w:sz w:val="21"/>
          <w:szCs w:val="21"/>
          <w:lang w:val="en-CA"/>
        </w:rPr>
        <w:t xml:space="preserve"> </w:t>
      </w:r>
      <w:proofErr w:type="spellStart"/>
      <w:r w:rsidR="007207B5" w:rsidRPr="00FC3535">
        <w:rPr>
          <w:sz w:val="21"/>
          <w:szCs w:val="21"/>
          <w:lang w:val="en-CA"/>
        </w:rPr>
        <w:t>và</w:t>
      </w:r>
      <w:proofErr w:type="spellEnd"/>
      <w:r w:rsidR="007207B5" w:rsidRPr="00FC3535">
        <w:rPr>
          <w:sz w:val="21"/>
          <w:szCs w:val="21"/>
          <w:lang w:val="en-CA"/>
        </w:rPr>
        <w:t xml:space="preserve"> PPDH </w:t>
      </w:r>
      <w:proofErr w:type="spellStart"/>
      <w:r w:rsidR="007207B5" w:rsidRPr="00FC3535">
        <w:rPr>
          <w:sz w:val="21"/>
          <w:szCs w:val="21"/>
          <w:lang w:val="en-CA"/>
        </w:rPr>
        <w:t>Âm</w:t>
      </w:r>
      <w:proofErr w:type="spellEnd"/>
      <w:r w:rsidR="007207B5" w:rsidRPr="00FC3535">
        <w:rPr>
          <w:sz w:val="21"/>
          <w:szCs w:val="21"/>
          <w:lang w:val="en-CA"/>
        </w:rPr>
        <w:t xml:space="preserve"> </w:t>
      </w:r>
      <w:proofErr w:type="spellStart"/>
      <w:r w:rsidR="007207B5" w:rsidRPr="00FC3535">
        <w:rPr>
          <w:sz w:val="21"/>
          <w:szCs w:val="21"/>
          <w:lang w:val="en-CA"/>
        </w:rPr>
        <w:t>nhạc</w:t>
      </w:r>
      <w:proofErr w:type="spellEnd"/>
      <w:r w:rsidR="007207B5" w:rsidRPr="00FC3535">
        <w:rPr>
          <w:sz w:val="21"/>
          <w:szCs w:val="21"/>
        </w:rPr>
        <w:t xml:space="preserve">. </w:t>
      </w:r>
    </w:p>
    <w:p w14:paraId="7BE8727B" w14:textId="39B27B7E" w:rsidR="00B72675" w:rsidRPr="00FC3535" w:rsidRDefault="008C2C8A" w:rsidP="001E145E">
      <w:pPr>
        <w:widowControl w:val="0"/>
        <w:tabs>
          <w:tab w:val="left" w:pos="7713"/>
        </w:tabs>
        <w:spacing w:line="240" w:lineRule="auto"/>
        <w:rPr>
          <w:b/>
          <w:bCs/>
          <w:sz w:val="21"/>
          <w:szCs w:val="21"/>
          <w:lang w:val="vi-VN"/>
        </w:rPr>
      </w:pPr>
      <w:r w:rsidRPr="00FC3535">
        <w:rPr>
          <w:b/>
          <w:bCs/>
          <w:sz w:val="21"/>
          <w:szCs w:val="21"/>
        </w:rPr>
        <w:lastRenderedPageBreak/>
        <w:t>2</w:t>
      </w:r>
      <w:r w:rsidR="00B72675" w:rsidRPr="00FC3535">
        <w:rPr>
          <w:b/>
          <w:bCs/>
          <w:sz w:val="21"/>
          <w:szCs w:val="21"/>
          <w:lang w:val="vi-VN"/>
        </w:rPr>
        <w:t>. Mục đích</w:t>
      </w:r>
      <w:r w:rsidRPr="00FC3535">
        <w:rPr>
          <w:b/>
          <w:bCs/>
          <w:sz w:val="21"/>
          <w:szCs w:val="21"/>
        </w:rPr>
        <w:t xml:space="preserve"> </w:t>
      </w:r>
      <w:proofErr w:type="spellStart"/>
      <w:r w:rsidRPr="00FC3535">
        <w:rPr>
          <w:b/>
          <w:bCs/>
          <w:sz w:val="21"/>
          <w:szCs w:val="21"/>
        </w:rPr>
        <w:t>và</w:t>
      </w:r>
      <w:proofErr w:type="spellEnd"/>
      <w:r w:rsidRPr="00FC3535">
        <w:rPr>
          <w:b/>
          <w:bCs/>
          <w:sz w:val="21"/>
          <w:szCs w:val="21"/>
        </w:rPr>
        <w:t xml:space="preserve"> </w:t>
      </w:r>
      <w:proofErr w:type="spellStart"/>
      <w:r w:rsidRPr="00FC3535">
        <w:rPr>
          <w:b/>
          <w:bCs/>
          <w:sz w:val="21"/>
          <w:szCs w:val="21"/>
        </w:rPr>
        <w:t>nhiệm</w:t>
      </w:r>
      <w:proofErr w:type="spellEnd"/>
      <w:r w:rsidRPr="00FC3535">
        <w:rPr>
          <w:b/>
          <w:bCs/>
          <w:sz w:val="21"/>
          <w:szCs w:val="21"/>
        </w:rPr>
        <w:t xml:space="preserve"> </w:t>
      </w:r>
      <w:proofErr w:type="spellStart"/>
      <w:r w:rsidRPr="00FC3535">
        <w:rPr>
          <w:b/>
          <w:bCs/>
          <w:sz w:val="21"/>
          <w:szCs w:val="21"/>
        </w:rPr>
        <w:t>vụ</w:t>
      </w:r>
      <w:proofErr w:type="spellEnd"/>
      <w:r w:rsidR="00B72675" w:rsidRPr="00FC3535">
        <w:rPr>
          <w:b/>
          <w:bCs/>
          <w:sz w:val="21"/>
          <w:szCs w:val="21"/>
          <w:lang w:val="vi-VN"/>
        </w:rPr>
        <w:t xml:space="preserve"> nghiên cứu</w:t>
      </w:r>
      <w:bookmarkEnd w:id="20"/>
    </w:p>
    <w:p w14:paraId="5F618F1A" w14:textId="0ED93334" w:rsidR="008C2C8A" w:rsidRPr="00FC3535" w:rsidRDefault="008C2C8A" w:rsidP="001E145E">
      <w:pPr>
        <w:widowControl w:val="0"/>
        <w:spacing w:line="240" w:lineRule="auto"/>
        <w:rPr>
          <w:b/>
          <w:bCs/>
          <w:i/>
          <w:iCs/>
          <w:sz w:val="21"/>
          <w:szCs w:val="21"/>
        </w:rPr>
      </w:pPr>
      <w:r w:rsidRPr="00FC3535">
        <w:rPr>
          <w:b/>
          <w:bCs/>
          <w:i/>
          <w:iCs/>
          <w:sz w:val="21"/>
          <w:szCs w:val="21"/>
        </w:rPr>
        <w:t xml:space="preserve">2.1. </w:t>
      </w:r>
      <w:proofErr w:type="spellStart"/>
      <w:r w:rsidRPr="00FC3535">
        <w:rPr>
          <w:b/>
          <w:bCs/>
          <w:i/>
          <w:iCs/>
          <w:sz w:val="21"/>
          <w:szCs w:val="21"/>
        </w:rPr>
        <w:t>Mục</w:t>
      </w:r>
      <w:proofErr w:type="spellEnd"/>
      <w:r w:rsidRPr="00FC3535">
        <w:rPr>
          <w:b/>
          <w:bCs/>
          <w:i/>
          <w:iCs/>
          <w:sz w:val="21"/>
          <w:szCs w:val="21"/>
        </w:rPr>
        <w:t xml:space="preserve"> </w:t>
      </w:r>
      <w:proofErr w:type="spellStart"/>
      <w:r w:rsidRPr="00FC3535">
        <w:rPr>
          <w:b/>
          <w:bCs/>
          <w:i/>
          <w:iCs/>
          <w:sz w:val="21"/>
          <w:szCs w:val="21"/>
        </w:rPr>
        <w:t>đích</w:t>
      </w:r>
      <w:proofErr w:type="spellEnd"/>
      <w:r w:rsidRPr="00FC3535">
        <w:rPr>
          <w:b/>
          <w:bCs/>
          <w:i/>
          <w:iCs/>
          <w:sz w:val="21"/>
          <w:szCs w:val="21"/>
        </w:rPr>
        <w:t xml:space="preserve"> </w:t>
      </w:r>
      <w:proofErr w:type="spellStart"/>
      <w:r w:rsidRPr="00FC3535">
        <w:rPr>
          <w:b/>
          <w:bCs/>
          <w:i/>
          <w:iCs/>
          <w:sz w:val="21"/>
          <w:szCs w:val="21"/>
        </w:rPr>
        <w:t>nghiên</w:t>
      </w:r>
      <w:proofErr w:type="spellEnd"/>
      <w:r w:rsidRPr="00FC3535">
        <w:rPr>
          <w:b/>
          <w:bCs/>
          <w:i/>
          <w:iCs/>
          <w:sz w:val="21"/>
          <w:szCs w:val="21"/>
        </w:rPr>
        <w:t xml:space="preserve"> </w:t>
      </w:r>
      <w:proofErr w:type="spellStart"/>
      <w:r w:rsidRPr="00FC3535">
        <w:rPr>
          <w:b/>
          <w:bCs/>
          <w:i/>
          <w:iCs/>
          <w:sz w:val="21"/>
          <w:szCs w:val="21"/>
        </w:rPr>
        <w:t>cứu</w:t>
      </w:r>
      <w:proofErr w:type="spellEnd"/>
    </w:p>
    <w:p w14:paraId="30BE3A9B" w14:textId="76890248" w:rsidR="00C41EF7" w:rsidRPr="00FC3535" w:rsidRDefault="00C41EF7" w:rsidP="001E145E">
      <w:pPr>
        <w:widowControl w:val="0"/>
        <w:spacing w:line="240" w:lineRule="auto"/>
        <w:ind w:right="-1" w:firstLine="284"/>
        <w:rPr>
          <w:sz w:val="21"/>
          <w:szCs w:val="21"/>
        </w:rPr>
      </w:pPr>
      <w:bookmarkStart w:id="21" w:name="_Toc106803433"/>
      <w:proofErr w:type="spellStart"/>
      <w:r w:rsidRPr="00FC3535">
        <w:rPr>
          <w:sz w:val="21"/>
          <w:szCs w:val="21"/>
        </w:rPr>
        <w:t>Trên</w:t>
      </w:r>
      <w:proofErr w:type="spellEnd"/>
      <w:r w:rsidRPr="00FC3535">
        <w:rPr>
          <w:sz w:val="21"/>
          <w:szCs w:val="21"/>
        </w:rPr>
        <w:t xml:space="preserve"> </w:t>
      </w:r>
      <w:proofErr w:type="spellStart"/>
      <w:r w:rsidRPr="00FC3535">
        <w:rPr>
          <w:sz w:val="21"/>
          <w:szCs w:val="21"/>
        </w:rPr>
        <w:t>cơ</w:t>
      </w:r>
      <w:proofErr w:type="spellEnd"/>
      <w:r w:rsidRPr="00FC3535">
        <w:rPr>
          <w:sz w:val="21"/>
          <w:szCs w:val="21"/>
        </w:rPr>
        <w:t xml:space="preserve"> </w:t>
      </w:r>
      <w:proofErr w:type="spellStart"/>
      <w:r w:rsidRPr="00FC3535">
        <w:rPr>
          <w:sz w:val="21"/>
          <w:szCs w:val="21"/>
        </w:rPr>
        <w:t>sở</w:t>
      </w:r>
      <w:proofErr w:type="spellEnd"/>
      <w:r w:rsidRPr="00FC3535">
        <w:rPr>
          <w:sz w:val="21"/>
          <w:szCs w:val="21"/>
        </w:rPr>
        <w:t xml:space="preserve"> </w:t>
      </w:r>
      <w:proofErr w:type="spellStart"/>
      <w:r w:rsidRPr="00FC3535">
        <w:rPr>
          <w:sz w:val="21"/>
          <w:szCs w:val="21"/>
        </w:rPr>
        <w:t>nghiên</w:t>
      </w:r>
      <w:proofErr w:type="spellEnd"/>
      <w:r w:rsidRPr="00FC3535">
        <w:rPr>
          <w:sz w:val="21"/>
          <w:szCs w:val="21"/>
        </w:rPr>
        <w:t xml:space="preserve"> </w:t>
      </w:r>
      <w:proofErr w:type="spellStart"/>
      <w:r w:rsidRPr="00FC3535">
        <w:rPr>
          <w:sz w:val="21"/>
          <w:szCs w:val="21"/>
        </w:rPr>
        <w:t>cứu</w:t>
      </w:r>
      <w:proofErr w:type="spellEnd"/>
      <w:r w:rsidRPr="00FC3535">
        <w:rPr>
          <w:sz w:val="21"/>
          <w:szCs w:val="21"/>
        </w:rPr>
        <w:t xml:space="preserve"> </w:t>
      </w:r>
      <w:proofErr w:type="spellStart"/>
      <w:r w:rsidRPr="00FC3535">
        <w:rPr>
          <w:sz w:val="21"/>
          <w:szCs w:val="21"/>
        </w:rPr>
        <w:t>l</w:t>
      </w:r>
      <w:r w:rsidR="00881A7F" w:rsidRPr="00FC3535">
        <w:rPr>
          <w:sz w:val="21"/>
          <w:szCs w:val="21"/>
        </w:rPr>
        <w:t>í</w:t>
      </w:r>
      <w:proofErr w:type="spellEnd"/>
      <w:r w:rsidRPr="00FC3535">
        <w:rPr>
          <w:sz w:val="21"/>
          <w:szCs w:val="21"/>
        </w:rPr>
        <w:t xml:space="preserve"> </w:t>
      </w:r>
      <w:proofErr w:type="spellStart"/>
      <w:r w:rsidRPr="00FC3535">
        <w:rPr>
          <w:sz w:val="21"/>
          <w:szCs w:val="21"/>
        </w:rPr>
        <w:t>luận</w:t>
      </w:r>
      <w:proofErr w:type="spellEnd"/>
      <w:r w:rsidRPr="00FC3535">
        <w:rPr>
          <w:sz w:val="21"/>
          <w:szCs w:val="21"/>
        </w:rPr>
        <w:t xml:space="preserve"> </w:t>
      </w:r>
      <w:proofErr w:type="spellStart"/>
      <w:r w:rsidRPr="00FC3535">
        <w:rPr>
          <w:sz w:val="21"/>
          <w:szCs w:val="21"/>
        </w:rPr>
        <w:t>và</w:t>
      </w:r>
      <w:proofErr w:type="spellEnd"/>
      <w:r w:rsidRPr="00FC3535">
        <w:rPr>
          <w:sz w:val="21"/>
          <w:szCs w:val="21"/>
        </w:rPr>
        <w:t xml:space="preserve"> </w:t>
      </w:r>
      <w:proofErr w:type="spellStart"/>
      <w:r w:rsidRPr="00FC3535">
        <w:rPr>
          <w:sz w:val="21"/>
          <w:szCs w:val="21"/>
        </w:rPr>
        <w:t>khảo</w:t>
      </w:r>
      <w:proofErr w:type="spellEnd"/>
      <w:r w:rsidRPr="00FC3535">
        <w:rPr>
          <w:sz w:val="21"/>
          <w:szCs w:val="21"/>
        </w:rPr>
        <w:t xml:space="preserve"> </w:t>
      </w:r>
      <w:proofErr w:type="spellStart"/>
      <w:r w:rsidRPr="00FC3535">
        <w:rPr>
          <w:sz w:val="21"/>
          <w:szCs w:val="21"/>
        </w:rPr>
        <w:t>sát</w:t>
      </w:r>
      <w:proofErr w:type="spellEnd"/>
      <w:r w:rsidRPr="00FC3535">
        <w:rPr>
          <w:sz w:val="21"/>
          <w:szCs w:val="21"/>
        </w:rPr>
        <w:t xml:space="preserve"> </w:t>
      </w:r>
      <w:proofErr w:type="spellStart"/>
      <w:r w:rsidRPr="00FC3535">
        <w:rPr>
          <w:sz w:val="21"/>
          <w:szCs w:val="21"/>
        </w:rPr>
        <w:t>thực</w:t>
      </w:r>
      <w:proofErr w:type="spellEnd"/>
      <w:r w:rsidRPr="00FC3535">
        <w:rPr>
          <w:sz w:val="21"/>
          <w:szCs w:val="21"/>
        </w:rPr>
        <w:t xml:space="preserve"> </w:t>
      </w:r>
      <w:proofErr w:type="spellStart"/>
      <w:r w:rsidRPr="00FC3535">
        <w:rPr>
          <w:sz w:val="21"/>
          <w:szCs w:val="21"/>
        </w:rPr>
        <w:t>tiễn</w:t>
      </w:r>
      <w:proofErr w:type="spellEnd"/>
      <w:r w:rsidRPr="00FC3535">
        <w:rPr>
          <w:sz w:val="21"/>
          <w:szCs w:val="21"/>
        </w:rPr>
        <w:t xml:space="preserve"> </w:t>
      </w:r>
      <w:proofErr w:type="spellStart"/>
      <w:r w:rsidRPr="00FC3535">
        <w:rPr>
          <w:sz w:val="21"/>
          <w:szCs w:val="21"/>
        </w:rPr>
        <w:t>việc</w:t>
      </w:r>
      <w:proofErr w:type="spellEnd"/>
      <w:r w:rsidRPr="00FC3535">
        <w:rPr>
          <w:sz w:val="21"/>
          <w:szCs w:val="21"/>
        </w:rPr>
        <w:t xml:space="preserve"> </w:t>
      </w:r>
      <w:proofErr w:type="spellStart"/>
      <w:r w:rsidRPr="00FC3535">
        <w:rPr>
          <w:sz w:val="21"/>
          <w:szCs w:val="21"/>
        </w:rPr>
        <w:t>dạy</w:t>
      </w:r>
      <w:proofErr w:type="spellEnd"/>
      <w:r w:rsidRPr="00FC3535">
        <w:rPr>
          <w:sz w:val="21"/>
          <w:szCs w:val="21"/>
        </w:rPr>
        <w:t xml:space="preserve"> </w:t>
      </w:r>
      <w:proofErr w:type="spellStart"/>
      <w:r w:rsidRPr="00FC3535">
        <w:rPr>
          <w:sz w:val="21"/>
          <w:szCs w:val="21"/>
        </w:rPr>
        <w:t>học</w:t>
      </w:r>
      <w:proofErr w:type="spellEnd"/>
      <w:r w:rsidRPr="00FC3535">
        <w:rPr>
          <w:sz w:val="21"/>
          <w:szCs w:val="21"/>
        </w:rPr>
        <w:t xml:space="preserve"> </w:t>
      </w:r>
      <w:proofErr w:type="spellStart"/>
      <w:r w:rsidR="00E41758" w:rsidRPr="00FC3535">
        <w:rPr>
          <w:sz w:val="21"/>
          <w:szCs w:val="21"/>
        </w:rPr>
        <w:t>Hát</w:t>
      </w:r>
      <w:proofErr w:type="spellEnd"/>
      <w:r w:rsidR="00E41758" w:rsidRPr="00FC3535">
        <w:rPr>
          <w:sz w:val="21"/>
          <w:szCs w:val="21"/>
        </w:rPr>
        <w:t xml:space="preserve"> </w:t>
      </w:r>
      <w:proofErr w:type="spellStart"/>
      <w:r w:rsidR="00E41758" w:rsidRPr="00FC3535">
        <w:rPr>
          <w:sz w:val="21"/>
          <w:szCs w:val="21"/>
        </w:rPr>
        <w:t>Bả</w:t>
      </w:r>
      <w:proofErr w:type="spellEnd"/>
      <w:r w:rsidR="00E41758" w:rsidRPr="00FC3535">
        <w:rPr>
          <w:sz w:val="21"/>
          <w:szCs w:val="21"/>
        </w:rPr>
        <w:t xml:space="preserve"> </w:t>
      </w:r>
      <w:proofErr w:type="spellStart"/>
      <w:r w:rsidR="00E41758" w:rsidRPr="00FC3535">
        <w:rPr>
          <w:sz w:val="21"/>
          <w:szCs w:val="21"/>
        </w:rPr>
        <w:t>trạo</w:t>
      </w:r>
      <w:proofErr w:type="spellEnd"/>
      <w:r w:rsidRPr="00FC3535">
        <w:rPr>
          <w:sz w:val="21"/>
          <w:szCs w:val="21"/>
        </w:rPr>
        <w:t xml:space="preserve"> ở </w:t>
      </w:r>
      <w:proofErr w:type="spellStart"/>
      <w:r w:rsidR="007B3780" w:rsidRPr="00FC3535">
        <w:rPr>
          <w:sz w:val="21"/>
          <w:szCs w:val="21"/>
        </w:rPr>
        <w:t>các</w:t>
      </w:r>
      <w:proofErr w:type="spellEnd"/>
      <w:r w:rsidR="007B3780" w:rsidRPr="00FC3535">
        <w:rPr>
          <w:sz w:val="21"/>
          <w:szCs w:val="21"/>
        </w:rPr>
        <w:t xml:space="preserve"> </w:t>
      </w:r>
      <w:proofErr w:type="spellStart"/>
      <w:r w:rsidR="007B3780" w:rsidRPr="00FC3535">
        <w:rPr>
          <w:sz w:val="21"/>
          <w:szCs w:val="21"/>
        </w:rPr>
        <w:t>trường</w:t>
      </w:r>
      <w:proofErr w:type="spellEnd"/>
      <w:r w:rsidR="007B3780" w:rsidRPr="00FC3535">
        <w:rPr>
          <w:sz w:val="21"/>
          <w:szCs w:val="21"/>
        </w:rPr>
        <w:t xml:space="preserve"> THCS</w:t>
      </w:r>
      <w:r w:rsidRPr="00FC3535">
        <w:rPr>
          <w:sz w:val="21"/>
          <w:szCs w:val="21"/>
        </w:rPr>
        <w:t xml:space="preserve"> </w:t>
      </w:r>
      <w:proofErr w:type="spellStart"/>
      <w:r w:rsidRPr="00FC3535">
        <w:rPr>
          <w:sz w:val="21"/>
          <w:szCs w:val="21"/>
        </w:rPr>
        <w:t>tại</w:t>
      </w:r>
      <w:proofErr w:type="spellEnd"/>
      <w:r w:rsidRPr="00FC3535">
        <w:rPr>
          <w:sz w:val="21"/>
          <w:szCs w:val="21"/>
        </w:rPr>
        <w:t xml:space="preserve"> </w:t>
      </w:r>
      <w:proofErr w:type="spellStart"/>
      <w:r w:rsidRPr="00FC3535">
        <w:rPr>
          <w:sz w:val="21"/>
          <w:szCs w:val="21"/>
        </w:rPr>
        <w:t>Đà</w:t>
      </w:r>
      <w:proofErr w:type="spellEnd"/>
      <w:r w:rsidRPr="00FC3535">
        <w:rPr>
          <w:sz w:val="21"/>
          <w:szCs w:val="21"/>
        </w:rPr>
        <w:t xml:space="preserve"> </w:t>
      </w:r>
      <w:proofErr w:type="spellStart"/>
      <w:r w:rsidRPr="00FC3535">
        <w:rPr>
          <w:sz w:val="21"/>
          <w:szCs w:val="21"/>
        </w:rPr>
        <w:t>Nẵng</w:t>
      </w:r>
      <w:proofErr w:type="spellEnd"/>
      <w:r w:rsidRPr="00FC3535">
        <w:rPr>
          <w:sz w:val="21"/>
          <w:szCs w:val="21"/>
        </w:rPr>
        <w:t xml:space="preserve">, </w:t>
      </w:r>
      <w:proofErr w:type="spellStart"/>
      <w:r w:rsidR="00846790" w:rsidRPr="00FC3535">
        <w:rPr>
          <w:sz w:val="21"/>
          <w:szCs w:val="21"/>
        </w:rPr>
        <w:t>chúng</w:t>
      </w:r>
      <w:proofErr w:type="spellEnd"/>
      <w:r w:rsidR="00846790" w:rsidRPr="00FC3535">
        <w:rPr>
          <w:sz w:val="21"/>
          <w:szCs w:val="21"/>
        </w:rPr>
        <w:t xml:space="preserve"> </w:t>
      </w:r>
      <w:proofErr w:type="spellStart"/>
      <w:r w:rsidR="00846790" w:rsidRPr="00FC3535">
        <w:rPr>
          <w:sz w:val="21"/>
          <w:szCs w:val="21"/>
        </w:rPr>
        <w:t>tôi</w:t>
      </w:r>
      <w:proofErr w:type="spellEnd"/>
      <w:r w:rsidR="00846790" w:rsidRPr="00FC3535">
        <w:rPr>
          <w:sz w:val="21"/>
          <w:szCs w:val="21"/>
        </w:rPr>
        <w:t xml:space="preserve"> </w:t>
      </w:r>
      <w:proofErr w:type="spellStart"/>
      <w:r w:rsidRPr="00FC3535">
        <w:rPr>
          <w:sz w:val="21"/>
          <w:szCs w:val="21"/>
        </w:rPr>
        <w:t>đề</w:t>
      </w:r>
      <w:proofErr w:type="spellEnd"/>
      <w:r w:rsidRPr="00FC3535">
        <w:rPr>
          <w:sz w:val="21"/>
          <w:szCs w:val="21"/>
        </w:rPr>
        <w:t xml:space="preserve"> </w:t>
      </w:r>
      <w:proofErr w:type="spellStart"/>
      <w:r w:rsidRPr="00FC3535">
        <w:rPr>
          <w:sz w:val="21"/>
          <w:szCs w:val="21"/>
        </w:rPr>
        <w:t>xuất</w:t>
      </w:r>
      <w:proofErr w:type="spellEnd"/>
      <w:r w:rsidRPr="00FC3535">
        <w:rPr>
          <w:sz w:val="21"/>
          <w:szCs w:val="21"/>
        </w:rPr>
        <w:t xml:space="preserve"> </w:t>
      </w:r>
      <w:proofErr w:type="spellStart"/>
      <w:r w:rsidR="00846790" w:rsidRPr="00FC3535">
        <w:rPr>
          <w:sz w:val="21"/>
          <w:szCs w:val="21"/>
        </w:rPr>
        <w:t>các</w:t>
      </w:r>
      <w:proofErr w:type="spellEnd"/>
      <w:r w:rsidRPr="00FC3535">
        <w:rPr>
          <w:sz w:val="21"/>
          <w:szCs w:val="21"/>
        </w:rPr>
        <w:t xml:space="preserve"> </w:t>
      </w:r>
      <w:proofErr w:type="spellStart"/>
      <w:r w:rsidRPr="00FC3535">
        <w:rPr>
          <w:sz w:val="21"/>
          <w:szCs w:val="21"/>
        </w:rPr>
        <w:t>biện</w:t>
      </w:r>
      <w:proofErr w:type="spellEnd"/>
      <w:r w:rsidRPr="00FC3535">
        <w:rPr>
          <w:sz w:val="21"/>
          <w:szCs w:val="21"/>
        </w:rPr>
        <w:t xml:space="preserve"> </w:t>
      </w:r>
      <w:proofErr w:type="spellStart"/>
      <w:r w:rsidRPr="00FC3535">
        <w:rPr>
          <w:sz w:val="21"/>
          <w:szCs w:val="21"/>
        </w:rPr>
        <w:t>pháp</w:t>
      </w:r>
      <w:proofErr w:type="spellEnd"/>
      <w:r w:rsidRPr="00FC3535">
        <w:rPr>
          <w:sz w:val="21"/>
          <w:szCs w:val="21"/>
        </w:rPr>
        <w:t xml:space="preserve"> </w:t>
      </w:r>
      <w:proofErr w:type="spellStart"/>
      <w:r w:rsidRPr="00FC3535">
        <w:rPr>
          <w:sz w:val="21"/>
          <w:szCs w:val="21"/>
        </w:rPr>
        <w:t>dạy</w:t>
      </w:r>
      <w:proofErr w:type="spellEnd"/>
      <w:r w:rsidRPr="00FC3535">
        <w:rPr>
          <w:sz w:val="21"/>
          <w:szCs w:val="21"/>
        </w:rPr>
        <w:t xml:space="preserve"> </w:t>
      </w:r>
      <w:proofErr w:type="spellStart"/>
      <w:r w:rsidRPr="00FC3535">
        <w:rPr>
          <w:sz w:val="21"/>
          <w:szCs w:val="21"/>
        </w:rPr>
        <w:t>học</w:t>
      </w:r>
      <w:proofErr w:type="spellEnd"/>
      <w:r w:rsidRPr="00FC3535">
        <w:rPr>
          <w:sz w:val="21"/>
          <w:szCs w:val="21"/>
        </w:rPr>
        <w:t xml:space="preserve"> </w:t>
      </w:r>
      <w:proofErr w:type="spellStart"/>
      <w:r w:rsidR="00E41758" w:rsidRPr="00FC3535">
        <w:rPr>
          <w:sz w:val="21"/>
          <w:szCs w:val="21"/>
        </w:rPr>
        <w:t>Hát</w:t>
      </w:r>
      <w:proofErr w:type="spellEnd"/>
      <w:r w:rsidR="00E41758" w:rsidRPr="00FC3535">
        <w:rPr>
          <w:sz w:val="21"/>
          <w:szCs w:val="21"/>
        </w:rPr>
        <w:t xml:space="preserve"> </w:t>
      </w:r>
      <w:proofErr w:type="spellStart"/>
      <w:r w:rsidR="00E41758" w:rsidRPr="00FC3535">
        <w:rPr>
          <w:sz w:val="21"/>
          <w:szCs w:val="21"/>
        </w:rPr>
        <w:t>Bả</w:t>
      </w:r>
      <w:proofErr w:type="spellEnd"/>
      <w:r w:rsidR="00E41758" w:rsidRPr="00FC3535">
        <w:rPr>
          <w:sz w:val="21"/>
          <w:szCs w:val="21"/>
        </w:rPr>
        <w:t xml:space="preserve"> </w:t>
      </w:r>
      <w:proofErr w:type="spellStart"/>
      <w:r w:rsidR="00E41758" w:rsidRPr="00FC3535">
        <w:rPr>
          <w:sz w:val="21"/>
          <w:szCs w:val="21"/>
        </w:rPr>
        <w:t>trạo</w:t>
      </w:r>
      <w:proofErr w:type="spellEnd"/>
      <w:r w:rsidRPr="00FC3535">
        <w:rPr>
          <w:sz w:val="21"/>
          <w:szCs w:val="21"/>
        </w:rPr>
        <w:t xml:space="preserve"> </w:t>
      </w:r>
      <w:proofErr w:type="spellStart"/>
      <w:r w:rsidRPr="00FC3535">
        <w:rPr>
          <w:sz w:val="21"/>
          <w:szCs w:val="21"/>
        </w:rPr>
        <w:t>theo</w:t>
      </w:r>
      <w:proofErr w:type="spellEnd"/>
      <w:r w:rsidRPr="00FC3535">
        <w:rPr>
          <w:sz w:val="21"/>
          <w:szCs w:val="21"/>
        </w:rPr>
        <w:t xml:space="preserve"> </w:t>
      </w:r>
      <w:proofErr w:type="spellStart"/>
      <w:r w:rsidRPr="00FC3535">
        <w:rPr>
          <w:sz w:val="21"/>
          <w:szCs w:val="21"/>
        </w:rPr>
        <w:t>hướng</w:t>
      </w:r>
      <w:proofErr w:type="spellEnd"/>
      <w:r w:rsidRPr="00FC3535">
        <w:rPr>
          <w:sz w:val="21"/>
          <w:szCs w:val="21"/>
        </w:rPr>
        <w:t xml:space="preserve"> </w:t>
      </w:r>
      <w:proofErr w:type="spellStart"/>
      <w:r w:rsidRPr="00FC3535">
        <w:rPr>
          <w:sz w:val="21"/>
          <w:szCs w:val="21"/>
        </w:rPr>
        <w:t>tích</w:t>
      </w:r>
      <w:proofErr w:type="spellEnd"/>
      <w:r w:rsidRPr="00FC3535">
        <w:rPr>
          <w:sz w:val="21"/>
          <w:szCs w:val="21"/>
        </w:rPr>
        <w:t xml:space="preserve"> </w:t>
      </w:r>
      <w:proofErr w:type="spellStart"/>
      <w:r w:rsidRPr="00FC3535">
        <w:rPr>
          <w:sz w:val="21"/>
          <w:szCs w:val="21"/>
        </w:rPr>
        <w:t>hợp</w:t>
      </w:r>
      <w:proofErr w:type="spellEnd"/>
      <w:r w:rsidR="0025711F" w:rsidRPr="00FC3535">
        <w:rPr>
          <w:sz w:val="21"/>
          <w:szCs w:val="21"/>
        </w:rPr>
        <w:t>,</w:t>
      </w:r>
      <w:r w:rsidR="00DA4248" w:rsidRPr="00FC3535">
        <w:rPr>
          <w:sz w:val="21"/>
          <w:szCs w:val="21"/>
        </w:rPr>
        <w:t xml:space="preserve"> </w:t>
      </w:r>
      <w:proofErr w:type="spellStart"/>
      <w:r w:rsidR="0025711F" w:rsidRPr="00FC3535">
        <w:rPr>
          <w:sz w:val="21"/>
          <w:szCs w:val="21"/>
        </w:rPr>
        <w:t>t</w:t>
      </w:r>
      <w:r w:rsidR="00DA4248" w:rsidRPr="00FC3535">
        <w:rPr>
          <w:sz w:val="21"/>
          <w:szCs w:val="21"/>
        </w:rPr>
        <w:t>ừ</w:t>
      </w:r>
      <w:proofErr w:type="spellEnd"/>
      <w:r w:rsidR="00DA4248" w:rsidRPr="00FC3535">
        <w:rPr>
          <w:sz w:val="21"/>
          <w:szCs w:val="21"/>
        </w:rPr>
        <w:t xml:space="preserve"> </w:t>
      </w:r>
      <w:proofErr w:type="spellStart"/>
      <w:r w:rsidR="00DA4248" w:rsidRPr="00FC3535">
        <w:rPr>
          <w:sz w:val="21"/>
          <w:szCs w:val="21"/>
        </w:rPr>
        <w:t>đó</w:t>
      </w:r>
      <w:proofErr w:type="spellEnd"/>
      <w:r w:rsidR="00DA4248" w:rsidRPr="00FC3535">
        <w:rPr>
          <w:sz w:val="21"/>
          <w:szCs w:val="21"/>
        </w:rPr>
        <w:t xml:space="preserve"> </w:t>
      </w:r>
      <w:proofErr w:type="spellStart"/>
      <w:r w:rsidRPr="00FC3535">
        <w:rPr>
          <w:sz w:val="21"/>
          <w:szCs w:val="21"/>
        </w:rPr>
        <w:t>góp</w:t>
      </w:r>
      <w:proofErr w:type="spellEnd"/>
      <w:r w:rsidRPr="00FC3535">
        <w:rPr>
          <w:sz w:val="21"/>
          <w:szCs w:val="21"/>
        </w:rPr>
        <w:t xml:space="preserve"> </w:t>
      </w:r>
      <w:proofErr w:type="spellStart"/>
      <w:r w:rsidRPr="00FC3535">
        <w:rPr>
          <w:sz w:val="21"/>
          <w:szCs w:val="21"/>
        </w:rPr>
        <w:t>phần</w:t>
      </w:r>
      <w:proofErr w:type="spellEnd"/>
      <w:r w:rsidR="00D42213" w:rsidRPr="00FC3535">
        <w:rPr>
          <w:sz w:val="21"/>
          <w:szCs w:val="21"/>
        </w:rPr>
        <w:t xml:space="preserve"> </w:t>
      </w:r>
      <w:proofErr w:type="spellStart"/>
      <w:r w:rsidR="00D42213" w:rsidRPr="00FC3535">
        <w:rPr>
          <w:sz w:val="21"/>
          <w:szCs w:val="21"/>
        </w:rPr>
        <w:t>làm</w:t>
      </w:r>
      <w:proofErr w:type="spellEnd"/>
      <w:r w:rsidR="00D42213" w:rsidRPr="00FC3535">
        <w:rPr>
          <w:sz w:val="21"/>
          <w:szCs w:val="21"/>
        </w:rPr>
        <w:t xml:space="preserve"> </w:t>
      </w:r>
      <w:proofErr w:type="spellStart"/>
      <w:r w:rsidR="00D42213" w:rsidRPr="00FC3535">
        <w:rPr>
          <w:sz w:val="21"/>
          <w:szCs w:val="21"/>
        </w:rPr>
        <w:t>phong</w:t>
      </w:r>
      <w:proofErr w:type="spellEnd"/>
      <w:r w:rsidR="00D42213" w:rsidRPr="00FC3535">
        <w:rPr>
          <w:sz w:val="21"/>
          <w:szCs w:val="21"/>
        </w:rPr>
        <w:t xml:space="preserve"> </w:t>
      </w:r>
      <w:proofErr w:type="spellStart"/>
      <w:r w:rsidR="00D42213" w:rsidRPr="00FC3535">
        <w:rPr>
          <w:sz w:val="21"/>
          <w:szCs w:val="21"/>
        </w:rPr>
        <w:t>phú</w:t>
      </w:r>
      <w:proofErr w:type="spellEnd"/>
      <w:r w:rsidR="009008E1" w:rsidRPr="00FC3535">
        <w:rPr>
          <w:sz w:val="21"/>
          <w:szCs w:val="21"/>
        </w:rPr>
        <w:t xml:space="preserve"> </w:t>
      </w:r>
      <w:proofErr w:type="spellStart"/>
      <w:r w:rsidR="009008E1" w:rsidRPr="00FC3535">
        <w:rPr>
          <w:sz w:val="21"/>
          <w:szCs w:val="21"/>
        </w:rPr>
        <w:t>nội</w:t>
      </w:r>
      <w:proofErr w:type="spellEnd"/>
      <w:r w:rsidR="009008E1" w:rsidRPr="00FC3535">
        <w:rPr>
          <w:sz w:val="21"/>
          <w:szCs w:val="21"/>
        </w:rPr>
        <w:t xml:space="preserve"> dung </w:t>
      </w:r>
      <w:proofErr w:type="spellStart"/>
      <w:r w:rsidR="009008E1" w:rsidRPr="00FC3535">
        <w:rPr>
          <w:sz w:val="21"/>
          <w:szCs w:val="21"/>
        </w:rPr>
        <w:t>dạy</w:t>
      </w:r>
      <w:proofErr w:type="spellEnd"/>
      <w:r w:rsidR="009008E1" w:rsidRPr="00FC3535">
        <w:rPr>
          <w:sz w:val="21"/>
          <w:szCs w:val="21"/>
        </w:rPr>
        <w:t xml:space="preserve"> </w:t>
      </w:r>
      <w:proofErr w:type="spellStart"/>
      <w:r w:rsidR="009008E1" w:rsidRPr="00FC3535">
        <w:rPr>
          <w:sz w:val="21"/>
          <w:szCs w:val="21"/>
        </w:rPr>
        <w:t>học</w:t>
      </w:r>
      <w:proofErr w:type="spellEnd"/>
      <w:r w:rsidR="009008E1" w:rsidRPr="00FC3535">
        <w:rPr>
          <w:sz w:val="21"/>
          <w:szCs w:val="21"/>
        </w:rPr>
        <w:t xml:space="preserve"> </w:t>
      </w:r>
      <w:proofErr w:type="spellStart"/>
      <w:r w:rsidR="009008E1" w:rsidRPr="00FC3535">
        <w:rPr>
          <w:sz w:val="21"/>
          <w:szCs w:val="21"/>
        </w:rPr>
        <w:t>âm</w:t>
      </w:r>
      <w:proofErr w:type="spellEnd"/>
      <w:r w:rsidR="009008E1" w:rsidRPr="00FC3535">
        <w:rPr>
          <w:sz w:val="21"/>
          <w:szCs w:val="21"/>
        </w:rPr>
        <w:t xml:space="preserve"> </w:t>
      </w:r>
      <w:proofErr w:type="spellStart"/>
      <w:r w:rsidR="009008E1" w:rsidRPr="00FC3535">
        <w:rPr>
          <w:sz w:val="21"/>
          <w:szCs w:val="21"/>
        </w:rPr>
        <w:t>nhạc</w:t>
      </w:r>
      <w:proofErr w:type="spellEnd"/>
      <w:r w:rsidR="009008E1" w:rsidRPr="00FC3535">
        <w:rPr>
          <w:sz w:val="21"/>
          <w:szCs w:val="21"/>
        </w:rPr>
        <w:t xml:space="preserve">, </w:t>
      </w:r>
      <w:proofErr w:type="spellStart"/>
      <w:r w:rsidR="009008E1" w:rsidRPr="00FC3535">
        <w:rPr>
          <w:sz w:val="21"/>
          <w:szCs w:val="21"/>
        </w:rPr>
        <w:t>giữ</w:t>
      </w:r>
      <w:proofErr w:type="spellEnd"/>
      <w:r w:rsidR="009008E1" w:rsidRPr="00FC3535">
        <w:rPr>
          <w:sz w:val="21"/>
          <w:szCs w:val="21"/>
        </w:rPr>
        <w:t xml:space="preserve"> </w:t>
      </w:r>
      <w:proofErr w:type="spellStart"/>
      <w:r w:rsidR="009008E1" w:rsidRPr="00FC3535">
        <w:rPr>
          <w:sz w:val="21"/>
          <w:szCs w:val="21"/>
        </w:rPr>
        <w:t>gìn</w:t>
      </w:r>
      <w:proofErr w:type="spellEnd"/>
      <w:r w:rsidR="009008E1" w:rsidRPr="00FC3535">
        <w:rPr>
          <w:sz w:val="21"/>
          <w:szCs w:val="21"/>
        </w:rPr>
        <w:t xml:space="preserve"> </w:t>
      </w:r>
      <w:proofErr w:type="spellStart"/>
      <w:r w:rsidR="009008E1" w:rsidRPr="00FC3535">
        <w:rPr>
          <w:sz w:val="21"/>
          <w:szCs w:val="21"/>
        </w:rPr>
        <w:t>bản</w:t>
      </w:r>
      <w:proofErr w:type="spellEnd"/>
      <w:r w:rsidR="009008E1" w:rsidRPr="00FC3535">
        <w:rPr>
          <w:sz w:val="21"/>
          <w:szCs w:val="21"/>
        </w:rPr>
        <w:t xml:space="preserve"> </w:t>
      </w:r>
      <w:proofErr w:type="spellStart"/>
      <w:r w:rsidR="009008E1" w:rsidRPr="00FC3535">
        <w:rPr>
          <w:sz w:val="21"/>
          <w:szCs w:val="21"/>
        </w:rPr>
        <w:t>sắc</w:t>
      </w:r>
      <w:proofErr w:type="spellEnd"/>
      <w:r w:rsidR="009008E1" w:rsidRPr="00FC3535">
        <w:rPr>
          <w:sz w:val="21"/>
          <w:szCs w:val="21"/>
        </w:rPr>
        <w:t xml:space="preserve"> </w:t>
      </w:r>
      <w:proofErr w:type="spellStart"/>
      <w:r w:rsidR="009008E1" w:rsidRPr="00FC3535">
        <w:rPr>
          <w:sz w:val="21"/>
          <w:szCs w:val="21"/>
        </w:rPr>
        <w:t>âm</w:t>
      </w:r>
      <w:proofErr w:type="spellEnd"/>
      <w:r w:rsidR="009008E1" w:rsidRPr="00FC3535">
        <w:rPr>
          <w:sz w:val="21"/>
          <w:szCs w:val="21"/>
        </w:rPr>
        <w:t xml:space="preserve"> </w:t>
      </w:r>
      <w:proofErr w:type="spellStart"/>
      <w:r w:rsidR="009008E1" w:rsidRPr="00FC3535">
        <w:rPr>
          <w:sz w:val="21"/>
          <w:szCs w:val="21"/>
        </w:rPr>
        <w:t>nhạc</w:t>
      </w:r>
      <w:proofErr w:type="spellEnd"/>
      <w:r w:rsidR="009008E1" w:rsidRPr="00FC3535">
        <w:rPr>
          <w:sz w:val="21"/>
          <w:szCs w:val="21"/>
        </w:rPr>
        <w:t xml:space="preserve"> </w:t>
      </w:r>
      <w:proofErr w:type="spellStart"/>
      <w:r w:rsidR="009008E1" w:rsidRPr="00FC3535">
        <w:rPr>
          <w:sz w:val="21"/>
          <w:szCs w:val="21"/>
        </w:rPr>
        <w:t>truyền</w:t>
      </w:r>
      <w:proofErr w:type="spellEnd"/>
      <w:r w:rsidR="009008E1" w:rsidRPr="00FC3535">
        <w:rPr>
          <w:sz w:val="21"/>
          <w:szCs w:val="21"/>
        </w:rPr>
        <w:t xml:space="preserve"> </w:t>
      </w:r>
      <w:proofErr w:type="spellStart"/>
      <w:r w:rsidR="009008E1" w:rsidRPr="00FC3535">
        <w:rPr>
          <w:sz w:val="21"/>
          <w:szCs w:val="21"/>
        </w:rPr>
        <w:t>thống</w:t>
      </w:r>
      <w:proofErr w:type="spellEnd"/>
      <w:r w:rsidR="009008E1" w:rsidRPr="00FC3535">
        <w:rPr>
          <w:sz w:val="21"/>
          <w:szCs w:val="21"/>
        </w:rPr>
        <w:t xml:space="preserve"> </w:t>
      </w:r>
      <w:proofErr w:type="spellStart"/>
      <w:r w:rsidR="009008E1" w:rsidRPr="00FC3535">
        <w:rPr>
          <w:sz w:val="21"/>
          <w:szCs w:val="21"/>
        </w:rPr>
        <w:t>địa</w:t>
      </w:r>
      <w:proofErr w:type="spellEnd"/>
      <w:r w:rsidR="009008E1" w:rsidRPr="00FC3535">
        <w:rPr>
          <w:sz w:val="21"/>
          <w:szCs w:val="21"/>
        </w:rPr>
        <w:t xml:space="preserve"> </w:t>
      </w:r>
      <w:proofErr w:type="spellStart"/>
      <w:r w:rsidR="009008E1" w:rsidRPr="00FC3535">
        <w:rPr>
          <w:sz w:val="21"/>
          <w:szCs w:val="21"/>
        </w:rPr>
        <w:t>phương</w:t>
      </w:r>
      <w:proofErr w:type="spellEnd"/>
      <w:r w:rsidR="009008E1" w:rsidRPr="00FC3535">
        <w:rPr>
          <w:sz w:val="21"/>
          <w:szCs w:val="21"/>
        </w:rPr>
        <w:t>,</w:t>
      </w:r>
      <w:r w:rsidRPr="00FC3535">
        <w:rPr>
          <w:sz w:val="21"/>
          <w:szCs w:val="21"/>
        </w:rPr>
        <w:t xml:space="preserve"> </w:t>
      </w:r>
      <w:proofErr w:type="spellStart"/>
      <w:r w:rsidRPr="00FC3535">
        <w:rPr>
          <w:sz w:val="21"/>
          <w:szCs w:val="21"/>
        </w:rPr>
        <w:t>nâng</w:t>
      </w:r>
      <w:proofErr w:type="spellEnd"/>
      <w:r w:rsidRPr="00FC3535">
        <w:rPr>
          <w:sz w:val="21"/>
          <w:szCs w:val="21"/>
        </w:rPr>
        <w:t xml:space="preserve"> </w:t>
      </w:r>
      <w:proofErr w:type="spellStart"/>
      <w:r w:rsidRPr="00FC3535">
        <w:rPr>
          <w:sz w:val="21"/>
          <w:szCs w:val="21"/>
        </w:rPr>
        <w:t>cao</w:t>
      </w:r>
      <w:proofErr w:type="spellEnd"/>
      <w:r w:rsidR="009008E1" w:rsidRPr="00FC3535">
        <w:rPr>
          <w:sz w:val="21"/>
          <w:szCs w:val="21"/>
        </w:rPr>
        <w:t xml:space="preserve"> </w:t>
      </w:r>
      <w:proofErr w:type="spellStart"/>
      <w:r w:rsidRPr="00FC3535">
        <w:rPr>
          <w:sz w:val="21"/>
          <w:szCs w:val="21"/>
        </w:rPr>
        <w:t>chất</w:t>
      </w:r>
      <w:proofErr w:type="spellEnd"/>
      <w:r w:rsidRPr="00FC3535">
        <w:rPr>
          <w:sz w:val="21"/>
          <w:szCs w:val="21"/>
        </w:rPr>
        <w:t xml:space="preserve"> </w:t>
      </w:r>
      <w:proofErr w:type="spellStart"/>
      <w:r w:rsidRPr="00FC3535">
        <w:rPr>
          <w:sz w:val="21"/>
          <w:szCs w:val="21"/>
        </w:rPr>
        <w:t>lượng</w:t>
      </w:r>
      <w:proofErr w:type="spellEnd"/>
      <w:r w:rsidRPr="00FC3535">
        <w:rPr>
          <w:sz w:val="21"/>
          <w:szCs w:val="21"/>
        </w:rPr>
        <w:t xml:space="preserve"> </w:t>
      </w:r>
      <w:proofErr w:type="spellStart"/>
      <w:r w:rsidRPr="00FC3535">
        <w:rPr>
          <w:sz w:val="21"/>
          <w:szCs w:val="21"/>
        </w:rPr>
        <w:t>dạy</w:t>
      </w:r>
      <w:proofErr w:type="spellEnd"/>
      <w:r w:rsidRPr="00FC3535">
        <w:rPr>
          <w:sz w:val="21"/>
          <w:szCs w:val="21"/>
        </w:rPr>
        <w:t xml:space="preserve"> </w:t>
      </w:r>
      <w:proofErr w:type="spellStart"/>
      <w:r w:rsidR="00F903AF" w:rsidRPr="00FC3535">
        <w:rPr>
          <w:sz w:val="21"/>
          <w:szCs w:val="21"/>
        </w:rPr>
        <w:t>dân</w:t>
      </w:r>
      <w:proofErr w:type="spellEnd"/>
      <w:r w:rsidR="00F903AF" w:rsidRPr="00FC3535">
        <w:rPr>
          <w:sz w:val="21"/>
          <w:szCs w:val="21"/>
        </w:rPr>
        <w:t xml:space="preserve"> ca </w:t>
      </w:r>
      <w:proofErr w:type="spellStart"/>
      <w:r w:rsidR="00F903AF" w:rsidRPr="00FC3535">
        <w:rPr>
          <w:sz w:val="21"/>
          <w:szCs w:val="21"/>
        </w:rPr>
        <w:t>và</w:t>
      </w:r>
      <w:proofErr w:type="spellEnd"/>
      <w:r w:rsidR="00F903AF" w:rsidRPr="00FC3535">
        <w:rPr>
          <w:sz w:val="21"/>
          <w:szCs w:val="21"/>
        </w:rPr>
        <w:t xml:space="preserve"> </w:t>
      </w:r>
      <w:proofErr w:type="spellStart"/>
      <w:r w:rsidR="00F903AF" w:rsidRPr="00FC3535">
        <w:rPr>
          <w:sz w:val="21"/>
          <w:szCs w:val="21"/>
        </w:rPr>
        <w:t>Hát</w:t>
      </w:r>
      <w:proofErr w:type="spellEnd"/>
      <w:r w:rsidR="00F903AF" w:rsidRPr="00FC3535">
        <w:rPr>
          <w:sz w:val="21"/>
          <w:szCs w:val="21"/>
        </w:rPr>
        <w:t xml:space="preserve"> </w:t>
      </w:r>
      <w:proofErr w:type="spellStart"/>
      <w:r w:rsidR="00F903AF" w:rsidRPr="00FC3535">
        <w:rPr>
          <w:sz w:val="21"/>
          <w:szCs w:val="21"/>
        </w:rPr>
        <w:t>Bả</w:t>
      </w:r>
      <w:proofErr w:type="spellEnd"/>
      <w:r w:rsidR="00F903AF" w:rsidRPr="00FC3535">
        <w:rPr>
          <w:sz w:val="21"/>
          <w:szCs w:val="21"/>
        </w:rPr>
        <w:t xml:space="preserve"> </w:t>
      </w:r>
      <w:proofErr w:type="spellStart"/>
      <w:r w:rsidR="00F903AF" w:rsidRPr="00FC3535">
        <w:rPr>
          <w:sz w:val="21"/>
          <w:szCs w:val="21"/>
        </w:rPr>
        <w:t>trạo</w:t>
      </w:r>
      <w:proofErr w:type="spellEnd"/>
      <w:r w:rsidRPr="00FC3535">
        <w:rPr>
          <w:sz w:val="21"/>
          <w:szCs w:val="21"/>
        </w:rPr>
        <w:t xml:space="preserve"> </w:t>
      </w:r>
      <w:proofErr w:type="spellStart"/>
      <w:r w:rsidR="00F90ECC" w:rsidRPr="00FC3535">
        <w:rPr>
          <w:sz w:val="21"/>
          <w:szCs w:val="21"/>
        </w:rPr>
        <w:t>tại</w:t>
      </w:r>
      <w:proofErr w:type="spellEnd"/>
      <w:r w:rsidR="00F90ECC" w:rsidRPr="00FC3535">
        <w:rPr>
          <w:sz w:val="21"/>
          <w:szCs w:val="21"/>
        </w:rPr>
        <w:t xml:space="preserve"> </w:t>
      </w:r>
      <w:proofErr w:type="spellStart"/>
      <w:r w:rsidR="00F90ECC" w:rsidRPr="00FC3535">
        <w:rPr>
          <w:sz w:val="21"/>
          <w:szCs w:val="21"/>
        </w:rPr>
        <w:t>các</w:t>
      </w:r>
      <w:proofErr w:type="spellEnd"/>
      <w:r w:rsidRPr="00FC3535">
        <w:rPr>
          <w:sz w:val="21"/>
          <w:szCs w:val="21"/>
        </w:rPr>
        <w:t xml:space="preserve"> </w:t>
      </w:r>
      <w:proofErr w:type="spellStart"/>
      <w:r w:rsidRPr="00FC3535">
        <w:rPr>
          <w:sz w:val="21"/>
          <w:szCs w:val="21"/>
        </w:rPr>
        <w:t>trường</w:t>
      </w:r>
      <w:proofErr w:type="spellEnd"/>
      <w:r w:rsidRPr="00FC3535">
        <w:rPr>
          <w:sz w:val="21"/>
          <w:szCs w:val="21"/>
        </w:rPr>
        <w:t xml:space="preserve"> </w:t>
      </w:r>
      <w:r w:rsidR="00F903AF" w:rsidRPr="00FC3535">
        <w:rPr>
          <w:sz w:val="21"/>
          <w:szCs w:val="21"/>
        </w:rPr>
        <w:t>THCS</w:t>
      </w:r>
      <w:r w:rsidR="00846790" w:rsidRPr="00FC3535">
        <w:rPr>
          <w:sz w:val="21"/>
          <w:szCs w:val="21"/>
        </w:rPr>
        <w:t xml:space="preserve"> </w:t>
      </w:r>
      <w:proofErr w:type="spellStart"/>
      <w:r w:rsidR="00846790" w:rsidRPr="00FC3535">
        <w:rPr>
          <w:sz w:val="21"/>
          <w:szCs w:val="21"/>
        </w:rPr>
        <w:t>trên</w:t>
      </w:r>
      <w:proofErr w:type="spellEnd"/>
      <w:r w:rsidR="00846790" w:rsidRPr="00FC3535">
        <w:rPr>
          <w:sz w:val="21"/>
          <w:szCs w:val="21"/>
        </w:rPr>
        <w:t xml:space="preserve"> </w:t>
      </w:r>
      <w:proofErr w:type="spellStart"/>
      <w:r w:rsidR="00846790" w:rsidRPr="00FC3535">
        <w:rPr>
          <w:sz w:val="21"/>
          <w:szCs w:val="21"/>
        </w:rPr>
        <w:t>địa</w:t>
      </w:r>
      <w:proofErr w:type="spellEnd"/>
      <w:r w:rsidR="00846790" w:rsidRPr="00FC3535">
        <w:rPr>
          <w:sz w:val="21"/>
          <w:szCs w:val="21"/>
        </w:rPr>
        <w:t xml:space="preserve"> </w:t>
      </w:r>
      <w:proofErr w:type="spellStart"/>
      <w:r w:rsidR="00846790" w:rsidRPr="00FC3535">
        <w:rPr>
          <w:sz w:val="21"/>
          <w:szCs w:val="21"/>
        </w:rPr>
        <w:t>bàn</w:t>
      </w:r>
      <w:proofErr w:type="spellEnd"/>
      <w:r w:rsidR="00846790" w:rsidRPr="00FC3535">
        <w:rPr>
          <w:sz w:val="21"/>
          <w:szCs w:val="21"/>
        </w:rPr>
        <w:t xml:space="preserve"> TP </w:t>
      </w:r>
      <w:proofErr w:type="spellStart"/>
      <w:r w:rsidR="00846790" w:rsidRPr="00FC3535">
        <w:rPr>
          <w:sz w:val="21"/>
          <w:szCs w:val="21"/>
        </w:rPr>
        <w:t>Đà</w:t>
      </w:r>
      <w:proofErr w:type="spellEnd"/>
      <w:r w:rsidR="00846790" w:rsidRPr="00FC3535">
        <w:rPr>
          <w:sz w:val="21"/>
          <w:szCs w:val="21"/>
        </w:rPr>
        <w:t xml:space="preserve"> </w:t>
      </w:r>
      <w:proofErr w:type="spellStart"/>
      <w:r w:rsidR="00846790" w:rsidRPr="00FC3535">
        <w:rPr>
          <w:sz w:val="21"/>
          <w:szCs w:val="21"/>
        </w:rPr>
        <w:t>Nẵng</w:t>
      </w:r>
      <w:proofErr w:type="spellEnd"/>
      <w:r w:rsidR="00846790" w:rsidRPr="00FC3535">
        <w:rPr>
          <w:sz w:val="21"/>
          <w:szCs w:val="21"/>
        </w:rPr>
        <w:t xml:space="preserve"> </w:t>
      </w:r>
      <w:proofErr w:type="spellStart"/>
      <w:r w:rsidR="00846790" w:rsidRPr="00FC3535">
        <w:rPr>
          <w:sz w:val="21"/>
          <w:szCs w:val="21"/>
        </w:rPr>
        <w:t>trong</w:t>
      </w:r>
      <w:proofErr w:type="spellEnd"/>
      <w:r w:rsidR="00846790" w:rsidRPr="00FC3535">
        <w:rPr>
          <w:sz w:val="21"/>
          <w:szCs w:val="21"/>
        </w:rPr>
        <w:t xml:space="preserve"> </w:t>
      </w:r>
      <w:proofErr w:type="spellStart"/>
      <w:r w:rsidR="00846790" w:rsidRPr="00FC3535">
        <w:rPr>
          <w:sz w:val="21"/>
          <w:szCs w:val="21"/>
        </w:rPr>
        <w:t>thời</w:t>
      </w:r>
      <w:proofErr w:type="spellEnd"/>
      <w:r w:rsidR="00846790" w:rsidRPr="00FC3535">
        <w:rPr>
          <w:sz w:val="21"/>
          <w:szCs w:val="21"/>
        </w:rPr>
        <w:t xml:space="preserve"> </w:t>
      </w:r>
      <w:proofErr w:type="spellStart"/>
      <w:r w:rsidR="00846790" w:rsidRPr="00FC3535">
        <w:rPr>
          <w:sz w:val="21"/>
          <w:szCs w:val="21"/>
        </w:rPr>
        <w:t>gian</w:t>
      </w:r>
      <w:proofErr w:type="spellEnd"/>
      <w:r w:rsidR="00846790" w:rsidRPr="00FC3535">
        <w:rPr>
          <w:sz w:val="21"/>
          <w:szCs w:val="21"/>
        </w:rPr>
        <w:t xml:space="preserve"> </w:t>
      </w:r>
      <w:proofErr w:type="spellStart"/>
      <w:r w:rsidR="00846790" w:rsidRPr="00FC3535">
        <w:rPr>
          <w:sz w:val="21"/>
          <w:szCs w:val="21"/>
        </w:rPr>
        <w:t>tới</w:t>
      </w:r>
      <w:proofErr w:type="spellEnd"/>
      <w:r w:rsidR="00846790" w:rsidRPr="00FC3535">
        <w:rPr>
          <w:sz w:val="21"/>
          <w:szCs w:val="21"/>
        </w:rPr>
        <w:t>.</w:t>
      </w:r>
    </w:p>
    <w:p w14:paraId="66B9BE35" w14:textId="5453DFD1" w:rsidR="008C2C8A" w:rsidRPr="00FC3535" w:rsidRDefault="008C2C8A" w:rsidP="001E145E">
      <w:pPr>
        <w:widowControl w:val="0"/>
        <w:spacing w:line="240" w:lineRule="auto"/>
        <w:ind w:right="-1"/>
        <w:rPr>
          <w:b/>
          <w:bCs/>
          <w:i/>
          <w:iCs/>
          <w:sz w:val="21"/>
          <w:szCs w:val="21"/>
        </w:rPr>
      </w:pPr>
      <w:r w:rsidRPr="00FC3535">
        <w:rPr>
          <w:b/>
          <w:bCs/>
          <w:i/>
          <w:iCs/>
          <w:sz w:val="21"/>
          <w:szCs w:val="21"/>
        </w:rPr>
        <w:t xml:space="preserve">2.2. </w:t>
      </w:r>
      <w:proofErr w:type="spellStart"/>
      <w:r w:rsidRPr="00FC3535">
        <w:rPr>
          <w:b/>
          <w:bCs/>
          <w:i/>
          <w:iCs/>
          <w:sz w:val="21"/>
          <w:szCs w:val="21"/>
        </w:rPr>
        <w:t>Nhiệm</w:t>
      </w:r>
      <w:proofErr w:type="spellEnd"/>
      <w:r w:rsidRPr="00FC3535">
        <w:rPr>
          <w:b/>
          <w:bCs/>
          <w:i/>
          <w:iCs/>
          <w:sz w:val="21"/>
          <w:szCs w:val="21"/>
        </w:rPr>
        <w:t xml:space="preserve"> </w:t>
      </w:r>
      <w:proofErr w:type="spellStart"/>
      <w:r w:rsidRPr="00FC3535">
        <w:rPr>
          <w:b/>
          <w:bCs/>
          <w:i/>
          <w:iCs/>
          <w:sz w:val="21"/>
          <w:szCs w:val="21"/>
        </w:rPr>
        <w:t>vụ</w:t>
      </w:r>
      <w:proofErr w:type="spellEnd"/>
      <w:r w:rsidRPr="00FC3535">
        <w:rPr>
          <w:b/>
          <w:bCs/>
          <w:i/>
          <w:iCs/>
          <w:sz w:val="21"/>
          <w:szCs w:val="21"/>
        </w:rPr>
        <w:t xml:space="preserve"> </w:t>
      </w:r>
      <w:proofErr w:type="spellStart"/>
      <w:r w:rsidRPr="00FC3535">
        <w:rPr>
          <w:b/>
          <w:bCs/>
          <w:i/>
          <w:iCs/>
          <w:sz w:val="21"/>
          <w:szCs w:val="21"/>
        </w:rPr>
        <w:t>nghiên</w:t>
      </w:r>
      <w:proofErr w:type="spellEnd"/>
      <w:r w:rsidRPr="00FC3535">
        <w:rPr>
          <w:b/>
          <w:bCs/>
          <w:i/>
          <w:iCs/>
          <w:sz w:val="21"/>
          <w:szCs w:val="21"/>
        </w:rPr>
        <w:t xml:space="preserve"> </w:t>
      </w:r>
      <w:proofErr w:type="spellStart"/>
      <w:r w:rsidRPr="00FC3535">
        <w:rPr>
          <w:b/>
          <w:bCs/>
          <w:i/>
          <w:iCs/>
          <w:sz w:val="21"/>
          <w:szCs w:val="21"/>
        </w:rPr>
        <w:t>cứu</w:t>
      </w:r>
      <w:proofErr w:type="spellEnd"/>
    </w:p>
    <w:p w14:paraId="5973837B" w14:textId="3D5723FD" w:rsidR="007B0BC5" w:rsidRPr="00FC3535" w:rsidRDefault="007B0BC5" w:rsidP="001E145E">
      <w:pPr>
        <w:widowControl w:val="0"/>
        <w:spacing w:line="240" w:lineRule="auto"/>
        <w:ind w:firstLine="284"/>
        <w:rPr>
          <w:rFonts w:eastAsia="Times New Roman"/>
          <w:spacing w:val="4"/>
          <w:sz w:val="21"/>
          <w:szCs w:val="21"/>
          <w:lang w:val="vi-VN" w:eastAsia="vi-VN"/>
        </w:rPr>
      </w:pPr>
      <w:r w:rsidRPr="00FC3535">
        <w:rPr>
          <w:rFonts w:eastAsia="Times New Roman"/>
          <w:spacing w:val="4"/>
          <w:sz w:val="21"/>
          <w:szCs w:val="21"/>
          <w:lang w:val="vi-VN" w:eastAsia="vi-VN"/>
        </w:rPr>
        <w:t>Để đạt được mục đích nghiên cứu đã đề ra, luận án tập trung thực hiện các nhiệm vụ chính sau:</w:t>
      </w:r>
    </w:p>
    <w:p w14:paraId="5F175E31" w14:textId="6FC3750A" w:rsidR="007B0BC5" w:rsidRPr="00FC3535" w:rsidRDefault="007B0BC5" w:rsidP="001E145E">
      <w:pPr>
        <w:widowControl w:val="0"/>
        <w:spacing w:line="240" w:lineRule="auto"/>
        <w:ind w:firstLine="284"/>
        <w:rPr>
          <w:rFonts w:eastAsia="Times New Roman"/>
          <w:spacing w:val="4"/>
          <w:sz w:val="21"/>
          <w:szCs w:val="21"/>
          <w:lang w:val="vi-VN" w:eastAsia="vi-VN"/>
        </w:rPr>
      </w:pPr>
      <w:r w:rsidRPr="00FC3535">
        <w:rPr>
          <w:rFonts w:eastAsia="Times New Roman"/>
          <w:spacing w:val="4"/>
          <w:sz w:val="21"/>
          <w:szCs w:val="21"/>
          <w:lang w:val="vi-VN" w:eastAsia="vi-VN"/>
        </w:rPr>
        <w:t>Nghiên cứu tổng quan các công trình khoa học có liên quan đến đề tài, đồng thời hệ thống hóa cơ sở lý luận và xây dựng khung lý thuyết</w:t>
      </w:r>
      <w:r w:rsidR="007D5D98" w:rsidRPr="00FC3535">
        <w:rPr>
          <w:rFonts w:eastAsia="Times New Roman"/>
          <w:spacing w:val="4"/>
          <w:sz w:val="21"/>
          <w:szCs w:val="21"/>
          <w:lang w:val="en-GB" w:eastAsia="vi-VN"/>
        </w:rPr>
        <w:t xml:space="preserve"> </w:t>
      </w:r>
      <w:proofErr w:type="spellStart"/>
      <w:r w:rsidR="007D5D98" w:rsidRPr="00FC3535">
        <w:rPr>
          <w:rFonts w:eastAsia="Times New Roman"/>
          <w:spacing w:val="4"/>
          <w:sz w:val="21"/>
          <w:szCs w:val="21"/>
          <w:lang w:val="en-GB" w:eastAsia="vi-VN"/>
        </w:rPr>
        <w:t>cho</w:t>
      </w:r>
      <w:proofErr w:type="spellEnd"/>
      <w:r w:rsidR="007D5D98" w:rsidRPr="00FC3535">
        <w:rPr>
          <w:rFonts w:eastAsia="Times New Roman"/>
          <w:spacing w:val="4"/>
          <w:sz w:val="21"/>
          <w:szCs w:val="21"/>
          <w:lang w:val="en-GB" w:eastAsia="vi-VN"/>
        </w:rPr>
        <w:t xml:space="preserve"> </w:t>
      </w:r>
      <w:proofErr w:type="spellStart"/>
      <w:r w:rsidR="007D5D98" w:rsidRPr="00FC3535">
        <w:rPr>
          <w:rFonts w:eastAsia="Times New Roman"/>
          <w:spacing w:val="4"/>
          <w:sz w:val="21"/>
          <w:szCs w:val="21"/>
          <w:lang w:val="en-GB" w:eastAsia="vi-VN"/>
        </w:rPr>
        <w:t>việc</w:t>
      </w:r>
      <w:proofErr w:type="spellEnd"/>
      <w:r w:rsidR="007D5D98" w:rsidRPr="00FC3535">
        <w:rPr>
          <w:rFonts w:eastAsia="Times New Roman"/>
          <w:spacing w:val="4"/>
          <w:sz w:val="21"/>
          <w:szCs w:val="21"/>
          <w:lang w:val="en-GB" w:eastAsia="vi-VN"/>
        </w:rPr>
        <w:t xml:space="preserve"> </w:t>
      </w:r>
      <w:proofErr w:type="spellStart"/>
      <w:r w:rsidR="007D5D98" w:rsidRPr="00FC3535">
        <w:rPr>
          <w:rFonts w:eastAsia="Times New Roman"/>
          <w:spacing w:val="4"/>
          <w:sz w:val="21"/>
          <w:szCs w:val="21"/>
          <w:lang w:val="en-GB" w:eastAsia="vi-VN"/>
        </w:rPr>
        <w:t>nghiên</w:t>
      </w:r>
      <w:proofErr w:type="spellEnd"/>
      <w:r w:rsidR="007D5D98" w:rsidRPr="00FC3535">
        <w:rPr>
          <w:rFonts w:eastAsia="Times New Roman"/>
          <w:spacing w:val="4"/>
          <w:sz w:val="21"/>
          <w:szCs w:val="21"/>
          <w:lang w:val="en-GB" w:eastAsia="vi-VN"/>
        </w:rPr>
        <w:t xml:space="preserve"> </w:t>
      </w:r>
      <w:proofErr w:type="spellStart"/>
      <w:r w:rsidR="007D5D98" w:rsidRPr="00FC3535">
        <w:rPr>
          <w:rFonts w:eastAsia="Times New Roman"/>
          <w:spacing w:val="4"/>
          <w:sz w:val="21"/>
          <w:szCs w:val="21"/>
          <w:lang w:val="en-GB" w:eastAsia="vi-VN"/>
        </w:rPr>
        <w:t>cứu</w:t>
      </w:r>
      <w:proofErr w:type="spellEnd"/>
      <w:r w:rsidR="00D81469" w:rsidRPr="00FC3535">
        <w:rPr>
          <w:rFonts w:eastAsia="Times New Roman"/>
          <w:spacing w:val="4"/>
          <w:sz w:val="21"/>
          <w:szCs w:val="21"/>
          <w:lang w:val="en-GB" w:eastAsia="vi-VN"/>
        </w:rPr>
        <w:t>.</w:t>
      </w:r>
    </w:p>
    <w:p w14:paraId="1E8578AF" w14:textId="4B5F0F2F" w:rsidR="007B0BC5" w:rsidRPr="00FC3535" w:rsidRDefault="007B0BC5" w:rsidP="001E145E">
      <w:pPr>
        <w:widowControl w:val="0"/>
        <w:spacing w:line="240" w:lineRule="auto"/>
        <w:ind w:firstLine="284"/>
        <w:rPr>
          <w:rFonts w:eastAsia="Times New Roman"/>
          <w:spacing w:val="4"/>
          <w:sz w:val="21"/>
          <w:szCs w:val="21"/>
          <w:lang w:val="vi-VN" w:eastAsia="vi-VN"/>
        </w:rPr>
      </w:pPr>
      <w:r w:rsidRPr="00FC3535">
        <w:rPr>
          <w:rFonts w:eastAsia="Times New Roman"/>
          <w:spacing w:val="4"/>
          <w:sz w:val="21"/>
          <w:szCs w:val="21"/>
          <w:lang w:val="vi-VN" w:eastAsia="vi-VN"/>
        </w:rPr>
        <w:t xml:space="preserve">Phân tích đặc điểm thể loại </w:t>
      </w:r>
      <w:r w:rsidR="00E41758" w:rsidRPr="00FC3535">
        <w:rPr>
          <w:rFonts w:eastAsia="Times New Roman"/>
          <w:spacing w:val="4"/>
          <w:sz w:val="21"/>
          <w:szCs w:val="21"/>
          <w:lang w:val="vi-VN" w:eastAsia="vi-VN"/>
        </w:rPr>
        <w:t>Hát Bả trạo</w:t>
      </w:r>
      <w:r w:rsidRPr="00FC3535">
        <w:rPr>
          <w:rFonts w:eastAsia="Times New Roman"/>
          <w:spacing w:val="4"/>
          <w:sz w:val="21"/>
          <w:szCs w:val="21"/>
          <w:lang w:val="vi-VN" w:eastAsia="vi-VN"/>
        </w:rPr>
        <w:t xml:space="preserve"> trên các phương diện: lời ca, thể thơ, </w:t>
      </w:r>
      <w:proofErr w:type="spellStart"/>
      <w:r w:rsidR="00D66E2C" w:rsidRPr="00FC3535">
        <w:rPr>
          <w:rFonts w:eastAsia="Times New Roman"/>
          <w:spacing w:val="4"/>
          <w:sz w:val="21"/>
          <w:szCs w:val="21"/>
          <w:lang w:val="en-GB" w:eastAsia="vi-VN"/>
        </w:rPr>
        <w:t>lề</w:t>
      </w:r>
      <w:proofErr w:type="spellEnd"/>
      <w:r w:rsidR="00D66E2C" w:rsidRPr="00FC3535">
        <w:rPr>
          <w:rFonts w:eastAsia="Times New Roman"/>
          <w:spacing w:val="4"/>
          <w:sz w:val="21"/>
          <w:szCs w:val="21"/>
          <w:lang w:val="en-GB" w:eastAsia="vi-VN"/>
        </w:rPr>
        <w:t xml:space="preserve"> </w:t>
      </w:r>
      <w:proofErr w:type="spellStart"/>
      <w:r w:rsidR="00D66E2C" w:rsidRPr="00FC3535">
        <w:rPr>
          <w:rFonts w:eastAsia="Times New Roman"/>
          <w:spacing w:val="4"/>
          <w:sz w:val="21"/>
          <w:szCs w:val="21"/>
          <w:lang w:val="en-GB" w:eastAsia="vi-VN"/>
        </w:rPr>
        <w:t>lối</w:t>
      </w:r>
      <w:proofErr w:type="spellEnd"/>
      <w:r w:rsidRPr="00FC3535">
        <w:rPr>
          <w:rFonts w:eastAsia="Times New Roman"/>
          <w:spacing w:val="4"/>
          <w:sz w:val="21"/>
          <w:szCs w:val="21"/>
          <w:lang w:val="vi-VN" w:eastAsia="vi-VN"/>
        </w:rPr>
        <w:t xml:space="preserve">, làn điệu, cấu trúc, giai điệu, </w:t>
      </w:r>
      <w:proofErr w:type="spellStart"/>
      <w:r w:rsidR="00D66E2C" w:rsidRPr="00FC3535">
        <w:rPr>
          <w:rFonts w:eastAsia="Times New Roman"/>
          <w:spacing w:val="4"/>
          <w:sz w:val="21"/>
          <w:szCs w:val="21"/>
          <w:lang w:val="en-GB" w:eastAsia="vi-VN"/>
        </w:rPr>
        <w:t>không</w:t>
      </w:r>
      <w:proofErr w:type="spellEnd"/>
      <w:r w:rsidR="00D66E2C" w:rsidRPr="00FC3535">
        <w:rPr>
          <w:rFonts w:eastAsia="Times New Roman"/>
          <w:spacing w:val="4"/>
          <w:sz w:val="21"/>
          <w:szCs w:val="21"/>
          <w:lang w:val="en-GB" w:eastAsia="vi-VN"/>
        </w:rPr>
        <w:t xml:space="preserve"> </w:t>
      </w:r>
      <w:proofErr w:type="spellStart"/>
      <w:r w:rsidR="00D66E2C" w:rsidRPr="00FC3535">
        <w:rPr>
          <w:rFonts w:eastAsia="Times New Roman"/>
          <w:spacing w:val="4"/>
          <w:sz w:val="21"/>
          <w:szCs w:val="21"/>
          <w:lang w:val="en-GB" w:eastAsia="vi-VN"/>
        </w:rPr>
        <w:t>gian</w:t>
      </w:r>
      <w:proofErr w:type="spellEnd"/>
      <w:r w:rsidRPr="00FC3535">
        <w:rPr>
          <w:rFonts w:eastAsia="Times New Roman"/>
          <w:spacing w:val="4"/>
          <w:sz w:val="21"/>
          <w:szCs w:val="21"/>
          <w:lang w:val="vi-VN" w:eastAsia="vi-VN"/>
        </w:rPr>
        <w:t xml:space="preserve"> diễn xướng;</w:t>
      </w:r>
      <w:r w:rsidR="005F6A2B" w:rsidRPr="00FC3535">
        <w:rPr>
          <w:rFonts w:eastAsia="Times New Roman"/>
          <w:spacing w:val="4"/>
          <w:sz w:val="21"/>
          <w:szCs w:val="21"/>
          <w:lang w:val="en-GB" w:eastAsia="vi-VN"/>
        </w:rPr>
        <w:t xml:space="preserve"> </w:t>
      </w:r>
      <w:r w:rsidRPr="00FC3535">
        <w:rPr>
          <w:rFonts w:eastAsia="Times New Roman"/>
          <w:spacing w:val="4"/>
          <w:sz w:val="21"/>
          <w:szCs w:val="21"/>
          <w:lang w:val="vi-VN" w:eastAsia="vi-VN"/>
        </w:rPr>
        <w:t>từ đó rút ra các giá trị nghệ thuật và giáo dục của thể loại này.</w:t>
      </w:r>
    </w:p>
    <w:p w14:paraId="35E23B3A" w14:textId="6B655AF8" w:rsidR="007B0BC5" w:rsidRPr="00FC3535" w:rsidRDefault="007B0BC5" w:rsidP="001E145E">
      <w:pPr>
        <w:widowControl w:val="0"/>
        <w:spacing w:line="240" w:lineRule="auto"/>
        <w:ind w:firstLine="284"/>
        <w:rPr>
          <w:rFonts w:eastAsia="Times New Roman"/>
          <w:spacing w:val="4"/>
          <w:sz w:val="21"/>
          <w:szCs w:val="21"/>
          <w:lang w:val="en-GB" w:eastAsia="vi-VN"/>
        </w:rPr>
      </w:pPr>
      <w:r w:rsidRPr="00FC3535">
        <w:rPr>
          <w:rFonts w:eastAsia="Times New Roman"/>
          <w:spacing w:val="4"/>
          <w:sz w:val="21"/>
          <w:szCs w:val="21"/>
          <w:lang w:val="vi-VN" w:eastAsia="vi-VN"/>
        </w:rPr>
        <w:t>Khảo sát và đánh giá thực trạng dạy học dân ca</w:t>
      </w:r>
      <w:r w:rsidR="00D81469" w:rsidRPr="00FC3535">
        <w:rPr>
          <w:rFonts w:eastAsia="Times New Roman"/>
          <w:spacing w:val="4"/>
          <w:sz w:val="21"/>
          <w:szCs w:val="21"/>
          <w:lang w:val="en-GB" w:eastAsia="vi-VN"/>
        </w:rPr>
        <w:t xml:space="preserve"> </w:t>
      </w:r>
      <w:proofErr w:type="spellStart"/>
      <w:r w:rsidR="00D81469" w:rsidRPr="00FC3535">
        <w:rPr>
          <w:rFonts w:eastAsia="Times New Roman"/>
          <w:spacing w:val="4"/>
          <w:sz w:val="21"/>
          <w:szCs w:val="21"/>
          <w:lang w:val="en-GB" w:eastAsia="vi-VN"/>
        </w:rPr>
        <w:t>nói</w:t>
      </w:r>
      <w:proofErr w:type="spellEnd"/>
      <w:r w:rsidR="00D81469" w:rsidRPr="00FC3535">
        <w:rPr>
          <w:rFonts w:eastAsia="Times New Roman"/>
          <w:spacing w:val="4"/>
          <w:sz w:val="21"/>
          <w:szCs w:val="21"/>
          <w:lang w:val="en-GB" w:eastAsia="vi-VN"/>
        </w:rPr>
        <w:t xml:space="preserve"> </w:t>
      </w:r>
      <w:proofErr w:type="spellStart"/>
      <w:r w:rsidR="00D81469" w:rsidRPr="00FC3535">
        <w:rPr>
          <w:rFonts w:eastAsia="Times New Roman"/>
          <w:spacing w:val="4"/>
          <w:sz w:val="21"/>
          <w:szCs w:val="21"/>
          <w:lang w:val="en-GB" w:eastAsia="vi-VN"/>
        </w:rPr>
        <w:t>chung</w:t>
      </w:r>
      <w:proofErr w:type="spellEnd"/>
      <w:r w:rsidR="00D81469" w:rsidRPr="00FC3535">
        <w:rPr>
          <w:rFonts w:eastAsia="Times New Roman"/>
          <w:spacing w:val="4"/>
          <w:sz w:val="21"/>
          <w:szCs w:val="21"/>
          <w:lang w:val="en-GB" w:eastAsia="vi-VN"/>
        </w:rPr>
        <w:t xml:space="preserve">, </w:t>
      </w:r>
      <w:proofErr w:type="spellStart"/>
      <w:r w:rsidR="00D81469" w:rsidRPr="00FC3535">
        <w:rPr>
          <w:rFonts w:eastAsia="Times New Roman"/>
          <w:spacing w:val="4"/>
          <w:sz w:val="21"/>
          <w:szCs w:val="21"/>
          <w:lang w:val="en-GB" w:eastAsia="vi-VN"/>
        </w:rPr>
        <w:t>Hát</w:t>
      </w:r>
      <w:proofErr w:type="spellEnd"/>
      <w:r w:rsidR="00D81469" w:rsidRPr="00FC3535">
        <w:rPr>
          <w:rFonts w:eastAsia="Times New Roman"/>
          <w:spacing w:val="4"/>
          <w:sz w:val="21"/>
          <w:szCs w:val="21"/>
          <w:lang w:val="en-GB" w:eastAsia="vi-VN"/>
        </w:rPr>
        <w:t xml:space="preserve"> </w:t>
      </w:r>
      <w:proofErr w:type="spellStart"/>
      <w:r w:rsidR="00D81469" w:rsidRPr="00FC3535">
        <w:rPr>
          <w:rFonts w:eastAsia="Times New Roman"/>
          <w:spacing w:val="4"/>
          <w:sz w:val="21"/>
          <w:szCs w:val="21"/>
          <w:lang w:val="en-GB" w:eastAsia="vi-VN"/>
        </w:rPr>
        <w:t>Bả</w:t>
      </w:r>
      <w:proofErr w:type="spellEnd"/>
      <w:r w:rsidR="00D81469" w:rsidRPr="00FC3535">
        <w:rPr>
          <w:rFonts w:eastAsia="Times New Roman"/>
          <w:spacing w:val="4"/>
          <w:sz w:val="21"/>
          <w:szCs w:val="21"/>
          <w:lang w:val="en-GB" w:eastAsia="vi-VN"/>
        </w:rPr>
        <w:t xml:space="preserve"> </w:t>
      </w:r>
      <w:proofErr w:type="spellStart"/>
      <w:r w:rsidR="00D81469" w:rsidRPr="00FC3535">
        <w:rPr>
          <w:rFonts w:eastAsia="Times New Roman"/>
          <w:spacing w:val="4"/>
          <w:sz w:val="21"/>
          <w:szCs w:val="21"/>
          <w:lang w:val="en-GB" w:eastAsia="vi-VN"/>
        </w:rPr>
        <w:t>trạo</w:t>
      </w:r>
      <w:proofErr w:type="spellEnd"/>
      <w:r w:rsidRPr="00FC3535">
        <w:rPr>
          <w:rFonts w:eastAsia="Times New Roman"/>
          <w:spacing w:val="4"/>
          <w:sz w:val="21"/>
          <w:szCs w:val="21"/>
          <w:lang w:val="vi-VN" w:eastAsia="vi-VN"/>
        </w:rPr>
        <w:t xml:space="preserve"> theo hướng tích hợp</w:t>
      </w:r>
      <w:r w:rsidR="00D81469" w:rsidRPr="00FC3535">
        <w:rPr>
          <w:rFonts w:eastAsia="Times New Roman"/>
          <w:spacing w:val="4"/>
          <w:sz w:val="21"/>
          <w:szCs w:val="21"/>
          <w:lang w:val="en-GB" w:eastAsia="vi-VN"/>
        </w:rPr>
        <w:t xml:space="preserve"> </w:t>
      </w:r>
      <w:proofErr w:type="spellStart"/>
      <w:r w:rsidR="00D81469" w:rsidRPr="00FC3535">
        <w:rPr>
          <w:rFonts w:eastAsia="Times New Roman"/>
          <w:spacing w:val="4"/>
          <w:sz w:val="21"/>
          <w:szCs w:val="21"/>
          <w:lang w:val="en-GB" w:eastAsia="vi-VN"/>
        </w:rPr>
        <w:t>nói</w:t>
      </w:r>
      <w:proofErr w:type="spellEnd"/>
      <w:r w:rsidR="00D81469" w:rsidRPr="00FC3535">
        <w:rPr>
          <w:rFonts w:eastAsia="Times New Roman"/>
          <w:spacing w:val="4"/>
          <w:sz w:val="21"/>
          <w:szCs w:val="21"/>
          <w:lang w:val="en-GB" w:eastAsia="vi-VN"/>
        </w:rPr>
        <w:t xml:space="preserve"> </w:t>
      </w:r>
      <w:proofErr w:type="spellStart"/>
      <w:r w:rsidR="00D81469" w:rsidRPr="00FC3535">
        <w:rPr>
          <w:rFonts w:eastAsia="Times New Roman"/>
          <w:spacing w:val="4"/>
          <w:sz w:val="21"/>
          <w:szCs w:val="21"/>
          <w:lang w:val="en-GB" w:eastAsia="vi-VN"/>
        </w:rPr>
        <w:t>riêng</w:t>
      </w:r>
      <w:proofErr w:type="spellEnd"/>
      <w:r w:rsidRPr="00FC3535">
        <w:rPr>
          <w:rFonts w:eastAsia="Times New Roman"/>
          <w:spacing w:val="4"/>
          <w:sz w:val="21"/>
          <w:szCs w:val="21"/>
          <w:lang w:val="vi-VN" w:eastAsia="vi-VN"/>
        </w:rPr>
        <w:t xml:space="preserve"> tại các trường </w:t>
      </w:r>
      <w:r w:rsidR="00B23EB7" w:rsidRPr="00FC3535">
        <w:rPr>
          <w:rFonts w:eastAsia="Times New Roman"/>
          <w:spacing w:val="4"/>
          <w:sz w:val="21"/>
          <w:szCs w:val="21"/>
          <w:lang w:val="en-GB" w:eastAsia="vi-VN"/>
        </w:rPr>
        <w:t>THCS</w:t>
      </w:r>
      <w:r w:rsidRPr="00FC3535">
        <w:rPr>
          <w:rFonts w:eastAsia="Times New Roman"/>
          <w:spacing w:val="4"/>
          <w:sz w:val="21"/>
          <w:szCs w:val="21"/>
          <w:lang w:val="vi-VN" w:eastAsia="vi-VN"/>
        </w:rPr>
        <w:t xml:space="preserve"> trên địa bàn </w:t>
      </w:r>
      <w:r w:rsidR="000C5408" w:rsidRPr="00FC3535">
        <w:rPr>
          <w:rFonts w:eastAsia="Times New Roman"/>
          <w:spacing w:val="4"/>
          <w:sz w:val="21"/>
          <w:szCs w:val="21"/>
          <w:lang w:val="vi-VN" w:eastAsia="vi-VN"/>
        </w:rPr>
        <w:t>TP</w:t>
      </w:r>
      <w:r w:rsidRPr="00FC3535">
        <w:rPr>
          <w:rFonts w:eastAsia="Times New Roman"/>
          <w:spacing w:val="4"/>
          <w:sz w:val="21"/>
          <w:szCs w:val="21"/>
          <w:lang w:val="vi-VN" w:eastAsia="vi-VN"/>
        </w:rPr>
        <w:t xml:space="preserve"> Đà Nẵng</w:t>
      </w:r>
      <w:r w:rsidR="00D81469" w:rsidRPr="00FC3535">
        <w:rPr>
          <w:rFonts w:eastAsia="Times New Roman"/>
          <w:spacing w:val="4"/>
          <w:sz w:val="21"/>
          <w:szCs w:val="21"/>
          <w:lang w:val="en-GB" w:eastAsia="vi-VN"/>
        </w:rPr>
        <w:t>.</w:t>
      </w:r>
    </w:p>
    <w:p w14:paraId="035CA7E2" w14:textId="7C406503" w:rsidR="007B0BC5" w:rsidRPr="00FC3535" w:rsidRDefault="007B0BC5" w:rsidP="001E145E">
      <w:pPr>
        <w:widowControl w:val="0"/>
        <w:spacing w:line="240" w:lineRule="auto"/>
        <w:ind w:firstLine="284"/>
        <w:rPr>
          <w:rFonts w:eastAsia="Times New Roman"/>
          <w:spacing w:val="4"/>
          <w:sz w:val="21"/>
          <w:szCs w:val="21"/>
          <w:lang w:val="vi-VN" w:eastAsia="vi-VN"/>
        </w:rPr>
      </w:pPr>
      <w:r w:rsidRPr="00FC3535">
        <w:rPr>
          <w:rFonts w:eastAsia="Times New Roman"/>
          <w:spacing w:val="4"/>
          <w:sz w:val="21"/>
          <w:szCs w:val="21"/>
          <w:lang w:val="vi-VN" w:eastAsia="vi-VN"/>
        </w:rPr>
        <w:t xml:space="preserve">Đề xuất các biện pháp dạy học </w:t>
      </w:r>
      <w:r w:rsidR="00E41758" w:rsidRPr="00FC3535">
        <w:rPr>
          <w:rFonts w:eastAsia="Times New Roman"/>
          <w:spacing w:val="4"/>
          <w:sz w:val="21"/>
          <w:szCs w:val="21"/>
          <w:lang w:val="vi-VN" w:eastAsia="vi-VN"/>
        </w:rPr>
        <w:t>Hát Bả trạo</w:t>
      </w:r>
      <w:r w:rsidRPr="00FC3535">
        <w:rPr>
          <w:rFonts w:eastAsia="Times New Roman"/>
          <w:spacing w:val="4"/>
          <w:sz w:val="21"/>
          <w:szCs w:val="21"/>
          <w:lang w:val="vi-VN" w:eastAsia="vi-VN"/>
        </w:rPr>
        <w:t xml:space="preserve"> theo hướng tích hợp phù hợp với đặc điểm </w:t>
      </w:r>
      <w:r w:rsidR="003307E7" w:rsidRPr="00FC3535">
        <w:rPr>
          <w:rFonts w:eastAsia="Times New Roman"/>
          <w:spacing w:val="4"/>
          <w:sz w:val="21"/>
          <w:szCs w:val="21"/>
          <w:lang w:val="en-GB" w:eastAsia="vi-VN"/>
        </w:rPr>
        <w:t>HS</w:t>
      </w:r>
      <w:r w:rsidRPr="00FC3535">
        <w:rPr>
          <w:rFonts w:eastAsia="Times New Roman"/>
          <w:spacing w:val="4"/>
          <w:sz w:val="21"/>
          <w:szCs w:val="21"/>
          <w:lang w:val="vi-VN" w:eastAsia="vi-VN"/>
        </w:rPr>
        <w:t xml:space="preserve"> THCS tại Đà Nẵng; đồng thời tiến hành thực nghiệm sư phạm để kiểm chứng tính khả thi và hiệu quả của các biện pháp đã đề xuất.</w:t>
      </w:r>
    </w:p>
    <w:p w14:paraId="157958B1" w14:textId="1D7DEF93" w:rsidR="00B72675" w:rsidRPr="00FC3535" w:rsidRDefault="004C164E" w:rsidP="001E145E">
      <w:pPr>
        <w:widowControl w:val="0"/>
        <w:spacing w:line="240" w:lineRule="auto"/>
        <w:rPr>
          <w:b/>
          <w:bCs/>
          <w:sz w:val="21"/>
          <w:szCs w:val="21"/>
          <w:lang w:val="vi-VN"/>
        </w:rPr>
      </w:pPr>
      <w:r w:rsidRPr="00FC3535">
        <w:rPr>
          <w:b/>
          <w:bCs/>
          <w:sz w:val="21"/>
          <w:szCs w:val="21"/>
        </w:rPr>
        <w:t>3</w:t>
      </w:r>
      <w:r w:rsidR="00B72675" w:rsidRPr="00FC3535">
        <w:rPr>
          <w:b/>
          <w:bCs/>
          <w:sz w:val="21"/>
          <w:szCs w:val="21"/>
          <w:lang w:val="vi-VN"/>
        </w:rPr>
        <w:t>. Đối tượng và phạm vi nghiên cứu</w:t>
      </w:r>
      <w:bookmarkEnd w:id="21"/>
    </w:p>
    <w:p w14:paraId="6B4C4196" w14:textId="63A083A5" w:rsidR="00B72675" w:rsidRPr="00FC3535" w:rsidRDefault="004C164E" w:rsidP="001E145E">
      <w:pPr>
        <w:widowControl w:val="0"/>
        <w:spacing w:line="240" w:lineRule="auto"/>
        <w:rPr>
          <w:b/>
          <w:bCs/>
          <w:i/>
          <w:iCs/>
          <w:sz w:val="21"/>
          <w:szCs w:val="21"/>
          <w:lang w:val="vi-VN"/>
        </w:rPr>
      </w:pPr>
      <w:bookmarkStart w:id="22" w:name="_Toc106803434"/>
      <w:r w:rsidRPr="00FC3535">
        <w:rPr>
          <w:b/>
          <w:bCs/>
          <w:i/>
          <w:iCs/>
          <w:sz w:val="21"/>
          <w:szCs w:val="21"/>
        </w:rPr>
        <w:t>3</w:t>
      </w:r>
      <w:r w:rsidR="00B72675" w:rsidRPr="00FC3535">
        <w:rPr>
          <w:b/>
          <w:bCs/>
          <w:i/>
          <w:iCs/>
          <w:sz w:val="21"/>
          <w:szCs w:val="21"/>
          <w:lang w:val="vi-VN"/>
        </w:rPr>
        <w:t>.1. Đối tượng nghiên cứu</w:t>
      </w:r>
      <w:bookmarkEnd w:id="22"/>
    </w:p>
    <w:p w14:paraId="15546CF6" w14:textId="3D158658" w:rsidR="007B0BC5" w:rsidRPr="00FC3535" w:rsidRDefault="00520346" w:rsidP="001E145E">
      <w:pPr>
        <w:widowControl w:val="0"/>
        <w:spacing w:line="240" w:lineRule="auto"/>
        <w:ind w:firstLine="284"/>
        <w:rPr>
          <w:rFonts w:eastAsia="Times New Roman"/>
          <w:sz w:val="21"/>
          <w:szCs w:val="21"/>
        </w:rPr>
      </w:pPr>
      <w:bookmarkStart w:id="23" w:name="_Toc106803435"/>
      <w:proofErr w:type="spellStart"/>
      <w:r w:rsidRPr="00FC3535">
        <w:rPr>
          <w:rFonts w:eastAsia="Times New Roman"/>
          <w:sz w:val="21"/>
          <w:szCs w:val="21"/>
        </w:rPr>
        <w:t>Đề</w:t>
      </w:r>
      <w:proofErr w:type="spellEnd"/>
      <w:r w:rsidRPr="00FC3535">
        <w:rPr>
          <w:rFonts w:eastAsia="Times New Roman"/>
          <w:sz w:val="21"/>
          <w:szCs w:val="21"/>
        </w:rPr>
        <w:t xml:space="preserve"> </w:t>
      </w:r>
      <w:proofErr w:type="spellStart"/>
      <w:r w:rsidRPr="00FC3535">
        <w:rPr>
          <w:rFonts w:eastAsia="Times New Roman"/>
          <w:sz w:val="21"/>
          <w:szCs w:val="21"/>
        </w:rPr>
        <w:t>tài</w:t>
      </w:r>
      <w:proofErr w:type="spellEnd"/>
      <w:r w:rsidRPr="00FC3535">
        <w:rPr>
          <w:rFonts w:eastAsia="Times New Roman"/>
          <w:sz w:val="21"/>
          <w:szCs w:val="21"/>
        </w:rPr>
        <w:t xml:space="preserve"> </w:t>
      </w:r>
      <w:proofErr w:type="spellStart"/>
      <w:r w:rsidRPr="00FC3535">
        <w:rPr>
          <w:rFonts w:eastAsia="Times New Roman"/>
          <w:sz w:val="21"/>
          <w:szCs w:val="21"/>
        </w:rPr>
        <w:t>tập</w:t>
      </w:r>
      <w:proofErr w:type="spellEnd"/>
      <w:r w:rsidRPr="00FC3535">
        <w:rPr>
          <w:rFonts w:eastAsia="Times New Roman"/>
          <w:sz w:val="21"/>
          <w:szCs w:val="21"/>
        </w:rPr>
        <w:t xml:space="preserve"> </w:t>
      </w:r>
      <w:proofErr w:type="spellStart"/>
      <w:r w:rsidRPr="00FC3535">
        <w:rPr>
          <w:rFonts w:eastAsia="Times New Roman"/>
          <w:sz w:val="21"/>
          <w:szCs w:val="21"/>
        </w:rPr>
        <w:t>trung</w:t>
      </w:r>
      <w:proofErr w:type="spellEnd"/>
      <w:r w:rsidRPr="00FC3535">
        <w:rPr>
          <w:rFonts w:eastAsia="Times New Roman"/>
          <w:sz w:val="21"/>
          <w:szCs w:val="21"/>
        </w:rPr>
        <w:t xml:space="preserve"> </w:t>
      </w:r>
      <w:proofErr w:type="spellStart"/>
      <w:r w:rsidRPr="00FC3535">
        <w:rPr>
          <w:rFonts w:eastAsia="Times New Roman"/>
          <w:sz w:val="21"/>
          <w:szCs w:val="21"/>
        </w:rPr>
        <w:t>nghiên</w:t>
      </w:r>
      <w:proofErr w:type="spellEnd"/>
      <w:r w:rsidRPr="00FC3535">
        <w:rPr>
          <w:rFonts w:eastAsia="Times New Roman"/>
          <w:sz w:val="21"/>
          <w:szCs w:val="21"/>
        </w:rPr>
        <w:t xml:space="preserve"> </w:t>
      </w:r>
      <w:proofErr w:type="spellStart"/>
      <w:r w:rsidRPr="00FC3535">
        <w:rPr>
          <w:rFonts w:eastAsia="Times New Roman"/>
          <w:sz w:val="21"/>
          <w:szCs w:val="21"/>
        </w:rPr>
        <w:t>cứu</w:t>
      </w:r>
      <w:proofErr w:type="spellEnd"/>
      <w:r w:rsidRPr="00FC3535">
        <w:rPr>
          <w:rFonts w:eastAsia="Times New Roman"/>
          <w:sz w:val="21"/>
          <w:szCs w:val="21"/>
        </w:rPr>
        <w:t xml:space="preserve"> 3 </w:t>
      </w:r>
      <w:proofErr w:type="spellStart"/>
      <w:r w:rsidRPr="00FC3535">
        <w:rPr>
          <w:rFonts w:eastAsia="Times New Roman"/>
          <w:sz w:val="21"/>
          <w:szCs w:val="21"/>
        </w:rPr>
        <w:t>nhóm</w:t>
      </w:r>
      <w:proofErr w:type="spellEnd"/>
      <w:r w:rsidRPr="00FC3535">
        <w:rPr>
          <w:rFonts w:eastAsia="Times New Roman"/>
          <w:sz w:val="21"/>
          <w:szCs w:val="21"/>
        </w:rPr>
        <w:t xml:space="preserve"> </w:t>
      </w:r>
      <w:proofErr w:type="spellStart"/>
      <w:r w:rsidRPr="00FC3535">
        <w:rPr>
          <w:rFonts w:eastAsia="Times New Roman"/>
          <w:sz w:val="21"/>
          <w:szCs w:val="21"/>
        </w:rPr>
        <w:t>đối</w:t>
      </w:r>
      <w:proofErr w:type="spellEnd"/>
      <w:r w:rsidRPr="00FC3535">
        <w:rPr>
          <w:rFonts w:eastAsia="Times New Roman"/>
          <w:sz w:val="21"/>
          <w:szCs w:val="21"/>
        </w:rPr>
        <w:t xml:space="preserve"> </w:t>
      </w:r>
      <w:proofErr w:type="spellStart"/>
      <w:r w:rsidRPr="00FC3535">
        <w:rPr>
          <w:rFonts w:eastAsia="Times New Roman"/>
          <w:sz w:val="21"/>
          <w:szCs w:val="21"/>
        </w:rPr>
        <w:t>tượng</w:t>
      </w:r>
      <w:proofErr w:type="spellEnd"/>
      <w:r w:rsidRPr="00FC3535">
        <w:rPr>
          <w:rFonts w:eastAsia="Times New Roman"/>
          <w:sz w:val="21"/>
          <w:szCs w:val="21"/>
        </w:rPr>
        <w:t xml:space="preserve"> </w:t>
      </w:r>
      <w:proofErr w:type="spellStart"/>
      <w:r w:rsidRPr="00FC3535">
        <w:rPr>
          <w:rFonts w:eastAsia="Times New Roman"/>
          <w:sz w:val="21"/>
          <w:szCs w:val="21"/>
        </w:rPr>
        <w:t>chính</w:t>
      </w:r>
      <w:proofErr w:type="spellEnd"/>
      <w:r w:rsidRPr="00FC3535">
        <w:rPr>
          <w:rFonts w:eastAsia="Times New Roman"/>
          <w:sz w:val="21"/>
          <w:szCs w:val="21"/>
        </w:rPr>
        <w:t>:</w:t>
      </w:r>
    </w:p>
    <w:p w14:paraId="7DCFAB97" w14:textId="703B454C" w:rsidR="003C4FBB" w:rsidRPr="00FC3535" w:rsidRDefault="003C4FBB" w:rsidP="001E145E">
      <w:pPr>
        <w:widowControl w:val="0"/>
        <w:spacing w:line="240" w:lineRule="auto"/>
        <w:ind w:firstLine="284"/>
        <w:rPr>
          <w:rFonts w:eastAsia="Times New Roman"/>
          <w:sz w:val="21"/>
          <w:szCs w:val="21"/>
        </w:rPr>
      </w:pPr>
      <w:r w:rsidRPr="00FC3535">
        <w:rPr>
          <w:rFonts w:eastAsia="Times New Roman"/>
          <w:sz w:val="21"/>
          <w:szCs w:val="21"/>
        </w:rPr>
        <w:t xml:space="preserve">- </w:t>
      </w:r>
      <w:proofErr w:type="spellStart"/>
      <w:r w:rsidRPr="00FC3535">
        <w:rPr>
          <w:rFonts w:eastAsia="Times New Roman"/>
          <w:sz w:val="21"/>
          <w:szCs w:val="21"/>
        </w:rPr>
        <w:t>Đặc</w:t>
      </w:r>
      <w:proofErr w:type="spellEnd"/>
      <w:r w:rsidRPr="00FC3535">
        <w:rPr>
          <w:rFonts w:eastAsia="Times New Roman"/>
          <w:sz w:val="21"/>
          <w:szCs w:val="21"/>
        </w:rPr>
        <w:t xml:space="preserve"> </w:t>
      </w:r>
      <w:proofErr w:type="spellStart"/>
      <w:r w:rsidRPr="00FC3535">
        <w:rPr>
          <w:rFonts w:eastAsia="Times New Roman"/>
          <w:sz w:val="21"/>
          <w:szCs w:val="21"/>
        </w:rPr>
        <w:t>điểm</w:t>
      </w:r>
      <w:proofErr w:type="spellEnd"/>
      <w:r w:rsidRPr="00FC3535">
        <w:rPr>
          <w:rFonts w:eastAsia="Times New Roman"/>
          <w:sz w:val="21"/>
          <w:szCs w:val="21"/>
        </w:rPr>
        <w:t xml:space="preserve"> </w:t>
      </w:r>
      <w:proofErr w:type="spellStart"/>
      <w:r w:rsidRPr="00FC3535">
        <w:rPr>
          <w:rFonts w:eastAsia="Times New Roman"/>
          <w:sz w:val="21"/>
          <w:szCs w:val="21"/>
        </w:rPr>
        <w:t>thể</w:t>
      </w:r>
      <w:proofErr w:type="spellEnd"/>
      <w:r w:rsidRPr="00FC3535">
        <w:rPr>
          <w:rFonts w:eastAsia="Times New Roman"/>
          <w:sz w:val="21"/>
          <w:szCs w:val="21"/>
        </w:rPr>
        <w:t xml:space="preserve"> </w:t>
      </w:r>
      <w:proofErr w:type="spellStart"/>
      <w:r w:rsidRPr="00FC3535">
        <w:rPr>
          <w:rFonts w:eastAsia="Times New Roman"/>
          <w:sz w:val="21"/>
          <w:szCs w:val="21"/>
        </w:rPr>
        <w:t>loại</w:t>
      </w:r>
      <w:proofErr w:type="spellEnd"/>
      <w:r w:rsidRPr="00FC3535">
        <w:rPr>
          <w:rFonts w:eastAsia="Times New Roman"/>
          <w:sz w:val="21"/>
          <w:szCs w:val="21"/>
        </w:rPr>
        <w:t xml:space="preserve"> </w:t>
      </w:r>
      <w:proofErr w:type="spellStart"/>
      <w:r w:rsidRPr="00FC3535">
        <w:rPr>
          <w:rFonts w:eastAsia="Times New Roman"/>
          <w:sz w:val="21"/>
          <w:szCs w:val="21"/>
        </w:rPr>
        <w:t>Hát</w:t>
      </w:r>
      <w:proofErr w:type="spellEnd"/>
      <w:r w:rsidRPr="00FC3535">
        <w:rPr>
          <w:rFonts w:eastAsia="Times New Roman"/>
          <w:sz w:val="21"/>
          <w:szCs w:val="21"/>
        </w:rPr>
        <w:t xml:space="preserve"> </w:t>
      </w:r>
      <w:proofErr w:type="spellStart"/>
      <w:r w:rsidRPr="00FC3535">
        <w:rPr>
          <w:rFonts w:eastAsia="Times New Roman"/>
          <w:sz w:val="21"/>
          <w:szCs w:val="21"/>
        </w:rPr>
        <w:t>Bả</w:t>
      </w:r>
      <w:proofErr w:type="spellEnd"/>
      <w:r w:rsidRPr="00FC3535">
        <w:rPr>
          <w:rFonts w:eastAsia="Times New Roman"/>
          <w:sz w:val="21"/>
          <w:szCs w:val="21"/>
        </w:rPr>
        <w:t xml:space="preserve"> </w:t>
      </w:r>
      <w:proofErr w:type="spellStart"/>
      <w:r w:rsidRPr="00FC3535">
        <w:rPr>
          <w:rFonts w:eastAsia="Times New Roman"/>
          <w:sz w:val="21"/>
          <w:szCs w:val="21"/>
        </w:rPr>
        <w:t>trạo</w:t>
      </w:r>
      <w:proofErr w:type="spellEnd"/>
      <w:r w:rsidRPr="00FC3535">
        <w:rPr>
          <w:rFonts w:eastAsia="Times New Roman"/>
          <w:sz w:val="21"/>
          <w:szCs w:val="21"/>
        </w:rPr>
        <w:t>.</w:t>
      </w:r>
    </w:p>
    <w:p w14:paraId="1903E1AC" w14:textId="5FBE7AC8" w:rsidR="00520346" w:rsidRPr="00FC3535" w:rsidRDefault="00520346" w:rsidP="001E145E">
      <w:pPr>
        <w:widowControl w:val="0"/>
        <w:spacing w:line="240" w:lineRule="auto"/>
        <w:ind w:firstLine="284"/>
        <w:rPr>
          <w:rFonts w:eastAsia="Times New Roman"/>
          <w:spacing w:val="-2"/>
          <w:sz w:val="21"/>
          <w:szCs w:val="21"/>
        </w:rPr>
      </w:pPr>
      <w:r w:rsidRPr="00FC3535">
        <w:rPr>
          <w:rFonts w:eastAsia="Times New Roman"/>
          <w:spacing w:val="-2"/>
          <w:sz w:val="21"/>
          <w:szCs w:val="21"/>
        </w:rPr>
        <w:t xml:space="preserve">- </w:t>
      </w:r>
      <w:proofErr w:type="spellStart"/>
      <w:r w:rsidRPr="00FC3535">
        <w:rPr>
          <w:rFonts w:eastAsia="Times New Roman"/>
          <w:spacing w:val="-2"/>
          <w:sz w:val="21"/>
          <w:szCs w:val="21"/>
        </w:rPr>
        <w:t>Hoạt</w:t>
      </w:r>
      <w:proofErr w:type="spellEnd"/>
      <w:r w:rsidRPr="00FC3535">
        <w:rPr>
          <w:rFonts w:eastAsia="Times New Roman"/>
          <w:spacing w:val="-2"/>
          <w:sz w:val="21"/>
          <w:szCs w:val="21"/>
        </w:rPr>
        <w:t xml:space="preserve"> </w:t>
      </w:r>
      <w:proofErr w:type="spellStart"/>
      <w:r w:rsidRPr="00FC3535">
        <w:rPr>
          <w:rFonts w:eastAsia="Times New Roman"/>
          <w:spacing w:val="-2"/>
          <w:sz w:val="21"/>
          <w:szCs w:val="21"/>
        </w:rPr>
        <w:t>động</w:t>
      </w:r>
      <w:proofErr w:type="spellEnd"/>
      <w:r w:rsidRPr="00FC3535">
        <w:rPr>
          <w:rFonts w:eastAsia="Times New Roman"/>
          <w:spacing w:val="-2"/>
          <w:sz w:val="21"/>
          <w:szCs w:val="21"/>
        </w:rPr>
        <w:t xml:space="preserve"> </w:t>
      </w:r>
      <w:proofErr w:type="spellStart"/>
      <w:r w:rsidRPr="00FC3535">
        <w:rPr>
          <w:rFonts w:eastAsia="Times New Roman"/>
          <w:spacing w:val="-2"/>
          <w:sz w:val="21"/>
          <w:szCs w:val="21"/>
        </w:rPr>
        <w:t>dạy</w:t>
      </w:r>
      <w:proofErr w:type="spellEnd"/>
      <w:r w:rsidRPr="00FC3535">
        <w:rPr>
          <w:rFonts w:eastAsia="Times New Roman"/>
          <w:spacing w:val="-2"/>
          <w:sz w:val="21"/>
          <w:szCs w:val="21"/>
        </w:rPr>
        <w:t xml:space="preserve"> </w:t>
      </w:r>
      <w:proofErr w:type="spellStart"/>
      <w:r w:rsidRPr="00FC3535">
        <w:rPr>
          <w:rFonts w:eastAsia="Times New Roman"/>
          <w:spacing w:val="-2"/>
          <w:sz w:val="21"/>
          <w:szCs w:val="21"/>
        </w:rPr>
        <w:t>học</w:t>
      </w:r>
      <w:proofErr w:type="spellEnd"/>
      <w:r w:rsidRPr="00FC3535">
        <w:rPr>
          <w:rFonts w:eastAsia="Times New Roman"/>
          <w:spacing w:val="-2"/>
          <w:sz w:val="21"/>
          <w:szCs w:val="21"/>
        </w:rPr>
        <w:t xml:space="preserve"> </w:t>
      </w:r>
      <w:proofErr w:type="spellStart"/>
      <w:r w:rsidRPr="00FC3535">
        <w:rPr>
          <w:rFonts w:eastAsia="Times New Roman"/>
          <w:spacing w:val="-2"/>
          <w:sz w:val="21"/>
          <w:szCs w:val="21"/>
        </w:rPr>
        <w:t>Hát</w:t>
      </w:r>
      <w:proofErr w:type="spellEnd"/>
      <w:r w:rsidRPr="00FC3535">
        <w:rPr>
          <w:rFonts w:eastAsia="Times New Roman"/>
          <w:spacing w:val="-2"/>
          <w:sz w:val="21"/>
          <w:szCs w:val="21"/>
        </w:rPr>
        <w:t xml:space="preserve"> </w:t>
      </w:r>
      <w:proofErr w:type="spellStart"/>
      <w:r w:rsidRPr="00FC3535">
        <w:rPr>
          <w:rFonts w:eastAsia="Times New Roman"/>
          <w:spacing w:val="-2"/>
          <w:sz w:val="21"/>
          <w:szCs w:val="21"/>
        </w:rPr>
        <w:t>Bả</w:t>
      </w:r>
      <w:proofErr w:type="spellEnd"/>
      <w:r w:rsidRPr="00FC3535">
        <w:rPr>
          <w:rFonts w:eastAsia="Times New Roman"/>
          <w:spacing w:val="-2"/>
          <w:sz w:val="21"/>
          <w:szCs w:val="21"/>
        </w:rPr>
        <w:t xml:space="preserve"> </w:t>
      </w:r>
      <w:proofErr w:type="spellStart"/>
      <w:r w:rsidRPr="00FC3535">
        <w:rPr>
          <w:rFonts w:eastAsia="Times New Roman"/>
          <w:spacing w:val="-2"/>
          <w:sz w:val="21"/>
          <w:szCs w:val="21"/>
        </w:rPr>
        <w:t>trạo</w:t>
      </w:r>
      <w:proofErr w:type="spellEnd"/>
      <w:r w:rsidRPr="00FC3535">
        <w:rPr>
          <w:rFonts w:eastAsia="Times New Roman"/>
          <w:spacing w:val="-2"/>
          <w:sz w:val="21"/>
          <w:szCs w:val="21"/>
        </w:rPr>
        <w:t xml:space="preserve"> </w:t>
      </w:r>
      <w:proofErr w:type="spellStart"/>
      <w:r w:rsidRPr="00FC3535">
        <w:rPr>
          <w:rFonts w:eastAsia="Times New Roman"/>
          <w:spacing w:val="-2"/>
          <w:sz w:val="21"/>
          <w:szCs w:val="21"/>
        </w:rPr>
        <w:t>cho</w:t>
      </w:r>
      <w:proofErr w:type="spellEnd"/>
      <w:r w:rsidRPr="00FC3535">
        <w:rPr>
          <w:rFonts w:eastAsia="Times New Roman"/>
          <w:spacing w:val="-2"/>
          <w:sz w:val="21"/>
          <w:szCs w:val="21"/>
        </w:rPr>
        <w:t xml:space="preserve"> HS THCS </w:t>
      </w:r>
      <w:proofErr w:type="spellStart"/>
      <w:r w:rsidRPr="00FC3535">
        <w:rPr>
          <w:rFonts w:eastAsia="Times New Roman"/>
          <w:spacing w:val="-2"/>
          <w:sz w:val="21"/>
          <w:szCs w:val="21"/>
        </w:rPr>
        <w:t>tại</w:t>
      </w:r>
      <w:proofErr w:type="spellEnd"/>
      <w:r w:rsidRPr="00FC3535">
        <w:rPr>
          <w:rFonts w:eastAsia="Times New Roman"/>
          <w:spacing w:val="-2"/>
          <w:sz w:val="21"/>
          <w:szCs w:val="21"/>
        </w:rPr>
        <w:t xml:space="preserve"> TP </w:t>
      </w:r>
      <w:proofErr w:type="spellStart"/>
      <w:r w:rsidRPr="00FC3535">
        <w:rPr>
          <w:rFonts w:eastAsia="Times New Roman"/>
          <w:spacing w:val="-2"/>
          <w:sz w:val="21"/>
          <w:szCs w:val="21"/>
        </w:rPr>
        <w:t>Đà</w:t>
      </w:r>
      <w:proofErr w:type="spellEnd"/>
      <w:r w:rsidRPr="00FC3535">
        <w:rPr>
          <w:rFonts w:eastAsia="Times New Roman"/>
          <w:spacing w:val="-2"/>
          <w:sz w:val="21"/>
          <w:szCs w:val="21"/>
        </w:rPr>
        <w:t xml:space="preserve"> </w:t>
      </w:r>
      <w:proofErr w:type="spellStart"/>
      <w:r w:rsidRPr="00FC3535">
        <w:rPr>
          <w:rFonts w:eastAsia="Times New Roman"/>
          <w:spacing w:val="-2"/>
          <w:sz w:val="21"/>
          <w:szCs w:val="21"/>
        </w:rPr>
        <w:t>Nẵng</w:t>
      </w:r>
      <w:proofErr w:type="spellEnd"/>
      <w:r w:rsidRPr="00FC3535">
        <w:rPr>
          <w:rFonts w:eastAsia="Times New Roman"/>
          <w:spacing w:val="-2"/>
          <w:sz w:val="21"/>
          <w:szCs w:val="21"/>
        </w:rPr>
        <w:t xml:space="preserve"> </w:t>
      </w:r>
      <w:proofErr w:type="spellStart"/>
      <w:r w:rsidRPr="00FC3535">
        <w:rPr>
          <w:rFonts w:eastAsia="Times New Roman"/>
          <w:spacing w:val="-2"/>
          <w:sz w:val="21"/>
          <w:szCs w:val="21"/>
        </w:rPr>
        <w:t>theo</w:t>
      </w:r>
      <w:proofErr w:type="spellEnd"/>
      <w:r w:rsidRPr="00FC3535">
        <w:rPr>
          <w:rFonts w:eastAsia="Times New Roman"/>
          <w:spacing w:val="-2"/>
          <w:sz w:val="21"/>
          <w:szCs w:val="21"/>
        </w:rPr>
        <w:t xml:space="preserve"> </w:t>
      </w:r>
      <w:proofErr w:type="spellStart"/>
      <w:r w:rsidRPr="00FC3535">
        <w:rPr>
          <w:rFonts w:eastAsia="Times New Roman"/>
          <w:spacing w:val="-2"/>
          <w:sz w:val="21"/>
          <w:szCs w:val="21"/>
        </w:rPr>
        <w:t>hướng</w:t>
      </w:r>
      <w:proofErr w:type="spellEnd"/>
      <w:r w:rsidRPr="00FC3535">
        <w:rPr>
          <w:rFonts w:eastAsia="Times New Roman"/>
          <w:spacing w:val="-2"/>
          <w:sz w:val="21"/>
          <w:szCs w:val="21"/>
        </w:rPr>
        <w:t xml:space="preserve"> </w:t>
      </w:r>
      <w:proofErr w:type="spellStart"/>
      <w:r w:rsidRPr="00FC3535">
        <w:rPr>
          <w:rFonts w:eastAsia="Times New Roman"/>
          <w:spacing w:val="-2"/>
          <w:sz w:val="21"/>
          <w:szCs w:val="21"/>
        </w:rPr>
        <w:t>tích</w:t>
      </w:r>
      <w:proofErr w:type="spellEnd"/>
      <w:r w:rsidRPr="00FC3535">
        <w:rPr>
          <w:rFonts w:eastAsia="Times New Roman"/>
          <w:spacing w:val="-2"/>
          <w:sz w:val="21"/>
          <w:szCs w:val="21"/>
        </w:rPr>
        <w:t xml:space="preserve"> </w:t>
      </w:r>
      <w:proofErr w:type="spellStart"/>
      <w:r w:rsidRPr="00FC3535">
        <w:rPr>
          <w:rFonts w:eastAsia="Times New Roman"/>
          <w:spacing w:val="-2"/>
          <w:sz w:val="21"/>
          <w:szCs w:val="21"/>
        </w:rPr>
        <w:t>hợp</w:t>
      </w:r>
      <w:proofErr w:type="spellEnd"/>
      <w:r w:rsidRPr="00FC3535">
        <w:rPr>
          <w:rFonts w:eastAsia="Times New Roman"/>
          <w:spacing w:val="-2"/>
          <w:sz w:val="21"/>
          <w:szCs w:val="21"/>
        </w:rPr>
        <w:t>.</w:t>
      </w:r>
    </w:p>
    <w:p w14:paraId="13737056" w14:textId="495A9718" w:rsidR="000D4C2C" w:rsidRPr="00FC3535" w:rsidRDefault="000D4C2C" w:rsidP="001E145E">
      <w:pPr>
        <w:widowControl w:val="0"/>
        <w:spacing w:line="240" w:lineRule="auto"/>
        <w:ind w:firstLine="284"/>
        <w:rPr>
          <w:rFonts w:eastAsia="Times New Roman"/>
          <w:sz w:val="21"/>
          <w:szCs w:val="21"/>
        </w:rPr>
      </w:pPr>
      <w:r w:rsidRPr="00FC3535">
        <w:rPr>
          <w:rFonts w:eastAsia="Times New Roman"/>
          <w:spacing w:val="-8"/>
          <w:sz w:val="21"/>
          <w:szCs w:val="21"/>
        </w:rPr>
        <w:t xml:space="preserve">- </w:t>
      </w:r>
      <w:proofErr w:type="spellStart"/>
      <w:r w:rsidRPr="00FC3535">
        <w:rPr>
          <w:rFonts w:eastAsia="Times New Roman"/>
          <w:spacing w:val="-8"/>
          <w:sz w:val="21"/>
          <w:szCs w:val="21"/>
        </w:rPr>
        <w:t>Các</w:t>
      </w:r>
      <w:proofErr w:type="spellEnd"/>
      <w:r w:rsidRPr="00FC3535">
        <w:rPr>
          <w:rFonts w:eastAsia="Times New Roman"/>
          <w:sz w:val="21"/>
          <w:szCs w:val="21"/>
        </w:rPr>
        <w:t xml:space="preserve"> </w:t>
      </w:r>
      <w:proofErr w:type="spellStart"/>
      <w:r w:rsidRPr="00FC3535">
        <w:rPr>
          <w:rFonts w:eastAsia="Times New Roman"/>
          <w:sz w:val="21"/>
          <w:szCs w:val="21"/>
        </w:rPr>
        <w:t>biện</w:t>
      </w:r>
      <w:proofErr w:type="spellEnd"/>
      <w:r w:rsidRPr="00FC3535">
        <w:rPr>
          <w:rFonts w:eastAsia="Times New Roman"/>
          <w:sz w:val="21"/>
          <w:szCs w:val="21"/>
        </w:rPr>
        <w:t xml:space="preserve"> </w:t>
      </w:r>
      <w:proofErr w:type="spellStart"/>
      <w:r w:rsidRPr="00FC3535">
        <w:rPr>
          <w:rFonts w:eastAsia="Times New Roman"/>
          <w:sz w:val="21"/>
          <w:szCs w:val="21"/>
        </w:rPr>
        <w:t>pháp</w:t>
      </w:r>
      <w:proofErr w:type="spellEnd"/>
      <w:r w:rsidRPr="00FC3535">
        <w:rPr>
          <w:rFonts w:eastAsia="Times New Roman"/>
          <w:sz w:val="21"/>
          <w:szCs w:val="21"/>
        </w:rPr>
        <w:t xml:space="preserve"> </w:t>
      </w:r>
      <w:proofErr w:type="spellStart"/>
      <w:r w:rsidRPr="00FC3535">
        <w:rPr>
          <w:rFonts w:eastAsia="Times New Roman"/>
          <w:sz w:val="21"/>
          <w:szCs w:val="21"/>
        </w:rPr>
        <w:t>dạy</w:t>
      </w:r>
      <w:proofErr w:type="spellEnd"/>
      <w:r w:rsidRPr="00FC3535">
        <w:rPr>
          <w:rFonts w:eastAsia="Times New Roman"/>
          <w:sz w:val="21"/>
          <w:szCs w:val="21"/>
        </w:rPr>
        <w:t xml:space="preserve"> </w:t>
      </w:r>
      <w:proofErr w:type="spellStart"/>
      <w:r w:rsidRPr="00FC3535">
        <w:rPr>
          <w:rFonts w:eastAsia="Times New Roman"/>
          <w:sz w:val="21"/>
          <w:szCs w:val="21"/>
        </w:rPr>
        <w:t>học</w:t>
      </w:r>
      <w:proofErr w:type="spellEnd"/>
      <w:r w:rsidRPr="00FC3535">
        <w:rPr>
          <w:rFonts w:eastAsia="Times New Roman"/>
          <w:sz w:val="21"/>
          <w:szCs w:val="21"/>
        </w:rPr>
        <w:t xml:space="preserve"> </w:t>
      </w:r>
      <w:proofErr w:type="spellStart"/>
      <w:r w:rsidRPr="00FC3535">
        <w:rPr>
          <w:rFonts w:eastAsia="Times New Roman"/>
          <w:sz w:val="21"/>
          <w:szCs w:val="21"/>
        </w:rPr>
        <w:t>Hát</w:t>
      </w:r>
      <w:proofErr w:type="spellEnd"/>
      <w:r w:rsidRPr="00FC3535">
        <w:rPr>
          <w:rFonts w:eastAsia="Times New Roman"/>
          <w:sz w:val="21"/>
          <w:szCs w:val="21"/>
        </w:rPr>
        <w:t xml:space="preserve"> </w:t>
      </w:r>
      <w:proofErr w:type="spellStart"/>
      <w:r w:rsidRPr="00FC3535">
        <w:rPr>
          <w:rFonts w:eastAsia="Times New Roman"/>
          <w:sz w:val="21"/>
          <w:szCs w:val="21"/>
        </w:rPr>
        <w:t>Bả</w:t>
      </w:r>
      <w:proofErr w:type="spellEnd"/>
      <w:r w:rsidRPr="00FC3535">
        <w:rPr>
          <w:rFonts w:eastAsia="Times New Roman"/>
          <w:sz w:val="21"/>
          <w:szCs w:val="21"/>
        </w:rPr>
        <w:t xml:space="preserve"> </w:t>
      </w:r>
      <w:proofErr w:type="spellStart"/>
      <w:r w:rsidRPr="00FC3535">
        <w:rPr>
          <w:rFonts w:eastAsia="Times New Roman"/>
          <w:sz w:val="21"/>
          <w:szCs w:val="21"/>
        </w:rPr>
        <w:t>trạo</w:t>
      </w:r>
      <w:proofErr w:type="spellEnd"/>
      <w:r w:rsidRPr="00FC3535">
        <w:rPr>
          <w:rFonts w:eastAsia="Times New Roman"/>
          <w:sz w:val="21"/>
          <w:szCs w:val="21"/>
        </w:rPr>
        <w:t xml:space="preserve"> </w:t>
      </w:r>
      <w:proofErr w:type="spellStart"/>
      <w:r w:rsidRPr="00FC3535">
        <w:rPr>
          <w:rFonts w:eastAsia="Times New Roman"/>
          <w:sz w:val="21"/>
          <w:szCs w:val="21"/>
        </w:rPr>
        <w:t>theo</w:t>
      </w:r>
      <w:proofErr w:type="spellEnd"/>
      <w:r w:rsidRPr="00FC3535">
        <w:rPr>
          <w:rFonts w:eastAsia="Times New Roman"/>
          <w:sz w:val="21"/>
          <w:szCs w:val="21"/>
        </w:rPr>
        <w:t xml:space="preserve"> </w:t>
      </w:r>
      <w:proofErr w:type="spellStart"/>
      <w:r w:rsidRPr="00FC3535">
        <w:rPr>
          <w:rFonts w:eastAsia="Times New Roman"/>
          <w:sz w:val="21"/>
          <w:szCs w:val="21"/>
        </w:rPr>
        <w:t>hướng</w:t>
      </w:r>
      <w:proofErr w:type="spellEnd"/>
      <w:r w:rsidRPr="00FC3535">
        <w:rPr>
          <w:rFonts w:eastAsia="Times New Roman"/>
          <w:sz w:val="21"/>
          <w:szCs w:val="21"/>
        </w:rPr>
        <w:t xml:space="preserve"> </w:t>
      </w:r>
      <w:proofErr w:type="spellStart"/>
      <w:r w:rsidRPr="00FC3535">
        <w:rPr>
          <w:rFonts w:eastAsia="Times New Roman"/>
          <w:sz w:val="21"/>
          <w:szCs w:val="21"/>
        </w:rPr>
        <w:t>tích</w:t>
      </w:r>
      <w:proofErr w:type="spellEnd"/>
      <w:r w:rsidRPr="00FC3535">
        <w:rPr>
          <w:rFonts w:eastAsia="Times New Roman"/>
          <w:sz w:val="21"/>
          <w:szCs w:val="21"/>
        </w:rPr>
        <w:t xml:space="preserve"> </w:t>
      </w:r>
      <w:proofErr w:type="spellStart"/>
      <w:r w:rsidRPr="00FC3535">
        <w:rPr>
          <w:rFonts w:eastAsia="Times New Roman"/>
          <w:sz w:val="21"/>
          <w:szCs w:val="21"/>
        </w:rPr>
        <w:t>hợp</w:t>
      </w:r>
      <w:proofErr w:type="spellEnd"/>
      <w:r w:rsidR="005756FC" w:rsidRPr="00FC3535">
        <w:rPr>
          <w:rFonts w:eastAsia="Times New Roman"/>
          <w:sz w:val="21"/>
          <w:szCs w:val="21"/>
        </w:rPr>
        <w:t>.</w:t>
      </w:r>
    </w:p>
    <w:p w14:paraId="087BA725" w14:textId="0752FA2E" w:rsidR="00B72675" w:rsidRPr="00FC3535" w:rsidRDefault="0090530C" w:rsidP="001E145E">
      <w:pPr>
        <w:widowControl w:val="0"/>
        <w:spacing w:line="240" w:lineRule="auto"/>
        <w:rPr>
          <w:b/>
          <w:bCs/>
          <w:i/>
          <w:iCs/>
          <w:sz w:val="21"/>
          <w:szCs w:val="21"/>
          <w:lang w:val="vi-VN"/>
        </w:rPr>
      </w:pPr>
      <w:r w:rsidRPr="00FC3535">
        <w:rPr>
          <w:b/>
          <w:bCs/>
          <w:i/>
          <w:iCs/>
          <w:sz w:val="21"/>
          <w:szCs w:val="21"/>
        </w:rPr>
        <w:t>3</w:t>
      </w:r>
      <w:r w:rsidR="00B72675" w:rsidRPr="00FC3535">
        <w:rPr>
          <w:b/>
          <w:bCs/>
          <w:i/>
          <w:iCs/>
          <w:sz w:val="21"/>
          <w:szCs w:val="21"/>
          <w:lang w:val="vi-VN"/>
        </w:rPr>
        <w:t>.2. Phạm vi nghiên cứu</w:t>
      </w:r>
      <w:bookmarkEnd w:id="23"/>
    </w:p>
    <w:p w14:paraId="4EC064E4" w14:textId="63724FCF" w:rsidR="009A71AE" w:rsidRPr="00FC3535" w:rsidRDefault="009A71AE" w:rsidP="001E145E">
      <w:pPr>
        <w:widowControl w:val="0"/>
        <w:spacing w:line="240" w:lineRule="auto"/>
        <w:rPr>
          <w:bCs/>
          <w:i/>
          <w:iCs/>
          <w:sz w:val="21"/>
          <w:szCs w:val="21"/>
          <w:lang w:val="en-GB"/>
        </w:rPr>
      </w:pPr>
      <w:r w:rsidRPr="00FC3535">
        <w:rPr>
          <w:bCs/>
          <w:i/>
          <w:iCs/>
          <w:sz w:val="21"/>
          <w:szCs w:val="21"/>
          <w:lang w:val="vi-VN"/>
        </w:rPr>
        <w:t>3.2.</w:t>
      </w:r>
      <w:r w:rsidR="0095675E" w:rsidRPr="00FC3535">
        <w:rPr>
          <w:bCs/>
          <w:i/>
          <w:iCs/>
          <w:sz w:val="21"/>
          <w:szCs w:val="21"/>
          <w:lang w:val="en-GB"/>
        </w:rPr>
        <w:t>1</w:t>
      </w:r>
      <w:r w:rsidRPr="00FC3535">
        <w:rPr>
          <w:bCs/>
          <w:i/>
          <w:iCs/>
          <w:sz w:val="21"/>
          <w:szCs w:val="21"/>
          <w:lang w:val="vi-VN"/>
        </w:rPr>
        <w:t xml:space="preserve">. </w:t>
      </w:r>
      <w:proofErr w:type="spellStart"/>
      <w:r w:rsidR="00E43DD7" w:rsidRPr="00FC3535">
        <w:rPr>
          <w:bCs/>
          <w:i/>
          <w:iCs/>
          <w:sz w:val="21"/>
          <w:szCs w:val="21"/>
          <w:lang w:val="en-GB"/>
        </w:rPr>
        <w:t>Phạm</w:t>
      </w:r>
      <w:proofErr w:type="spellEnd"/>
      <w:r w:rsidR="00E43DD7" w:rsidRPr="00FC3535">
        <w:rPr>
          <w:bCs/>
          <w:i/>
          <w:iCs/>
          <w:sz w:val="21"/>
          <w:szCs w:val="21"/>
          <w:lang w:val="en-GB"/>
        </w:rPr>
        <w:t xml:space="preserve"> vi </w:t>
      </w:r>
      <w:proofErr w:type="spellStart"/>
      <w:r w:rsidR="00E43DD7" w:rsidRPr="00FC3535">
        <w:rPr>
          <w:bCs/>
          <w:i/>
          <w:iCs/>
          <w:sz w:val="21"/>
          <w:szCs w:val="21"/>
          <w:lang w:val="en-GB"/>
        </w:rPr>
        <w:t>nội</w:t>
      </w:r>
      <w:proofErr w:type="spellEnd"/>
      <w:r w:rsidR="00E43DD7" w:rsidRPr="00FC3535">
        <w:rPr>
          <w:bCs/>
          <w:i/>
          <w:iCs/>
          <w:sz w:val="21"/>
          <w:szCs w:val="21"/>
          <w:lang w:val="en-GB"/>
        </w:rPr>
        <w:t xml:space="preserve"> dung</w:t>
      </w:r>
      <w:r w:rsidR="00EF07F0" w:rsidRPr="00FC3535">
        <w:rPr>
          <w:bCs/>
          <w:i/>
          <w:iCs/>
          <w:sz w:val="21"/>
          <w:szCs w:val="21"/>
          <w:lang w:val="en-GB"/>
        </w:rPr>
        <w:t xml:space="preserve"> </w:t>
      </w:r>
      <w:proofErr w:type="spellStart"/>
      <w:r w:rsidR="00EF07F0" w:rsidRPr="00FC3535">
        <w:rPr>
          <w:bCs/>
          <w:i/>
          <w:iCs/>
          <w:sz w:val="21"/>
          <w:szCs w:val="21"/>
          <w:lang w:val="en-GB"/>
        </w:rPr>
        <w:t>nghiên</w:t>
      </w:r>
      <w:proofErr w:type="spellEnd"/>
      <w:r w:rsidR="00EF07F0" w:rsidRPr="00FC3535">
        <w:rPr>
          <w:bCs/>
          <w:i/>
          <w:iCs/>
          <w:sz w:val="21"/>
          <w:szCs w:val="21"/>
          <w:lang w:val="en-GB"/>
        </w:rPr>
        <w:t xml:space="preserve"> </w:t>
      </w:r>
      <w:proofErr w:type="spellStart"/>
      <w:r w:rsidR="00EF07F0" w:rsidRPr="00FC3535">
        <w:rPr>
          <w:bCs/>
          <w:i/>
          <w:iCs/>
          <w:sz w:val="21"/>
          <w:szCs w:val="21"/>
          <w:lang w:val="en-GB"/>
        </w:rPr>
        <w:t>cứu</w:t>
      </w:r>
      <w:proofErr w:type="spellEnd"/>
    </w:p>
    <w:p w14:paraId="005B8A61" w14:textId="62FF8D89" w:rsidR="0074761D" w:rsidRPr="00FC3535" w:rsidRDefault="0074761D" w:rsidP="001E145E">
      <w:pPr>
        <w:pStyle w:val="Normal1"/>
        <w:widowControl w:val="0"/>
        <w:pBdr>
          <w:top w:val="nil"/>
          <w:left w:val="nil"/>
          <w:bottom w:val="nil"/>
          <w:right w:val="nil"/>
          <w:between w:val="nil"/>
        </w:pBdr>
        <w:ind w:firstLine="284"/>
        <w:jc w:val="both"/>
        <w:rPr>
          <w:iCs/>
          <w:sz w:val="21"/>
          <w:szCs w:val="21"/>
        </w:rPr>
      </w:pPr>
      <w:proofErr w:type="spellStart"/>
      <w:r w:rsidRPr="00FC3535">
        <w:rPr>
          <w:iCs/>
          <w:sz w:val="21"/>
          <w:szCs w:val="21"/>
        </w:rPr>
        <w:t>Luận</w:t>
      </w:r>
      <w:proofErr w:type="spellEnd"/>
      <w:r w:rsidRPr="00FC3535">
        <w:rPr>
          <w:iCs/>
          <w:sz w:val="21"/>
          <w:szCs w:val="21"/>
        </w:rPr>
        <w:t xml:space="preserve"> </w:t>
      </w:r>
      <w:proofErr w:type="spellStart"/>
      <w:r w:rsidRPr="00FC3535">
        <w:rPr>
          <w:iCs/>
          <w:sz w:val="21"/>
          <w:szCs w:val="21"/>
        </w:rPr>
        <w:t>án</w:t>
      </w:r>
      <w:proofErr w:type="spellEnd"/>
      <w:r w:rsidRPr="00FC3535">
        <w:rPr>
          <w:iCs/>
          <w:sz w:val="21"/>
          <w:szCs w:val="21"/>
        </w:rPr>
        <w:t xml:space="preserve"> </w:t>
      </w:r>
      <w:proofErr w:type="spellStart"/>
      <w:r w:rsidRPr="00FC3535">
        <w:rPr>
          <w:iCs/>
          <w:sz w:val="21"/>
          <w:szCs w:val="21"/>
        </w:rPr>
        <w:t>tập</w:t>
      </w:r>
      <w:proofErr w:type="spellEnd"/>
      <w:r w:rsidRPr="00FC3535">
        <w:rPr>
          <w:iCs/>
          <w:sz w:val="21"/>
          <w:szCs w:val="21"/>
        </w:rPr>
        <w:t xml:space="preserve"> </w:t>
      </w:r>
      <w:proofErr w:type="spellStart"/>
      <w:r w:rsidRPr="00FC3535">
        <w:rPr>
          <w:iCs/>
          <w:sz w:val="21"/>
          <w:szCs w:val="21"/>
        </w:rPr>
        <w:t>trung</w:t>
      </w:r>
      <w:proofErr w:type="spellEnd"/>
      <w:r w:rsidRPr="00FC3535">
        <w:rPr>
          <w:iCs/>
          <w:sz w:val="21"/>
          <w:szCs w:val="21"/>
        </w:rPr>
        <w:t xml:space="preserve"> </w:t>
      </w:r>
      <w:proofErr w:type="spellStart"/>
      <w:r w:rsidRPr="00FC3535">
        <w:rPr>
          <w:iCs/>
          <w:sz w:val="21"/>
          <w:szCs w:val="21"/>
        </w:rPr>
        <w:t>vào</w:t>
      </w:r>
      <w:proofErr w:type="spellEnd"/>
      <w:r w:rsidRPr="00FC3535">
        <w:rPr>
          <w:iCs/>
          <w:sz w:val="21"/>
          <w:szCs w:val="21"/>
        </w:rPr>
        <w:t xml:space="preserve"> </w:t>
      </w:r>
      <w:proofErr w:type="spellStart"/>
      <w:r w:rsidRPr="00FC3535">
        <w:rPr>
          <w:iCs/>
          <w:sz w:val="21"/>
          <w:szCs w:val="21"/>
        </w:rPr>
        <w:t>các</w:t>
      </w:r>
      <w:proofErr w:type="spellEnd"/>
      <w:r w:rsidRPr="00FC3535">
        <w:rPr>
          <w:iCs/>
          <w:sz w:val="21"/>
          <w:szCs w:val="21"/>
        </w:rPr>
        <w:t xml:space="preserve"> </w:t>
      </w:r>
      <w:proofErr w:type="spellStart"/>
      <w:r w:rsidRPr="00FC3535">
        <w:rPr>
          <w:iCs/>
          <w:sz w:val="21"/>
          <w:szCs w:val="21"/>
        </w:rPr>
        <w:t>nội</w:t>
      </w:r>
      <w:proofErr w:type="spellEnd"/>
      <w:r w:rsidRPr="00FC3535">
        <w:rPr>
          <w:iCs/>
          <w:sz w:val="21"/>
          <w:szCs w:val="21"/>
        </w:rPr>
        <w:t xml:space="preserve"> dung </w:t>
      </w:r>
      <w:proofErr w:type="spellStart"/>
      <w:r w:rsidRPr="00FC3535">
        <w:rPr>
          <w:iCs/>
          <w:sz w:val="21"/>
          <w:szCs w:val="21"/>
        </w:rPr>
        <w:t>sau</w:t>
      </w:r>
      <w:proofErr w:type="spellEnd"/>
      <w:r w:rsidRPr="00FC3535">
        <w:rPr>
          <w:iCs/>
          <w:sz w:val="21"/>
          <w:szCs w:val="21"/>
        </w:rPr>
        <w:t>:</w:t>
      </w:r>
    </w:p>
    <w:p w14:paraId="52D84E4E" w14:textId="1B338070" w:rsidR="0074761D" w:rsidRPr="00FC3535" w:rsidRDefault="0074761D" w:rsidP="001E145E">
      <w:pPr>
        <w:pStyle w:val="Normal1"/>
        <w:widowControl w:val="0"/>
        <w:pBdr>
          <w:top w:val="nil"/>
          <w:left w:val="nil"/>
          <w:bottom w:val="nil"/>
          <w:right w:val="nil"/>
          <w:between w:val="nil"/>
        </w:pBdr>
        <w:ind w:firstLine="284"/>
        <w:jc w:val="both"/>
        <w:rPr>
          <w:iCs/>
          <w:sz w:val="21"/>
          <w:szCs w:val="21"/>
        </w:rPr>
      </w:pPr>
      <w:proofErr w:type="spellStart"/>
      <w:r w:rsidRPr="00FC3535">
        <w:rPr>
          <w:iCs/>
          <w:sz w:val="21"/>
          <w:szCs w:val="21"/>
        </w:rPr>
        <w:t>Nghiên</w:t>
      </w:r>
      <w:proofErr w:type="spellEnd"/>
      <w:r w:rsidRPr="00FC3535">
        <w:rPr>
          <w:iCs/>
          <w:sz w:val="21"/>
          <w:szCs w:val="21"/>
        </w:rPr>
        <w:t xml:space="preserve"> </w:t>
      </w:r>
      <w:proofErr w:type="spellStart"/>
      <w:r w:rsidRPr="00FC3535">
        <w:rPr>
          <w:iCs/>
          <w:sz w:val="21"/>
          <w:szCs w:val="21"/>
        </w:rPr>
        <w:t>cứu</w:t>
      </w:r>
      <w:proofErr w:type="spellEnd"/>
      <w:r w:rsidRPr="00FC3535">
        <w:rPr>
          <w:iCs/>
          <w:sz w:val="21"/>
          <w:szCs w:val="21"/>
        </w:rPr>
        <w:t xml:space="preserve"> </w:t>
      </w:r>
      <w:proofErr w:type="spellStart"/>
      <w:r w:rsidRPr="00FC3535">
        <w:rPr>
          <w:iCs/>
          <w:sz w:val="21"/>
          <w:szCs w:val="21"/>
        </w:rPr>
        <w:t>cơ</w:t>
      </w:r>
      <w:proofErr w:type="spellEnd"/>
      <w:r w:rsidRPr="00FC3535">
        <w:rPr>
          <w:iCs/>
          <w:sz w:val="21"/>
          <w:szCs w:val="21"/>
        </w:rPr>
        <w:t xml:space="preserve"> </w:t>
      </w:r>
      <w:proofErr w:type="spellStart"/>
      <w:r w:rsidRPr="00FC3535">
        <w:rPr>
          <w:iCs/>
          <w:sz w:val="21"/>
          <w:szCs w:val="21"/>
        </w:rPr>
        <w:t>sở</w:t>
      </w:r>
      <w:proofErr w:type="spellEnd"/>
      <w:r w:rsidRPr="00FC3535">
        <w:rPr>
          <w:iCs/>
          <w:sz w:val="21"/>
          <w:szCs w:val="21"/>
        </w:rPr>
        <w:t xml:space="preserve"> </w:t>
      </w:r>
      <w:proofErr w:type="spellStart"/>
      <w:r w:rsidRPr="00FC3535">
        <w:rPr>
          <w:iCs/>
          <w:sz w:val="21"/>
          <w:szCs w:val="21"/>
        </w:rPr>
        <w:t>lý</w:t>
      </w:r>
      <w:proofErr w:type="spellEnd"/>
      <w:r w:rsidRPr="00FC3535">
        <w:rPr>
          <w:iCs/>
          <w:sz w:val="21"/>
          <w:szCs w:val="21"/>
        </w:rPr>
        <w:t xml:space="preserve"> </w:t>
      </w:r>
      <w:proofErr w:type="spellStart"/>
      <w:r w:rsidRPr="00FC3535">
        <w:rPr>
          <w:iCs/>
          <w:sz w:val="21"/>
          <w:szCs w:val="21"/>
        </w:rPr>
        <w:t>luận</w:t>
      </w:r>
      <w:proofErr w:type="spellEnd"/>
      <w:r w:rsidRPr="00FC3535">
        <w:rPr>
          <w:iCs/>
          <w:sz w:val="21"/>
          <w:szCs w:val="21"/>
        </w:rPr>
        <w:t xml:space="preserve">, </w:t>
      </w:r>
      <w:proofErr w:type="spellStart"/>
      <w:r w:rsidRPr="00FC3535">
        <w:rPr>
          <w:iCs/>
          <w:sz w:val="21"/>
          <w:szCs w:val="21"/>
        </w:rPr>
        <w:t>tổng</w:t>
      </w:r>
      <w:proofErr w:type="spellEnd"/>
      <w:r w:rsidRPr="00FC3535">
        <w:rPr>
          <w:iCs/>
          <w:sz w:val="21"/>
          <w:szCs w:val="21"/>
        </w:rPr>
        <w:t xml:space="preserve"> </w:t>
      </w:r>
      <w:proofErr w:type="spellStart"/>
      <w:r w:rsidRPr="00FC3535">
        <w:rPr>
          <w:iCs/>
          <w:sz w:val="21"/>
          <w:szCs w:val="21"/>
        </w:rPr>
        <w:t>quan</w:t>
      </w:r>
      <w:proofErr w:type="spellEnd"/>
      <w:r w:rsidRPr="00FC3535">
        <w:rPr>
          <w:iCs/>
          <w:sz w:val="21"/>
          <w:szCs w:val="21"/>
        </w:rPr>
        <w:t xml:space="preserve"> </w:t>
      </w:r>
      <w:proofErr w:type="spellStart"/>
      <w:r w:rsidRPr="00FC3535">
        <w:rPr>
          <w:iCs/>
          <w:sz w:val="21"/>
          <w:szCs w:val="21"/>
        </w:rPr>
        <w:t>các</w:t>
      </w:r>
      <w:proofErr w:type="spellEnd"/>
      <w:r w:rsidRPr="00FC3535">
        <w:rPr>
          <w:iCs/>
          <w:sz w:val="21"/>
          <w:szCs w:val="21"/>
        </w:rPr>
        <w:t xml:space="preserve"> </w:t>
      </w:r>
      <w:proofErr w:type="spellStart"/>
      <w:r w:rsidRPr="00FC3535">
        <w:rPr>
          <w:iCs/>
          <w:sz w:val="21"/>
          <w:szCs w:val="21"/>
        </w:rPr>
        <w:t>công</w:t>
      </w:r>
      <w:proofErr w:type="spellEnd"/>
      <w:r w:rsidRPr="00FC3535">
        <w:rPr>
          <w:iCs/>
          <w:sz w:val="21"/>
          <w:szCs w:val="21"/>
        </w:rPr>
        <w:t xml:space="preserve"> </w:t>
      </w:r>
      <w:proofErr w:type="spellStart"/>
      <w:r w:rsidRPr="00FC3535">
        <w:rPr>
          <w:iCs/>
          <w:sz w:val="21"/>
          <w:szCs w:val="21"/>
        </w:rPr>
        <w:t>trình</w:t>
      </w:r>
      <w:proofErr w:type="spellEnd"/>
      <w:r w:rsidRPr="00FC3535">
        <w:rPr>
          <w:iCs/>
          <w:sz w:val="21"/>
          <w:szCs w:val="21"/>
        </w:rPr>
        <w:t xml:space="preserve"> </w:t>
      </w:r>
      <w:proofErr w:type="spellStart"/>
      <w:r w:rsidRPr="00FC3535">
        <w:rPr>
          <w:iCs/>
          <w:sz w:val="21"/>
          <w:szCs w:val="21"/>
        </w:rPr>
        <w:t>liên</w:t>
      </w:r>
      <w:proofErr w:type="spellEnd"/>
      <w:r w:rsidRPr="00FC3535">
        <w:rPr>
          <w:iCs/>
          <w:sz w:val="21"/>
          <w:szCs w:val="21"/>
        </w:rPr>
        <w:t xml:space="preserve"> </w:t>
      </w:r>
      <w:proofErr w:type="spellStart"/>
      <w:r w:rsidRPr="00FC3535">
        <w:rPr>
          <w:iCs/>
          <w:sz w:val="21"/>
          <w:szCs w:val="21"/>
        </w:rPr>
        <w:t>quan</w:t>
      </w:r>
      <w:proofErr w:type="spellEnd"/>
      <w:r w:rsidRPr="00FC3535">
        <w:rPr>
          <w:iCs/>
          <w:sz w:val="21"/>
          <w:szCs w:val="21"/>
        </w:rPr>
        <w:t xml:space="preserve"> </w:t>
      </w:r>
      <w:proofErr w:type="spellStart"/>
      <w:r w:rsidRPr="00FC3535">
        <w:rPr>
          <w:iCs/>
          <w:sz w:val="21"/>
          <w:szCs w:val="21"/>
        </w:rPr>
        <w:t>đến</w:t>
      </w:r>
      <w:proofErr w:type="spellEnd"/>
      <w:r w:rsidRPr="00FC3535">
        <w:rPr>
          <w:iCs/>
          <w:sz w:val="21"/>
          <w:szCs w:val="21"/>
        </w:rPr>
        <w:t xml:space="preserve"> </w:t>
      </w:r>
      <w:proofErr w:type="spellStart"/>
      <w:r w:rsidRPr="00FC3535">
        <w:rPr>
          <w:iCs/>
          <w:sz w:val="21"/>
          <w:szCs w:val="21"/>
        </w:rPr>
        <w:t>dạy</w:t>
      </w:r>
      <w:proofErr w:type="spellEnd"/>
      <w:r w:rsidRPr="00FC3535">
        <w:rPr>
          <w:iCs/>
          <w:sz w:val="21"/>
          <w:szCs w:val="21"/>
        </w:rPr>
        <w:t xml:space="preserve"> </w:t>
      </w:r>
      <w:proofErr w:type="spellStart"/>
      <w:r w:rsidRPr="00FC3535">
        <w:rPr>
          <w:iCs/>
          <w:sz w:val="21"/>
          <w:szCs w:val="21"/>
        </w:rPr>
        <w:t>học</w:t>
      </w:r>
      <w:proofErr w:type="spellEnd"/>
      <w:r w:rsidRPr="00FC3535">
        <w:rPr>
          <w:iCs/>
          <w:sz w:val="21"/>
          <w:szCs w:val="21"/>
        </w:rPr>
        <w:t xml:space="preserve"> </w:t>
      </w:r>
      <w:proofErr w:type="spellStart"/>
      <w:r w:rsidRPr="00FC3535">
        <w:rPr>
          <w:iCs/>
          <w:sz w:val="21"/>
          <w:szCs w:val="21"/>
        </w:rPr>
        <w:t>dân</w:t>
      </w:r>
      <w:proofErr w:type="spellEnd"/>
      <w:r w:rsidRPr="00FC3535">
        <w:rPr>
          <w:iCs/>
          <w:sz w:val="21"/>
          <w:szCs w:val="21"/>
        </w:rPr>
        <w:t xml:space="preserve"> ca, </w:t>
      </w:r>
      <w:proofErr w:type="spellStart"/>
      <w:r w:rsidRPr="00FC3535">
        <w:rPr>
          <w:iCs/>
          <w:sz w:val="21"/>
          <w:szCs w:val="21"/>
        </w:rPr>
        <w:t>đặc</w:t>
      </w:r>
      <w:proofErr w:type="spellEnd"/>
      <w:r w:rsidRPr="00FC3535">
        <w:rPr>
          <w:iCs/>
          <w:sz w:val="21"/>
          <w:szCs w:val="21"/>
        </w:rPr>
        <w:t xml:space="preserve"> </w:t>
      </w:r>
      <w:proofErr w:type="spellStart"/>
      <w:r w:rsidRPr="00FC3535">
        <w:rPr>
          <w:iCs/>
          <w:sz w:val="21"/>
          <w:szCs w:val="21"/>
        </w:rPr>
        <w:t>biệt</w:t>
      </w:r>
      <w:proofErr w:type="spellEnd"/>
      <w:r w:rsidRPr="00FC3535">
        <w:rPr>
          <w:iCs/>
          <w:sz w:val="21"/>
          <w:szCs w:val="21"/>
        </w:rPr>
        <w:t xml:space="preserve"> </w:t>
      </w:r>
      <w:proofErr w:type="spellStart"/>
      <w:r w:rsidRPr="00FC3535">
        <w:rPr>
          <w:iCs/>
          <w:sz w:val="21"/>
          <w:szCs w:val="21"/>
        </w:rPr>
        <w:t>là</w:t>
      </w:r>
      <w:proofErr w:type="spellEnd"/>
      <w:r w:rsidRPr="00FC3535">
        <w:rPr>
          <w:iCs/>
          <w:sz w:val="21"/>
          <w:szCs w:val="21"/>
        </w:rPr>
        <w:t xml:space="preserve"> </w:t>
      </w:r>
      <w:proofErr w:type="spellStart"/>
      <w:r w:rsidR="00E41758" w:rsidRPr="00FC3535">
        <w:rPr>
          <w:iCs/>
          <w:sz w:val="21"/>
          <w:szCs w:val="21"/>
        </w:rPr>
        <w:t>Hát</w:t>
      </w:r>
      <w:proofErr w:type="spellEnd"/>
      <w:r w:rsidR="00E41758" w:rsidRPr="00FC3535">
        <w:rPr>
          <w:iCs/>
          <w:sz w:val="21"/>
          <w:szCs w:val="21"/>
        </w:rPr>
        <w:t xml:space="preserve"> </w:t>
      </w:r>
      <w:proofErr w:type="spellStart"/>
      <w:r w:rsidR="00E41758" w:rsidRPr="00FC3535">
        <w:rPr>
          <w:iCs/>
          <w:sz w:val="21"/>
          <w:szCs w:val="21"/>
        </w:rPr>
        <w:t>Bả</w:t>
      </w:r>
      <w:proofErr w:type="spellEnd"/>
      <w:r w:rsidR="00E41758" w:rsidRPr="00FC3535">
        <w:rPr>
          <w:iCs/>
          <w:sz w:val="21"/>
          <w:szCs w:val="21"/>
        </w:rPr>
        <w:t xml:space="preserve"> </w:t>
      </w:r>
      <w:proofErr w:type="spellStart"/>
      <w:r w:rsidR="00E41758" w:rsidRPr="00FC3535">
        <w:rPr>
          <w:iCs/>
          <w:sz w:val="21"/>
          <w:szCs w:val="21"/>
        </w:rPr>
        <w:t>trạo</w:t>
      </w:r>
      <w:proofErr w:type="spellEnd"/>
      <w:r w:rsidRPr="00FC3535">
        <w:rPr>
          <w:iCs/>
          <w:sz w:val="21"/>
          <w:szCs w:val="21"/>
        </w:rPr>
        <w:t>.</w:t>
      </w:r>
    </w:p>
    <w:p w14:paraId="4F40E07A" w14:textId="1D2E2296" w:rsidR="0074761D" w:rsidRPr="00FC3535" w:rsidRDefault="0074761D" w:rsidP="001E145E">
      <w:pPr>
        <w:pStyle w:val="Normal1"/>
        <w:widowControl w:val="0"/>
        <w:pBdr>
          <w:top w:val="nil"/>
          <w:left w:val="nil"/>
          <w:bottom w:val="nil"/>
          <w:right w:val="nil"/>
          <w:between w:val="nil"/>
        </w:pBdr>
        <w:ind w:firstLine="284"/>
        <w:jc w:val="both"/>
        <w:rPr>
          <w:iCs/>
          <w:sz w:val="21"/>
          <w:szCs w:val="21"/>
        </w:rPr>
      </w:pPr>
      <w:proofErr w:type="spellStart"/>
      <w:r w:rsidRPr="00FC3535">
        <w:rPr>
          <w:iCs/>
          <w:sz w:val="21"/>
          <w:szCs w:val="21"/>
        </w:rPr>
        <w:t>Phân</w:t>
      </w:r>
      <w:proofErr w:type="spellEnd"/>
      <w:r w:rsidRPr="00FC3535">
        <w:rPr>
          <w:iCs/>
          <w:sz w:val="21"/>
          <w:szCs w:val="21"/>
        </w:rPr>
        <w:t xml:space="preserve"> </w:t>
      </w:r>
      <w:proofErr w:type="spellStart"/>
      <w:r w:rsidRPr="00FC3535">
        <w:rPr>
          <w:iCs/>
          <w:sz w:val="21"/>
          <w:szCs w:val="21"/>
        </w:rPr>
        <w:t>tích</w:t>
      </w:r>
      <w:proofErr w:type="spellEnd"/>
      <w:r w:rsidRPr="00FC3535">
        <w:rPr>
          <w:iCs/>
          <w:sz w:val="21"/>
          <w:szCs w:val="21"/>
        </w:rPr>
        <w:t xml:space="preserve"> </w:t>
      </w:r>
      <w:proofErr w:type="spellStart"/>
      <w:r w:rsidRPr="00FC3535">
        <w:rPr>
          <w:iCs/>
          <w:sz w:val="21"/>
          <w:szCs w:val="21"/>
        </w:rPr>
        <w:t>đặc</w:t>
      </w:r>
      <w:proofErr w:type="spellEnd"/>
      <w:r w:rsidRPr="00FC3535">
        <w:rPr>
          <w:iCs/>
          <w:sz w:val="21"/>
          <w:szCs w:val="21"/>
        </w:rPr>
        <w:t xml:space="preserve"> </w:t>
      </w:r>
      <w:proofErr w:type="spellStart"/>
      <w:r w:rsidRPr="00FC3535">
        <w:rPr>
          <w:iCs/>
          <w:sz w:val="21"/>
          <w:szCs w:val="21"/>
        </w:rPr>
        <w:t>điểm</w:t>
      </w:r>
      <w:proofErr w:type="spellEnd"/>
      <w:r w:rsidRPr="00FC3535">
        <w:rPr>
          <w:iCs/>
          <w:sz w:val="21"/>
          <w:szCs w:val="21"/>
        </w:rPr>
        <w:t xml:space="preserve"> </w:t>
      </w:r>
      <w:proofErr w:type="spellStart"/>
      <w:r w:rsidRPr="00FC3535">
        <w:rPr>
          <w:iCs/>
          <w:sz w:val="21"/>
          <w:szCs w:val="21"/>
        </w:rPr>
        <w:t>thể</w:t>
      </w:r>
      <w:proofErr w:type="spellEnd"/>
      <w:r w:rsidRPr="00FC3535">
        <w:rPr>
          <w:iCs/>
          <w:sz w:val="21"/>
          <w:szCs w:val="21"/>
        </w:rPr>
        <w:t xml:space="preserve"> </w:t>
      </w:r>
      <w:proofErr w:type="spellStart"/>
      <w:r w:rsidRPr="00FC3535">
        <w:rPr>
          <w:iCs/>
          <w:sz w:val="21"/>
          <w:szCs w:val="21"/>
        </w:rPr>
        <w:t>loại</w:t>
      </w:r>
      <w:proofErr w:type="spellEnd"/>
      <w:r w:rsidRPr="00FC3535">
        <w:rPr>
          <w:iCs/>
          <w:sz w:val="21"/>
          <w:szCs w:val="21"/>
        </w:rPr>
        <w:t xml:space="preserve"> </w:t>
      </w:r>
      <w:proofErr w:type="spellStart"/>
      <w:r w:rsidR="00E41758" w:rsidRPr="00FC3535">
        <w:rPr>
          <w:iCs/>
          <w:sz w:val="21"/>
          <w:szCs w:val="21"/>
        </w:rPr>
        <w:t>Hát</w:t>
      </w:r>
      <w:proofErr w:type="spellEnd"/>
      <w:r w:rsidR="00E41758" w:rsidRPr="00FC3535">
        <w:rPr>
          <w:iCs/>
          <w:sz w:val="21"/>
          <w:szCs w:val="21"/>
        </w:rPr>
        <w:t xml:space="preserve"> </w:t>
      </w:r>
      <w:proofErr w:type="spellStart"/>
      <w:r w:rsidR="00E41758" w:rsidRPr="00FC3535">
        <w:rPr>
          <w:iCs/>
          <w:sz w:val="21"/>
          <w:szCs w:val="21"/>
        </w:rPr>
        <w:t>Bả</w:t>
      </w:r>
      <w:proofErr w:type="spellEnd"/>
      <w:r w:rsidR="00E41758" w:rsidRPr="00FC3535">
        <w:rPr>
          <w:iCs/>
          <w:sz w:val="21"/>
          <w:szCs w:val="21"/>
        </w:rPr>
        <w:t xml:space="preserve"> </w:t>
      </w:r>
      <w:proofErr w:type="spellStart"/>
      <w:r w:rsidR="00E41758" w:rsidRPr="00FC3535">
        <w:rPr>
          <w:iCs/>
          <w:sz w:val="21"/>
          <w:szCs w:val="21"/>
        </w:rPr>
        <w:t>trạo</w:t>
      </w:r>
      <w:proofErr w:type="spellEnd"/>
      <w:r w:rsidRPr="00FC3535">
        <w:rPr>
          <w:iCs/>
          <w:sz w:val="21"/>
          <w:szCs w:val="21"/>
        </w:rPr>
        <w:t xml:space="preserve"> </w:t>
      </w:r>
      <w:proofErr w:type="spellStart"/>
      <w:r w:rsidRPr="00FC3535">
        <w:rPr>
          <w:iCs/>
          <w:sz w:val="21"/>
          <w:szCs w:val="21"/>
        </w:rPr>
        <w:t>trên</w:t>
      </w:r>
      <w:proofErr w:type="spellEnd"/>
      <w:r w:rsidRPr="00FC3535">
        <w:rPr>
          <w:iCs/>
          <w:sz w:val="21"/>
          <w:szCs w:val="21"/>
        </w:rPr>
        <w:t xml:space="preserve"> </w:t>
      </w:r>
      <w:proofErr w:type="spellStart"/>
      <w:r w:rsidRPr="00FC3535">
        <w:rPr>
          <w:iCs/>
          <w:sz w:val="21"/>
          <w:szCs w:val="21"/>
        </w:rPr>
        <w:t>các</w:t>
      </w:r>
      <w:proofErr w:type="spellEnd"/>
      <w:r w:rsidRPr="00FC3535">
        <w:rPr>
          <w:iCs/>
          <w:sz w:val="21"/>
          <w:szCs w:val="21"/>
        </w:rPr>
        <w:t xml:space="preserve"> </w:t>
      </w:r>
      <w:proofErr w:type="spellStart"/>
      <w:r w:rsidRPr="00FC3535">
        <w:rPr>
          <w:iCs/>
          <w:sz w:val="21"/>
          <w:szCs w:val="21"/>
        </w:rPr>
        <w:t>phương</w:t>
      </w:r>
      <w:proofErr w:type="spellEnd"/>
      <w:r w:rsidRPr="00FC3535">
        <w:rPr>
          <w:iCs/>
          <w:sz w:val="21"/>
          <w:szCs w:val="21"/>
        </w:rPr>
        <w:t xml:space="preserve"> </w:t>
      </w:r>
      <w:proofErr w:type="spellStart"/>
      <w:r w:rsidRPr="00FC3535">
        <w:rPr>
          <w:iCs/>
          <w:sz w:val="21"/>
          <w:szCs w:val="21"/>
        </w:rPr>
        <w:t>diện</w:t>
      </w:r>
      <w:proofErr w:type="spellEnd"/>
      <w:r w:rsidRPr="00FC3535">
        <w:rPr>
          <w:iCs/>
          <w:sz w:val="21"/>
          <w:szCs w:val="21"/>
        </w:rPr>
        <w:t xml:space="preserve">: </w:t>
      </w:r>
      <w:proofErr w:type="spellStart"/>
      <w:r w:rsidR="001553C7" w:rsidRPr="00FC3535">
        <w:rPr>
          <w:iCs/>
          <w:sz w:val="21"/>
          <w:szCs w:val="21"/>
        </w:rPr>
        <w:t>Khái</w:t>
      </w:r>
      <w:proofErr w:type="spellEnd"/>
      <w:r w:rsidR="001553C7" w:rsidRPr="00FC3535">
        <w:rPr>
          <w:iCs/>
          <w:sz w:val="21"/>
          <w:szCs w:val="21"/>
        </w:rPr>
        <w:t xml:space="preserve"> </w:t>
      </w:r>
      <w:proofErr w:type="spellStart"/>
      <w:r w:rsidR="001553C7" w:rsidRPr="00FC3535">
        <w:rPr>
          <w:iCs/>
          <w:sz w:val="21"/>
          <w:szCs w:val="21"/>
        </w:rPr>
        <w:t>quát</w:t>
      </w:r>
      <w:proofErr w:type="spellEnd"/>
      <w:r w:rsidR="001553C7" w:rsidRPr="00FC3535">
        <w:rPr>
          <w:iCs/>
          <w:sz w:val="21"/>
          <w:szCs w:val="21"/>
        </w:rPr>
        <w:t xml:space="preserve"> </w:t>
      </w:r>
      <w:proofErr w:type="spellStart"/>
      <w:r w:rsidR="001553C7" w:rsidRPr="00FC3535">
        <w:rPr>
          <w:iCs/>
          <w:sz w:val="21"/>
          <w:szCs w:val="21"/>
        </w:rPr>
        <w:t>về</w:t>
      </w:r>
      <w:proofErr w:type="spellEnd"/>
      <w:r w:rsidR="001553C7" w:rsidRPr="00FC3535">
        <w:rPr>
          <w:iCs/>
          <w:sz w:val="21"/>
          <w:szCs w:val="21"/>
        </w:rPr>
        <w:t xml:space="preserve"> </w:t>
      </w:r>
      <w:proofErr w:type="spellStart"/>
      <w:r w:rsidRPr="00FC3535">
        <w:rPr>
          <w:iCs/>
          <w:sz w:val="21"/>
          <w:szCs w:val="21"/>
        </w:rPr>
        <w:t>lời</w:t>
      </w:r>
      <w:proofErr w:type="spellEnd"/>
      <w:r w:rsidRPr="00FC3535">
        <w:rPr>
          <w:iCs/>
          <w:sz w:val="21"/>
          <w:szCs w:val="21"/>
        </w:rPr>
        <w:t xml:space="preserve"> ca, </w:t>
      </w:r>
      <w:proofErr w:type="spellStart"/>
      <w:r w:rsidRPr="00FC3535">
        <w:rPr>
          <w:iCs/>
          <w:sz w:val="21"/>
          <w:szCs w:val="21"/>
        </w:rPr>
        <w:t>thể</w:t>
      </w:r>
      <w:proofErr w:type="spellEnd"/>
      <w:r w:rsidRPr="00FC3535">
        <w:rPr>
          <w:iCs/>
          <w:sz w:val="21"/>
          <w:szCs w:val="21"/>
        </w:rPr>
        <w:t xml:space="preserve"> </w:t>
      </w:r>
      <w:proofErr w:type="spellStart"/>
      <w:r w:rsidRPr="00FC3535">
        <w:rPr>
          <w:iCs/>
          <w:sz w:val="21"/>
          <w:szCs w:val="21"/>
        </w:rPr>
        <w:t>thơ</w:t>
      </w:r>
      <w:proofErr w:type="spellEnd"/>
      <w:r w:rsidRPr="00FC3535">
        <w:rPr>
          <w:iCs/>
          <w:sz w:val="21"/>
          <w:szCs w:val="21"/>
        </w:rPr>
        <w:t xml:space="preserve">, </w:t>
      </w:r>
      <w:proofErr w:type="spellStart"/>
      <w:r w:rsidR="00877328" w:rsidRPr="00FC3535">
        <w:rPr>
          <w:iCs/>
          <w:sz w:val="21"/>
          <w:szCs w:val="21"/>
        </w:rPr>
        <w:t>lề</w:t>
      </w:r>
      <w:proofErr w:type="spellEnd"/>
      <w:r w:rsidR="00877328" w:rsidRPr="00FC3535">
        <w:rPr>
          <w:iCs/>
          <w:sz w:val="21"/>
          <w:szCs w:val="21"/>
        </w:rPr>
        <w:t xml:space="preserve"> </w:t>
      </w:r>
      <w:proofErr w:type="spellStart"/>
      <w:r w:rsidR="00877328" w:rsidRPr="00FC3535">
        <w:rPr>
          <w:iCs/>
          <w:sz w:val="21"/>
          <w:szCs w:val="21"/>
        </w:rPr>
        <w:t>lối</w:t>
      </w:r>
      <w:proofErr w:type="spellEnd"/>
      <w:r w:rsidRPr="00FC3535">
        <w:rPr>
          <w:iCs/>
          <w:sz w:val="21"/>
          <w:szCs w:val="21"/>
        </w:rPr>
        <w:t xml:space="preserve">, </w:t>
      </w:r>
      <w:proofErr w:type="spellStart"/>
      <w:r w:rsidRPr="00FC3535">
        <w:rPr>
          <w:iCs/>
          <w:sz w:val="21"/>
          <w:szCs w:val="21"/>
        </w:rPr>
        <w:t>làn</w:t>
      </w:r>
      <w:proofErr w:type="spellEnd"/>
      <w:r w:rsidRPr="00FC3535">
        <w:rPr>
          <w:iCs/>
          <w:sz w:val="21"/>
          <w:szCs w:val="21"/>
        </w:rPr>
        <w:t xml:space="preserve"> </w:t>
      </w:r>
      <w:proofErr w:type="spellStart"/>
      <w:r w:rsidRPr="00FC3535">
        <w:rPr>
          <w:iCs/>
          <w:sz w:val="21"/>
          <w:szCs w:val="21"/>
        </w:rPr>
        <w:t>điệu</w:t>
      </w:r>
      <w:proofErr w:type="spellEnd"/>
      <w:r w:rsidRPr="00FC3535">
        <w:rPr>
          <w:iCs/>
          <w:sz w:val="21"/>
          <w:szCs w:val="21"/>
        </w:rPr>
        <w:t xml:space="preserve">, </w:t>
      </w:r>
      <w:proofErr w:type="spellStart"/>
      <w:r w:rsidR="00877328" w:rsidRPr="00FC3535">
        <w:rPr>
          <w:iCs/>
          <w:sz w:val="21"/>
          <w:szCs w:val="21"/>
        </w:rPr>
        <w:t>giai</w:t>
      </w:r>
      <w:proofErr w:type="spellEnd"/>
      <w:r w:rsidR="00877328" w:rsidRPr="00FC3535">
        <w:rPr>
          <w:iCs/>
          <w:sz w:val="21"/>
          <w:szCs w:val="21"/>
        </w:rPr>
        <w:t xml:space="preserve"> </w:t>
      </w:r>
      <w:proofErr w:type="spellStart"/>
      <w:r w:rsidR="00877328" w:rsidRPr="00FC3535">
        <w:rPr>
          <w:iCs/>
          <w:sz w:val="21"/>
          <w:szCs w:val="21"/>
        </w:rPr>
        <w:t>điệu</w:t>
      </w:r>
      <w:proofErr w:type="spellEnd"/>
      <w:r w:rsidRPr="00FC3535">
        <w:rPr>
          <w:iCs/>
          <w:sz w:val="21"/>
          <w:szCs w:val="21"/>
        </w:rPr>
        <w:t xml:space="preserve">, </w:t>
      </w:r>
      <w:proofErr w:type="spellStart"/>
      <w:r w:rsidRPr="00FC3535">
        <w:rPr>
          <w:iCs/>
          <w:sz w:val="21"/>
          <w:szCs w:val="21"/>
        </w:rPr>
        <w:t>cấu</w:t>
      </w:r>
      <w:proofErr w:type="spellEnd"/>
      <w:r w:rsidRPr="00FC3535">
        <w:rPr>
          <w:iCs/>
          <w:sz w:val="21"/>
          <w:szCs w:val="21"/>
        </w:rPr>
        <w:t xml:space="preserve"> </w:t>
      </w:r>
      <w:proofErr w:type="spellStart"/>
      <w:r w:rsidRPr="00FC3535">
        <w:rPr>
          <w:iCs/>
          <w:sz w:val="21"/>
          <w:szCs w:val="21"/>
        </w:rPr>
        <w:t>trúc</w:t>
      </w:r>
      <w:proofErr w:type="spellEnd"/>
      <w:r w:rsidR="00C3370C" w:rsidRPr="00FC3535">
        <w:rPr>
          <w:iCs/>
          <w:sz w:val="21"/>
          <w:szCs w:val="21"/>
        </w:rPr>
        <w:t xml:space="preserve"> </w:t>
      </w:r>
      <w:proofErr w:type="spellStart"/>
      <w:r w:rsidR="00C3370C" w:rsidRPr="00FC3535">
        <w:rPr>
          <w:iCs/>
          <w:sz w:val="21"/>
          <w:szCs w:val="21"/>
        </w:rPr>
        <w:t>hình</w:t>
      </w:r>
      <w:proofErr w:type="spellEnd"/>
      <w:r w:rsidR="00C3370C" w:rsidRPr="00FC3535">
        <w:rPr>
          <w:iCs/>
          <w:sz w:val="21"/>
          <w:szCs w:val="21"/>
        </w:rPr>
        <w:t xml:space="preserve"> </w:t>
      </w:r>
      <w:proofErr w:type="spellStart"/>
      <w:r w:rsidR="00C3370C" w:rsidRPr="00FC3535">
        <w:rPr>
          <w:iCs/>
          <w:sz w:val="21"/>
          <w:szCs w:val="21"/>
        </w:rPr>
        <w:t>thức</w:t>
      </w:r>
      <w:proofErr w:type="spellEnd"/>
      <w:r w:rsidRPr="00FC3535">
        <w:rPr>
          <w:iCs/>
          <w:sz w:val="21"/>
          <w:szCs w:val="21"/>
        </w:rPr>
        <w:t xml:space="preserve">, </w:t>
      </w:r>
      <w:proofErr w:type="spellStart"/>
      <w:r w:rsidRPr="00FC3535">
        <w:rPr>
          <w:iCs/>
          <w:sz w:val="21"/>
          <w:szCs w:val="21"/>
        </w:rPr>
        <w:t>hình</w:t>
      </w:r>
      <w:proofErr w:type="spellEnd"/>
      <w:r w:rsidRPr="00FC3535">
        <w:rPr>
          <w:iCs/>
          <w:sz w:val="21"/>
          <w:szCs w:val="21"/>
        </w:rPr>
        <w:t xml:space="preserve"> </w:t>
      </w:r>
      <w:proofErr w:type="spellStart"/>
      <w:r w:rsidRPr="00FC3535">
        <w:rPr>
          <w:iCs/>
          <w:sz w:val="21"/>
          <w:szCs w:val="21"/>
        </w:rPr>
        <w:t>thức</w:t>
      </w:r>
      <w:proofErr w:type="spellEnd"/>
      <w:r w:rsidRPr="00FC3535">
        <w:rPr>
          <w:iCs/>
          <w:sz w:val="21"/>
          <w:szCs w:val="21"/>
        </w:rPr>
        <w:t xml:space="preserve"> </w:t>
      </w:r>
      <w:proofErr w:type="spellStart"/>
      <w:r w:rsidRPr="00FC3535">
        <w:rPr>
          <w:iCs/>
          <w:sz w:val="21"/>
          <w:szCs w:val="21"/>
        </w:rPr>
        <w:t>diễn</w:t>
      </w:r>
      <w:proofErr w:type="spellEnd"/>
      <w:r w:rsidRPr="00FC3535">
        <w:rPr>
          <w:iCs/>
          <w:sz w:val="21"/>
          <w:szCs w:val="21"/>
        </w:rPr>
        <w:t xml:space="preserve"> </w:t>
      </w:r>
      <w:proofErr w:type="spellStart"/>
      <w:r w:rsidRPr="00FC3535">
        <w:rPr>
          <w:iCs/>
          <w:sz w:val="21"/>
          <w:szCs w:val="21"/>
        </w:rPr>
        <w:t>xướng</w:t>
      </w:r>
      <w:proofErr w:type="spellEnd"/>
      <w:r w:rsidR="00877328" w:rsidRPr="00FC3535">
        <w:rPr>
          <w:iCs/>
          <w:sz w:val="21"/>
          <w:szCs w:val="21"/>
        </w:rPr>
        <w:t>…</w:t>
      </w:r>
      <w:r w:rsidRPr="00FC3535">
        <w:rPr>
          <w:iCs/>
          <w:sz w:val="21"/>
          <w:szCs w:val="21"/>
        </w:rPr>
        <w:t xml:space="preserve"> </w:t>
      </w:r>
      <w:proofErr w:type="spellStart"/>
      <w:r w:rsidRPr="00FC3535">
        <w:rPr>
          <w:iCs/>
          <w:sz w:val="21"/>
          <w:szCs w:val="21"/>
        </w:rPr>
        <w:t>từ</w:t>
      </w:r>
      <w:proofErr w:type="spellEnd"/>
      <w:r w:rsidRPr="00FC3535">
        <w:rPr>
          <w:iCs/>
          <w:sz w:val="21"/>
          <w:szCs w:val="21"/>
        </w:rPr>
        <w:t xml:space="preserve"> </w:t>
      </w:r>
      <w:proofErr w:type="spellStart"/>
      <w:r w:rsidRPr="00FC3535">
        <w:rPr>
          <w:iCs/>
          <w:sz w:val="21"/>
          <w:szCs w:val="21"/>
        </w:rPr>
        <w:t>đó</w:t>
      </w:r>
      <w:proofErr w:type="spellEnd"/>
      <w:r w:rsidRPr="00FC3535">
        <w:rPr>
          <w:iCs/>
          <w:sz w:val="21"/>
          <w:szCs w:val="21"/>
        </w:rPr>
        <w:t xml:space="preserve"> </w:t>
      </w:r>
      <w:proofErr w:type="spellStart"/>
      <w:r w:rsidRPr="00FC3535">
        <w:rPr>
          <w:iCs/>
          <w:sz w:val="21"/>
          <w:szCs w:val="21"/>
        </w:rPr>
        <w:t>làm</w:t>
      </w:r>
      <w:proofErr w:type="spellEnd"/>
      <w:r w:rsidRPr="00FC3535">
        <w:rPr>
          <w:iCs/>
          <w:sz w:val="21"/>
          <w:szCs w:val="21"/>
        </w:rPr>
        <w:t xml:space="preserve"> </w:t>
      </w:r>
      <w:proofErr w:type="spellStart"/>
      <w:r w:rsidRPr="00FC3535">
        <w:rPr>
          <w:iCs/>
          <w:sz w:val="21"/>
          <w:szCs w:val="21"/>
        </w:rPr>
        <w:t>rõ</w:t>
      </w:r>
      <w:proofErr w:type="spellEnd"/>
      <w:r w:rsidRPr="00FC3535">
        <w:rPr>
          <w:iCs/>
          <w:sz w:val="21"/>
          <w:szCs w:val="21"/>
        </w:rPr>
        <w:t xml:space="preserve"> </w:t>
      </w:r>
      <w:proofErr w:type="spellStart"/>
      <w:r w:rsidRPr="00FC3535">
        <w:rPr>
          <w:iCs/>
          <w:sz w:val="21"/>
          <w:szCs w:val="21"/>
        </w:rPr>
        <w:t>giá</w:t>
      </w:r>
      <w:proofErr w:type="spellEnd"/>
      <w:r w:rsidRPr="00FC3535">
        <w:rPr>
          <w:iCs/>
          <w:sz w:val="21"/>
          <w:szCs w:val="21"/>
        </w:rPr>
        <w:t xml:space="preserve"> </w:t>
      </w:r>
      <w:proofErr w:type="spellStart"/>
      <w:r w:rsidRPr="00FC3535">
        <w:rPr>
          <w:iCs/>
          <w:sz w:val="21"/>
          <w:szCs w:val="21"/>
        </w:rPr>
        <w:t>trị</w:t>
      </w:r>
      <w:proofErr w:type="spellEnd"/>
      <w:r w:rsidRPr="00FC3535">
        <w:rPr>
          <w:iCs/>
          <w:sz w:val="21"/>
          <w:szCs w:val="21"/>
        </w:rPr>
        <w:t xml:space="preserve"> </w:t>
      </w:r>
      <w:proofErr w:type="spellStart"/>
      <w:r w:rsidRPr="00FC3535">
        <w:rPr>
          <w:iCs/>
          <w:sz w:val="21"/>
          <w:szCs w:val="21"/>
        </w:rPr>
        <w:t>nghệ</w:t>
      </w:r>
      <w:proofErr w:type="spellEnd"/>
      <w:r w:rsidRPr="00FC3535">
        <w:rPr>
          <w:iCs/>
          <w:sz w:val="21"/>
          <w:szCs w:val="21"/>
        </w:rPr>
        <w:t xml:space="preserve"> </w:t>
      </w:r>
      <w:proofErr w:type="spellStart"/>
      <w:r w:rsidRPr="00FC3535">
        <w:rPr>
          <w:iCs/>
          <w:sz w:val="21"/>
          <w:szCs w:val="21"/>
        </w:rPr>
        <w:t>thuật</w:t>
      </w:r>
      <w:proofErr w:type="spellEnd"/>
      <w:r w:rsidRPr="00FC3535">
        <w:rPr>
          <w:iCs/>
          <w:sz w:val="21"/>
          <w:szCs w:val="21"/>
        </w:rPr>
        <w:t xml:space="preserve"> </w:t>
      </w:r>
      <w:proofErr w:type="spellStart"/>
      <w:r w:rsidRPr="00FC3535">
        <w:rPr>
          <w:iCs/>
          <w:sz w:val="21"/>
          <w:szCs w:val="21"/>
        </w:rPr>
        <w:t>và</w:t>
      </w:r>
      <w:proofErr w:type="spellEnd"/>
      <w:r w:rsidRPr="00FC3535">
        <w:rPr>
          <w:iCs/>
          <w:sz w:val="21"/>
          <w:szCs w:val="21"/>
        </w:rPr>
        <w:t xml:space="preserve"> </w:t>
      </w:r>
      <w:proofErr w:type="spellStart"/>
      <w:r w:rsidR="00661259" w:rsidRPr="00FC3535">
        <w:rPr>
          <w:iCs/>
          <w:sz w:val="21"/>
          <w:szCs w:val="21"/>
        </w:rPr>
        <w:t>cách</w:t>
      </w:r>
      <w:proofErr w:type="spellEnd"/>
      <w:r w:rsidR="00661259" w:rsidRPr="00FC3535">
        <w:rPr>
          <w:iCs/>
          <w:sz w:val="21"/>
          <w:szCs w:val="21"/>
        </w:rPr>
        <w:t xml:space="preserve"> </w:t>
      </w:r>
      <w:proofErr w:type="spellStart"/>
      <w:r w:rsidR="00661259" w:rsidRPr="00FC3535">
        <w:rPr>
          <w:iCs/>
          <w:sz w:val="21"/>
          <w:szCs w:val="21"/>
        </w:rPr>
        <w:t>thức</w:t>
      </w:r>
      <w:proofErr w:type="spellEnd"/>
      <w:r w:rsidR="00661259" w:rsidRPr="00FC3535">
        <w:rPr>
          <w:iCs/>
          <w:sz w:val="21"/>
          <w:szCs w:val="21"/>
        </w:rPr>
        <w:t xml:space="preserve"> </w:t>
      </w:r>
      <w:proofErr w:type="spellStart"/>
      <w:r w:rsidRPr="00FC3535">
        <w:rPr>
          <w:iCs/>
          <w:sz w:val="21"/>
          <w:szCs w:val="21"/>
        </w:rPr>
        <w:t>giáo</w:t>
      </w:r>
      <w:proofErr w:type="spellEnd"/>
      <w:r w:rsidRPr="00FC3535">
        <w:rPr>
          <w:iCs/>
          <w:sz w:val="21"/>
          <w:szCs w:val="21"/>
        </w:rPr>
        <w:t xml:space="preserve"> </w:t>
      </w:r>
      <w:proofErr w:type="spellStart"/>
      <w:r w:rsidRPr="00FC3535">
        <w:rPr>
          <w:iCs/>
          <w:sz w:val="21"/>
          <w:szCs w:val="21"/>
        </w:rPr>
        <w:t>dục</w:t>
      </w:r>
      <w:proofErr w:type="spellEnd"/>
      <w:r w:rsidRPr="00FC3535">
        <w:rPr>
          <w:iCs/>
          <w:sz w:val="21"/>
          <w:szCs w:val="21"/>
        </w:rPr>
        <w:t xml:space="preserve"> </w:t>
      </w:r>
      <w:proofErr w:type="spellStart"/>
      <w:r w:rsidRPr="00FC3535">
        <w:rPr>
          <w:iCs/>
          <w:sz w:val="21"/>
          <w:szCs w:val="21"/>
        </w:rPr>
        <w:t>của</w:t>
      </w:r>
      <w:proofErr w:type="spellEnd"/>
      <w:r w:rsidRPr="00FC3535">
        <w:rPr>
          <w:iCs/>
          <w:sz w:val="21"/>
          <w:szCs w:val="21"/>
        </w:rPr>
        <w:t xml:space="preserve"> </w:t>
      </w:r>
      <w:proofErr w:type="spellStart"/>
      <w:r w:rsidRPr="00FC3535">
        <w:rPr>
          <w:iCs/>
          <w:sz w:val="21"/>
          <w:szCs w:val="21"/>
        </w:rPr>
        <w:t>thể</w:t>
      </w:r>
      <w:proofErr w:type="spellEnd"/>
      <w:r w:rsidRPr="00FC3535">
        <w:rPr>
          <w:iCs/>
          <w:sz w:val="21"/>
          <w:szCs w:val="21"/>
        </w:rPr>
        <w:t xml:space="preserve"> </w:t>
      </w:r>
      <w:proofErr w:type="spellStart"/>
      <w:r w:rsidRPr="00FC3535">
        <w:rPr>
          <w:iCs/>
          <w:sz w:val="21"/>
          <w:szCs w:val="21"/>
        </w:rPr>
        <w:t>loại</w:t>
      </w:r>
      <w:proofErr w:type="spellEnd"/>
      <w:r w:rsidRPr="00FC3535">
        <w:rPr>
          <w:iCs/>
          <w:sz w:val="21"/>
          <w:szCs w:val="21"/>
        </w:rPr>
        <w:t xml:space="preserve"> </w:t>
      </w:r>
      <w:proofErr w:type="spellStart"/>
      <w:r w:rsidRPr="00FC3535">
        <w:rPr>
          <w:iCs/>
          <w:sz w:val="21"/>
          <w:szCs w:val="21"/>
        </w:rPr>
        <w:t>này</w:t>
      </w:r>
      <w:proofErr w:type="spellEnd"/>
      <w:r w:rsidR="00661259" w:rsidRPr="00FC3535">
        <w:rPr>
          <w:iCs/>
          <w:sz w:val="21"/>
          <w:szCs w:val="21"/>
        </w:rPr>
        <w:t xml:space="preserve"> </w:t>
      </w:r>
      <w:proofErr w:type="spellStart"/>
      <w:r w:rsidR="00661259" w:rsidRPr="00FC3535">
        <w:rPr>
          <w:iCs/>
          <w:sz w:val="21"/>
          <w:szCs w:val="21"/>
        </w:rPr>
        <w:t>cho</w:t>
      </w:r>
      <w:proofErr w:type="spellEnd"/>
      <w:r w:rsidR="00661259" w:rsidRPr="00FC3535">
        <w:rPr>
          <w:iCs/>
          <w:sz w:val="21"/>
          <w:szCs w:val="21"/>
        </w:rPr>
        <w:t xml:space="preserve"> HS THCS.</w:t>
      </w:r>
    </w:p>
    <w:p w14:paraId="06F07DE4" w14:textId="62BCA077" w:rsidR="0074761D" w:rsidRPr="00FC3535" w:rsidRDefault="0074761D" w:rsidP="001E145E">
      <w:pPr>
        <w:pStyle w:val="Normal1"/>
        <w:widowControl w:val="0"/>
        <w:pBdr>
          <w:top w:val="nil"/>
          <w:left w:val="nil"/>
          <w:bottom w:val="nil"/>
          <w:right w:val="nil"/>
          <w:between w:val="nil"/>
        </w:pBdr>
        <w:ind w:firstLine="284"/>
        <w:jc w:val="both"/>
        <w:rPr>
          <w:iCs/>
          <w:sz w:val="21"/>
          <w:szCs w:val="21"/>
        </w:rPr>
      </w:pPr>
      <w:proofErr w:type="spellStart"/>
      <w:r w:rsidRPr="00FC3535">
        <w:rPr>
          <w:iCs/>
          <w:sz w:val="21"/>
          <w:szCs w:val="21"/>
        </w:rPr>
        <w:t>Luận</w:t>
      </w:r>
      <w:proofErr w:type="spellEnd"/>
      <w:r w:rsidRPr="00FC3535">
        <w:rPr>
          <w:iCs/>
          <w:sz w:val="21"/>
          <w:szCs w:val="21"/>
        </w:rPr>
        <w:t xml:space="preserve"> </w:t>
      </w:r>
      <w:proofErr w:type="spellStart"/>
      <w:r w:rsidRPr="00FC3535">
        <w:rPr>
          <w:iCs/>
          <w:sz w:val="21"/>
          <w:szCs w:val="21"/>
        </w:rPr>
        <w:t>án</w:t>
      </w:r>
      <w:proofErr w:type="spellEnd"/>
      <w:r w:rsidRPr="00FC3535">
        <w:rPr>
          <w:iCs/>
          <w:sz w:val="21"/>
          <w:szCs w:val="21"/>
        </w:rPr>
        <w:t xml:space="preserve"> </w:t>
      </w:r>
      <w:proofErr w:type="spellStart"/>
      <w:r w:rsidRPr="00FC3535">
        <w:rPr>
          <w:iCs/>
          <w:sz w:val="21"/>
          <w:szCs w:val="21"/>
        </w:rPr>
        <w:t>sử</w:t>
      </w:r>
      <w:proofErr w:type="spellEnd"/>
      <w:r w:rsidRPr="00FC3535">
        <w:rPr>
          <w:iCs/>
          <w:sz w:val="21"/>
          <w:szCs w:val="21"/>
        </w:rPr>
        <w:t xml:space="preserve"> </w:t>
      </w:r>
      <w:proofErr w:type="spellStart"/>
      <w:r w:rsidRPr="00FC3535">
        <w:rPr>
          <w:iCs/>
          <w:sz w:val="21"/>
          <w:szCs w:val="21"/>
        </w:rPr>
        <w:t>dụng</w:t>
      </w:r>
      <w:proofErr w:type="spellEnd"/>
      <w:r w:rsidRPr="00FC3535">
        <w:rPr>
          <w:iCs/>
          <w:sz w:val="21"/>
          <w:szCs w:val="21"/>
        </w:rPr>
        <w:t xml:space="preserve"> 10 </w:t>
      </w:r>
      <w:proofErr w:type="spellStart"/>
      <w:r w:rsidR="00902EAD" w:rsidRPr="00FC3535">
        <w:rPr>
          <w:iCs/>
          <w:sz w:val="21"/>
          <w:szCs w:val="21"/>
        </w:rPr>
        <w:t>làn</w:t>
      </w:r>
      <w:proofErr w:type="spellEnd"/>
      <w:r w:rsidR="00902EAD" w:rsidRPr="00FC3535">
        <w:rPr>
          <w:iCs/>
          <w:sz w:val="21"/>
          <w:szCs w:val="21"/>
        </w:rPr>
        <w:t xml:space="preserve"> </w:t>
      </w:r>
      <w:proofErr w:type="spellStart"/>
      <w:r w:rsidRPr="00FC3535">
        <w:rPr>
          <w:iCs/>
          <w:sz w:val="21"/>
          <w:szCs w:val="21"/>
        </w:rPr>
        <w:t>điệu</w:t>
      </w:r>
      <w:proofErr w:type="spellEnd"/>
      <w:r w:rsidRPr="00FC3535">
        <w:rPr>
          <w:iCs/>
          <w:sz w:val="21"/>
          <w:szCs w:val="21"/>
        </w:rPr>
        <w:t xml:space="preserve"> </w:t>
      </w:r>
      <w:proofErr w:type="spellStart"/>
      <w:r w:rsidR="00E41758" w:rsidRPr="00FC3535">
        <w:rPr>
          <w:iCs/>
          <w:sz w:val="21"/>
          <w:szCs w:val="21"/>
        </w:rPr>
        <w:t>Hát</w:t>
      </w:r>
      <w:proofErr w:type="spellEnd"/>
      <w:r w:rsidR="00E41758" w:rsidRPr="00FC3535">
        <w:rPr>
          <w:iCs/>
          <w:sz w:val="21"/>
          <w:szCs w:val="21"/>
        </w:rPr>
        <w:t xml:space="preserve"> </w:t>
      </w:r>
      <w:proofErr w:type="spellStart"/>
      <w:r w:rsidR="00E41758" w:rsidRPr="00FC3535">
        <w:rPr>
          <w:iCs/>
          <w:sz w:val="21"/>
          <w:szCs w:val="21"/>
        </w:rPr>
        <w:t>Bả</w:t>
      </w:r>
      <w:proofErr w:type="spellEnd"/>
      <w:r w:rsidR="00E41758" w:rsidRPr="00FC3535">
        <w:rPr>
          <w:iCs/>
          <w:sz w:val="21"/>
          <w:szCs w:val="21"/>
        </w:rPr>
        <w:t xml:space="preserve"> </w:t>
      </w:r>
      <w:proofErr w:type="spellStart"/>
      <w:r w:rsidR="00E41758" w:rsidRPr="00FC3535">
        <w:rPr>
          <w:iCs/>
          <w:sz w:val="21"/>
          <w:szCs w:val="21"/>
        </w:rPr>
        <w:t>trạo</w:t>
      </w:r>
      <w:proofErr w:type="spellEnd"/>
      <w:r w:rsidRPr="00FC3535">
        <w:rPr>
          <w:iCs/>
          <w:sz w:val="21"/>
          <w:szCs w:val="21"/>
        </w:rPr>
        <w:t xml:space="preserve"> </w:t>
      </w:r>
      <w:proofErr w:type="spellStart"/>
      <w:r w:rsidRPr="00FC3535">
        <w:rPr>
          <w:iCs/>
          <w:sz w:val="21"/>
          <w:szCs w:val="21"/>
        </w:rPr>
        <w:t>tiêu</w:t>
      </w:r>
      <w:proofErr w:type="spellEnd"/>
      <w:r w:rsidRPr="00FC3535">
        <w:rPr>
          <w:iCs/>
          <w:sz w:val="21"/>
          <w:szCs w:val="21"/>
        </w:rPr>
        <w:t xml:space="preserve"> </w:t>
      </w:r>
      <w:proofErr w:type="spellStart"/>
      <w:r w:rsidRPr="00FC3535">
        <w:rPr>
          <w:iCs/>
          <w:sz w:val="21"/>
          <w:szCs w:val="21"/>
        </w:rPr>
        <w:t>biểu</w:t>
      </w:r>
      <w:proofErr w:type="spellEnd"/>
      <w:r w:rsidRPr="00FC3535">
        <w:rPr>
          <w:iCs/>
          <w:sz w:val="21"/>
          <w:szCs w:val="21"/>
        </w:rPr>
        <w:t xml:space="preserve"> </w:t>
      </w:r>
      <w:proofErr w:type="spellStart"/>
      <w:r w:rsidRPr="00FC3535">
        <w:rPr>
          <w:iCs/>
          <w:sz w:val="21"/>
          <w:szCs w:val="21"/>
        </w:rPr>
        <w:t>làm</w:t>
      </w:r>
      <w:proofErr w:type="spellEnd"/>
      <w:r w:rsidRPr="00FC3535">
        <w:rPr>
          <w:iCs/>
          <w:sz w:val="21"/>
          <w:szCs w:val="21"/>
        </w:rPr>
        <w:t xml:space="preserve"> </w:t>
      </w:r>
      <w:proofErr w:type="spellStart"/>
      <w:r w:rsidRPr="00FC3535">
        <w:rPr>
          <w:iCs/>
          <w:sz w:val="21"/>
          <w:szCs w:val="21"/>
        </w:rPr>
        <w:t>dẫn</w:t>
      </w:r>
      <w:proofErr w:type="spellEnd"/>
      <w:r w:rsidRPr="00FC3535">
        <w:rPr>
          <w:iCs/>
          <w:sz w:val="21"/>
          <w:szCs w:val="21"/>
        </w:rPr>
        <w:t xml:space="preserve"> </w:t>
      </w:r>
      <w:proofErr w:type="spellStart"/>
      <w:r w:rsidRPr="00FC3535">
        <w:rPr>
          <w:iCs/>
          <w:sz w:val="21"/>
          <w:szCs w:val="21"/>
        </w:rPr>
        <w:t>chứng</w:t>
      </w:r>
      <w:proofErr w:type="spellEnd"/>
      <w:r w:rsidRPr="00FC3535">
        <w:rPr>
          <w:iCs/>
          <w:sz w:val="21"/>
          <w:szCs w:val="21"/>
        </w:rPr>
        <w:t xml:space="preserve"> </w:t>
      </w:r>
      <w:proofErr w:type="spellStart"/>
      <w:r w:rsidRPr="00FC3535">
        <w:rPr>
          <w:iCs/>
          <w:sz w:val="21"/>
          <w:szCs w:val="21"/>
        </w:rPr>
        <w:t>phân</w:t>
      </w:r>
      <w:proofErr w:type="spellEnd"/>
      <w:r w:rsidRPr="00FC3535">
        <w:rPr>
          <w:iCs/>
          <w:sz w:val="21"/>
          <w:szCs w:val="21"/>
        </w:rPr>
        <w:t xml:space="preserve"> </w:t>
      </w:r>
      <w:proofErr w:type="spellStart"/>
      <w:r w:rsidRPr="00FC3535">
        <w:rPr>
          <w:iCs/>
          <w:sz w:val="21"/>
          <w:szCs w:val="21"/>
        </w:rPr>
        <w:lastRenderedPageBreak/>
        <w:t>tích</w:t>
      </w:r>
      <w:proofErr w:type="spellEnd"/>
      <w:r w:rsidRPr="00FC3535">
        <w:rPr>
          <w:iCs/>
          <w:sz w:val="21"/>
          <w:szCs w:val="21"/>
        </w:rPr>
        <w:t xml:space="preserve">, </w:t>
      </w:r>
      <w:proofErr w:type="spellStart"/>
      <w:r w:rsidRPr="00FC3535">
        <w:rPr>
          <w:iCs/>
          <w:sz w:val="21"/>
          <w:szCs w:val="21"/>
        </w:rPr>
        <w:t>trong</w:t>
      </w:r>
      <w:proofErr w:type="spellEnd"/>
      <w:r w:rsidRPr="00FC3535">
        <w:rPr>
          <w:iCs/>
          <w:sz w:val="21"/>
          <w:szCs w:val="21"/>
        </w:rPr>
        <w:t xml:space="preserve"> </w:t>
      </w:r>
      <w:proofErr w:type="spellStart"/>
      <w:r w:rsidRPr="00FC3535">
        <w:rPr>
          <w:iCs/>
          <w:sz w:val="21"/>
          <w:szCs w:val="21"/>
        </w:rPr>
        <w:t>đó</w:t>
      </w:r>
      <w:proofErr w:type="spellEnd"/>
      <w:r w:rsidRPr="00FC3535">
        <w:rPr>
          <w:iCs/>
          <w:sz w:val="21"/>
          <w:szCs w:val="21"/>
        </w:rPr>
        <w:t xml:space="preserve"> 5 </w:t>
      </w:r>
      <w:proofErr w:type="spellStart"/>
      <w:r w:rsidR="00902EAD" w:rsidRPr="00FC3535">
        <w:rPr>
          <w:iCs/>
          <w:sz w:val="21"/>
          <w:szCs w:val="21"/>
        </w:rPr>
        <w:t>làn</w:t>
      </w:r>
      <w:proofErr w:type="spellEnd"/>
      <w:r w:rsidR="00902EAD" w:rsidRPr="00FC3535">
        <w:rPr>
          <w:iCs/>
          <w:sz w:val="21"/>
          <w:szCs w:val="21"/>
        </w:rPr>
        <w:t xml:space="preserve"> </w:t>
      </w:r>
      <w:proofErr w:type="spellStart"/>
      <w:r w:rsidRPr="00FC3535">
        <w:rPr>
          <w:iCs/>
          <w:sz w:val="21"/>
          <w:szCs w:val="21"/>
        </w:rPr>
        <w:t>điệu</w:t>
      </w:r>
      <w:proofErr w:type="spellEnd"/>
      <w:r w:rsidRPr="00FC3535">
        <w:rPr>
          <w:iCs/>
          <w:sz w:val="21"/>
          <w:szCs w:val="21"/>
        </w:rPr>
        <w:t xml:space="preserve"> </w:t>
      </w:r>
      <w:proofErr w:type="spellStart"/>
      <w:r w:rsidR="00902EAD" w:rsidRPr="00FC3535">
        <w:rPr>
          <w:i/>
          <w:sz w:val="21"/>
          <w:szCs w:val="21"/>
        </w:rPr>
        <w:t>Hò</w:t>
      </w:r>
      <w:proofErr w:type="spellEnd"/>
      <w:r w:rsidR="00902EAD" w:rsidRPr="00FC3535">
        <w:rPr>
          <w:i/>
          <w:sz w:val="21"/>
          <w:szCs w:val="21"/>
        </w:rPr>
        <w:t xml:space="preserve"> </w:t>
      </w:r>
      <w:proofErr w:type="spellStart"/>
      <w:r w:rsidR="00902EAD" w:rsidRPr="00FC3535">
        <w:rPr>
          <w:i/>
          <w:sz w:val="21"/>
          <w:szCs w:val="21"/>
        </w:rPr>
        <w:t>biệt</w:t>
      </w:r>
      <w:proofErr w:type="spellEnd"/>
      <w:r w:rsidR="00902EAD" w:rsidRPr="00FC3535">
        <w:rPr>
          <w:i/>
          <w:sz w:val="21"/>
          <w:szCs w:val="21"/>
        </w:rPr>
        <w:t xml:space="preserve"> </w:t>
      </w:r>
      <w:proofErr w:type="spellStart"/>
      <w:r w:rsidR="00902EAD" w:rsidRPr="00FC3535">
        <w:rPr>
          <w:i/>
          <w:sz w:val="21"/>
          <w:szCs w:val="21"/>
        </w:rPr>
        <w:t>ly</w:t>
      </w:r>
      <w:proofErr w:type="spellEnd"/>
      <w:r w:rsidR="00902EAD" w:rsidRPr="00FC3535">
        <w:rPr>
          <w:i/>
          <w:sz w:val="21"/>
          <w:szCs w:val="21"/>
        </w:rPr>
        <w:t xml:space="preserve">, </w:t>
      </w:r>
      <w:proofErr w:type="spellStart"/>
      <w:r w:rsidR="00902EAD" w:rsidRPr="00FC3535">
        <w:rPr>
          <w:i/>
          <w:sz w:val="21"/>
          <w:szCs w:val="21"/>
        </w:rPr>
        <w:t>hò</w:t>
      </w:r>
      <w:proofErr w:type="spellEnd"/>
      <w:r w:rsidR="00902EAD" w:rsidRPr="00FC3535">
        <w:rPr>
          <w:i/>
          <w:sz w:val="21"/>
          <w:szCs w:val="21"/>
        </w:rPr>
        <w:t xml:space="preserve"> </w:t>
      </w:r>
      <w:proofErr w:type="spellStart"/>
      <w:r w:rsidR="00902EAD" w:rsidRPr="00FC3535">
        <w:rPr>
          <w:i/>
          <w:sz w:val="21"/>
          <w:szCs w:val="21"/>
        </w:rPr>
        <w:t>đưa</w:t>
      </w:r>
      <w:proofErr w:type="spellEnd"/>
      <w:r w:rsidR="00902EAD" w:rsidRPr="00FC3535">
        <w:rPr>
          <w:i/>
          <w:sz w:val="21"/>
          <w:szCs w:val="21"/>
        </w:rPr>
        <w:t xml:space="preserve">, </w:t>
      </w:r>
      <w:proofErr w:type="spellStart"/>
      <w:r w:rsidR="00882D7F" w:rsidRPr="00FC3535">
        <w:rPr>
          <w:i/>
          <w:sz w:val="21"/>
          <w:szCs w:val="21"/>
        </w:rPr>
        <w:t>hò</w:t>
      </w:r>
      <w:proofErr w:type="spellEnd"/>
      <w:r w:rsidR="00882D7F" w:rsidRPr="00FC3535">
        <w:rPr>
          <w:i/>
          <w:sz w:val="21"/>
          <w:szCs w:val="21"/>
        </w:rPr>
        <w:t xml:space="preserve"> </w:t>
      </w:r>
      <w:proofErr w:type="spellStart"/>
      <w:r w:rsidR="00882D7F" w:rsidRPr="00FC3535">
        <w:rPr>
          <w:i/>
          <w:sz w:val="21"/>
          <w:szCs w:val="21"/>
        </w:rPr>
        <w:t>kéo</w:t>
      </w:r>
      <w:proofErr w:type="spellEnd"/>
      <w:r w:rsidR="00882D7F" w:rsidRPr="00FC3535">
        <w:rPr>
          <w:i/>
          <w:sz w:val="21"/>
          <w:szCs w:val="21"/>
        </w:rPr>
        <w:t xml:space="preserve"> neo, </w:t>
      </w:r>
      <w:proofErr w:type="spellStart"/>
      <w:r w:rsidR="00882D7F" w:rsidRPr="00FC3535">
        <w:rPr>
          <w:i/>
          <w:sz w:val="21"/>
          <w:szCs w:val="21"/>
        </w:rPr>
        <w:t>hò</w:t>
      </w:r>
      <w:proofErr w:type="spellEnd"/>
      <w:r w:rsidR="00882D7F" w:rsidRPr="00FC3535">
        <w:rPr>
          <w:i/>
          <w:sz w:val="21"/>
          <w:szCs w:val="21"/>
        </w:rPr>
        <w:t xml:space="preserve"> </w:t>
      </w:r>
      <w:proofErr w:type="spellStart"/>
      <w:r w:rsidR="00882D7F" w:rsidRPr="00FC3535">
        <w:rPr>
          <w:i/>
          <w:sz w:val="21"/>
          <w:szCs w:val="21"/>
        </w:rPr>
        <w:t>lấy</w:t>
      </w:r>
      <w:proofErr w:type="spellEnd"/>
      <w:r w:rsidR="00882D7F" w:rsidRPr="00FC3535">
        <w:rPr>
          <w:i/>
          <w:sz w:val="21"/>
          <w:szCs w:val="21"/>
        </w:rPr>
        <w:t xml:space="preserve"> neo, </w:t>
      </w:r>
      <w:proofErr w:type="spellStart"/>
      <w:r w:rsidR="00882D7F" w:rsidRPr="00FC3535">
        <w:rPr>
          <w:i/>
          <w:sz w:val="21"/>
          <w:szCs w:val="21"/>
        </w:rPr>
        <w:t>hò</w:t>
      </w:r>
      <w:proofErr w:type="spellEnd"/>
      <w:r w:rsidR="00882D7F" w:rsidRPr="00FC3535">
        <w:rPr>
          <w:i/>
          <w:sz w:val="21"/>
          <w:szCs w:val="21"/>
        </w:rPr>
        <w:t xml:space="preserve"> </w:t>
      </w:r>
      <w:proofErr w:type="spellStart"/>
      <w:r w:rsidR="00882D7F" w:rsidRPr="00FC3535">
        <w:rPr>
          <w:i/>
          <w:sz w:val="21"/>
          <w:szCs w:val="21"/>
        </w:rPr>
        <w:t>thả</w:t>
      </w:r>
      <w:proofErr w:type="spellEnd"/>
      <w:r w:rsidR="00882D7F" w:rsidRPr="00FC3535">
        <w:rPr>
          <w:i/>
          <w:sz w:val="21"/>
          <w:szCs w:val="21"/>
        </w:rPr>
        <w:t xml:space="preserve"> </w:t>
      </w:r>
      <w:proofErr w:type="spellStart"/>
      <w:r w:rsidR="00882D7F" w:rsidRPr="00FC3535">
        <w:rPr>
          <w:i/>
          <w:sz w:val="21"/>
          <w:szCs w:val="21"/>
        </w:rPr>
        <w:t>lưới</w:t>
      </w:r>
      <w:proofErr w:type="spellEnd"/>
      <w:r w:rsidR="007B207C" w:rsidRPr="00FC3535">
        <w:rPr>
          <w:i/>
          <w:sz w:val="21"/>
          <w:szCs w:val="21"/>
        </w:rPr>
        <w:t xml:space="preserve"> </w:t>
      </w:r>
      <w:proofErr w:type="spellStart"/>
      <w:r w:rsidR="007B207C" w:rsidRPr="00FC3535">
        <w:rPr>
          <w:iCs/>
          <w:sz w:val="21"/>
          <w:szCs w:val="21"/>
        </w:rPr>
        <w:t>được</w:t>
      </w:r>
      <w:proofErr w:type="spellEnd"/>
      <w:r w:rsidR="007B207C" w:rsidRPr="00FC3535">
        <w:rPr>
          <w:iCs/>
          <w:sz w:val="21"/>
          <w:szCs w:val="21"/>
        </w:rPr>
        <w:t xml:space="preserve"> </w:t>
      </w:r>
      <w:proofErr w:type="spellStart"/>
      <w:r w:rsidR="007B207C" w:rsidRPr="00FC3535">
        <w:rPr>
          <w:iCs/>
          <w:sz w:val="21"/>
          <w:szCs w:val="21"/>
        </w:rPr>
        <w:t>kí</w:t>
      </w:r>
      <w:proofErr w:type="spellEnd"/>
      <w:r w:rsidR="007B207C" w:rsidRPr="00FC3535">
        <w:rPr>
          <w:iCs/>
          <w:sz w:val="21"/>
          <w:szCs w:val="21"/>
        </w:rPr>
        <w:t xml:space="preserve"> </w:t>
      </w:r>
      <w:proofErr w:type="spellStart"/>
      <w:r w:rsidR="007B207C" w:rsidRPr="00FC3535">
        <w:rPr>
          <w:iCs/>
          <w:sz w:val="21"/>
          <w:szCs w:val="21"/>
        </w:rPr>
        <w:t>âm</w:t>
      </w:r>
      <w:proofErr w:type="spellEnd"/>
      <w:r w:rsidR="007B207C" w:rsidRPr="00FC3535">
        <w:rPr>
          <w:iCs/>
          <w:sz w:val="21"/>
          <w:szCs w:val="21"/>
        </w:rPr>
        <w:t xml:space="preserve"> </w:t>
      </w:r>
      <w:proofErr w:type="spellStart"/>
      <w:r w:rsidR="007B207C" w:rsidRPr="00FC3535">
        <w:rPr>
          <w:iCs/>
          <w:sz w:val="21"/>
          <w:szCs w:val="21"/>
        </w:rPr>
        <w:t>bởi</w:t>
      </w:r>
      <w:proofErr w:type="spellEnd"/>
      <w:r w:rsidR="007B207C" w:rsidRPr="00FC3535">
        <w:rPr>
          <w:iCs/>
          <w:sz w:val="21"/>
          <w:szCs w:val="21"/>
        </w:rPr>
        <w:t xml:space="preserve"> </w:t>
      </w:r>
      <w:proofErr w:type="spellStart"/>
      <w:r w:rsidR="007B207C" w:rsidRPr="00FC3535">
        <w:rPr>
          <w:iCs/>
          <w:sz w:val="21"/>
          <w:szCs w:val="21"/>
        </w:rPr>
        <w:t>nhà</w:t>
      </w:r>
      <w:proofErr w:type="spellEnd"/>
      <w:r w:rsidR="007B207C" w:rsidRPr="00FC3535">
        <w:rPr>
          <w:iCs/>
          <w:sz w:val="21"/>
          <w:szCs w:val="21"/>
        </w:rPr>
        <w:t xml:space="preserve"> </w:t>
      </w:r>
      <w:proofErr w:type="spellStart"/>
      <w:r w:rsidR="007B207C" w:rsidRPr="00FC3535">
        <w:rPr>
          <w:iCs/>
          <w:sz w:val="21"/>
          <w:szCs w:val="21"/>
        </w:rPr>
        <w:t>nghiên</w:t>
      </w:r>
      <w:proofErr w:type="spellEnd"/>
      <w:r w:rsidR="007B207C" w:rsidRPr="00FC3535">
        <w:rPr>
          <w:iCs/>
          <w:sz w:val="21"/>
          <w:szCs w:val="21"/>
        </w:rPr>
        <w:t xml:space="preserve"> </w:t>
      </w:r>
      <w:proofErr w:type="spellStart"/>
      <w:r w:rsidR="007B207C" w:rsidRPr="00FC3535">
        <w:rPr>
          <w:iCs/>
          <w:sz w:val="21"/>
          <w:szCs w:val="21"/>
        </w:rPr>
        <w:t>cứu</w:t>
      </w:r>
      <w:proofErr w:type="spellEnd"/>
      <w:r w:rsidR="007B207C" w:rsidRPr="00FC3535">
        <w:rPr>
          <w:iCs/>
          <w:sz w:val="21"/>
          <w:szCs w:val="21"/>
        </w:rPr>
        <w:t xml:space="preserve"> </w:t>
      </w:r>
      <w:proofErr w:type="spellStart"/>
      <w:r w:rsidR="007B207C" w:rsidRPr="00FC3535">
        <w:rPr>
          <w:iCs/>
          <w:sz w:val="21"/>
          <w:szCs w:val="21"/>
        </w:rPr>
        <w:t>Trần</w:t>
      </w:r>
      <w:proofErr w:type="spellEnd"/>
      <w:r w:rsidR="007B207C" w:rsidRPr="00FC3535">
        <w:rPr>
          <w:iCs/>
          <w:sz w:val="21"/>
          <w:szCs w:val="21"/>
        </w:rPr>
        <w:t xml:space="preserve"> </w:t>
      </w:r>
      <w:proofErr w:type="spellStart"/>
      <w:r w:rsidR="007B207C" w:rsidRPr="00FC3535">
        <w:rPr>
          <w:iCs/>
          <w:sz w:val="21"/>
          <w:szCs w:val="21"/>
        </w:rPr>
        <w:t>Hồng</w:t>
      </w:r>
      <w:proofErr w:type="spellEnd"/>
      <w:r w:rsidR="00556052" w:rsidRPr="00FC3535">
        <w:rPr>
          <w:iCs/>
          <w:sz w:val="21"/>
          <w:szCs w:val="21"/>
        </w:rPr>
        <w:t xml:space="preserve"> </w:t>
      </w:r>
      <w:proofErr w:type="spellStart"/>
      <w:r w:rsidR="00556052" w:rsidRPr="00FC3535">
        <w:rPr>
          <w:iCs/>
          <w:sz w:val="21"/>
          <w:szCs w:val="21"/>
        </w:rPr>
        <w:t>từ</w:t>
      </w:r>
      <w:proofErr w:type="spellEnd"/>
      <w:r w:rsidR="00556052" w:rsidRPr="00FC3535">
        <w:rPr>
          <w:iCs/>
          <w:sz w:val="21"/>
          <w:szCs w:val="21"/>
        </w:rPr>
        <w:t xml:space="preserve"> </w:t>
      </w:r>
      <w:proofErr w:type="spellStart"/>
      <w:r w:rsidR="00556052" w:rsidRPr="00FC3535">
        <w:rPr>
          <w:iCs/>
          <w:sz w:val="21"/>
          <w:szCs w:val="21"/>
        </w:rPr>
        <w:t>các</w:t>
      </w:r>
      <w:proofErr w:type="spellEnd"/>
      <w:r w:rsidR="00556052" w:rsidRPr="00FC3535">
        <w:rPr>
          <w:iCs/>
          <w:sz w:val="21"/>
          <w:szCs w:val="21"/>
        </w:rPr>
        <w:t xml:space="preserve"> </w:t>
      </w:r>
      <w:r w:rsidR="00F93E31" w:rsidRPr="00FC3535">
        <w:rPr>
          <w:iCs/>
          <w:sz w:val="21"/>
          <w:szCs w:val="21"/>
        </w:rPr>
        <w:t>NN</w:t>
      </w:r>
      <w:r w:rsidR="00556052" w:rsidRPr="00FC3535">
        <w:rPr>
          <w:iCs/>
          <w:sz w:val="21"/>
          <w:szCs w:val="21"/>
        </w:rPr>
        <w:t xml:space="preserve"> </w:t>
      </w:r>
      <w:proofErr w:type="spellStart"/>
      <w:r w:rsidR="00556052" w:rsidRPr="00FC3535">
        <w:rPr>
          <w:iCs/>
          <w:sz w:val="21"/>
          <w:szCs w:val="21"/>
        </w:rPr>
        <w:t>vùng</w:t>
      </w:r>
      <w:proofErr w:type="spellEnd"/>
      <w:r w:rsidR="00556052" w:rsidRPr="00FC3535">
        <w:rPr>
          <w:iCs/>
          <w:sz w:val="21"/>
          <w:szCs w:val="21"/>
        </w:rPr>
        <w:t xml:space="preserve"> </w:t>
      </w:r>
      <w:proofErr w:type="spellStart"/>
      <w:r w:rsidR="00556052" w:rsidRPr="00FC3535">
        <w:rPr>
          <w:iCs/>
          <w:sz w:val="21"/>
          <w:szCs w:val="21"/>
        </w:rPr>
        <w:t>Tân</w:t>
      </w:r>
      <w:proofErr w:type="spellEnd"/>
      <w:r w:rsidR="00556052" w:rsidRPr="00FC3535">
        <w:rPr>
          <w:iCs/>
          <w:sz w:val="21"/>
          <w:szCs w:val="21"/>
        </w:rPr>
        <w:t xml:space="preserve"> </w:t>
      </w:r>
      <w:proofErr w:type="spellStart"/>
      <w:r w:rsidR="00556052" w:rsidRPr="00FC3535">
        <w:rPr>
          <w:iCs/>
          <w:sz w:val="21"/>
          <w:szCs w:val="21"/>
        </w:rPr>
        <w:t>Thái</w:t>
      </w:r>
      <w:proofErr w:type="spellEnd"/>
      <w:r w:rsidR="00556052" w:rsidRPr="00FC3535">
        <w:rPr>
          <w:iCs/>
          <w:sz w:val="21"/>
          <w:szCs w:val="21"/>
        </w:rPr>
        <w:t xml:space="preserve"> </w:t>
      </w:r>
      <w:proofErr w:type="spellStart"/>
      <w:r w:rsidR="00556052" w:rsidRPr="00FC3535">
        <w:rPr>
          <w:iCs/>
          <w:sz w:val="21"/>
          <w:szCs w:val="21"/>
        </w:rPr>
        <w:t>hát</w:t>
      </w:r>
      <w:proofErr w:type="spellEnd"/>
      <w:r w:rsidRPr="00FC3535">
        <w:rPr>
          <w:iCs/>
          <w:sz w:val="21"/>
          <w:szCs w:val="21"/>
        </w:rPr>
        <w:t xml:space="preserve">, 5 </w:t>
      </w:r>
      <w:proofErr w:type="spellStart"/>
      <w:r w:rsidR="007B207C" w:rsidRPr="00FC3535">
        <w:rPr>
          <w:iCs/>
          <w:sz w:val="21"/>
          <w:szCs w:val="21"/>
        </w:rPr>
        <w:t>làn</w:t>
      </w:r>
      <w:proofErr w:type="spellEnd"/>
      <w:r w:rsidR="007B207C" w:rsidRPr="00FC3535">
        <w:rPr>
          <w:iCs/>
          <w:sz w:val="21"/>
          <w:szCs w:val="21"/>
        </w:rPr>
        <w:t xml:space="preserve"> </w:t>
      </w:r>
      <w:proofErr w:type="spellStart"/>
      <w:r w:rsidRPr="00FC3535">
        <w:rPr>
          <w:iCs/>
          <w:sz w:val="21"/>
          <w:szCs w:val="21"/>
        </w:rPr>
        <w:t>điệu</w:t>
      </w:r>
      <w:proofErr w:type="spellEnd"/>
      <w:r w:rsidRPr="00FC3535">
        <w:rPr>
          <w:iCs/>
          <w:sz w:val="21"/>
          <w:szCs w:val="21"/>
        </w:rPr>
        <w:t xml:space="preserve"> </w:t>
      </w:r>
      <w:proofErr w:type="spellStart"/>
      <w:r w:rsidR="00902EAD" w:rsidRPr="00FC3535">
        <w:rPr>
          <w:i/>
          <w:sz w:val="21"/>
          <w:szCs w:val="21"/>
        </w:rPr>
        <w:t>B</w:t>
      </w:r>
      <w:r w:rsidR="00882D7F" w:rsidRPr="00FC3535">
        <w:rPr>
          <w:i/>
          <w:sz w:val="21"/>
          <w:szCs w:val="21"/>
        </w:rPr>
        <w:t>ắt</w:t>
      </w:r>
      <w:proofErr w:type="spellEnd"/>
      <w:r w:rsidR="00882D7F" w:rsidRPr="00FC3535">
        <w:rPr>
          <w:i/>
          <w:sz w:val="21"/>
          <w:szCs w:val="21"/>
        </w:rPr>
        <w:t xml:space="preserve"> </w:t>
      </w:r>
      <w:proofErr w:type="spellStart"/>
      <w:r w:rsidR="00882D7F" w:rsidRPr="00FC3535">
        <w:rPr>
          <w:i/>
          <w:sz w:val="21"/>
          <w:szCs w:val="21"/>
        </w:rPr>
        <w:t>bài</w:t>
      </w:r>
      <w:proofErr w:type="spellEnd"/>
      <w:r w:rsidR="00882D7F" w:rsidRPr="00FC3535">
        <w:rPr>
          <w:i/>
          <w:sz w:val="21"/>
          <w:szCs w:val="21"/>
        </w:rPr>
        <w:t xml:space="preserve"> </w:t>
      </w:r>
      <w:proofErr w:type="spellStart"/>
      <w:r w:rsidR="00882D7F" w:rsidRPr="00FC3535">
        <w:rPr>
          <w:i/>
          <w:sz w:val="21"/>
          <w:szCs w:val="21"/>
        </w:rPr>
        <w:t>bông</w:t>
      </w:r>
      <w:proofErr w:type="spellEnd"/>
      <w:r w:rsidR="00882D7F" w:rsidRPr="00FC3535">
        <w:rPr>
          <w:i/>
          <w:sz w:val="21"/>
          <w:szCs w:val="21"/>
        </w:rPr>
        <w:t xml:space="preserve">, </w:t>
      </w:r>
      <w:proofErr w:type="spellStart"/>
      <w:r w:rsidR="00882D7F" w:rsidRPr="00FC3535">
        <w:rPr>
          <w:i/>
          <w:sz w:val="21"/>
          <w:szCs w:val="21"/>
        </w:rPr>
        <w:t>bốn</w:t>
      </w:r>
      <w:proofErr w:type="spellEnd"/>
      <w:r w:rsidR="00882D7F" w:rsidRPr="00FC3535">
        <w:rPr>
          <w:i/>
          <w:sz w:val="21"/>
          <w:szCs w:val="21"/>
        </w:rPr>
        <w:t xml:space="preserve"> </w:t>
      </w:r>
      <w:proofErr w:type="spellStart"/>
      <w:r w:rsidR="00882D7F" w:rsidRPr="00FC3535">
        <w:rPr>
          <w:i/>
          <w:sz w:val="21"/>
          <w:szCs w:val="21"/>
        </w:rPr>
        <w:t>mùa</w:t>
      </w:r>
      <w:proofErr w:type="spellEnd"/>
      <w:r w:rsidR="00882D7F" w:rsidRPr="00FC3535">
        <w:rPr>
          <w:i/>
          <w:sz w:val="21"/>
          <w:szCs w:val="21"/>
        </w:rPr>
        <w:t>,</w:t>
      </w:r>
      <w:r w:rsidR="00B356AE" w:rsidRPr="00FC3535">
        <w:rPr>
          <w:i/>
          <w:sz w:val="21"/>
          <w:szCs w:val="21"/>
        </w:rPr>
        <w:t xml:space="preserve"> </w:t>
      </w:r>
      <w:proofErr w:type="spellStart"/>
      <w:r w:rsidR="00B356AE" w:rsidRPr="00FC3535">
        <w:rPr>
          <w:i/>
          <w:sz w:val="21"/>
          <w:szCs w:val="21"/>
        </w:rPr>
        <w:t>tổng</w:t>
      </w:r>
      <w:proofErr w:type="spellEnd"/>
      <w:r w:rsidR="00B356AE" w:rsidRPr="00FC3535">
        <w:rPr>
          <w:i/>
          <w:sz w:val="21"/>
          <w:szCs w:val="21"/>
        </w:rPr>
        <w:t xml:space="preserve"> </w:t>
      </w:r>
      <w:proofErr w:type="spellStart"/>
      <w:r w:rsidR="00B356AE" w:rsidRPr="00FC3535">
        <w:rPr>
          <w:i/>
          <w:sz w:val="21"/>
          <w:szCs w:val="21"/>
        </w:rPr>
        <w:t>thương</w:t>
      </w:r>
      <w:proofErr w:type="spellEnd"/>
      <w:r w:rsidR="00B356AE" w:rsidRPr="00FC3535">
        <w:rPr>
          <w:i/>
          <w:sz w:val="21"/>
          <w:szCs w:val="21"/>
        </w:rPr>
        <w:t xml:space="preserve"> </w:t>
      </w:r>
      <w:proofErr w:type="spellStart"/>
      <w:r w:rsidR="00B356AE" w:rsidRPr="00FC3535">
        <w:rPr>
          <w:i/>
          <w:sz w:val="21"/>
          <w:szCs w:val="21"/>
        </w:rPr>
        <w:t>kéo</w:t>
      </w:r>
      <w:proofErr w:type="spellEnd"/>
      <w:r w:rsidR="00B356AE" w:rsidRPr="00FC3535">
        <w:rPr>
          <w:i/>
          <w:sz w:val="21"/>
          <w:szCs w:val="21"/>
        </w:rPr>
        <w:t xml:space="preserve"> neo, </w:t>
      </w:r>
      <w:proofErr w:type="spellStart"/>
      <w:r w:rsidR="00B356AE" w:rsidRPr="00FC3535">
        <w:rPr>
          <w:i/>
          <w:sz w:val="21"/>
          <w:szCs w:val="21"/>
        </w:rPr>
        <w:t>tổng</w:t>
      </w:r>
      <w:proofErr w:type="spellEnd"/>
      <w:r w:rsidR="00B356AE" w:rsidRPr="00FC3535">
        <w:rPr>
          <w:i/>
          <w:sz w:val="21"/>
          <w:szCs w:val="21"/>
        </w:rPr>
        <w:t xml:space="preserve"> </w:t>
      </w:r>
      <w:proofErr w:type="spellStart"/>
      <w:r w:rsidR="00B356AE" w:rsidRPr="00FC3535">
        <w:rPr>
          <w:i/>
          <w:sz w:val="21"/>
          <w:szCs w:val="21"/>
        </w:rPr>
        <w:t>và</w:t>
      </w:r>
      <w:proofErr w:type="spellEnd"/>
      <w:r w:rsidR="00B356AE" w:rsidRPr="00FC3535">
        <w:rPr>
          <w:i/>
          <w:sz w:val="21"/>
          <w:szCs w:val="21"/>
        </w:rPr>
        <w:t xml:space="preserve"> </w:t>
      </w:r>
      <w:proofErr w:type="spellStart"/>
      <w:r w:rsidR="00B356AE" w:rsidRPr="00FC3535">
        <w:rPr>
          <w:i/>
          <w:sz w:val="21"/>
          <w:szCs w:val="21"/>
        </w:rPr>
        <w:t>trạo</w:t>
      </w:r>
      <w:proofErr w:type="spellEnd"/>
      <w:r w:rsidR="00B356AE" w:rsidRPr="00FC3535">
        <w:rPr>
          <w:i/>
          <w:sz w:val="21"/>
          <w:szCs w:val="21"/>
        </w:rPr>
        <w:t xml:space="preserve"> </w:t>
      </w:r>
      <w:proofErr w:type="spellStart"/>
      <w:r w:rsidR="00B356AE" w:rsidRPr="00FC3535">
        <w:rPr>
          <w:i/>
          <w:sz w:val="21"/>
          <w:szCs w:val="21"/>
        </w:rPr>
        <w:t>hò</w:t>
      </w:r>
      <w:proofErr w:type="spellEnd"/>
      <w:r w:rsidR="00B356AE" w:rsidRPr="00FC3535">
        <w:rPr>
          <w:i/>
          <w:sz w:val="21"/>
          <w:szCs w:val="21"/>
        </w:rPr>
        <w:t xml:space="preserve"> </w:t>
      </w:r>
      <w:proofErr w:type="spellStart"/>
      <w:r w:rsidR="00B356AE" w:rsidRPr="00FC3535">
        <w:rPr>
          <w:i/>
          <w:sz w:val="21"/>
          <w:szCs w:val="21"/>
        </w:rPr>
        <w:t>mái</w:t>
      </w:r>
      <w:proofErr w:type="spellEnd"/>
      <w:r w:rsidR="00B356AE" w:rsidRPr="00FC3535">
        <w:rPr>
          <w:i/>
          <w:sz w:val="21"/>
          <w:szCs w:val="21"/>
        </w:rPr>
        <w:t xml:space="preserve"> </w:t>
      </w:r>
      <w:proofErr w:type="spellStart"/>
      <w:r w:rsidR="00B356AE" w:rsidRPr="00FC3535">
        <w:rPr>
          <w:i/>
          <w:sz w:val="21"/>
          <w:szCs w:val="21"/>
        </w:rPr>
        <w:t>dài</w:t>
      </w:r>
      <w:proofErr w:type="spellEnd"/>
      <w:r w:rsidR="00B356AE" w:rsidRPr="00FC3535">
        <w:rPr>
          <w:i/>
          <w:sz w:val="21"/>
          <w:szCs w:val="21"/>
        </w:rPr>
        <w:t xml:space="preserve">, </w:t>
      </w:r>
      <w:proofErr w:type="spellStart"/>
      <w:r w:rsidR="00B356AE" w:rsidRPr="00FC3535">
        <w:rPr>
          <w:i/>
          <w:sz w:val="21"/>
          <w:szCs w:val="21"/>
        </w:rPr>
        <w:t>tổng</w:t>
      </w:r>
      <w:proofErr w:type="spellEnd"/>
      <w:r w:rsidR="00B356AE" w:rsidRPr="00FC3535">
        <w:rPr>
          <w:i/>
          <w:sz w:val="21"/>
          <w:szCs w:val="21"/>
        </w:rPr>
        <w:t xml:space="preserve"> </w:t>
      </w:r>
      <w:proofErr w:type="spellStart"/>
      <w:r w:rsidR="00B356AE" w:rsidRPr="00FC3535">
        <w:rPr>
          <w:i/>
          <w:sz w:val="21"/>
          <w:szCs w:val="21"/>
        </w:rPr>
        <w:t>xướng</w:t>
      </w:r>
      <w:proofErr w:type="spellEnd"/>
      <w:r w:rsidR="007B207C" w:rsidRPr="00FC3535">
        <w:rPr>
          <w:i/>
          <w:sz w:val="21"/>
          <w:szCs w:val="21"/>
        </w:rPr>
        <w:t xml:space="preserve"> </w:t>
      </w:r>
      <w:r w:rsidR="007B207C" w:rsidRPr="00FC3535">
        <w:rPr>
          <w:iCs/>
          <w:sz w:val="21"/>
          <w:szCs w:val="21"/>
        </w:rPr>
        <w:t xml:space="preserve">do NCS </w:t>
      </w:r>
      <w:proofErr w:type="spellStart"/>
      <w:r w:rsidR="00A26DB0" w:rsidRPr="00FC3535">
        <w:rPr>
          <w:iCs/>
          <w:sz w:val="21"/>
          <w:szCs w:val="21"/>
        </w:rPr>
        <w:t>kí</w:t>
      </w:r>
      <w:proofErr w:type="spellEnd"/>
      <w:r w:rsidR="00A26DB0" w:rsidRPr="00FC3535">
        <w:rPr>
          <w:iCs/>
          <w:sz w:val="21"/>
          <w:szCs w:val="21"/>
        </w:rPr>
        <w:t xml:space="preserve"> </w:t>
      </w:r>
      <w:proofErr w:type="spellStart"/>
      <w:r w:rsidR="00A26DB0" w:rsidRPr="00FC3535">
        <w:rPr>
          <w:iCs/>
          <w:sz w:val="21"/>
          <w:szCs w:val="21"/>
        </w:rPr>
        <w:t>âm</w:t>
      </w:r>
      <w:proofErr w:type="spellEnd"/>
      <w:r w:rsidR="007B207C" w:rsidRPr="00FC3535">
        <w:rPr>
          <w:iCs/>
          <w:sz w:val="21"/>
          <w:szCs w:val="21"/>
        </w:rPr>
        <w:t xml:space="preserve"> </w:t>
      </w:r>
      <w:proofErr w:type="spellStart"/>
      <w:r w:rsidR="007B207C" w:rsidRPr="00FC3535">
        <w:rPr>
          <w:iCs/>
          <w:sz w:val="21"/>
          <w:szCs w:val="21"/>
        </w:rPr>
        <w:t>lại</w:t>
      </w:r>
      <w:proofErr w:type="spellEnd"/>
      <w:r w:rsidR="007B207C" w:rsidRPr="00FC3535">
        <w:rPr>
          <w:iCs/>
          <w:sz w:val="21"/>
          <w:szCs w:val="21"/>
        </w:rPr>
        <w:t xml:space="preserve"> </w:t>
      </w:r>
      <w:proofErr w:type="spellStart"/>
      <w:r w:rsidR="007B207C" w:rsidRPr="00FC3535">
        <w:rPr>
          <w:iCs/>
          <w:sz w:val="21"/>
          <w:szCs w:val="21"/>
        </w:rPr>
        <w:t>từ</w:t>
      </w:r>
      <w:proofErr w:type="spellEnd"/>
      <w:r w:rsidR="007B207C" w:rsidRPr="00FC3535">
        <w:rPr>
          <w:iCs/>
          <w:sz w:val="21"/>
          <w:szCs w:val="21"/>
        </w:rPr>
        <w:t xml:space="preserve"> </w:t>
      </w:r>
      <w:r w:rsidR="00F93E31" w:rsidRPr="00FC3535">
        <w:rPr>
          <w:iCs/>
          <w:sz w:val="21"/>
          <w:szCs w:val="21"/>
        </w:rPr>
        <w:t>NN</w:t>
      </w:r>
      <w:r w:rsidR="007B207C" w:rsidRPr="00FC3535">
        <w:rPr>
          <w:iCs/>
          <w:sz w:val="21"/>
          <w:szCs w:val="21"/>
        </w:rPr>
        <w:t xml:space="preserve"> </w:t>
      </w:r>
      <w:proofErr w:type="spellStart"/>
      <w:r w:rsidR="007B207C" w:rsidRPr="00FC3535">
        <w:rPr>
          <w:iCs/>
          <w:sz w:val="21"/>
          <w:szCs w:val="21"/>
        </w:rPr>
        <w:t>dân</w:t>
      </w:r>
      <w:proofErr w:type="spellEnd"/>
      <w:r w:rsidR="007B207C" w:rsidRPr="00FC3535">
        <w:rPr>
          <w:iCs/>
          <w:sz w:val="21"/>
          <w:szCs w:val="21"/>
        </w:rPr>
        <w:t xml:space="preserve"> </w:t>
      </w:r>
      <w:proofErr w:type="spellStart"/>
      <w:r w:rsidR="007B207C" w:rsidRPr="00FC3535">
        <w:rPr>
          <w:iCs/>
          <w:sz w:val="21"/>
          <w:szCs w:val="21"/>
        </w:rPr>
        <w:t>gian</w:t>
      </w:r>
      <w:proofErr w:type="spellEnd"/>
      <w:r w:rsidR="007B207C" w:rsidRPr="00FC3535">
        <w:rPr>
          <w:iCs/>
          <w:sz w:val="21"/>
          <w:szCs w:val="21"/>
        </w:rPr>
        <w:t xml:space="preserve"> </w:t>
      </w:r>
      <w:proofErr w:type="spellStart"/>
      <w:r w:rsidR="007B207C" w:rsidRPr="00FC3535">
        <w:rPr>
          <w:iCs/>
          <w:sz w:val="21"/>
          <w:szCs w:val="21"/>
        </w:rPr>
        <w:t>vùng</w:t>
      </w:r>
      <w:proofErr w:type="spellEnd"/>
      <w:r w:rsidR="007B207C" w:rsidRPr="00FC3535">
        <w:rPr>
          <w:iCs/>
          <w:sz w:val="21"/>
          <w:szCs w:val="21"/>
        </w:rPr>
        <w:t xml:space="preserve"> </w:t>
      </w:r>
      <w:proofErr w:type="spellStart"/>
      <w:r w:rsidR="007B207C" w:rsidRPr="00FC3535">
        <w:rPr>
          <w:iCs/>
          <w:sz w:val="21"/>
          <w:szCs w:val="21"/>
        </w:rPr>
        <w:t>Mân</w:t>
      </w:r>
      <w:proofErr w:type="spellEnd"/>
      <w:r w:rsidR="007B207C" w:rsidRPr="00FC3535">
        <w:rPr>
          <w:iCs/>
          <w:sz w:val="21"/>
          <w:szCs w:val="21"/>
        </w:rPr>
        <w:t xml:space="preserve"> </w:t>
      </w:r>
      <w:proofErr w:type="spellStart"/>
      <w:r w:rsidR="007B207C" w:rsidRPr="00FC3535">
        <w:rPr>
          <w:iCs/>
          <w:sz w:val="21"/>
          <w:szCs w:val="21"/>
        </w:rPr>
        <w:t>Thái</w:t>
      </w:r>
      <w:proofErr w:type="spellEnd"/>
      <w:r w:rsidRPr="00FC3535">
        <w:rPr>
          <w:iCs/>
          <w:sz w:val="21"/>
          <w:szCs w:val="21"/>
        </w:rPr>
        <w:t>,</w:t>
      </w:r>
      <w:r w:rsidR="00C337EE" w:rsidRPr="00FC3535">
        <w:rPr>
          <w:iCs/>
          <w:sz w:val="21"/>
          <w:szCs w:val="21"/>
        </w:rPr>
        <w:t xml:space="preserve"> </w:t>
      </w:r>
      <w:proofErr w:type="spellStart"/>
      <w:r w:rsidR="00C337EE" w:rsidRPr="00FC3535">
        <w:rPr>
          <w:iCs/>
          <w:sz w:val="21"/>
          <w:szCs w:val="21"/>
        </w:rPr>
        <w:t>những</w:t>
      </w:r>
      <w:proofErr w:type="spellEnd"/>
      <w:r w:rsidR="00C337EE" w:rsidRPr="00FC3535">
        <w:rPr>
          <w:iCs/>
          <w:sz w:val="21"/>
          <w:szCs w:val="21"/>
        </w:rPr>
        <w:t xml:space="preserve"> </w:t>
      </w:r>
      <w:proofErr w:type="spellStart"/>
      <w:r w:rsidR="00C337EE" w:rsidRPr="00FC3535">
        <w:rPr>
          <w:iCs/>
          <w:sz w:val="21"/>
          <w:szCs w:val="21"/>
        </w:rPr>
        <w:t>làn</w:t>
      </w:r>
      <w:proofErr w:type="spellEnd"/>
      <w:r w:rsidR="00C337EE" w:rsidRPr="00FC3535">
        <w:rPr>
          <w:iCs/>
          <w:sz w:val="21"/>
          <w:szCs w:val="21"/>
        </w:rPr>
        <w:t xml:space="preserve"> </w:t>
      </w:r>
      <w:proofErr w:type="spellStart"/>
      <w:r w:rsidR="00C337EE" w:rsidRPr="00FC3535">
        <w:rPr>
          <w:iCs/>
          <w:sz w:val="21"/>
          <w:szCs w:val="21"/>
        </w:rPr>
        <w:t>điệu</w:t>
      </w:r>
      <w:proofErr w:type="spellEnd"/>
      <w:r w:rsidR="00C337EE" w:rsidRPr="00FC3535">
        <w:rPr>
          <w:iCs/>
          <w:sz w:val="21"/>
          <w:szCs w:val="21"/>
        </w:rPr>
        <w:t xml:space="preserve"> </w:t>
      </w:r>
      <w:proofErr w:type="spellStart"/>
      <w:r w:rsidR="00C337EE" w:rsidRPr="00FC3535">
        <w:rPr>
          <w:iCs/>
          <w:sz w:val="21"/>
          <w:szCs w:val="21"/>
        </w:rPr>
        <w:t>này</w:t>
      </w:r>
      <w:proofErr w:type="spellEnd"/>
      <w:r w:rsidR="00C337EE" w:rsidRPr="00FC3535">
        <w:rPr>
          <w:iCs/>
          <w:sz w:val="21"/>
          <w:szCs w:val="21"/>
        </w:rPr>
        <w:t xml:space="preserve"> </w:t>
      </w:r>
      <w:proofErr w:type="spellStart"/>
      <w:r w:rsidR="00C337EE" w:rsidRPr="00FC3535">
        <w:rPr>
          <w:iCs/>
          <w:sz w:val="21"/>
          <w:szCs w:val="21"/>
        </w:rPr>
        <w:t>được</w:t>
      </w:r>
      <w:proofErr w:type="spellEnd"/>
      <w:r w:rsidR="00C337EE" w:rsidRPr="00FC3535">
        <w:rPr>
          <w:iCs/>
          <w:sz w:val="21"/>
          <w:szCs w:val="21"/>
        </w:rPr>
        <w:t xml:space="preserve"> </w:t>
      </w:r>
      <w:proofErr w:type="spellStart"/>
      <w:r w:rsidR="00C337EE" w:rsidRPr="00FC3535">
        <w:rPr>
          <w:iCs/>
          <w:sz w:val="21"/>
          <w:szCs w:val="21"/>
        </w:rPr>
        <w:t>viết</w:t>
      </w:r>
      <w:proofErr w:type="spellEnd"/>
      <w:r w:rsidR="00C337EE" w:rsidRPr="00FC3535">
        <w:rPr>
          <w:iCs/>
          <w:sz w:val="21"/>
          <w:szCs w:val="21"/>
        </w:rPr>
        <w:t xml:space="preserve"> </w:t>
      </w:r>
      <w:proofErr w:type="spellStart"/>
      <w:r w:rsidR="00C337EE" w:rsidRPr="00FC3535">
        <w:rPr>
          <w:iCs/>
          <w:sz w:val="21"/>
          <w:szCs w:val="21"/>
        </w:rPr>
        <w:t>chủ</w:t>
      </w:r>
      <w:proofErr w:type="spellEnd"/>
      <w:r w:rsidR="00C337EE" w:rsidRPr="00FC3535">
        <w:rPr>
          <w:iCs/>
          <w:sz w:val="21"/>
          <w:szCs w:val="21"/>
        </w:rPr>
        <w:t xml:space="preserve"> </w:t>
      </w:r>
      <w:proofErr w:type="spellStart"/>
      <w:r w:rsidR="00C337EE" w:rsidRPr="00FC3535">
        <w:rPr>
          <w:iCs/>
          <w:sz w:val="21"/>
          <w:szCs w:val="21"/>
        </w:rPr>
        <w:t>yếu</w:t>
      </w:r>
      <w:proofErr w:type="spellEnd"/>
      <w:r w:rsidR="00C337EE" w:rsidRPr="00FC3535">
        <w:rPr>
          <w:iCs/>
          <w:sz w:val="21"/>
          <w:szCs w:val="21"/>
        </w:rPr>
        <w:t xml:space="preserve"> </w:t>
      </w:r>
      <w:proofErr w:type="spellStart"/>
      <w:r w:rsidR="00C337EE" w:rsidRPr="00FC3535">
        <w:rPr>
          <w:iCs/>
          <w:sz w:val="21"/>
          <w:szCs w:val="21"/>
        </w:rPr>
        <w:t>theo</w:t>
      </w:r>
      <w:proofErr w:type="spellEnd"/>
      <w:r w:rsidR="00C337EE" w:rsidRPr="00FC3535">
        <w:rPr>
          <w:iCs/>
          <w:sz w:val="21"/>
          <w:szCs w:val="21"/>
        </w:rPr>
        <w:t xml:space="preserve"> </w:t>
      </w:r>
      <w:proofErr w:type="spellStart"/>
      <w:r w:rsidR="00C337EE" w:rsidRPr="00FC3535">
        <w:rPr>
          <w:iCs/>
          <w:sz w:val="21"/>
          <w:szCs w:val="21"/>
        </w:rPr>
        <w:t>hình</w:t>
      </w:r>
      <w:proofErr w:type="spellEnd"/>
      <w:r w:rsidR="00C337EE" w:rsidRPr="00FC3535">
        <w:rPr>
          <w:iCs/>
          <w:sz w:val="21"/>
          <w:szCs w:val="21"/>
        </w:rPr>
        <w:t xml:space="preserve"> </w:t>
      </w:r>
      <w:proofErr w:type="spellStart"/>
      <w:r w:rsidR="00C337EE" w:rsidRPr="00FC3535">
        <w:rPr>
          <w:iCs/>
          <w:sz w:val="21"/>
          <w:szCs w:val="21"/>
        </w:rPr>
        <w:t>thức</w:t>
      </w:r>
      <w:proofErr w:type="spellEnd"/>
      <w:r w:rsidR="00C337EE" w:rsidRPr="00FC3535">
        <w:rPr>
          <w:iCs/>
          <w:sz w:val="21"/>
          <w:szCs w:val="21"/>
        </w:rPr>
        <w:t xml:space="preserve"> </w:t>
      </w:r>
      <w:proofErr w:type="spellStart"/>
      <w:r w:rsidR="00C337EE" w:rsidRPr="00FC3535">
        <w:rPr>
          <w:iCs/>
          <w:sz w:val="21"/>
          <w:szCs w:val="21"/>
        </w:rPr>
        <w:t>xướng</w:t>
      </w:r>
      <w:proofErr w:type="spellEnd"/>
      <w:r w:rsidR="00C337EE" w:rsidRPr="00FC3535">
        <w:rPr>
          <w:iCs/>
          <w:sz w:val="21"/>
          <w:szCs w:val="21"/>
        </w:rPr>
        <w:t xml:space="preserve"> - </w:t>
      </w:r>
      <w:proofErr w:type="spellStart"/>
      <w:r w:rsidR="00C337EE" w:rsidRPr="00FC3535">
        <w:rPr>
          <w:iCs/>
          <w:sz w:val="21"/>
          <w:szCs w:val="21"/>
        </w:rPr>
        <w:t>xô</w:t>
      </w:r>
      <w:proofErr w:type="spellEnd"/>
      <w:r w:rsidR="00C337EE" w:rsidRPr="00FC3535">
        <w:rPr>
          <w:iCs/>
          <w:sz w:val="21"/>
          <w:szCs w:val="21"/>
        </w:rPr>
        <w:t xml:space="preserve">, </w:t>
      </w:r>
      <w:proofErr w:type="spellStart"/>
      <w:r w:rsidR="00C337EE" w:rsidRPr="00FC3535">
        <w:rPr>
          <w:iCs/>
          <w:sz w:val="21"/>
          <w:szCs w:val="21"/>
        </w:rPr>
        <w:t>phù</w:t>
      </w:r>
      <w:proofErr w:type="spellEnd"/>
      <w:r w:rsidR="00C337EE" w:rsidRPr="00FC3535">
        <w:rPr>
          <w:iCs/>
          <w:sz w:val="21"/>
          <w:szCs w:val="21"/>
        </w:rPr>
        <w:t xml:space="preserve"> </w:t>
      </w:r>
      <w:proofErr w:type="spellStart"/>
      <w:r w:rsidR="00C337EE" w:rsidRPr="00FC3535">
        <w:rPr>
          <w:iCs/>
          <w:sz w:val="21"/>
          <w:szCs w:val="21"/>
        </w:rPr>
        <w:t>hợp</w:t>
      </w:r>
      <w:proofErr w:type="spellEnd"/>
      <w:r w:rsidR="00C337EE" w:rsidRPr="00FC3535">
        <w:rPr>
          <w:iCs/>
          <w:sz w:val="21"/>
          <w:szCs w:val="21"/>
        </w:rPr>
        <w:t xml:space="preserve"> </w:t>
      </w:r>
      <w:proofErr w:type="spellStart"/>
      <w:r w:rsidR="00C337EE" w:rsidRPr="00FC3535">
        <w:rPr>
          <w:iCs/>
          <w:sz w:val="21"/>
          <w:szCs w:val="21"/>
        </w:rPr>
        <w:t>với</w:t>
      </w:r>
      <w:proofErr w:type="spellEnd"/>
      <w:r w:rsidR="00C337EE" w:rsidRPr="00FC3535">
        <w:rPr>
          <w:iCs/>
          <w:sz w:val="21"/>
          <w:szCs w:val="21"/>
        </w:rPr>
        <w:t xml:space="preserve"> </w:t>
      </w:r>
      <w:proofErr w:type="spellStart"/>
      <w:r w:rsidR="00C337EE" w:rsidRPr="00FC3535">
        <w:rPr>
          <w:iCs/>
          <w:sz w:val="21"/>
          <w:szCs w:val="21"/>
        </w:rPr>
        <w:t>việc</w:t>
      </w:r>
      <w:proofErr w:type="spellEnd"/>
      <w:r w:rsidR="00C337EE" w:rsidRPr="00FC3535">
        <w:rPr>
          <w:iCs/>
          <w:sz w:val="21"/>
          <w:szCs w:val="21"/>
        </w:rPr>
        <w:t xml:space="preserve"> </w:t>
      </w:r>
      <w:proofErr w:type="spellStart"/>
      <w:r w:rsidR="00C337EE" w:rsidRPr="00FC3535">
        <w:rPr>
          <w:iCs/>
          <w:sz w:val="21"/>
          <w:szCs w:val="21"/>
        </w:rPr>
        <w:t>biểu</w:t>
      </w:r>
      <w:proofErr w:type="spellEnd"/>
      <w:r w:rsidR="00C337EE" w:rsidRPr="00FC3535">
        <w:rPr>
          <w:iCs/>
          <w:sz w:val="21"/>
          <w:szCs w:val="21"/>
        </w:rPr>
        <w:t xml:space="preserve"> </w:t>
      </w:r>
      <w:proofErr w:type="spellStart"/>
      <w:r w:rsidR="00C337EE" w:rsidRPr="00FC3535">
        <w:rPr>
          <w:iCs/>
          <w:sz w:val="21"/>
          <w:szCs w:val="21"/>
        </w:rPr>
        <w:t>diễn</w:t>
      </w:r>
      <w:proofErr w:type="spellEnd"/>
      <w:r w:rsidR="00C337EE" w:rsidRPr="00FC3535">
        <w:rPr>
          <w:iCs/>
          <w:sz w:val="21"/>
          <w:szCs w:val="21"/>
        </w:rPr>
        <w:t xml:space="preserve"> </w:t>
      </w:r>
      <w:proofErr w:type="spellStart"/>
      <w:r w:rsidR="00C337EE" w:rsidRPr="00FC3535">
        <w:rPr>
          <w:iCs/>
          <w:sz w:val="21"/>
          <w:szCs w:val="21"/>
        </w:rPr>
        <w:t>theo</w:t>
      </w:r>
      <w:proofErr w:type="spellEnd"/>
      <w:r w:rsidR="00C337EE" w:rsidRPr="00FC3535">
        <w:rPr>
          <w:iCs/>
          <w:sz w:val="21"/>
          <w:szCs w:val="21"/>
        </w:rPr>
        <w:t xml:space="preserve"> </w:t>
      </w:r>
      <w:proofErr w:type="spellStart"/>
      <w:r w:rsidR="00C337EE" w:rsidRPr="00FC3535">
        <w:rPr>
          <w:iCs/>
          <w:sz w:val="21"/>
          <w:szCs w:val="21"/>
        </w:rPr>
        <w:t>tập</w:t>
      </w:r>
      <w:proofErr w:type="spellEnd"/>
      <w:r w:rsidR="00C337EE" w:rsidRPr="00FC3535">
        <w:rPr>
          <w:iCs/>
          <w:sz w:val="21"/>
          <w:szCs w:val="21"/>
        </w:rPr>
        <w:t xml:space="preserve"> </w:t>
      </w:r>
      <w:proofErr w:type="spellStart"/>
      <w:r w:rsidR="00C337EE" w:rsidRPr="00FC3535">
        <w:rPr>
          <w:iCs/>
          <w:sz w:val="21"/>
          <w:szCs w:val="21"/>
        </w:rPr>
        <w:t>thể</w:t>
      </w:r>
      <w:proofErr w:type="spellEnd"/>
      <w:r w:rsidR="00C337EE" w:rsidRPr="00FC3535">
        <w:rPr>
          <w:iCs/>
          <w:sz w:val="21"/>
          <w:szCs w:val="21"/>
        </w:rPr>
        <w:t xml:space="preserve"> </w:t>
      </w:r>
      <w:proofErr w:type="spellStart"/>
      <w:r w:rsidR="00C337EE" w:rsidRPr="00FC3535">
        <w:rPr>
          <w:iCs/>
          <w:sz w:val="21"/>
          <w:szCs w:val="21"/>
        </w:rPr>
        <w:t>lớp</w:t>
      </w:r>
      <w:proofErr w:type="spellEnd"/>
      <w:r w:rsidR="00C337EE" w:rsidRPr="00FC3535">
        <w:rPr>
          <w:iCs/>
          <w:sz w:val="21"/>
          <w:szCs w:val="21"/>
        </w:rPr>
        <w:t xml:space="preserve">, </w:t>
      </w:r>
      <w:proofErr w:type="spellStart"/>
      <w:r w:rsidRPr="00FC3535">
        <w:rPr>
          <w:iCs/>
          <w:sz w:val="21"/>
          <w:szCs w:val="21"/>
        </w:rPr>
        <w:t>có</w:t>
      </w:r>
      <w:proofErr w:type="spellEnd"/>
      <w:r w:rsidRPr="00FC3535">
        <w:rPr>
          <w:iCs/>
          <w:sz w:val="21"/>
          <w:szCs w:val="21"/>
        </w:rPr>
        <w:t xml:space="preserve"> </w:t>
      </w:r>
      <w:proofErr w:type="spellStart"/>
      <w:r w:rsidRPr="00FC3535">
        <w:rPr>
          <w:iCs/>
          <w:sz w:val="21"/>
          <w:szCs w:val="21"/>
        </w:rPr>
        <w:t>thể</w:t>
      </w:r>
      <w:proofErr w:type="spellEnd"/>
      <w:r w:rsidRPr="00FC3535">
        <w:rPr>
          <w:iCs/>
          <w:sz w:val="21"/>
          <w:szCs w:val="21"/>
        </w:rPr>
        <w:t xml:space="preserve"> </w:t>
      </w:r>
      <w:proofErr w:type="spellStart"/>
      <w:r w:rsidRPr="00FC3535">
        <w:rPr>
          <w:iCs/>
          <w:sz w:val="21"/>
          <w:szCs w:val="21"/>
        </w:rPr>
        <w:t>sử</w:t>
      </w:r>
      <w:proofErr w:type="spellEnd"/>
      <w:r w:rsidRPr="00FC3535">
        <w:rPr>
          <w:iCs/>
          <w:sz w:val="21"/>
          <w:szCs w:val="21"/>
        </w:rPr>
        <w:t xml:space="preserve"> </w:t>
      </w:r>
      <w:proofErr w:type="spellStart"/>
      <w:r w:rsidRPr="00FC3535">
        <w:rPr>
          <w:iCs/>
          <w:sz w:val="21"/>
          <w:szCs w:val="21"/>
        </w:rPr>
        <w:t>dụng</w:t>
      </w:r>
      <w:proofErr w:type="spellEnd"/>
      <w:r w:rsidRPr="00FC3535">
        <w:rPr>
          <w:iCs/>
          <w:sz w:val="21"/>
          <w:szCs w:val="21"/>
        </w:rPr>
        <w:t xml:space="preserve"> </w:t>
      </w:r>
      <w:proofErr w:type="spellStart"/>
      <w:r w:rsidRPr="00FC3535">
        <w:rPr>
          <w:iCs/>
          <w:sz w:val="21"/>
          <w:szCs w:val="21"/>
        </w:rPr>
        <w:t>trong</w:t>
      </w:r>
      <w:proofErr w:type="spellEnd"/>
      <w:r w:rsidRPr="00FC3535">
        <w:rPr>
          <w:iCs/>
          <w:sz w:val="21"/>
          <w:szCs w:val="21"/>
        </w:rPr>
        <w:t xml:space="preserve"> </w:t>
      </w:r>
      <w:proofErr w:type="spellStart"/>
      <w:r w:rsidRPr="00FC3535">
        <w:rPr>
          <w:iCs/>
          <w:sz w:val="21"/>
          <w:szCs w:val="21"/>
        </w:rPr>
        <w:t>dạy</w:t>
      </w:r>
      <w:proofErr w:type="spellEnd"/>
      <w:r w:rsidR="00845C81" w:rsidRPr="00FC3535">
        <w:rPr>
          <w:iCs/>
          <w:sz w:val="21"/>
          <w:szCs w:val="21"/>
        </w:rPr>
        <w:t xml:space="preserve"> </w:t>
      </w:r>
      <w:proofErr w:type="spellStart"/>
      <w:r w:rsidR="00845C81" w:rsidRPr="00FC3535">
        <w:rPr>
          <w:iCs/>
          <w:sz w:val="21"/>
          <w:szCs w:val="21"/>
        </w:rPr>
        <w:t>học</w:t>
      </w:r>
      <w:proofErr w:type="spellEnd"/>
      <w:r w:rsidRPr="00FC3535">
        <w:rPr>
          <w:iCs/>
          <w:sz w:val="21"/>
          <w:szCs w:val="21"/>
        </w:rPr>
        <w:t xml:space="preserve"> </w:t>
      </w:r>
      <w:proofErr w:type="spellStart"/>
      <w:r w:rsidRPr="00FC3535">
        <w:rPr>
          <w:iCs/>
          <w:sz w:val="21"/>
          <w:szCs w:val="21"/>
        </w:rPr>
        <w:t>cho</w:t>
      </w:r>
      <w:proofErr w:type="spellEnd"/>
      <w:r w:rsidRPr="00FC3535">
        <w:rPr>
          <w:iCs/>
          <w:sz w:val="21"/>
          <w:szCs w:val="21"/>
        </w:rPr>
        <w:t xml:space="preserve"> </w:t>
      </w:r>
      <w:r w:rsidR="00845C81" w:rsidRPr="00FC3535">
        <w:rPr>
          <w:iCs/>
          <w:sz w:val="21"/>
          <w:szCs w:val="21"/>
        </w:rPr>
        <w:t xml:space="preserve">HS </w:t>
      </w:r>
      <w:proofErr w:type="spellStart"/>
      <w:r w:rsidR="00845C81" w:rsidRPr="00FC3535">
        <w:rPr>
          <w:iCs/>
          <w:sz w:val="21"/>
          <w:szCs w:val="21"/>
        </w:rPr>
        <w:t>cấp</w:t>
      </w:r>
      <w:proofErr w:type="spellEnd"/>
      <w:r w:rsidRPr="00FC3535">
        <w:rPr>
          <w:iCs/>
          <w:sz w:val="21"/>
          <w:szCs w:val="21"/>
        </w:rPr>
        <w:t xml:space="preserve"> THCS.</w:t>
      </w:r>
    </w:p>
    <w:p w14:paraId="531A57F0" w14:textId="459E991D" w:rsidR="0074761D" w:rsidRPr="00FC3535" w:rsidRDefault="0074761D" w:rsidP="001E145E">
      <w:pPr>
        <w:pStyle w:val="Normal1"/>
        <w:widowControl w:val="0"/>
        <w:pBdr>
          <w:top w:val="nil"/>
          <w:left w:val="nil"/>
          <w:bottom w:val="nil"/>
          <w:right w:val="nil"/>
          <w:between w:val="nil"/>
        </w:pBdr>
        <w:ind w:firstLine="284"/>
        <w:jc w:val="both"/>
        <w:rPr>
          <w:iCs/>
          <w:sz w:val="21"/>
          <w:szCs w:val="21"/>
        </w:rPr>
      </w:pPr>
      <w:proofErr w:type="spellStart"/>
      <w:r w:rsidRPr="00FC3535">
        <w:rPr>
          <w:iCs/>
          <w:sz w:val="21"/>
          <w:szCs w:val="21"/>
        </w:rPr>
        <w:t>Về</w:t>
      </w:r>
      <w:proofErr w:type="spellEnd"/>
      <w:r w:rsidRPr="00FC3535">
        <w:rPr>
          <w:iCs/>
          <w:sz w:val="21"/>
          <w:szCs w:val="21"/>
        </w:rPr>
        <w:t xml:space="preserve"> </w:t>
      </w:r>
      <w:proofErr w:type="spellStart"/>
      <w:r w:rsidRPr="00FC3535">
        <w:rPr>
          <w:iCs/>
          <w:sz w:val="21"/>
          <w:szCs w:val="21"/>
        </w:rPr>
        <w:t>biện</w:t>
      </w:r>
      <w:proofErr w:type="spellEnd"/>
      <w:r w:rsidRPr="00FC3535">
        <w:rPr>
          <w:iCs/>
          <w:sz w:val="21"/>
          <w:szCs w:val="21"/>
        </w:rPr>
        <w:t xml:space="preserve"> </w:t>
      </w:r>
      <w:proofErr w:type="spellStart"/>
      <w:r w:rsidRPr="00FC3535">
        <w:rPr>
          <w:iCs/>
          <w:sz w:val="21"/>
          <w:szCs w:val="21"/>
        </w:rPr>
        <w:t>pháp</w:t>
      </w:r>
      <w:proofErr w:type="spellEnd"/>
      <w:r w:rsidRPr="00FC3535">
        <w:rPr>
          <w:iCs/>
          <w:sz w:val="21"/>
          <w:szCs w:val="21"/>
        </w:rPr>
        <w:t xml:space="preserve"> </w:t>
      </w:r>
      <w:proofErr w:type="spellStart"/>
      <w:r w:rsidRPr="00FC3535">
        <w:rPr>
          <w:iCs/>
          <w:sz w:val="21"/>
          <w:szCs w:val="21"/>
        </w:rPr>
        <w:t>dạy</w:t>
      </w:r>
      <w:proofErr w:type="spellEnd"/>
      <w:r w:rsidRPr="00FC3535">
        <w:rPr>
          <w:iCs/>
          <w:sz w:val="21"/>
          <w:szCs w:val="21"/>
        </w:rPr>
        <w:t xml:space="preserve"> </w:t>
      </w:r>
      <w:proofErr w:type="spellStart"/>
      <w:r w:rsidRPr="00FC3535">
        <w:rPr>
          <w:iCs/>
          <w:sz w:val="21"/>
          <w:szCs w:val="21"/>
        </w:rPr>
        <w:t>học</w:t>
      </w:r>
      <w:proofErr w:type="spellEnd"/>
      <w:r w:rsidRPr="00FC3535">
        <w:rPr>
          <w:iCs/>
          <w:sz w:val="21"/>
          <w:szCs w:val="21"/>
        </w:rPr>
        <w:t xml:space="preserve">, </w:t>
      </w:r>
      <w:proofErr w:type="spellStart"/>
      <w:r w:rsidRPr="00FC3535">
        <w:rPr>
          <w:iCs/>
          <w:sz w:val="21"/>
          <w:szCs w:val="21"/>
        </w:rPr>
        <w:t>luận</w:t>
      </w:r>
      <w:proofErr w:type="spellEnd"/>
      <w:r w:rsidRPr="00FC3535">
        <w:rPr>
          <w:iCs/>
          <w:sz w:val="21"/>
          <w:szCs w:val="21"/>
        </w:rPr>
        <w:t xml:space="preserve"> </w:t>
      </w:r>
      <w:proofErr w:type="spellStart"/>
      <w:r w:rsidRPr="00FC3535">
        <w:rPr>
          <w:iCs/>
          <w:sz w:val="21"/>
          <w:szCs w:val="21"/>
        </w:rPr>
        <w:t>án</w:t>
      </w:r>
      <w:proofErr w:type="spellEnd"/>
      <w:r w:rsidRPr="00FC3535">
        <w:rPr>
          <w:iCs/>
          <w:sz w:val="21"/>
          <w:szCs w:val="21"/>
        </w:rPr>
        <w:t xml:space="preserve"> </w:t>
      </w:r>
      <w:proofErr w:type="spellStart"/>
      <w:r w:rsidRPr="00FC3535">
        <w:rPr>
          <w:iCs/>
          <w:sz w:val="21"/>
          <w:szCs w:val="21"/>
        </w:rPr>
        <w:t>tập</w:t>
      </w:r>
      <w:proofErr w:type="spellEnd"/>
      <w:r w:rsidRPr="00FC3535">
        <w:rPr>
          <w:iCs/>
          <w:sz w:val="21"/>
          <w:szCs w:val="21"/>
        </w:rPr>
        <w:t xml:space="preserve"> </w:t>
      </w:r>
      <w:proofErr w:type="spellStart"/>
      <w:r w:rsidRPr="00FC3535">
        <w:rPr>
          <w:iCs/>
          <w:sz w:val="21"/>
          <w:szCs w:val="21"/>
        </w:rPr>
        <w:t>trung</w:t>
      </w:r>
      <w:proofErr w:type="spellEnd"/>
      <w:r w:rsidRPr="00FC3535">
        <w:rPr>
          <w:iCs/>
          <w:sz w:val="21"/>
          <w:szCs w:val="21"/>
        </w:rPr>
        <w:t xml:space="preserve"> </w:t>
      </w:r>
      <w:proofErr w:type="spellStart"/>
      <w:r w:rsidRPr="00FC3535">
        <w:rPr>
          <w:iCs/>
          <w:sz w:val="21"/>
          <w:szCs w:val="21"/>
        </w:rPr>
        <w:t>đề</w:t>
      </w:r>
      <w:proofErr w:type="spellEnd"/>
      <w:r w:rsidRPr="00FC3535">
        <w:rPr>
          <w:iCs/>
          <w:sz w:val="21"/>
          <w:szCs w:val="21"/>
        </w:rPr>
        <w:t xml:space="preserve"> </w:t>
      </w:r>
      <w:proofErr w:type="spellStart"/>
      <w:r w:rsidRPr="00FC3535">
        <w:rPr>
          <w:iCs/>
          <w:sz w:val="21"/>
          <w:szCs w:val="21"/>
        </w:rPr>
        <w:t>xuất</w:t>
      </w:r>
      <w:proofErr w:type="spellEnd"/>
      <w:r w:rsidRPr="00FC3535">
        <w:rPr>
          <w:iCs/>
          <w:sz w:val="21"/>
          <w:szCs w:val="21"/>
        </w:rPr>
        <w:t xml:space="preserve"> </w:t>
      </w:r>
      <w:proofErr w:type="spellStart"/>
      <w:r w:rsidRPr="00FC3535">
        <w:rPr>
          <w:iCs/>
          <w:sz w:val="21"/>
          <w:szCs w:val="21"/>
        </w:rPr>
        <w:t>một</w:t>
      </w:r>
      <w:proofErr w:type="spellEnd"/>
      <w:r w:rsidRPr="00FC3535">
        <w:rPr>
          <w:iCs/>
          <w:sz w:val="21"/>
          <w:szCs w:val="21"/>
        </w:rPr>
        <w:t xml:space="preserve"> </w:t>
      </w:r>
      <w:proofErr w:type="spellStart"/>
      <w:r w:rsidRPr="00FC3535">
        <w:rPr>
          <w:iCs/>
          <w:sz w:val="21"/>
          <w:szCs w:val="21"/>
        </w:rPr>
        <w:t>số</w:t>
      </w:r>
      <w:proofErr w:type="spellEnd"/>
      <w:r w:rsidRPr="00FC3535">
        <w:rPr>
          <w:iCs/>
          <w:sz w:val="21"/>
          <w:szCs w:val="21"/>
        </w:rPr>
        <w:t xml:space="preserve"> </w:t>
      </w:r>
      <w:proofErr w:type="spellStart"/>
      <w:r w:rsidRPr="00FC3535">
        <w:rPr>
          <w:iCs/>
          <w:sz w:val="21"/>
          <w:szCs w:val="21"/>
        </w:rPr>
        <w:t>biện</w:t>
      </w:r>
      <w:proofErr w:type="spellEnd"/>
      <w:r w:rsidRPr="00FC3535">
        <w:rPr>
          <w:iCs/>
          <w:sz w:val="21"/>
          <w:szCs w:val="21"/>
        </w:rPr>
        <w:t xml:space="preserve"> </w:t>
      </w:r>
      <w:proofErr w:type="spellStart"/>
      <w:r w:rsidRPr="00FC3535">
        <w:rPr>
          <w:iCs/>
          <w:sz w:val="21"/>
          <w:szCs w:val="21"/>
        </w:rPr>
        <w:t>pháp</w:t>
      </w:r>
      <w:proofErr w:type="spellEnd"/>
      <w:r w:rsidRPr="00FC3535">
        <w:rPr>
          <w:iCs/>
          <w:sz w:val="21"/>
          <w:szCs w:val="21"/>
        </w:rPr>
        <w:t xml:space="preserve"> </w:t>
      </w:r>
      <w:proofErr w:type="spellStart"/>
      <w:r w:rsidRPr="00FC3535">
        <w:rPr>
          <w:iCs/>
          <w:sz w:val="21"/>
          <w:szCs w:val="21"/>
        </w:rPr>
        <w:t>tích</w:t>
      </w:r>
      <w:proofErr w:type="spellEnd"/>
      <w:r w:rsidRPr="00FC3535">
        <w:rPr>
          <w:iCs/>
          <w:sz w:val="21"/>
          <w:szCs w:val="21"/>
        </w:rPr>
        <w:t xml:space="preserve"> </w:t>
      </w:r>
      <w:proofErr w:type="spellStart"/>
      <w:r w:rsidRPr="00FC3535">
        <w:rPr>
          <w:iCs/>
          <w:sz w:val="21"/>
          <w:szCs w:val="21"/>
        </w:rPr>
        <w:t>hợp</w:t>
      </w:r>
      <w:proofErr w:type="spellEnd"/>
      <w:r w:rsidRPr="00FC3535">
        <w:rPr>
          <w:iCs/>
          <w:sz w:val="21"/>
          <w:szCs w:val="21"/>
        </w:rPr>
        <w:t xml:space="preserve"> </w:t>
      </w:r>
      <w:proofErr w:type="spellStart"/>
      <w:r w:rsidR="00E41758" w:rsidRPr="00FC3535">
        <w:rPr>
          <w:iCs/>
          <w:sz w:val="21"/>
          <w:szCs w:val="21"/>
        </w:rPr>
        <w:t>Hát</w:t>
      </w:r>
      <w:proofErr w:type="spellEnd"/>
      <w:r w:rsidR="00E41758" w:rsidRPr="00FC3535">
        <w:rPr>
          <w:iCs/>
          <w:sz w:val="21"/>
          <w:szCs w:val="21"/>
        </w:rPr>
        <w:t xml:space="preserve"> </w:t>
      </w:r>
      <w:proofErr w:type="spellStart"/>
      <w:r w:rsidR="00E41758" w:rsidRPr="00FC3535">
        <w:rPr>
          <w:iCs/>
          <w:sz w:val="21"/>
          <w:szCs w:val="21"/>
        </w:rPr>
        <w:t>Bả</w:t>
      </w:r>
      <w:proofErr w:type="spellEnd"/>
      <w:r w:rsidR="00E41758" w:rsidRPr="00FC3535">
        <w:rPr>
          <w:iCs/>
          <w:sz w:val="21"/>
          <w:szCs w:val="21"/>
        </w:rPr>
        <w:t xml:space="preserve"> </w:t>
      </w:r>
      <w:proofErr w:type="spellStart"/>
      <w:r w:rsidR="00E41758" w:rsidRPr="00FC3535">
        <w:rPr>
          <w:iCs/>
          <w:sz w:val="21"/>
          <w:szCs w:val="21"/>
        </w:rPr>
        <w:t>trạo</w:t>
      </w:r>
      <w:proofErr w:type="spellEnd"/>
      <w:r w:rsidRPr="00FC3535">
        <w:rPr>
          <w:iCs/>
          <w:sz w:val="21"/>
          <w:szCs w:val="21"/>
        </w:rPr>
        <w:t xml:space="preserve"> </w:t>
      </w:r>
      <w:proofErr w:type="spellStart"/>
      <w:r w:rsidRPr="00FC3535">
        <w:rPr>
          <w:iCs/>
          <w:sz w:val="21"/>
          <w:szCs w:val="21"/>
        </w:rPr>
        <w:t>vào</w:t>
      </w:r>
      <w:proofErr w:type="spellEnd"/>
      <w:r w:rsidRPr="00FC3535">
        <w:rPr>
          <w:iCs/>
          <w:sz w:val="21"/>
          <w:szCs w:val="21"/>
        </w:rPr>
        <w:t>:</w:t>
      </w:r>
    </w:p>
    <w:p w14:paraId="34AC704C" w14:textId="4A6C7FA7" w:rsidR="0074761D" w:rsidRPr="00FC3535" w:rsidRDefault="0074761D" w:rsidP="001E145E">
      <w:pPr>
        <w:pStyle w:val="Normal1"/>
        <w:widowControl w:val="0"/>
        <w:pBdr>
          <w:top w:val="nil"/>
          <w:left w:val="nil"/>
          <w:bottom w:val="nil"/>
          <w:right w:val="nil"/>
          <w:between w:val="nil"/>
        </w:pBdr>
        <w:ind w:firstLine="284"/>
        <w:jc w:val="both"/>
        <w:rPr>
          <w:iCs/>
          <w:spacing w:val="-6"/>
          <w:sz w:val="21"/>
          <w:szCs w:val="21"/>
        </w:rPr>
      </w:pPr>
      <w:proofErr w:type="spellStart"/>
      <w:r w:rsidRPr="00FC3535">
        <w:rPr>
          <w:iCs/>
          <w:spacing w:val="-6"/>
          <w:sz w:val="21"/>
          <w:szCs w:val="21"/>
        </w:rPr>
        <w:t>Môn</w:t>
      </w:r>
      <w:proofErr w:type="spellEnd"/>
      <w:r w:rsidRPr="00FC3535">
        <w:rPr>
          <w:iCs/>
          <w:spacing w:val="-6"/>
          <w:sz w:val="21"/>
          <w:szCs w:val="21"/>
        </w:rPr>
        <w:t xml:space="preserve"> </w:t>
      </w:r>
      <w:proofErr w:type="spellStart"/>
      <w:r w:rsidRPr="00FC3535">
        <w:rPr>
          <w:iCs/>
          <w:spacing w:val="-6"/>
          <w:sz w:val="21"/>
          <w:szCs w:val="21"/>
        </w:rPr>
        <w:t>Âm</w:t>
      </w:r>
      <w:proofErr w:type="spellEnd"/>
      <w:r w:rsidRPr="00FC3535">
        <w:rPr>
          <w:iCs/>
          <w:spacing w:val="-6"/>
          <w:sz w:val="21"/>
          <w:szCs w:val="21"/>
        </w:rPr>
        <w:t xml:space="preserve"> </w:t>
      </w:r>
      <w:proofErr w:type="spellStart"/>
      <w:r w:rsidRPr="00FC3535">
        <w:rPr>
          <w:iCs/>
          <w:spacing w:val="-6"/>
          <w:sz w:val="21"/>
          <w:szCs w:val="21"/>
        </w:rPr>
        <w:t>nhạc</w:t>
      </w:r>
      <w:proofErr w:type="spellEnd"/>
      <w:r w:rsidRPr="00FC3535">
        <w:rPr>
          <w:iCs/>
          <w:spacing w:val="-6"/>
          <w:sz w:val="21"/>
          <w:szCs w:val="21"/>
        </w:rPr>
        <w:t xml:space="preserve"> (</w:t>
      </w:r>
      <w:proofErr w:type="spellStart"/>
      <w:r w:rsidRPr="00FC3535">
        <w:rPr>
          <w:iCs/>
          <w:spacing w:val="-6"/>
          <w:sz w:val="21"/>
          <w:szCs w:val="21"/>
        </w:rPr>
        <w:t>các</w:t>
      </w:r>
      <w:proofErr w:type="spellEnd"/>
      <w:r w:rsidRPr="00FC3535">
        <w:rPr>
          <w:iCs/>
          <w:spacing w:val="-6"/>
          <w:sz w:val="21"/>
          <w:szCs w:val="21"/>
        </w:rPr>
        <w:t xml:space="preserve"> </w:t>
      </w:r>
      <w:proofErr w:type="spellStart"/>
      <w:r w:rsidRPr="00FC3535">
        <w:rPr>
          <w:iCs/>
          <w:spacing w:val="-6"/>
          <w:sz w:val="21"/>
          <w:szCs w:val="21"/>
        </w:rPr>
        <w:t>mạch</w:t>
      </w:r>
      <w:proofErr w:type="spellEnd"/>
      <w:r w:rsidRPr="00FC3535">
        <w:rPr>
          <w:iCs/>
          <w:spacing w:val="-6"/>
          <w:sz w:val="21"/>
          <w:szCs w:val="21"/>
        </w:rPr>
        <w:t xml:space="preserve"> </w:t>
      </w:r>
      <w:proofErr w:type="spellStart"/>
      <w:r w:rsidRPr="00FC3535">
        <w:rPr>
          <w:iCs/>
          <w:spacing w:val="-6"/>
          <w:sz w:val="21"/>
          <w:szCs w:val="21"/>
        </w:rPr>
        <w:t>nội</w:t>
      </w:r>
      <w:proofErr w:type="spellEnd"/>
      <w:r w:rsidRPr="00FC3535">
        <w:rPr>
          <w:iCs/>
          <w:spacing w:val="-6"/>
          <w:sz w:val="21"/>
          <w:szCs w:val="21"/>
        </w:rPr>
        <w:t xml:space="preserve"> dung: </w:t>
      </w:r>
      <w:proofErr w:type="spellStart"/>
      <w:r w:rsidRPr="00FC3535">
        <w:rPr>
          <w:iCs/>
          <w:spacing w:val="-6"/>
          <w:sz w:val="21"/>
          <w:szCs w:val="21"/>
        </w:rPr>
        <w:t>Thường</w:t>
      </w:r>
      <w:proofErr w:type="spellEnd"/>
      <w:r w:rsidRPr="00FC3535">
        <w:rPr>
          <w:iCs/>
          <w:spacing w:val="-6"/>
          <w:sz w:val="21"/>
          <w:szCs w:val="21"/>
        </w:rPr>
        <w:t xml:space="preserve"> </w:t>
      </w:r>
      <w:proofErr w:type="spellStart"/>
      <w:r w:rsidRPr="00FC3535">
        <w:rPr>
          <w:iCs/>
          <w:spacing w:val="-6"/>
          <w:sz w:val="21"/>
          <w:szCs w:val="21"/>
        </w:rPr>
        <w:t>thức</w:t>
      </w:r>
      <w:proofErr w:type="spellEnd"/>
      <w:r w:rsidRPr="00FC3535">
        <w:rPr>
          <w:iCs/>
          <w:spacing w:val="-6"/>
          <w:sz w:val="21"/>
          <w:szCs w:val="21"/>
        </w:rPr>
        <w:t xml:space="preserve"> </w:t>
      </w:r>
      <w:proofErr w:type="spellStart"/>
      <w:r w:rsidRPr="00FC3535">
        <w:rPr>
          <w:iCs/>
          <w:spacing w:val="-6"/>
          <w:sz w:val="21"/>
          <w:szCs w:val="21"/>
        </w:rPr>
        <w:t>âm</w:t>
      </w:r>
      <w:proofErr w:type="spellEnd"/>
      <w:r w:rsidRPr="00FC3535">
        <w:rPr>
          <w:iCs/>
          <w:spacing w:val="-6"/>
          <w:sz w:val="21"/>
          <w:szCs w:val="21"/>
        </w:rPr>
        <w:t xml:space="preserve"> </w:t>
      </w:r>
      <w:proofErr w:type="spellStart"/>
      <w:r w:rsidRPr="00FC3535">
        <w:rPr>
          <w:iCs/>
          <w:spacing w:val="-6"/>
          <w:sz w:val="21"/>
          <w:szCs w:val="21"/>
        </w:rPr>
        <w:t>nhạc</w:t>
      </w:r>
      <w:proofErr w:type="spellEnd"/>
      <w:r w:rsidRPr="00FC3535">
        <w:rPr>
          <w:iCs/>
          <w:spacing w:val="-6"/>
          <w:sz w:val="21"/>
          <w:szCs w:val="21"/>
        </w:rPr>
        <w:t xml:space="preserve">, Nghe </w:t>
      </w:r>
      <w:proofErr w:type="spellStart"/>
      <w:r w:rsidRPr="00FC3535">
        <w:rPr>
          <w:iCs/>
          <w:spacing w:val="-6"/>
          <w:sz w:val="21"/>
          <w:szCs w:val="21"/>
        </w:rPr>
        <w:t>nhạc</w:t>
      </w:r>
      <w:proofErr w:type="spellEnd"/>
      <w:r w:rsidRPr="00FC3535">
        <w:rPr>
          <w:iCs/>
          <w:spacing w:val="-6"/>
          <w:sz w:val="21"/>
          <w:szCs w:val="21"/>
        </w:rPr>
        <w:t xml:space="preserve">, </w:t>
      </w:r>
      <w:proofErr w:type="spellStart"/>
      <w:r w:rsidRPr="00FC3535">
        <w:rPr>
          <w:iCs/>
          <w:spacing w:val="-6"/>
          <w:sz w:val="21"/>
          <w:szCs w:val="21"/>
        </w:rPr>
        <w:t>Hát</w:t>
      </w:r>
      <w:proofErr w:type="spellEnd"/>
      <w:r w:rsidRPr="00FC3535">
        <w:rPr>
          <w:iCs/>
          <w:spacing w:val="-6"/>
          <w:sz w:val="21"/>
          <w:szCs w:val="21"/>
        </w:rPr>
        <w:t>)</w:t>
      </w:r>
      <w:r w:rsidR="00A86CB9" w:rsidRPr="00FC3535">
        <w:rPr>
          <w:iCs/>
          <w:spacing w:val="-6"/>
          <w:sz w:val="21"/>
          <w:szCs w:val="21"/>
        </w:rPr>
        <w:t>.</w:t>
      </w:r>
    </w:p>
    <w:p w14:paraId="565CF2D8" w14:textId="62B07167" w:rsidR="0074761D" w:rsidRPr="00FC3535" w:rsidRDefault="0074761D" w:rsidP="001E145E">
      <w:pPr>
        <w:pStyle w:val="Normal1"/>
        <w:widowControl w:val="0"/>
        <w:pBdr>
          <w:top w:val="nil"/>
          <w:left w:val="nil"/>
          <w:bottom w:val="nil"/>
          <w:right w:val="nil"/>
          <w:between w:val="nil"/>
        </w:pBdr>
        <w:ind w:firstLine="284"/>
        <w:jc w:val="both"/>
        <w:rPr>
          <w:iCs/>
          <w:sz w:val="21"/>
          <w:szCs w:val="21"/>
        </w:rPr>
      </w:pPr>
      <w:proofErr w:type="spellStart"/>
      <w:r w:rsidRPr="00FC3535">
        <w:rPr>
          <w:iCs/>
          <w:sz w:val="21"/>
          <w:szCs w:val="21"/>
        </w:rPr>
        <w:t>Hoạt</w:t>
      </w:r>
      <w:proofErr w:type="spellEnd"/>
      <w:r w:rsidRPr="00FC3535">
        <w:rPr>
          <w:iCs/>
          <w:sz w:val="21"/>
          <w:szCs w:val="21"/>
        </w:rPr>
        <w:t xml:space="preserve"> </w:t>
      </w:r>
      <w:proofErr w:type="spellStart"/>
      <w:r w:rsidRPr="00FC3535">
        <w:rPr>
          <w:iCs/>
          <w:sz w:val="21"/>
          <w:szCs w:val="21"/>
        </w:rPr>
        <w:t>động</w:t>
      </w:r>
      <w:proofErr w:type="spellEnd"/>
      <w:r w:rsidRPr="00FC3535">
        <w:rPr>
          <w:iCs/>
          <w:sz w:val="21"/>
          <w:szCs w:val="21"/>
        </w:rPr>
        <w:t xml:space="preserve"> </w:t>
      </w:r>
      <w:proofErr w:type="spellStart"/>
      <w:r w:rsidRPr="00FC3535">
        <w:rPr>
          <w:iCs/>
          <w:sz w:val="21"/>
          <w:szCs w:val="21"/>
        </w:rPr>
        <w:t>trải</w:t>
      </w:r>
      <w:proofErr w:type="spellEnd"/>
      <w:r w:rsidRPr="00FC3535">
        <w:rPr>
          <w:iCs/>
          <w:sz w:val="21"/>
          <w:szCs w:val="21"/>
        </w:rPr>
        <w:t xml:space="preserve"> </w:t>
      </w:r>
      <w:proofErr w:type="spellStart"/>
      <w:r w:rsidRPr="00FC3535">
        <w:rPr>
          <w:iCs/>
          <w:sz w:val="21"/>
          <w:szCs w:val="21"/>
        </w:rPr>
        <w:t>nghiệm</w:t>
      </w:r>
      <w:proofErr w:type="spellEnd"/>
      <w:r w:rsidRPr="00FC3535">
        <w:rPr>
          <w:iCs/>
          <w:sz w:val="21"/>
          <w:szCs w:val="21"/>
        </w:rPr>
        <w:t xml:space="preserve">, </w:t>
      </w:r>
      <w:proofErr w:type="spellStart"/>
      <w:r w:rsidRPr="00FC3535">
        <w:rPr>
          <w:iCs/>
          <w:sz w:val="21"/>
          <w:szCs w:val="21"/>
        </w:rPr>
        <w:t>hướng</w:t>
      </w:r>
      <w:proofErr w:type="spellEnd"/>
      <w:r w:rsidRPr="00FC3535">
        <w:rPr>
          <w:iCs/>
          <w:sz w:val="21"/>
          <w:szCs w:val="21"/>
        </w:rPr>
        <w:t xml:space="preserve"> </w:t>
      </w:r>
      <w:proofErr w:type="spellStart"/>
      <w:r w:rsidRPr="00FC3535">
        <w:rPr>
          <w:iCs/>
          <w:sz w:val="21"/>
          <w:szCs w:val="21"/>
        </w:rPr>
        <w:t>nghiệp</w:t>
      </w:r>
      <w:proofErr w:type="spellEnd"/>
      <w:r w:rsidR="00A86CB9" w:rsidRPr="00FC3535">
        <w:rPr>
          <w:iCs/>
          <w:sz w:val="21"/>
          <w:szCs w:val="21"/>
        </w:rPr>
        <w:t>.</w:t>
      </w:r>
    </w:p>
    <w:p w14:paraId="46DD1D23" w14:textId="77777777" w:rsidR="0074761D" w:rsidRPr="00FC3535" w:rsidRDefault="0074761D" w:rsidP="001E145E">
      <w:pPr>
        <w:pStyle w:val="Normal1"/>
        <w:widowControl w:val="0"/>
        <w:pBdr>
          <w:top w:val="nil"/>
          <w:left w:val="nil"/>
          <w:bottom w:val="nil"/>
          <w:right w:val="nil"/>
          <w:between w:val="nil"/>
        </w:pBdr>
        <w:ind w:firstLine="284"/>
        <w:jc w:val="both"/>
        <w:rPr>
          <w:iCs/>
          <w:sz w:val="21"/>
          <w:szCs w:val="21"/>
        </w:rPr>
      </w:pPr>
      <w:proofErr w:type="spellStart"/>
      <w:r w:rsidRPr="00FC3535">
        <w:rPr>
          <w:iCs/>
          <w:sz w:val="21"/>
          <w:szCs w:val="21"/>
        </w:rPr>
        <w:t>Nội</w:t>
      </w:r>
      <w:proofErr w:type="spellEnd"/>
      <w:r w:rsidRPr="00FC3535">
        <w:rPr>
          <w:iCs/>
          <w:sz w:val="21"/>
          <w:szCs w:val="21"/>
        </w:rPr>
        <w:t xml:space="preserve"> dung </w:t>
      </w:r>
      <w:proofErr w:type="spellStart"/>
      <w:r w:rsidRPr="00FC3535">
        <w:rPr>
          <w:iCs/>
          <w:sz w:val="21"/>
          <w:szCs w:val="21"/>
        </w:rPr>
        <w:t>Giáo</w:t>
      </w:r>
      <w:proofErr w:type="spellEnd"/>
      <w:r w:rsidRPr="00FC3535">
        <w:rPr>
          <w:iCs/>
          <w:sz w:val="21"/>
          <w:szCs w:val="21"/>
        </w:rPr>
        <w:t xml:space="preserve"> </w:t>
      </w:r>
      <w:proofErr w:type="spellStart"/>
      <w:r w:rsidRPr="00FC3535">
        <w:rPr>
          <w:iCs/>
          <w:sz w:val="21"/>
          <w:szCs w:val="21"/>
        </w:rPr>
        <w:t>dục</w:t>
      </w:r>
      <w:proofErr w:type="spellEnd"/>
      <w:r w:rsidRPr="00FC3535">
        <w:rPr>
          <w:iCs/>
          <w:sz w:val="21"/>
          <w:szCs w:val="21"/>
        </w:rPr>
        <w:t xml:space="preserve"> </w:t>
      </w:r>
      <w:proofErr w:type="spellStart"/>
      <w:r w:rsidRPr="00FC3535">
        <w:rPr>
          <w:iCs/>
          <w:sz w:val="21"/>
          <w:szCs w:val="21"/>
        </w:rPr>
        <w:t>địa</w:t>
      </w:r>
      <w:proofErr w:type="spellEnd"/>
      <w:r w:rsidRPr="00FC3535">
        <w:rPr>
          <w:iCs/>
          <w:sz w:val="21"/>
          <w:szCs w:val="21"/>
        </w:rPr>
        <w:t xml:space="preserve"> </w:t>
      </w:r>
      <w:proofErr w:type="spellStart"/>
      <w:r w:rsidRPr="00FC3535">
        <w:rPr>
          <w:iCs/>
          <w:sz w:val="21"/>
          <w:szCs w:val="21"/>
        </w:rPr>
        <w:t>phương</w:t>
      </w:r>
      <w:proofErr w:type="spellEnd"/>
      <w:r w:rsidRPr="00FC3535">
        <w:rPr>
          <w:iCs/>
          <w:sz w:val="21"/>
          <w:szCs w:val="21"/>
        </w:rPr>
        <w:t>.</w:t>
      </w:r>
    </w:p>
    <w:p w14:paraId="2BB3AB4C" w14:textId="5FD8E78B" w:rsidR="0074761D" w:rsidRPr="00FC3535" w:rsidRDefault="0074761D" w:rsidP="001E145E">
      <w:pPr>
        <w:pStyle w:val="Normal1"/>
        <w:widowControl w:val="0"/>
        <w:pBdr>
          <w:top w:val="nil"/>
          <w:left w:val="nil"/>
          <w:bottom w:val="nil"/>
          <w:right w:val="nil"/>
          <w:between w:val="nil"/>
        </w:pBdr>
        <w:ind w:firstLine="284"/>
        <w:jc w:val="both"/>
        <w:rPr>
          <w:iCs/>
          <w:spacing w:val="-8"/>
          <w:sz w:val="21"/>
          <w:szCs w:val="21"/>
        </w:rPr>
      </w:pPr>
      <w:proofErr w:type="spellStart"/>
      <w:r w:rsidRPr="00FC3535">
        <w:rPr>
          <w:iCs/>
          <w:spacing w:val="-8"/>
          <w:sz w:val="21"/>
          <w:szCs w:val="21"/>
        </w:rPr>
        <w:t>Ngoài</w:t>
      </w:r>
      <w:proofErr w:type="spellEnd"/>
      <w:r w:rsidRPr="00FC3535">
        <w:rPr>
          <w:iCs/>
          <w:spacing w:val="-8"/>
          <w:sz w:val="21"/>
          <w:szCs w:val="21"/>
        </w:rPr>
        <w:t xml:space="preserve"> ra, </w:t>
      </w:r>
      <w:proofErr w:type="spellStart"/>
      <w:r w:rsidRPr="00FC3535">
        <w:rPr>
          <w:iCs/>
          <w:spacing w:val="-8"/>
          <w:sz w:val="21"/>
          <w:szCs w:val="21"/>
        </w:rPr>
        <w:t>luận</w:t>
      </w:r>
      <w:proofErr w:type="spellEnd"/>
      <w:r w:rsidRPr="00FC3535">
        <w:rPr>
          <w:iCs/>
          <w:spacing w:val="-8"/>
          <w:sz w:val="21"/>
          <w:szCs w:val="21"/>
        </w:rPr>
        <w:t xml:space="preserve"> </w:t>
      </w:r>
      <w:proofErr w:type="spellStart"/>
      <w:r w:rsidRPr="00FC3535">
        <w:rPr>
          <w:iCs/>
          <w:spacing w:val="-8"/>
          <w:sz w:val="21"/>
          <w:szCs w:val="21"/>
        </w:rPr>
        <w:t>án</w:t>
      </w:r>
      <w:proofErr w:type="spellEnd"/>
      <w:r w:rsidRPr="00FC3535">
        <w:rPr>
          <w:iCs/>
          <w:spacing w:val="-8"/>
          <w:sz w:val="21"/>
          <w:szCs w:val="21"/>
        </w:rPr>
        <w:t xml:space="preserve"> </w:t>
      </w:r>
      <w:proofErr w:type="spellStart"/>
      <w:r w:rsidRPr="00FC3535">
        <w:rPr>
          <w:iCs/>
          <w:spacing w:val="-8"/>
          <w:sz w:val="21"/>
          <w:szCs w:val="21"/>
        </w:rPr>
        <w:t>đề</w:t>
      </w:r>
      <w:proofErr w:type="spellEnd"/>
      <w:r w:rsidRPr="00FC3535">
        <w:rPr>
          <w:iCs/>
          <w:spacing w:val="-8"/>
          <w:sz w:val="21"/>
          <w:szCs w:val="21"/>
        </w:rPr>
        <w:t xml:space="preserve"> </w:t>
      </w:r>
      <w:proofErr w:type="spellStart"/>
      <w:r w:rsidRPr="00FC3535">
        <w:rPr>
          <w:iCs/>
          <w:spacing w:val="-8"/>
          <w:sz w:val="21"/>
          <w:szCs w:val="21"/>
        </w:rPr>
        <w:t>cập</w:t>
      </w:r>
      <w:proofErr w:type="spellEnd"/>
      <w:r w:rsidRPr="00FC3535">
        <w:rPr>
          <w:iCs/>
          <w:spacing w:val="-8"/>
          <w:sz w:val="21"/>
          <w:szCs w:val="21"/>
        </w:rPr>
        <w:t xml:space="preserve"> </w:t>
      </w:r>
      <w:proofErr w:type="spellStart"/>
      <w:r w:rsidRPr="00FC3535">
        <w:rPr>
          <w:iCs/>
          <w:spacing w:val="-8"/>
          <w:sz w:val="21"/>
          <w:szCs w:val="21"/>
        </w:rPr>
        <w:t>đến</w:t>
      </w:r>
      <w:proofErr w:type="spellEnd"/>
      <w:r w:rsidRPr="00FC3535">
        <w:rPr>
          <w:iCs/>
          <w:spacing w:val="-8"/>
          <w:sz w:val="21"/>
          <w:szCs w:val="21"/>
        </w:rPr>
        <w:t xml:space="preserve"> </w:t>
      </w:r>
      <w:proofErr w:type="spellStart"/>
      <w:r w:rsidRPr="00FC3535">
        <w:rPr>
          <w:iCs/>
          <w:spacing w:val="-8"/>
          <w:sz w:val="21"/>
          <w:szCs w:val="21"/>
        </w:rPr>
        <w:t>biện</w:t>
      </w:r>
      <w:proofErr w:type="spellEnd"/>
      <w:r w:rsidRPr="00FC3535">
        <w:rPr>
          <w:iCs/>
          <w:spacing w:val="-8"/>
          <w:sz w:val="21"/>
          <w:szCs w:val="21"/>
        </w:rPr>
        <w:t xml:space="preserve"> </w:t>
      </w:r>
      <w:proofErr w:type="spellStart"/>
      <w:r w:rsidRPr="00FC3535">
        <w:rPr>
          <w:iCs/>
          <w:spacing w:val="-8"/>
          <w:sz w:val="21"/>
          <w:szCs w:val="21"/>
        </w:rPr>
        <w:t>pháp</w:t>
      </w:r>
      <w:proofErr w:type="spellEnd"/>
      <w:r w:rsidR="00143C07" w:rsidRPr="00FC3535">
        <w:rPr>
          <w:iCs/>
          <w:spacing w:val="-8"/>
          <w:sz w:val="21"/>
          <w:szCs w:val="21"/>
        </w:rPr>
        <w:t xml:space="preserve"> </w:t>
      </w:r>
      <w:proofErr w:type="spellStart"/>
      <w:r w:rsidR="00143C07" w:rsidRPr="00FC3535">
        <w:rPr>
          <w:iCs/>
          <w:spacing w:val="-8"/>
          <w:sz w:val="21"/>
          <w:szCs w:val="21"/>
        </w:rPr>
        <w:t>dạy</w:t>
      </w:r>
      <w:proofErr w:type="spellEnd"/>
      <w:r w:rsidR="00143C07" w:rsidRPr="00FC3535">
        <w:rPr>
          <w:iCs/>
          <w:spacing w:val="-8"/>
          <w:sz w:val="21"/>
          <w:szCs w:val="21"/>
        </w:rPr>
        <w:t xml:space="preserve"> </w:t>
      </w:r>
      <w:proofErr w:type="spellStart"/>
      <w:r w:rsidR="00143C07" w:rsidRPr="00FC3535">
        <w:rPr>
          <w:iCs/>
          <w:spacing w:val="-8"/>
          <w:sz w:val="21"/>
          <w:szCs w:val="21"/>
        </w:rPr>
        <w:t>học</w:t>
      </w:r>
      <w:proofErr w:type="spellEnd"/>
      <w:r w:rsidR="00143C07" w:rsidRPr="00FC3535">
        <w:rPr>
          <w:iCs/>
          <w:spacing w:val="-8"/>
          <w:sz w:val="21"/>
          <w:szCs w:val="21"/>
        </w:rPr>
        <w:t xml:space="preserve"> </w:t>
      </w:r>
      <w:proofErr w:type="spellStart"/>
      <w:r w:rsidR="00143C07" w:rsidRPr="00FC3535">
        <w:rPr>
          <w:iCs/>
          <w:spacing w:val="-8"/>
          <w:sz w:val="21"/>
          <w:szCs w:val="21"/>
        </w:rPr>
        <w:t>Hát</w:t>
      </w:r>
      <w:proofErr w:type="spellEnd"/>
      <w:r w:rsidR="00143C07" w:rsidRPr="00FC3535">
        <w:rPr>
          <w:iCs/>
          <w:spacing w:val="-8"/>
          <w:sz w:val="21"/>
          <w:szCs w:val="21"/>
        </w:rPr>
        <w:t xml:space="preserve"> </w:t>
      </w:r>
      <w:proofErr w:type="spellStart"/>
      <w:r w:rsidR="00143C07" w:rsidRPr="00FC3535">
        <w:rPr>
          <w:iCs/>
          <w:spacing w:val="-8"/>
          <w:sz w:val="21"/>
          <w:szCs w:val="21"/>
        </w:rPr>
        <w:t>Bả</w:t>
      </w:r>
      <w:proofErr w:type="spellEnd"/>
      <w:r w:rsidR="00143C07" w:rsidRPr="00FC3535">
        <w:rPr>
          <w:iCs/>
          <w:spacing w:val="-8"/>
          <w:sz w:val="21"/>
          <w:szCs w:val="21"/>
        </w:rPr>
        <w:t xml:space="preserve"> </w:t>
      </w:r>
      <w:proofErr w:type="spellStart"/>
      <w:r w:rsidR="00143C07" w:rsidRPr="00FC3535">
        <w:rPr>
          <w:iCs/>
          <w:spacing w:val="-8"/>
          <w:sz w:val="21"/>
          <w:szCs w:val="21"/>
        </w:rPr>
        <w:t>trạo</w:t>
      </w:r>
      <w:proofErr w:type="spellEnd"/>
      <w:r w:rsidR="00143C07" w:rsidRPr="00FC3535">
        <w:rPr>
          <w:iCs/>
          <w:spacing w:val="-8"/>
          <w:sz w:val="21"/>
          <w:szCs w:val="21"/>
        </w:rPr>
        <w:t xml:space="preserve"> </w:t>
      </w:r>
      <w:proofErr w:type="spellStart"/>
      <w:r w:rsidR="00143C07" w:rsidRPr="00FC3535">
        <w:rPr>
          <w:iCs/>
          <w:spacing w:val="-8"/>
          <w:sz w:val="21"/>
          <w:szCs w:val="21"/>
        </w:rPr>
        <w:t>theo</w:t>
      </w:r>
      <w:proofErr w:type="spellEnd"/>
      <w:r w:rsidR="00143C07" w:rsidRPr="00FC3535">
        <w:rPr>
          <w:iCs/>
          <w:spacing w:val="-8"/>
          <w:sz w:val="21"/>
          <w:szCs w:val="21"/>
        </w:rPr>
        <w:t xml:space="preserve"> </w:t>
      </w:r>
      <w:proofErr w:type="spellStart"/>
      <w:r w:rsidR="00143C07" w:rsidRPr="00FC3535">
        <w:rPr>
          <w:iCs/>
          <w:spacing w:val="-8"/>
          <w:sz w:val="21"/>
          <w:szCs w:val="21"/>
        </w:rPr>
        <w:t>phương</w:t>
      </w:r>
      <w:proofErr w:type="spellEnd"/>
      <w:r w:rsidR="00143C07" w:rsidRPr="00FC3535">
        <w:rPr>
          <w:iCs/>
          <w:spacing w:val="-8"/>
          <w:sz w:val="21"/>
          <w:szCs w:val="21"/>
        </w:rPr>
        <w:t xml:space="preserve"> </w:t>
      </w:r>
      <w:proofErr w:type="spellStart"/>
      <w:r w:rsidR="00143C07" w:rsidRPr="00FC3535">
        <w:rPr>
          <w:iCs/>
          <w:spacing w:val="-8"/>
          <w:sz w:val="21"/>
          <w:szCs w:val="21"/>
        </w:rPr>
        <w:t>pháp</w:t>
      </w:r>
      <w:proofErr w:type="spellEnd"/>
      <w:r w:rsidR="00143C07" w:rsidRPr="00FC3535">
        <w:rPr>
          <w:iCs/>
          <w:spacing w:val="-8"/>
          <w:sz w:val="21"/>
          <w:szCs w:val="21"/>
        </w:rPr>
        <w:t xml:space="preserve"> </w:t>
      </w:r>
      <w:proofErr w:type="spellStart"/>
      <w:r w:rsidR="00143C07" w:rsidRPr="00FC3535">
        <w:rPr>
          <w:iCs/>
          <w:spacing w:val="-8"/>
          <w:sz w:val="21"/>
          <w:szCs w:val="21"/>
        </w:rPr>
        <w:t>dự</w:t>
      </w:r>
      <w:proofErr w:type="spellEnd"/>
      <w:r w:rsidR="00143C07" w:rsidRPr="00FC3535">
        <w:rPr>
          <w:iCs/>
          <w:spacing w:val="-8"/>
          <w:sz w:val="21"/>
          <w:szCs w:val="21"/>
        </w:rPr>
        <w:t xml:space="preserve"> </w:t>
      </w:r>
      <w:proofErr w:type="spellStart"/>
      <w:r w:rsidR="00143C07" w:rsidRPr="00FC3535">
        <w:rPr>
          <w:iCs/>
          <w:spacing w:val="-8"/>
          <w:sz w:val="21"/>
          <w:szCs w:val="21"/>
        </w:rPr>
        <w:t>án</w:t>
      </w:r>
      <w:proofErr w:type="spellEnd"/>
      <w:r w:rsidR="00143C07" w:rsidRPr="00FC3535">
        <w:rPr>
          <w:iCs/>
          <w:spacing w:val="-8"/>
          <w:sz w:val="21"/>
          <w:szCs w:val="21"/>
        </w:rPr>
        <w:t xml:space="preserve"> </w:t>
      </w:r>
      <w:proofErr w:type="spellStart"/>
      <w:r w:rsidR="00143C07" w:rsidRPr="00FC3535">
        <w:rPr>
          <w:iCs/>
          <w:spacing w:val="-8"/>
          <w:sz w:val="21"/>
          <w:szCs w:val="21"/>
        </w:rPr>
        <w:t>tích</w:t>
      </w:r>
      <w:proofErr w:type="spellEnd"/>
      <w:r w:rsidR="00143C07" w:rsidRPr="00FC3535">
        <w:rPr>
          <w:iCs/>
          <w:spacing w:val="-8"/>
          <w:sz w:val="21"/>
          <w:szCs w:val="21"/>
        </w:rPr>
        <w:t xml:space="preserve"> </w:t>
      </w:r>
      <w:proofErr w:type="spellStart"/>
      <w:r w:rsidR="00143C07" w:rsidRPr="00FC3535">
        <w:rPr>
          <w:iCs/>
          <w:spacing w:val="-8"/>
          <w:sz w:val="21"/>
          <w:szCs w:val="21"/>
        </w:rPr>
        <w:t>hợp</w:t>
      </w:r>
      <w:proofErr w:type="spellEnd"/>
      <w:r w:rsidR="00143C07" w:rsidRPr="00FC3535">
        <w:rPr>
          <w:iCs/>
          <w:spacing w:val="-8"/>
          <w:sz w:val="21"/>
          <w:szCs w:val="21"/>
        </w:rPr>
        <w:t xml:space="preserve"> </w:t>
      </w:r>
      <w:proofErr w:type="spellStart"/>
      <w:r w:rsidR="00143C07" w:rsidRPr="00FC3535">
        <w:rPr>
          <w:iCs/>
          <w:spacing w:val="-8"/>
          <w:sz w:val="21"/>
          <w:szCs w:val="21"/>
        </w:rPr>
        <w:t>liên</w:t>
      </w:r>
      <w:proofErr w:type="spellEnd"/>
      <w:r w:rsidR="00143C07" w:rsidRPr="00FC3535">
        <w:rPr>
          <w:iCs/>
          <w:spacing w:val="-8"/>
          <w:sz w:val="21"/>
          <w:szCs w:val="21"/>
        </w:rPr>
        <w:t xml:space="preserve"> </w:t>
      </w:r>
      <w:proofErr w:type="spellStart"/>
      <w:r w:rsidR="00143C07" w:rsidRPr="00FC3535">
        <w:rPr>
          <w:iCs/>
          <w:spacing w:val="-8"/>
          <w:sz w:val="21"/>
          <w:szCs w:val="21"/>
        </w:rPr>
        <w:t>môn</w:t>
      </w:r>
      <w:proofErr w:type="spellEnd"/>
      <w:r w:rsidR="00143C07" w:rsidRPr="00FC3535">
        <w:rPr>
          <w:iCs/>
          <w:spacing w:val="-8"/>
          <w:sz w:val="21"/>
          <w:szCs w:val="21"/>
        </w:rPr>
        <w:t xml:space="preserve">, </w:t>
      </w:r>
      <w:proofErr w:type="spellStart"/>
      <w:r w:rsidR="00143C07" w:rsidRPr="00FC3535">
        <w:rPr>
          <w:iCs/>
          <w:spacing w:val="-8"/>
          <w:sz w:val="21"/>
          <w:szCs w:val="21"/>
        </w:rPr>
        <w:t>biện</w:t>
      </w:r>
      <w:proofErr w:type="spellEnd"/>
      <w:r w:rsidR="00143C07" w:rsidRPr="00FC3535">
        <w:rPr>
          <w:iCs/>
          <w:spacing w:val="-8"/>
          <w:sz w:val="21"/>
          <w:szCs w:val="21"/>
        </w:rPr>
        <w:t xml:space="preserve"> </w:t>
      </w:r>
      <w:proofErr w:type="spellStart"/>
      <w:r w:rsidR="00143C07" w:rsidRPr="00FC3535">
        <w:rPr>
          <w:iCs/>
          <w:spacing w:val="-8"/>
          <w:sz w:val="21"/>
          <w:szCs w:val="21"/>
        </w:rPr>
        <w:t>pháp</w:t>
      </w:r>
      <w:proofErr w:type="spellEnd"/>
      <w:r w:rsidRPr="00FC3535">
        <w:rPr>
          <w:iCs/>
          <w:spacing w:val="-8"/>
          <w:sz w:val="21"/>
          <w:szCs w:val="21"/>
        </w:rPr>
        <w:t xml:space="preserve"> </w:t>
      </w:r>
      <w:proofErr w:type="spellStart"/>
      <w:r w:rsidRPr="00FC3535">
        <w:rPr>
          <w:iCs/>
          <w:spacing w:val="-8"/>
          <w:sz w:val="21"/>
          <w:szCs w:val="21"/>
        </w:rPr>
        <w:t>bồi</w:t>
      </w:r>
      <w:proofErr w:type="spellEnd"/>
      <w:r w:rsidRPr="00FC3535">
        <w:rPr>
          <w:iCs/>
          <w:spacing w:val="-8"/>
          <w:sz w:val="21"/>
          <w:szCs w:val="21"/>
        </w:rPr>
        <w:t xml:space="preserve"> </w:t>
      </w:r>
      <w:proofErr w:type="spellStart"/>
      <w:r w:rsidRPr="00FC3535">
        <w:rPr>
          <w:iCs/>
          <w:spacing w:val="-8"/>
          <w:sz w:val="21"/>
          <w:szCs w:val="21"/>
        </w:rPr>
        <w:t>dưỡng</w:t>
      </w:r>
      <w:proofErr w:type="spellEnd"/>
      <w:r w:rsidRPr="00FC3535">
        <w:rPr>
          <w:iCs/>
          <w:spacing w:val="-8"/>
          <w:sz w:val="21"/>
          <w:szCs w:val="21"/>
        </w:rPr>
        <w:t xml:space="preserve"> </w:t>
      </w:r>
      <w:r w:rsidR="00F765F4" w:rsidRPr="00FC3535">
        <w:rPr>
          <w:iCs/>
          <w:spacing w:val="-8"/>
          <w:sz w:val="21"/>
          <w:szCs w:val="21"/>
        </w:rPr>
        <w:t>GV</w:t>
      </w:r>
      <w:r w:rsidRPr="00FC3535">
        <w:rPr>
          <w:iCs/>
          <w:spacing w:val="-8"/>
          <w:sz w:val="21"/>
          <w:szCs w:val="21"/>
        </w:rPr>
        <w:t xml:space="preserve"> </w:t>
      </w:r>
      <w:proofErr w:type="spellStart"/>
      <w:r w:rsidRPr="00FC3535">
        <w:rPr>
          <w:iCs/>
          <w:spacing w:val="-8"/>
          <w:sz w:val="21"/>
          <w:szCs w:val="21"/>
        </w:rPr>
        <w:t>thông</w:t>
      </w:r>
      <w:proofErr w:type="spellEnd"/>
      <w:r w:rsidRPr="00FC3535">
        <w:rPr>
          <w:iCs/>
          <w:spacing w:val="-8"/>
          <w:sz w:val="21"/>
          <w:szCs w:val="21"/>
        </w:rPr>
        <w:t xml:space="preserve"> qua </w:t>
      </w:r>
      <w:proofErr w:type="spellStart"/>
      <w:r w:rsidRPr="00FC3535">
        <w:rPr>
          <w:iCs/>
          <w:spacing w:val="-8"/>
          <w:sz w:val="21"/>
          <w:szCs w:val="21"/>
        </w:rPr>
        <w:t>các</w:t>
      </w:r>
      <w:proofErr w:type="spellEnd"/>
      <w:r w:rsidRPr="00FC3535">
        <w:rPr>
          <w:iCs/>
          <w:spacing w:val="-8"/>
          <w:sz w:val="21"/>
          <w:szCs w:val="21"/>
        </w:rPr>
        <w:t xml:space="preserve"> </w:t>
      </w:r>
      <w:proofErr w:type="spellStart"/>
      <w:r w:rsidRPr="00FC3535">
        <w:rPr>
          <w:iCs/>
          <w:spacing w:val="-8"/>
          <w:sz w:val="21"/>
          <w:szCs w:val="21"/>
        </w:rPr>
        <w:t>hình</w:t>
      </w:r>
      <w:proofErr w:type="spellEnd"/>
      <w:r w:rsidRPr="00FC3535">
        <w:rPr>
          <w:iCs/>
          <w:spacing w:val="-8"/>
          <w:sz w:val="21"/>
          <w:szCs w:val="21"/>
        </w:rPr>
        <w:t xml:space="preserve"> </w:t>
      </w:r>
      <w:proofErr w:type="spellStart"/>
      <w:r w:rsidRPr="00FC3535">
        <w:rPr>
          <w:iCs/>
          <w:spacing w:val="-8"/>
          <w:sz w:val="21"/>
          <w:szCs w:val="21"/>
        </w:rPr>
        <w:t>thức</w:t>
      </w:r>
      <w:proofErr w:type="spellEnd"/>
      <w:r w:rsidRPr="00FC3535">
        <w:rPr>
          <w:iCs/>
          <w:spacing w:val="-8"/>
          <w:sz w:val="21"/>
          <w:szCs w:val="21"/>
        </w:rPr>
        <w:t xml:space="preserve"> </w:t>
      </w:r>
      <w:proofErr w:type="spellStart"/>
      <w:r w:rsidRPr="00FC3535">
        <w:rPr>
          <w:iCs/>
          <w:spacing w:val="-8"/>
          <w:sz w:val="21"/>
          <w:szCs w:val="21"/>
        </w:rPr>
        <w:t>như</w:t>
      </w:r>
      <w:proofErr w:type="spellEnd"/>
      <w:r w:rsidRPr="00FC3535">
        <w:rPr>
          <w:iCs/>
          <w:spacing w:val="-8"/>
          <w:sz w:val="21"/>
          <w:szCs w:val="21"/>
        </w:rPr>
        <w:t xml:space="preserve"> </w:t>
      </w:r>
      <w:proofErr w:type="spellStart"/>
      <w:r w:rsidRPr="00FC3535">
        <w:rPr>
          <w:iCs/>
          <w:spacing w:val="-8"/>
          <w:sz w:val="21"/>
          <w:szCs w:val="21"/>
        </w:rPr>
        <w:t>trải</w:t>
      </w:r>
      <w:proofErr w:type="spellEnd"/>
      <w:r w:rsidRPr="00FC3535">
        <w:rPr>
          <w:iCs/>
          <w:spacing w:val="-8"/>
          <w:sz w:val="21"/>
          <w:szCs w:val="21"/>
        </w:rPr>
        <w:t xml:space="preserve"> </w:t>
      </w:r>
      <w:proofErr w:type="spellStart"/>
      <w:r w:rsidRPr="00FC3535">
        <w:rPr>
          <w:iCs/>
          <w:spacing w:val="-8"/>
          <w:sz w:val="21"/>
          <w:szCs w:val="21"/>
        </w:rPr>
        <w:t>nghiệm</w:t>
      </w:r>
      <w:proofErr w:type="spellEnd"/>
      <w:r w:rsidRPr="00FC3535">
        <w:rPr>
          <w:iCs/>
          <w:spacing w:val="-8"/>
          <w:sz w:val="21"/>
          <w:szCs w:val="21"/>
        </w:rPr>
        <w:t xml:space="preserve">, </w:t>
      </w:r>
      <w:r w:rsidR="00967554" w:rsidRPr="00FC3535">
        <w:rPr>
          <w:iCs/>
          <w:spacing w:val="-8"/>
          <w:sz w:val="21"/>
          <w:szCs w:val="21"/>
        </w:rPr>
        <w:t>PPDH</w:t>
      </w:r>
      <w:r w:rsidRPr="00FC3535">
        <w:rPr>
          <w:iCs/>
          <w:spacing w:val="-8"/>
          <w:sz w:val="21"/>
          <w:szCs w:val="21"/>
        </w:rPr>
        <w:t xml:space="preserve"> </w:t>
      </w:r>
      <w:proofErr w:type="spellStart"/>
      <w:r w:rsidRPr="00FC3535">
        <w:rPr>
          <w:iCs/>
          <w:spacing w:val="-8"/>
          <w:sz w:val="21"/>
          <w:szCs w:val="21"/>
        </w:rPr>
        <w:t>tích</w:t>
      </w:r>
      <w:proofErr w:type="spellEnd"/>
      <w:r w:rsidRPr="00FC3535">
        <w:rPr>
          <w:iCs/>
          <w:spacing w:val="-8"/>
          <w:sz w:val="21"/>
          <w:szCs w:val="21"/>
        </w:rPr>
        <w:t xml:space="preserve"> </w:t>
      </w:r>
      <w:proofErr w:type="spellStart"/>
      <w:r w:rsidRPr="00FC3535">
        <w:rPr>
          <w:iCs/>
          <w:spacing w:val="-8"/>
          <w:sz w:val="21"/>
          <w:szCs w:val="21"/>
        </w:rPr>
        <w:t>cực</w:t>
      </w:r>
      <w:proofErr w:type="spellEnd"/>
      <w:r w:rsidRPr="00FC3535">
        <w:rPr>
          <w:iCs/>
          <w:spacing w:val="-8"/>
          <w:sz w:val="21"/>
          <w:szCs w:val="21"/>
        </w:rPr>
        <w:t xml:space="preserve">, </w:t>
      </w:r>
      <w:proofErr w:type="spellStart"/>
      <w:r w:rsidRPr="00FC3535">
        <w:rPr>
          <w:iCs/>
          <w:spacing w:val="-8"/>
          <w:sz w:val="21"/>
          <w:szCs w:val="21"/>
        </w:rPr>
        <w:t>trò</w:t>
      </w:r>
      <w:proofErr w:type="spellEnd"/>
      <w:r w:rsidRPr="00FC3535">
        <w:rPr>
          <w:iCs/>
          <w:spacing w:val="-8"/>
          <w:sz w:val="21"/>
          <w:szCs w:val="21"/>
        </w:rPr>
        <w:t xml:space="preserve"> </w:t>
      </w:r>
      <w:proofErr w:type="spellStart"/>
      <w:r w:rsidRPr="00FC3535">
        <w:rPr>
          <w:iCs/>
          <w:spacing w:val="-8"/>
          <w:sz w:val="21"/>
          <w:szCs w:val="21"/>
        </w:rPr>
        <w:t>chơi</w:t>
      </w:r>
      <w:proofErr w:type="spellEnd"/>
      <w:r w:rsidRPr="00FC3535">
        <w:rPr>
          <w:iCs/>
          <w:spacing w:val="-8"/>
          <w:sz w:val="21"/>
          <w:szCs w:val="21"/>
        </w:rPr>
        <w:t xml:space="preserve"> </w:t>
      </w:r>
      <w:proofErr w:type="spellStart"/>
      <w:r w:rsidRPr="00FC3535">
        <w:rPr>
          <w:iCs/>
          <w:spacing w:val="-8"/>
          <w:sz w:val="21"/>
          <w:szCs w:val="21"/>
        </w:rPr>
        <w:t>âm</w:t>
      </w:r>
      <w:proofErr w:type="spellEnd"/>
      <w:r w:rsidRPr="00FC3535">
        <w:rPr>
          <w:iCs/>
          <w:spacing w:val="-8"/>
          <w:sz w:val="21"/>
          <w:szCs w:val="21"/>
        </w:rPr>
        <w:t xml:space="preserve"> </w:t>
      </w:r>
      <w:proofErr w:type="spellStart"/>
      <w:r w:rsidRPr="00FC3535">
        <w:rPr>
          <w:iCs/>
          <w:spacing w:val="-8"/>
          <w:sz w:val="21"/>
          <w:szCs w:val="21"/>
        </w:rPr>
        <w:t>nhạc</w:t>
      </w:r>
      <w:proofErr w:type="spellEnd"/>
      <w:r w:rsidRPr="00FC3535">
        <w:rPr>
          <w:iCs/>
          <w:spacing w:val="-8"/>
          <w:sz w:val="21"/>
          <w:szCs w:val="21"/>
        </w:rPr>
        <w:t>...</w:t>
      </w:r>
    </w:p>
    <w:p w14:paraId="03B10DBD" w14:textId="13C6A071" w:rsidR="0074761D" w:rsidRPr="00FC3535" w:rsidRDefault="0074761D" w:rsidP="001E145E">
      <w:pPr>
        <w:pStyle w:val="Normal1"/>
        <w:widowControl w:val="0"/>
        <w:pBdr>
          <w:top w:val="nil"/>
          <w:left w:val="nil"/>
          <w:bottom w:val="nil"/>
          <w:right w:val="nil"/>
          <w:between w:val="nil"/>
        </w:pBdr>
        <w:ind w:firstLine="284"/>
        <w:jc w:val="both"/>
        <w:rPr>
          <w:iCs/>
          <w:sz w:val="21"/>
          <w:szCs w:val="21"/>
        </w:rPr>
      </w:pPr>
      <w:proofErr w:type="spellStart"/>
      <w:r w:rsidRPr="00FC3535">
        <w:rPr>
          <w:iCs/>
          <w:sz w:val="21"/>
          <w:szCs w:val="21"/>
        </w:rPr>
        <w:t>Phần</w:t>
      </w:r>
      <w:proofErr w:type="spellEnd"/>
      <w:r w:rsidRPr="00FC3535">
        <w:rPr>
          <w:iCs/>
          <w:sz w:val="21"/>
          <w:szCs w:val="21"/>
        </w:rPr>
        <w:t xml:space="preserve"> </w:t>
      </w:r>
      <w:proofErr w:type="spellStart"/>
      <w:r w:rsidRPr="00FC3535">
        <w:rPr>
          <w:iCs/>
          <w:sz w:val="21"/>
          <w:szCs w:val="21"/>
        </w:rPr>
        <w:t>thực</w:t>
      </w:r>
      <w:proofErr w:type="spellEnd"/>
      <w:r w:rsidRPr="00FC3535">
        <w:rPr>
          <w:iCs/>
          <w:sz w:val="21"/>
          <w:szCs w:val="21"/>
        </w:rPr>
        <w:t xml:space="preserve"> </w:t>
      </w:r>
      <w:proofErr w:type="spellStart"/>
      <w:r w:rsidRPr="00FC3535">
        <w:rPr>
          <w:iCs/>
          <w:sz w:val="21"/>
          <w:szCs w:val="21"/>
        </w:rPr>
        <w:t>nghiệm</w:t>
      </w:r>
      <w:proofErr w:type="spellEnd"/>
      <w:r w:rsidRPr="00FC3535">
        <w:rPr>
          <w:iCs/>
          <w:sz w:val="21"/>
          <w:szCs w:val="21"/>
        </w:rPr>
        <w:t xml:space="preserve"> </w:t>
      </w:r>
      <w:proofErr w:type="spellStart"/>
      <w:r w:rsidRPr="00FC3535">
        <w:rPr>
          <w:iCs/>
          <w:sz w:val="21"/>
          <w:szCs w:val="21"/>
        </w:rPr>
        <w:t>tập</w:t>
      </w:r>
      <w:proofErr w:type="spellEnd"/>
      <w:r w:rsidRPr="00FC3535">
        <w:rPr>
          <w:iCs/>
          <w:sz w:val="21"/>
          <w:szCs w:val="21"/>
        </w:rPr>
        <w:t xml:space="preserve"> </w:t>
      </w:r>
      <w:proofErr w:type="spellStart"/>
      <w:r w:rsidRPr="00FC3535">
        <w:rPr>
          <w:iCs/>
          <w:sz w:val="21"/>
          <w:szCs w:val="21"/>
        </w:rPr>
        <w:t>trung</w:t>
      </w:r>
      <w:proofErr w:type="spellEnd"/>
      <w:r w:rsidRPr="00FC3535">
        <w:rPr>
          <w:iCs/>
          <w:sz w:val="21"/>
          <w:szCs w:val="21"/>
        </w:rPr>
        <w:t xml:space="preserve"> </w:t>
      </w:r>
      <w:proofErr w:type="spellStart"/>
      <w:r w:rsidRPr="00FC3535">
        <w:rPr>
          <w:iCs/>
          <w:sz w:val="21"/>
          <w:szCs w:val="21"/>
        </w:rPr>
        <w:t>vào</w:t>
      </w:r>
      <w:proofErr w:type="spellEnd"/>
      <w:r w:rsidRPr="00FC3535">
        <w:rPr>
          <w:iCs/>
          <w:sz w:val="21"/>
          <w:szCs w:val="21"/>
        </w:rPr>
        <w:t xml:space="preserve"> </w:t>
      </w:r>
      <w:proofErr w:type="spellStart"/>
      <w:r w:rsidRPr="00FC3535">
        <w:rPr>
          <w:iCs/>
          <w:sz w:val="21"/>
          <w:szCs w:val="21"/>
        </w:rPr>
        <w:t>việc</w:t>
      </w:r>
      <w:proofErr w:type="spellEnd"/>
      <w:r w:rsidRPr="00FC3535">
        <w:rPr>
          <w:iCs/>
          <w:sz w:val="21"/>
          <w:szCs w:val="21"/>
        </w:rPr>
        <w:t xml:space="preserve"> </w:t>
      </w:r>
      <w:proofErr w:type="spellStart"/>
      <w:r w:rsidRPr="00FC3535">
        <w:rPr>
          <w:iCs/>
          <w:sz w:val="21"/>
          <w:szCs w:val="21"/>
        </w:rPr>
        <w:t>tích</w:t>
      </w:r>
      <w:proofErr w:type="spellEnd"/>
      <w:r w:rsidRPr="00FC3535">
        <w:rPr>
          <w:iCs/>
          <w:sz w:val="21"/>
          <w:szCs w:val="21"/>
        </w:rPr>
        <w:t xml:space="preserve"> </w:t>
      </w:r>
      <w:proofErr w:type="spellStart"/>
      <w:r w:rsidRPr="00FC3535">
        <w:rPr>
          <w:iCs/>
          <w:sz w:val="21"/>
          <w:szCs w:val="21"/>
        </w:rPr>
        <w:t>hợp</w:t>
      </w:r>
      <w:proofErr w:type="spellEnd"/>
      <w:r w:rsidRPr="00FC3535">
        <w:rPr>
          <w:iCs/>
          <w:sz w:val="21"/>
          <w:szCs w:val="21"/>
        </w:rPr>
        <w:t xml:space="preserve"> </w:t>
      </w:r>
      <w:proofErr w:type="spellStart"/>
      <w:r w:rsidR="00E41758" w:rsidRPr="00FC3535">
        <w:rPr>
          <w:iCs/>
          <w:sz w:val="21"/>
          <w:szCs w:val="21"/>
        </w:rPr>
        <w:t>Hát</w:t>
      </w:r>
      <w:proofErr w:type="spellEnd"/>
      <w:r w:rsidR="00E41758" w:rsidRPr="00FC3535">
        <w:rPr>
          <w:iCs/>
          <w:sz w:val="21"/>
          <w:szCs w:val="21"/>
        </w:rPr>
        <w:t xml:space="preserve"> </w:t>
      </w:r>
      <w:proofErr w:type="spellStart"/>
      <w:r w:rsidR="00E41758" w:rsidRPr="00FC3535">
        <w:rPr>
          <w:iCs/>
          <w:sz w:val="21"/>
          <w:szCs w:val="21"/>
        </w:rPr>
        <w:t>Bả</w:t>
      </w:r>
      <w:proofErr w:type="spellEnd"/>
      <w:r w:rsidR="00E41758" w:rsidRPr="00FC3535">
        <w:rPr>
          <w:iCs/>
          <w:sz w:val="21"/>
          <w:szCs w:val="21"/>
        </w:rPr>
        <w:t xml:space="preserve"> </w:t>
      </w:r>
      <w:proofErr w:type="spellStart"/>
      <w:r w:rsidR="00E41758" w:rsidRPr="00FC3535">
        <w:rPr>
          <w:iCs/>
          <w:sz w:val="21"/>
          <w:szCs w:val="21"/>
        </w:rPr>
        <w:t>trạo</w:t>
      </w:r>
      <w:proofErr w:type="spellEnd"/>
      <w:r w:rsidRPr="00FC3535">
        <w:rPr>
          <w:iCs/>
          <w:sz w:val="21"/>
          <w:szCs w:val="21"/>
        </w:rPr>
        <w:t xml:space="preserve"> </w:t>
      </w:r>
      <w:proofErr w:type="spellStart"/>
      <w:r w:rsidRPr="00FC3535">
        <w:rPr>
          <w:iCs/>
          <w:sz w:val="21"/>
          <w:szCs w:val="21"/>
        </w:rPr>
        <w:t>trong</w:t>
      </w:r>
      <w:proofErr w:type="spellEnd"/>
      <w:r w:rsidRPr="00FC3535">
        <w:rPr>
          <w:iCs/>
          <w:sz w:val="21"/>
          <w:szCs w:val="21"/>
        </w:rPr>
        <w:t xml:space="preserve"> </w:t>
      </w:r>
      <w:proofErr w:type="spellStart"/>
      <w:r w:rsidRPr="00FC3535">
        <w:rPr>
          <w:iCs/>
          <w:sz w:val="21"/>
          <w:szCs w:val="21"/>
        </w:rPr>
        <w:t>các</w:t>
      </w:r>
      <w:proofErr w:type="spellEnd"/>
      <w:r w:rsidRPr="00FC3535">
        <w:rPr>
          <w:iCs/>
          <w:sz w:val="21"/>
          <w:szCs w:val="21"/>
        </w:rPr>
        <w:t xml:space="preserve"> </w:t>
      </w:r>
      <w:proofErr w:type="spellStart"/>
      <w:r w:rsidRPr="00FC3535">
        <w:rPr>
          <w:iCs/>
          <w:sz w:val="21"/>
          <w:szCs w:val="21"/>
        </w:rPr>
        <w:t>mạch</w:t>
      </w:r>
      <w:proofErr w:type="spellEnd"/>
      <w:r w:rsidRPr="00FC3535">
        <w:rPr>
          <w:iCs/>
          <w:sz w:val="21"/>
          <w:szCs w:val="21"/>
        </w:rPr>
        <w:t xml:space="preserve"> </w:t>
      </w:r>
      <w:proofErr w:type="spellStart"/>
      <w:r w:rsidRPr="00FC3535">
        <w:rPr>
          <w:iCs/>
          <w:sz w:val="21"/>
          <w:szCs w:val="21"/>
        </w:rPr>
        <w:t>nội</w:t>
      </w:r>
      <w:proofErr w:type="spellEnd"/>
      <w:r w:rsidRPr="00FC3535">
        <w:rPr>
          <w:iCs/>
          <w:sz w:val="21"/>
          <w:szCs w:val="21"/>
        </w:rPr>
        <w:t xml:space="preserve"> dung </w:t>
      </w:r>
      <w:proofErr w:type="spellStart"/>
      <w:r w:rsidRPr="00FC3535">
        <w:rPr>
          <w:iCs/>
          <w:sz w:val="21"/>
          <w:szCs w:val="21"/>
        </w:rPr>
        <w:t>Thường</w:t>
      </w:r>
      <w:proofErr w:type="spellEnd"/>
      <w:r w:rsidRPr="00FC3535">
        <w:rPr>
          <w:iCs/>
          <w:sz w:val="21"/>
          <w:szCs w:val="21"/>
        </w:rPr>
        <w:t xml:space="preserve"> </w:t>
      </w:r>
      <w:proofErr w:type="spellStart"/>
      <w:r w:rsidRPr="00FC3535">
        <w:rPr>
          <w:iCs/>
          <w:sz w:val="21"/>
          <w:szCs w:val="21"/>
        </w:rPr>
        <w:t>thức</w:t>
      </w:r>
      <w:proofErr w:type="spellEnd"/>
      <w:r w:rsidRPr="00FC3535">
        <w:rPr>
          <w:iCs/>
          <w:sz w:val="21"/>
          <w:szCs w:val="21"/>
        </w:rPr>
        <w:t xml:space="preserve"> </w:t>
      </w:r>
      <w:proofErr w:type="spellStart"/>
      <w:r w:rsidRPr="00FC3535">
        <w:rPr>
          <w:iCs/>
          <w:sz w:val="21"/>
          <w:szCs w:val="21"/>
        </w:rPr>
        <w:t>âm</w:t>
      </w:r>
      <w:proofErr w:type="spellEnd"/>
      <w:r w:rsidRPr="00FC3535">
        <w:rPr>
          <w:iCs/>
          <w:sz w:val="21"/>
          <w:szCs w:val="21"/>
        </w:rPr>
        <w:t xml:space="preserve"> </w:t>
      </w:r>
      <w:proofErr w:type="spellStart"/>
      <w:r w:rsidRPr="00FC3535">
        <w:rPr>
          <w:iCs/>
          <w:sz w:val="21"/>
          <w:szCs w:val="21"/>
        </w:rPr>
        <w:t>nhạc</w:t>
      </w:r>
      <w:proofErr w:type="spellEnd"/>
      <w:r w:rsidRPr="00FC3535">
        <w:rPr>
          <w:iCs/>
          <w:sz w:val="21"/>
          <w:szCs w:val="21"/>
        </w:rPr>
        <w:t xml:space="preserve"> </w:t>
      </w:r>
      <w:proofErr w:type="spellStart"/>
      <w:r w:rsidRPr="00FC3535">
        <w:rPr>
          <w:iCs/>
          <w:sz w:val="21"/>
          <w:szCs w:val="21"/>
        </w:rPr>
        <w:t>và</w:t>
      </w:r>
      <w:proofErr w:type="spellEnd"/>
      <w:r w:rsidRPr="00FC3535">
        <w:rPr>
          <w:iCs/>
          <w:sz w:val="21"/>
          <w:szCs w:val="21"/>
        </w:rPr>
        <w:t xml:space="preserve"> </w:t>
      </w:r>
      <w:proofErr w:type="spellStart"/>
      <w:r w:rsidRPr="00FC3535">
        <w:rPr>
          <w:iCs/>
          <w:sz w:val="21"/>
          <w:szCs w:val="21"/>
        </w:rPr>
        <w:t>Hát</w:t>
      </w:r>
      <w:proofErr w:type="spellEnd"/>
      <w:r w:rsidR="00C42165" w:rsidRPr="00FC3535">
        <w:rPr>
          <w:iCs/>
          <w:sz w:val="21"/>
          <w:szCs w:val="21"/>
        </w:rPr>
        <w:t xml:space="preserve"> </w:t>
      </w:r>
      <w:proofErr w:type="spellStart"/>
      <w:r w:rsidR="00C42165" w:rsidRPr="00FC3535">
        <w:rPr>
          <w:iCs/>
          <w:sz w:val="21"/>
          <w:szCs w:val="21"/>
        </w:rPr>
        <w:t>trong</w:t>
      </w:r>
      <w:proofErr w:type="spellEnd"/>
      <w:r w:rsidR="00C42165" w:rsidRPr="00FC3535">
        <w:rPr>
          <w:iCs/>
          <w:sz w:val="21"/>
          <w:szCs w:val="21"/>
        </w:rPr>
        <w:t xml:space="preserve"> </w:t>
      </w:r>
      <w:proofErr w:type="spellStart"/>
      <w:r w:rsidR="00C42165" w:rsidRPr="00FC3535">
        <w:rPr>
          <w:iCs/>
          <w:sz w:val="21"/>
          <w:szCs w:val="21"/>
        </w:rPr>
        <w:t>môn</w:t>
      </w:r>
      <w:proofErr w:type="spellEnd"/>
      <w:r w:rsidR="00C42165" w:rsidRPr="00FC3535">
        <w:rPr>
          <w:iCs/>
          <w:sz w:val="21"/>
          <w:szCs w:val="21"/>
        </w:rPr>
        <w:t xml:space="preserve"> </w:t>
      </w:r>
      <w:proofErr w:type="spellStart"/>
      <w:r w:rsidR="00C42165" w:rsidRPr="00FC3535">
        <w:rPr>
          <w:iCs/>
          <w:sz w:val="21"/>
          <w:szCs w:val="21"/>
        </w:rPr>
        <w:t>Âm</w:t>
      </w:r>
      <w:proofErr w:type="spellEnd"/>
      <w:r w:rsidR="00C42165" w:rsidRPr="00FC3535">
        <w:rPr>
          <w:iCs/>
          <w:sz w:val="21"/>
          <w:szCs w:val="21"/>
        </w:rPr>
        <w:t xml:space="preserve"> </w:t>
      </w:r>
      <w:proofErr w:type="spellStart"/>
      <w:r w:rsidR="00C42165" w:rsidRPr="00FC3535">
        <w:rPr>
          <w:iCs/>
          <w:sz w:val="21"/>
          <w:szCs w:val="21"/>
        </w:rPr>
        <w:t>nhạc</w:t>
      </w:r>
      <w:proofErr w:type="spellEnd"/>
      <w:r w:rsidR="00C42165" w:rsidRPr="00FC3535">
        <w:rPr>
          <w:iCs/>
          <w:sz w:val="21"/>
          <w:szCs w:val="21"/>
        </w:rPr>
        <w:t xml:space="preserve">, </w:t>
      </w:r>
      <w:proofErr w:type="spellStart"/>
      <w:r w:rsidR="00C42165" w:rsidRPr="00FC3535">
        <w:rPr>
          <w:iCs/>
          <w:sz w:val="21"/>
          <w:szCs w:val="21"/>
        </w:rPr>
        <w:t>và</w:t>
      </w:r>
      <w:proofErr w:type="spellEnd"/>
      <w:r w:rsidR="00C42165" w:rsidRPr="00FC3535">
        <w:rPr>
          <w:iCs/>
          <w:sz w:val="21"/>
          <w:szCs w:val="21"/>
        </w:rPr>
        <w:t xml:space="preserve"> </w:t>
      </w:r>
      <w:proofErr w:type="spellStart"/>
      <w:r w:rsidR="00C42165" w:rsidRPr="00FC3535">
        <w:rPr>
          <w:iCs/>
          <w:sz w:val="21"/>
          <w:szCs w:val="21"/>
        </w:rPr>
        <w:t>loại</w:t>
      </w:r>
      <w:proofErr w:type="spellEnd"/>
      <w:r w:rsidR="00C42165" w:rsidRPr="00FC3535">
        <w:rPr>
          <w:iCs/>
          <w:sz w:val="21"/>
          <w:szCs w:val="21"/>
        </w:rPr>
        <w:t xml:space="preserve"> </w:t>
      </w:r>
      <w:proofErr w:type="spellStart"/>
      <w:r w:rsidR="00C42165" w:rsidRPr="00FC3535">
        <w:rPr>
          <w:iCs/>
          <w:sz w:val="21"/>
          <w:szCs w:val="21"/>
        </w:rPr>
        <w:t>hình</w:t>
      </w:r>
      <w:proofErr w:type="spellEnd"/>
      <w:r w:rsidR="00C42165" w:rsidRPr="00FC3535">
        <w:rPr>
          <w:iCs/>
          <w:sz w:val="21"/>
          <w:szCs w:val="21"/>
        </w:rPr>
        <w:t xml:space="preserve"> </w:t>
      </w:r>
      <w:proofErr w:type="spellStart"/>
      <w:r w:rsidR="00C42165" w:rsidRPr="00FC3535">
        <w:rPr>
          <w:iCs/>
          <w:sz w:val="21"/>
          <w:szCs w:val="21"/>
        </w:rPr>
        <w:t>sinh</w:t>
      </w:r>
      <w:proofErr w:type="spellEnd"/>
      <w:r w:rsidR="00C42165" w:rsidRPr="00FC3535">
        <w:rPr>
          <w:iCs/>
          <w:sz w:val="21"/>
          <w:szCs w:val="21"/>
        </w:rPr>
        <w:t xml:space="preserve"> </w:t>
      </w:r>
      <w:proofErr w:type="spellStart"/>
      <w:r w:rsidR="00C42165" w:rsidRPr="00FC3535">
        <w:rPr>
          <w:iCs/>
          <w:sz w:val="21"/>
          <w:szCs w:val="21"/>
        </w:rPr>
        <w:t>hoạt</w:t>
      </w:r>
      <w:proofErr w:type="spellEnd"/>
      <w:r w:rsidR="00C42165" w:rsidRPr="00FC3535">
        <w:rPr>
          <w:iCs/>
          <w:sz w:val="21"/>
          <w:szCs w:val="21"/>
        </w:rPr>
        <w:t xml:space="preserve"> </w:t>
      </w:r>
      <w:proofErr w:type="spellStart"/>
      <w:r w:rsidR="00C42165" w:rsidRPr="00FC3535">
        <w:rPr>
          <w:iCs/>
          <w:sz w:val="21"/>
          <w:szCs w:val="21"/>
        </w:rPr>
        <w:t>dưới</w:t>
      </w:r>
      <w:proofErr w:type="spellEnd"/>
      <w:r w:rsidR="00C42165" w:rsidRPr="00FC3535">
        <w:rPr>
          <w:iCs/>
          <w:sz w:val="21"/>
          <w:szCs w:val="21"/>
        </w:rPr>
        <w:t xml:space="preserve"> </w:t>
      </w:r>
      <w:proofErr w:type="spellStart"/>
      <w:r w:rsidR="00C42165" w:rsidRPr="00FC3535">
        <w:rPr>
          <w:iCs/>
          <w:sz w:val="21"/>
          <w:szCs w:val="21"/>
        </w:rPr>
        <w:t>cờ</w:t>
      </w:r>
      <w:proofErr w:type="spellEnd"/>
      <w:r w:rsidR="00C42165" w:rsidRPr="00FC3535">
        <w:rPr>
          <w:iCs/>
          <w:sz w:val="21"/>
          <w:szCs w:val="21"/>
        </w:rPr>
        <w:t xml:space="preserve"> </w:t>
      </w:r>
      <w:proofErr w:type="spellStart"/>
      <w:r w:rsidR="00C42165" w:rsidRPr="00FC3535">
        <w:rPr>
          <w:iCs/>
          <w:sz w:val="21"/>
          <w:szCs w:val="21"/>
        </w:rPr>
        <w:t>trong</w:t>
      </w:r>
      <w:proofErr w:type="spellEnd"/>
      <w:r w:rsidR="00C42165" w:rsidRPr="00FC3535">
        <w:rPr>
          <w:iCs/>
          <w:sz w:val="21"/>
          <w:szCs w:val="21"/>
        </w:rPr>
        <w:t xml:space="preserve"> </w:t>
      </w:r>
      <w:proofErr w:type="spellStart"/>
      <w:r w:rsidR="00C42165" w:rsidRPr="00FC3535">
        <w:rPr>
          <w:iCs/>
          <w:sz w:val="21"/>
          <w:szCs w:val="21"/>
        </w:rPr>
        <w:t>hoạt</w:t>
      </w:r>
      <w:proofErr w:type="spellEnd"/>
      <w:r w:rsidR="00C42165" w:rsidRPr="00FC3535">
        <w:rPr>
          <w:iCs/>
          <w:sz w:val="21"/>
          <w:szCs w:val="21"/>
        </w:rPr>
        <w:t xml:space="preserve"> </w:t>
      </w:r>
      <w:proofErr w:type="spellStart"/>
      <w:r w:rsidR="00C42165" w:rsidRPr="00FC3535">
        <w:rPr>
          <w:iCs/>
          <w:sz w:val="21"/>
          <w:szCs w:val="21"/>
        </w:rPr>
        <w:t>động</w:t>
      </w:r>
      <w:proofErr w:type="spellEnd"/>
      <w:r w:rsidR="00C42165" w:rsidRPr="00FC3535">
        <w:rPr>
          <w:iCs/>
          <w:sz w:val="21"/>
          <w:szCs w:val="21"/>
        </w:rPr>
        <w:t xml:space="preserve"> </w:t>
      </w:r>
      <w:proofErr w:type="spellStart"/>
      <w:r w:rsidR="00C42165" w:rsidRPr="00FC3535">
        <w:rPr>
          <w:iCs/>
          <w:sz w:val="21"/>
          <w:szCs w:val="21"/>
        </w:rPr>
        <w:t>trải</w:t>
      </w:r>
      <w:proofErr w:type="spellEnd"/>
      <w:r w:rsidR="00C42165" w:rsidRPr="00FC3535">
        <w:rPr>
          <w:iCs/>
          <w:sz w:val="21"/>
          <w:szCs w:val="21"/>
        </w:rPr>
        <w:t xml:space="preserve"> </w:t>
      </w:r>
      <w:proofErr w:type="spellStart"/>
      <w:r w:rsidR="00C42165" w:rsidRPr="00FC3535">
        <w:rPr>
          <w:iCs/>
          <w:sz w:val="21"/>
          <w:szCs w:val="21"/>
        </w:rPr>
        <w:t>nghiệm</w:t>
      </w:r>
      <w:proofErr w:type="spellEnd"/>
      <w:r w:rsidR="00C42165" w:rsidRPr="00FC3535">
        <w:rPr>
          <w:iCs/>
          <w:sz w:val="21"/>
          <w:szCs w:val="21"/>
        </w:rPr>
        <w:t xml:space="preserve">, </w:t>
      </w:r>
      <w:proofErr w:type="spellStart"/>
      <w:r w:rsidR="00C42165" w:rsidRPr="00FC3535">
        <w:rPr>
          <w:iCs/>
          <w:sz w:val="21"/>
          <w:szCs w:val="21"/>
        </w:rPr>
        <w:t>hướng</w:t>
      </w:r>
      <w:proofErr w:type="spellEnd"/>
      <w:r w:rsidR="00C42165" w:rsidRPr="00FC3535">
        <w:rPr>
          <w:iCs/>
          <w:sz w:val="21"/>
          <w:szCs w:val="21"/>
        </w:rPr>
        <w:t xml:space="preserve"> </w:t>
      </w:r>
      <w:proofErr w:type="spellStart"/>
      <w:r w:rsidR="00C42165" w:rsidRPr="00FC3535">
        <w:rPr>
          <w:iCs/>
          <w:sz w:val="21"/>
          <w:szCs w:val="21"/>
        </w:rPr>
        <w:t>nghiệp</w:t>
      </w:r>
      <w:proofErr w:type="spellEnd"/>
      <w:r w:rsidR="00C42165" w:rsidRPr="00FC3535">
        <w:rPr>
          <w:iCs/>
          <w:sz w:val="21"/>
          <w:szCs w:val="21"/>
        </w:rPr>
        <w:t>.</w:t>
      </w:r>
    </w:p>
    <w:p w14:paraId="1C40801F" w14:textId="6CABDBEF" w:rsidR="009F5507" w:rsidRPr="00FC3535" w:rsidRDefault="009F5507" w:rsidP="001E145E">
      <w:pPr>
        <w:pStyle w:val="Normal1"/>
        <w:widowControl w:val="0"/>
        <w:pBdr>
          <w:top w:val="nil"/>
          <w:left w:val="nil"/>
          <w:bottom w:val="nil"/>
          <w:right w:val="nil"/>
          <w:between w:val="nil"/>
        </w:pBdr>
        <w:jc w:val="both"/>
        <w:rPr>
          <w:i/>
          <w:sz w:val="21"/>
          <w:szCs w:val="21"/>
        </w:rPr>
      </w:pPr>
      <w:r w:rsidRPr="00FC3535">
        <w:rPr>
          <w:i/>
          <w:sz w:val="21"/>
          <w:szCs w:val="21"/>
        </w:rPr>
        <w:t>3.2.</w:t>
      </w:r>
      <w:r w:rsidR="0095675E" w:rsidRPr="00FC3535">
        <w:rPr>
          <w:i/>
          <w:sz w:val="21"/>
          <w:szCs w:val="21"/>
        </w:rPr>
        <w:t>2</w:t>
      </w:r>
      <w:r w:rsidRPr="00FC3535">
        <w:rPr>
          <w:i/>
          <w:sz w:val="21"/>
          <w:szCs w:val="21"/>
        </w:rPr>
        <w:t xml:space="preserve">. </w:t>
      </w:r>
      <w:proofErr w:type="spellStart"/>
      <w:r w:rsidRPr="00FC3535">
        <w:rPr>
          <w:i/>
          <w:sz w:val="21"/>
          <w:szCs w:val="21"/>
        </w:rPr>
        <w:t>Đối</w:t>
      </w:r>
      <w:proofErr w:type="spellEnd"/>
      <w:r w:rsidRPr="00FC3535">
        <w:rPr>
          <w:i/>
          <w:sz w:val="21"/>
          <w:szCs w:val="21"/>
        </w:rPr>
        <w:t xml:space="preserve"> </w:t>
      </w:r>
      <w:proofErr w:type="spellStart"/>
      <w:r w:rsidRPr="00FC3535">
        <w:rPr>
          <w:i/>
          <w:sz w:val="21"/>
          <w:szCs w:val="21"/>
        </w:rPr>
        <w:t>tượng</w:t>
      </w:r>
      <w:proofErr w:type="spellEnd"/>
      <w:r w:rsidRPr="00FC3535">
        <w:rPr>
          <w:i/>
          <w:sz w:val="21"/>
          <w:szCs w:val="21"/>
        </w:rPr>
        <w:t xml:space="preserve"> </w:t>
      </w:r>
      <w:proofErr w:type="spellStart"/>
      <w:r w:rsidRPr="00FC3535">
        <w:rPr>
          <w:i/>
          <w:sz w:val="21"/>
          <w:szCs w:val="21"/>
        </w:rPr>
        <w:t>khảo</w:t>
      </w:r>
      <w:proofErr w:type="spellEnd"/>
      <w:r w:rsidRPr="00FC3535">
        <w:rPr>
          <w:i/>
          <w:sz w:val="21"/>
          <w:szCs w:val="21"/>
        </w:rPr>
        <w:t xml:space="preserve"> </w:t>
      </w:r>
      <w:proofErr w:type="spellStart"/>
      <w:r w:rsidRPr="00FC3535">
        <w:rPr>
          <w:i/>
          <w:sz w:val="21"/>
          <w:szCs w:val="21"/>
        </w:rPr>
        <w:t>sát</w:t>
      </w:r>
      <w:proofErr w:type="spellEnd"/>
      <w:r w:rsidRPr="00FC3535">
        <w:rPr>
          <w:i/>
          <w:sz w:val="21"/>
          <w:szCs w:val="21"/>
        </w:rPr>
        <w:t xml:space="preserve"> </w:t>
      </w:r>
      <w:proofErr w:type="spellStart"/>
      <w:r w:rsidRPr="00FC3535">
        <w:rPr>
          <w:i/>
          <w:sz w:val="21"/>
          <w:szCs w:val="21"/>
        </w:rPr>
        <w:t>và</w:t>
      </w:r>
      <w:proofErr w:type="spellEnd"/>
      <w:r w:rsidRPr="00FC3535">
        <w:rPr>
          <w:i/>
          <w:sz w:val="21"/>
          <w:szCs w:val="21"/>
        </w:rPr>
        <w:t xml:space="preserve"> </w:t>
      </w:r>
      <w:proofErr w:type="spellStart"/>
      <w:r w:rsidRPr="00FC3535">
        <w:rPr>
          <w:i/>
          <w:sz w:val="21"/>
          <w:szCs w:val="21"/>
        </w:rPr>
        <w:t>thực</w:t>
      </w:r>
      <w:proofErr w:type="spellEnd"/>
      <w:r w:rsidRPr="00FC3535">
        <w:rPr>
          <w:i/>
          <w:sz w:val="21"/>
          <w:szCs w:val="21"/>
        </w:rPr>
        <w:t xml:space="preserve"> </w:t>
      </w:r>
      <w:proofErr w:type="spellStart"/>
      <w:r w:rsidRPr="00FC3535">
        <w:rPr>
          <w:i/>
          <w:sz w:val="21"/>
          <w:szCs w:val="21"/>
        </w:rPr>
        <w:t>hiện</w:t>
      </w:r>
      <w:proofErr w:type="spellEnd"/>
      <w:r w:rsidRPr="00FC3535">
        <w:rPr>
          <w:i/>
          <w:sz w:val="21"/>
          <w:szCs w:val="21"/>
        </w:rPr>
        <w:t xml:space="preserve"> </w:t>
      </w:r>
      <w:proofErr w:type="spellStart"/>
      <w:r w:rsidRPr="00FC3535">
        <w:rPr>
          <w:i/>
          <w:sz w:val="21"/>
          <w:szCs w:val="21"/>
        </w:rPr>
        <w:t>các</w:t>
      </w:r>
      <w:proofErr w:type="spellEnd"/>
      <w:r w:rsidRPr="00FC3535">
        <w:rPr>
          <w:i/>
          <w:sz w:val="21"/>
          <w:szCs w:val="21"/>
        </w:rPr>
        <w:t xml:space="preserve"> </w:t>
      </w:r>
      <w:proofErr w:type="spellStart"/>
      <w:r w:rsidRPr="00FC3535">
        <w:rPr>
          <w:i/>
          <w:sz w:val="21"/>
          <w:szCs w:val="21"/>
        </w:rPr>
        <w:t>biện</w:t>
      </w:r>
      <w:proofErr w:type="spellEnd"/>
      <w:r w:rsidRPr="00FC3535">
        <w:rPr>
          <w:i/>
          <w:sz w:val="21"/>
          <w:szCs w:val="21"/>
        </w:rPr>
        <w:t xml:space="preserve"> </w:t>
      </w:r>
      <w:proofErr w:type="spellStart"/>
      <w:r w:rsidRPr="00FC3535">
        <w:rPr>
          <w:i/>
          <w:sz w:val="21"/>
          <w:szCs w:val="21"/>
        </w:rPr>
        <w:t>pháp</w:t>
      </w:r>
      <w:proofErr w:type="spellEnd"/>
      <w:r w:rsidRPr="00FC3535">
        <w:rPr>
          <w:i/>
          <w:sz w:val="21"/>
          <w:szCs w:val="21"/>
        </w:rPr>
        <w:t xml:space="preserve"> </w:t>
      </w:r>
      <w:proofErr w:type="spellStart"/>
      <w:r w:rsidRPr="00FC3535">
        <w:rPr>
          <w:i/>
          <w:sz w:val="21"/>
          <w:szCs w:val="21"/>
        </w:rPr>
        <w:t>đề</w:t>
      </w:r>
      <w:proofErr w:type="spellEnd"/>
      <w:r w:rsidRPr="00FC3535">
        <w:rPr>
          <w:i/>
          <w:sz w:val="21"/>
          <w:szCs w:val="21"/>
        </w:rPr>
        <w:t xml:space="preserve"> </w:t>
      </w:r>
      <w:proofErr w:type="spellStart"/>
      <w:r w:rsidRPr="00FC3535">
        <w:rPr>
          <w:i/>
          <w:sz w:val="21"/>
          <w:szCs w:val="21"/>
        </w:rPr>
        <w:t>xuất</w:t>
      </w:r>
      <w:proofErr w:type="spellEnd"/>
    </w:p>
    <w:p w14:paraId="4A04E8C2" w14:textId="225E5EA6" w:rsidR="0074761D" w:rsidRPr="00FC3535" w:rsidRDefault="0074761D" w:rsidP="001E145E">
      <w:pPr>
        <w:pStyle w:val="Normal1"/>
        <w:widowControl w:val="0"/>
        <w:pBdr>
          <w:top w:val="nil"/>
          <w:left w:val="nil"/>
          <w:bottom w:val="nil"/>
          <w:right w:val="nil"/>
          <w:between w:val="nil"/>
        </w:pBdr>
        <w:ind w:firstLine="284"/>
        <w:jc w:val="both"/>
        <w:rPr>
          <w:sz w:val="21"/>
          <w:szCs w:val="21"/>
        </w:rPr>
      </w:pPr>
      <w:proofErr w:type="spellStart"/>
      <w:r w:rsidRPr="00FC3535">
        <w:rPr>
          <w:sz w:val="21"/>
          <w:szCs w:val="21"/>
        </w:rPr>
        <w:t>Đối</w:t>
      </w:r>
      <w:proofErr w:type="spellEnd"/>
      <w:r w:rsidRPr="00FC3535">
        <w:rPr>
          <w:sz w:val="21"/>
          <w:szCs w:val="21"/>
        </w:rPr>
        <w:t xml:space="preserve"> </w:t>
      </w:r>
      <w:proofErr w:type="spellStart"/>
      <w:r w:rsidRPr="00FC3535">
        <w:rPr>
          <w:sz w:val="21"/>
          <w:szCs w:val="21"/>
        </w:rPr>
        <w:t>tượng</w:t>
      </w:r>
      <w:proofErr w:type="spellEnd"/>
      <w:r w:rsidRPr="00FC3535">
        <w:rPr>
          <w:sz w:val="21"/>
          <w:szCs w:val="21"/>
        </w:rPr>
        <w:t xml:space="preserve"> </w:t>
      </w:r>
      <w:proofErr w:type="spellStart"/>
      <w:r w:rsidRPr="00FC3535">
        <w:rPr>
          <w:sz w:val="21"/>
          <w:szCs w:val="21"/>
        </w:rPr>
        <w:t>khảo</w:t>
      </w:r>
      <w:proofErr w:type="spellEnd"/>
      <w:r w:rsidRPr="00FC3535">
        <w:rPr>
          <w:sz w:val="21"/>
          <w:szCs w:val="21"/>
        </w:rPr>
        <w:t xml:space="preserve"> </w:t>
      </w:r>
      <w:proofErr w:type="spellStart"/>
      <w:r w:rsidRPr="00FC3535">
        <w:rPr>
          <w:sz w:val="21"/>
          <w:szCs w:val="21"/>
        </w:rPr>
        <w:t>sát</w:t>
      </w:r>
      <w:proofErr w:type="spellEnd"/>
      <w:r w:rsidRPr="00FC3535">
        <w:rPr>
          <w:sz w:val="21"/>
          <w:szCs w:val="21"/>
        </w:rPr>
        <w:t xml:space="preserve"> </w:t>
      </w:r>
      <w:proofErr w:type="spellStart"/>
      <w:r w:rsidRPr="00FC3535">
        <w:rPr>
          <w:sz w:val="21"/>
          <w:szCs w:val="21"/>
        </w:rPr>
        <w:t>và</w:t>
      </w:r>
      <w:proofErr w:type="spellEnd"/>
      <w:r w:rsidRPr="00FC3535">
        <w:rPr>
          <w:sz w:val="21"/>
          <w:szCs w:val="21"/>
        </w:rPr>
        <w:t xml:space="preserve"> </w:t>
      </w:r>
      <w:proofErr w:type="spellStart"/>
      <w:r w:rsidRPr="00FC3535">
        <w:rPr>
          <w:sz w:val="21"/>
          <w:szCs w:val="21"/>
        </w:rPr>
        <w:t>thực</w:t>
      </w:r>
      <w:proofErr w:type="spellEnd"/>
      <w:r w:rsidRPr="00FC3535">
        <w:rPr>
          <w:sz w:val="21"/>
          <w:szCs w:val="21"/>
        </w:rPr>
        <w:t xml:space="preserve"> </w:t>
      </w:r>
      <w:proofErr w:type="spellStart"/>
      <w:r w:rsidRPr="00FC3535">
        <w:rPr>
          <w:sz w:val="21"/>
          <w:szCs w:val="21"/>
        </w:rPr>
        <w:t>nghiệm</w:t>
      </w:r>
      <w:proofErr w:type="spellEnd"/>
      <w:r w:rsidRPr="00FC3535">
        <w:rPr>
          <w:sz w:val="21"/>
          <w:szCs w:val="21"/>
        </w:rPr>
        <w:t xml:space="preserve"> bao </w:t>
      </w:r>
      <w:proofErr w:type="spellStart"/>
      <w:r w:rsidRPr="00FC3535">
        <w:rPr>
          <w:sz w:val="21"/>
          <w:szCs w:val="21"/>
        </w:rPr>
        <w:t>gồm</w:t>
      </w:r>
      <w:proofErr w:type="spellEnd"/>
      <w:r w:rsidRPr="00FC3535">
        <w:rPr>
          <w:sz w:val="21"/>
          <w:szCs w:val="21"/>
        </w:rPr>
        <w:t>:</w:t>
      </w:r>
    </w:p>
    <w:p w14:paraId="396241E1" w14:textId="5780E37D" w:rsidR="0074761D" w:rsidRPr="00FC3535" w:rsidRDefault="00753EB9" w:rsidP="001E145E">
      <w:pPr>
        <w:pStyle w:val="Normal1"/>
        <w:widowControl w:val="0"/>
        <w:pBdr>
          <w:top w:val="nil"/>
          <w:left w:val="nil"/>
          <w:bottom w:val="nil"/>
          <w:right w:val="nil"/>
          <w:between w:val="nil"/>
        </w:pBdr>
        <w:ind w:firstLine="284"/>
        <w:jc w:val="both"/>
        <w:rPr>
          <w:sz w:val="21"/>
          <w:szCs w:val="21"/>
        </w:rPr>
      </w:pPr>
      <w:r w:rsidRPr="00FC3535">
        <w:rPr>
          <w:sz w:val="21"/>
          <w:szCs w:val="21"/>
        </w:rPr>
        <w:t>HS THCS</w:t>
      </w:r>
      <w:r w:rsidR="0074761D" w:rsidRPr="00FC3535">
        <w:rPr>
          <w:sz w:val="21"/>
          <w:szCs w:val="21"/>
        </w:rPr>
        <w:t xml:space="preserve"> </w:t>
      </w:r>
      <w:proofErr w:type="spellStart"/>
      <w:r w:rsidR="0074761D" w:rsidRPr="00FC3535">
        <w:rPr>
          <w:sz w:val="21"/>
          <w:szCs w:val="21"/>
        </w:rPr>
        <w:t>tại</w:t>
      </w:r>
      <w:proofErr w:type="spellEnd"/>
      <w:r w:rsidR="0074761D" w:rsidRPr="00FC3535">
        <w:rPr>
          <w:sz w:val="21"/>
          <w:szCs w:val="21"/>
        </w:rPr>
        <w:t xml:space="preserve"> </w:t>
      </w:r>
      <w:proofErr w:type="spellStart"/>
      <w:r w:rsidR="0074761D" w:rsidRPr="00FC3535">
        <w:rPr>
          <w:sz w:val="21"/>
          <w:szCs w:val="21"/>
        </w:rPr>
        <w:t>các</w:t>
      </w:r>
      <w:proofErr w:type="spellEnd"/>
      <w:r w:rsidR="0074761D" w:rsidRPr="00FC3535">
        <w:rPr>
          <w:sz w:val="21"/>
          <w:szCs w:val="21"/>
        </w:rPr>
        <w:t xml:space="preserve"> </w:t>
      </w:r>
      <w:proofErr w:type="spellStart"/>
      <w:r w:rsidR="0074761D" w:rsidRPr="00FC3535">
        <w:rPr>
          <w:sz w:val="21"/>
          <w:szCs w:val="21"/>
        </w:rPr>
        <w:t>trường</w:t>
      </w:r>
      <w:proofErr w:type="spellEnd"/>
      <w:r w:rsidR="0074761D" w:rsidRPr="00FC3535">
        <w:rPr>
          <w:sz w:val="21"/>
          <w:szCs w:val="21"/>
        </w:rPr>
        <w:t xml:space="preserve"> </w:t>
      </w:r>
      <w:proofErr w:type="spellStart"/>
      <w:r w:rsidR="0074761D" w:rsidRPr="00FC3535">
        <w:rPr>
          <w:sz w:val="21"/>
          <w:szCs w:val="21"/>
        </w:rPr>
        <w:t>ven</w:t>
      </w:r>
      <w:proofErr w:type="spellEnd"/>
      <w:r w:rsidR="0074761D" w:rsidRPr="00FC3535">
        <w:rPr>
          <w:sz w:val="21"/>
          <w:szCs w:val="21"/>
        </w:rPr>
        <w:t xml:space="preserve"> </w:t>
      </w:r>
      <w:proofErr w:type="spellStart"/>
      <w:r w:rsidR="0074761D" w:rsidRPr="00FC3535">
        <w:rPr>
          <w:sz w:val="21"/>
          <w:szCs w:val="21"/>
        </w:rPr>
        <w:t>biển</w:t>
      </w:r>
      <w:proofErr w:type="spellEnd"/>
      <w:r w:rsidR="0074761D" w:rsidRPr="00FC3535">
        <w:rPr>
          <w:sz w:val="21"/>
          <w:szCs w:val="21"/>
        </w:rPr>
        <w:t xml:space="preserve"> </w:t>
      </w:r>
      <w:r w:rsidR="000C5408" w:rsidRPr="00FC3535">
        <w:rPr>
          <w:sz w:val="21"/>
          <w:szCs w:val="21"/>
        </w:rPr>
        <w:t>TP</w:t>
      </w:r>
      <w:r w:rsidR="0074761D" w:rsidRPr="00FC3535">
        <w:rPr>
          <w:sz w:val="21"/>
          <w:szCs w:val="21"/>
        </w:rPr>
        <w:t xml:space="preserve"> </w:t>
      </w:r>
      <w:proofErr w:type="spellStart"/>
      <w:r w:rsidR="0074761D" w:rsidRPr="00FC3535">
        <w:rPr>
          <w:sz w:val="21"/>
          <w:szCs w:val="21"/>
        </w:rPr>
        <w:t>Đà</w:t>
      </w:r>
      <w:proofErr w:type="spellEnd"/>
      <w:r w:rsidR="0074761D" w:rsidRPr="00FC3535">
        <w:rPr>
          <w:sz w:val="21"/>
          <w:szCs w:val="21"/>
        </w:rPr>
        <w:t xml:space="preserve"> </w:t>
      </w:r>
      <w:proofErr w:type="spellStart"/>
      <w:r w:rsidR="0074761D" w:rsidRPr="00FC3535">
        <w:rPr>
          <w:sz w:val="21"/>
          <w:szCs w:val="21"/>
        </w:rPr>
        <w:t>Nẵng</w:t>
      </w:r>
      <w:proofErr w:type="spellEnd"/>
      <w:r w:rsidR="0074761D" w:rsidRPr="00FC3535">
        <w:rPr>
          <w:sz w:val="21"/>
          <w:szCs w:val="21"/>
        </w:rPr>
        <w:t>.</w:t>
      </w:r>
    </w:p>
    <w:p w14:paraId="098621B1" w14:textId="52393B91" w:rsidR="0074761D" w:rsidRPr="00FC3535" w:rsidRDefault="00753EB9" w:rsidP="001E145E">
      <w:pPr>
        <w:pStyle w:val="Normal1"/>
        <w:widowControl w:val="0"/>
        <w:pBdr>
          <w:top w:val="nil"/>
          <w:left w:val="nil"/>
          <w:bottom w:val="nil"/>
          <w:right w:val="nil"/>
          <w:between w:val="nil"/>
        </w:pBdr>
        <w:ind w:firstLine="284"/>
        <w:jc w:val="both"/>
        <w:rPr>
          <w:sz w:val="21"/>
          <w:szCs w:val="21"/>
        </w:rPr>
      </w:pPr>
      <w:r w:rsidRPr="00FC3535">
        <w:rPr>
          <w:sz w:val="21"/>
          <w:szCs w:val="21"/>
        </w:rPr>
        <w:t xml:space="preserve">GV </w:t>
      </w:r>
      <w:proofErr w:type="spellStart"/>
      <w:r w:rsidR="0074761D" w:rsidRPr="00FC3535">
        <w:rPr>
          <w:sz w:val="21"/>
          <w:szCs w:val="21"/>
        </w:rPr>
        <w:t>dạy</w:t>
      </w:r>
      <w:proofErr w:type="spellEnd"/>
      <w:r w:rsidRPr="00FC3535">
        <w:rPr>
          <w:sz w:val="21"/>
          <w:szCs w:val="21"/>
        </w:rPr>
        <w:t xml:space="preserve"> </w:t>
      </w:r>
      <w:proofErr w:type="spellStart"/>
      <w:r w:rsidRPr="00FC3535">
        <w:rPr>
          <w:sz w:val="21"/>
          <w:szCs w:val="21"/>
        </w:rPr>
        <w:t>học</w:t>
      </w:r>
      <w:proofErr w:type="spellEnd"/>
      <w:r w:rsidR="0074761D" w:rsidRPr="00FC3535">
        <w:rPr>
          <w:sz w:val="21"/>
          <w:szCs w:val="21"/>
        </w:rPr>
        <w:t xml:space="preserve"> </w:t>
      </w:r>
      <w:proofErr w:type="spellStart"/>
      <w:r w:rsidR="0074761D" w:rsidRPr="00FC3535">
        <w:rPr>
          <w:sz w:val="21"/>
          <w:szCs w:val="21"/>
        </w:rPr>
        <w:t>môn</w:t>
      </w:r>
      <w:proofErr w:type="spellEnd"/>
      <w:r w:rsidR="0074761D" w:rsidRPr="00FC3535">
        <w:rPr>
          <w:sz w:val="21"/>
          <w:szCs w:val="21"/>
        </w:rPr>
        <w:t xml:space="preserve"> </w:t>
      </w:r>
      <w:proofErr w:type="spellStart"/>
      <w:r w:rsidR="0074761D" w:rsidRPr="00FC3535">
        <w:rPr>
          <w:sz w:val="21"/>
          <w:szCs w:val="21"/>
        </w:rPr>
        <w:t>Âm</w:t>
      </w:r>
      <w:proofErr w:type="spellEnd"/>
      <w:r w:rsidR="0074761D" w:rsidRPr="00FC3535">
        <w:rPr>
          <w:sz w:val="21"/>
          <w:szCs w:val="21"/>
        </w:rPr>
        <w:t xml:space="preserve"> </w:t>
      </w:r>
      <w:proofErr w:type="spellStart"/>
      <w:r w:rsidR="0074761D" w:rsidRPr="00FC3535">
        <w:rPr>
          <w:sz w:val="21"/>
          <w:szCs w:val="21"/>
        </w:rPr>
        <w:t>nhạc</w:t>
      </w:r>
      <w:proofErr w:type="spellEnd"/>
      <w:r w:rsidR="0074761D" w:rsidRPr="00FC3535">
        <w:rPr>
          <w:sz w:val="21"/>
          <w:szCs w:val="21"/>
        </w:rPr>
        <w:t xml:space="preserve">, </w:t>
      </w:r>
      <w:proofErr w:type="spellStart"/>
      <w:r w:rsidR="0074761D" w:rsidRPr="00FC3535">
        <w:rPr>
          <w:sz w:val="21"/>
          <w:szCs w:val="21"/>
        </w:rPr>
        <w:t>Hoạt</w:t>
      </w:r>
      <w:proofErr w:type="spellEnd"/>
      <w:r w:rsidR="0074761D" w:rsidRPr="00FC3535">
        <w:rPr>
          <w:sz w:val="21"/>
          <w:szCs w:val="21"/>
        </w:rPr>
        <w:t xml:space="preserve"> </w:t>
      </w:r>
      <w:proofErr w:type="spellStart"/>
      <w:r w:rsidR="0074761D" w:rsidRPr="00FC3535">
        <w:rPr>
          <w:sz w:val="21"/>
          <w:szCs w:val="21"/>
        </w:rPr>
        <w:t>động</w:t>
      </w:r>
      <w:proofErr w:type="spellEnd"/>
      <w:r w:rsidR="0074761D" w:rsidRPr="00FC3535">
        <w:rPr>
          <w:sz w:val="21"/>
          <w:szCs w:val="21"/>
        </w:rPr>
        <w:t xml:space="preserve"> </w:t>
      </w:r>
      <w:proofErr w:type="spellStart"/>
      <w:r w:rsidR="0074761D" w:rsidRPr="00FC3535">
        <w:rPr>
          <w:sz w:val="21"/>
          <w:szCs w:val="21"/>
        </w:rPr>
        <w:t>trải</w:t>
      </w:r>
      <w:proofErr w:type="spellEnd"/>
      <w:r w:rsidR="0074761D" w:rsidRPr="00FC3535">
        <w:rPr>
          <w:sz w:val="21"/>
          <w:szCs w:val="21"/>
        </w:rPr>
        <w:t xml:space="preserve"> </w:t>
      </w:r>
      <w:proofErr w:type="spellStart"/>
      <w:r w:rsidR="0074761D" w:rsidRPr="00FC3535">
        <w:rPr>
          <w:sz w:val="21"/>
          <w:szCs w:val="21"/>
        </w:rPr>
        <w:t>nghiệm</w:t>
      </w:r>
      <w:proofErr w:type="spellEnd"/>
      <w:r w:rsidR="0074761D" w:rsidRPr="00FC3535">
        <w:rPr>
          <w:sz w:val="21"/>
          <w:szCs w:val="21"/>
        </w:rPr>
        <w:t xml:space="preserve">, </w:t>
      </w:r>
      <w:proofErr w:type="spellStart"/>
      <w:r w:rsidR="005965A4" w:rsidRPr="00FC3535">
        <w:rPr>
          <w:sz w:val="21"/>
          <w:szCs w:val="21"/>
        </w:rPr>
        <w:t>h</w:t>
      </w:r>
      <w:r w:rsidR="0074761D" w:rsidRPr="00FC3535">
        <w:rPr>
          <w:sz w:val="21"/>
          <w:szCs w:val="21"/>
        </w:rPr>
        <w:t>ướng</w:t>
      </w:r>
      <w:proofErr w:type="spellEnd"/>
      <w:r w:rsidR="0074761D" w:rsidRPr="00FC3535">
        <w:rPr>
          <w:sz w:val="21"/>
          <w:szCs w:val="21"/>
        </w:rPr>
        <w:t xml:space="preserve"> </w:t>
      </w:r>
      <w:proofErr w:type="spellStart"/>
      <w:r w:rsidR="0074761D" w:rsidRPr="00FC3535">
        <w:rPr>
          <w:sz w:val="21"/>
          <w:szCs w:val="21"/>
        </w:rPr>
        <w:t>nghiệp</w:t>
      </w:r>
      <w:proofErr w:type="spellEnd"/>
      <w:r w:rsidR="0074761D" w:rsidRPr="00FC3535">
        <w:rPr>
          <w:sz w:val="21"/>
          <w:szCs w:val="21"/>
        </w:rPr>
        <w:t xml:space="preserve">, </w:t>
      </w:r>
      <w:proofErr w:type="spellStart"/>
      <w:r w:rsidR="0074761D" w:rsidRPr="00FC3535">
        <w:rPr>
          <w:sz w:val="21"/>
          <w:szCs w:val="21"/>
        </w:rPr>
        <w:t>và</w:t>
      </w:r>
      <w:proofErr w:type="spellEnd"/>
      <w:r w:rsidR="0074761D" w:rsidRPr="00FC3535">
        <w:rPr>
          <w:sz w:val="21"/>
          <w:szCs w:val="21"/>
        </w:rPr>
        <w:t xml:space="preserve"> </w:t>
      </w:r>
      <w:proofErr w:type="spellStart"/>
      <w:r w:rsidR="005965A4" w:rsidRPr="00FC3535">
        <w:rPr>
          <w:sz w:val="21"/>
          <w:szCs w:val="21"/>
        </w:rPr>
        <w:t>nội</w:t>
      </w:r>
      <w:proofErr w:type="spellEnd"/>
      <w:r w:rsidR="005965A4" w:rsidRPr="00FC3535">
        <w:rPr>
          <w:sz w:val="21"/>
          <w:szCs w:val="21"/>
        </w:rPr>
        <w:t xml:space="preserve"> dung </w:t>
      </w:r>
      <w:proofErr w:type="spellStart"/>
      <w:r w:rsidR="0074761D" w:rsidRPr="00FC3535">
        <w:rPr>
          <w:sz w:val="21"/>
          <w:szCs w:val="21"/>
        </w:rPr>
        <w:t>Giáo</w:t>
      </w:r>
      <w:proofErr w:type="spellEnd"/>
      <w:r w:rsidR="0074761D" w:rsidRPr="00FC3535">
        <w:rPr>
          <w:sz w:val="21"/>
          <w:szCs w:val="21"/>
        </w:rPr>
        <w:t xml:space="preserve"> </w:t>
      </w:r>
      <w:proofErr w:type="spellStart"/>
      <w:r w:rsidR="0074761D" w:rsidRPr="00FC3535">
        <w:rPr>
          <w:sz w:val="21"/>
          <w:szCs w:val="21"/>
        </w:rPr>
        <w:t>dục</w:t>
      </w:r>
      <w:proofErr w:type="spellEnd"/>
      <w:r w:rsidR="0074761D" w:rsidRPr="00FC3535">
        <w:rPr>
          <w:sz w:val="21"/>
          <w:szCs w:val="21"/>
        </w:rPr>
        <w:t xml:space="preserve"> </w:t>
      </w:r>
      <w:proofErr w:type="spellStart"/>
      <w:r w:rsidR="0074761D" w:rsidRPr="00FC3535">
        <w:rPr>
          <w:sz w:val="21"/>
          <w:szCs w:val="21"/>
        </w:rPr>
        <w:t>địa</w:t>
      </w:r>
      <w:proofErr w:type="spellEnd"/>
      <w:r w:rsidR="0074761D" w:rsidRPr="00FC3535">
        <w:rPr>
          <w:sz w:val="21"/>
          <w:szCs w:val="21"/>
        </w:rPr>
        <w:t xml:space="preserve"> </w:t>
      </w:r>
      <w:proofErr w:type="spellStart"/>
      <w:r w:rsidR="0074761D" w:rsidRPr="00FC3535">
        <w:rPr>
          <w:sz w:val="21"/>
          <w:szCs w:val="21"/>
        </w:rPr>
        <w:t>phương</w:t>
      </w:r>
      <w:proofErr w:type="spellEnd"/>
      <w:r w:rsidR="0074761D" w:rsidRPr="00FC3535">
        <w:rPr>
          <w:sz w:val="21"/>
          <w:szCs w:val="21"/>
        </w:rPr>
        <w:t>.</w:t>
      </w:r>
    </w:p>
    <w:p w14:paraId="79C74BAE" w14:textId="3F6534BA" w:rsidR="0074761D" w:rsidRPr="00FC3535" w:rsidRDefault="00F93E31" w:rsidP="001E145E">
      <w:pPr>
        <w:pStyle w:val="Normal1"/>
        <w:widowControl w:val="0"/>
        <w:pBdr>
          <w:top w:val="nil"/>
          <w:left w:val="nil"/>
          <w:bottom w:val="nil"/>
          <w:right w:val="nil"/>
          <w:between w:val="nil"/>
        </w:pBdr>
        <w:ind w:firstLine="284"/>
        <w:jc w:val="both"/>
        <w:rPr>
          <w:sz w:val="21"/>
          <w:szCs w:val="21"/>
        </w:rPr>
      </w:pPr>
      <w:r w:rsidRPr="00FC3535">
        <w:rPr>
          <w:sz w:val="21"/>
          <w:szCs w:val="21"/>
        </w:rPr>
        <w:t>CBQL</w:t>
      </w:r>
      <w:r w:rsidR="0074761D" w:rsidRPr="00FC3535">
        <w:rPr>
          <w:sz w:val="21"/>
          <w:szCs w:val="21"/>
        </w:rPr>
        <w:t xml:space="preserve"> </w:t>
      </w:r>
      <w:proofErr w:type="spellStart"/>
      <w:r w:rsidR="0074761D" w:rsidRPr="00FC3535">
        <w:rPr>
          <w:sz w:val="21"/>
          <w:szCs w:val="21"/>
        </w:rPr>
        <w:t>tại</w:t>
      </w:r>
      <w:proofErr w:type="spellEnd"/>
      <w:r w:rsidR="0074761D" w:rsidRPr="00FC3535">
        <w:rPr>
          <w:sz w:val="21"/>
          <w:szCs w:val="21"/>
        </w:rPr>
        <w:t xml:space="preserve"> </w:t>
      </w:r>
      <w:proofErr w:type="spellStart"/>
      <w:r w:rsidR="0074761D" w:rsidRPr="00FC3535">
        <w:rPr>
          <w:sz w:val="21"/>
          <w:szCs w:val="21"/>
        </w:rPr>
        <w:t>các</w:t>
      </w:r>
      <w:proofErr w:type="spellEnd"/>
      <w:r w:rsidR="0074761D" w:rsidRPr="00FC3535">
        <w:rPr>
          <w:sz w:val="21"/>
          <w:szCs w:val="21"/>
        </w:rPr>
        <w:t xml:space="preserve"> </w:t>
      </w:r>
      <w:proofErr w:type="spellStart"/>
      <w:r w:rsidR="0074761D" w:rsidRPr="00FC3535">
        <w:rPr>
          <w:sz w:val="21"/>
          <w:szCs w:val="21"/>
        </w:rPr>
        <w:t>trường</w:t>
      </w:r>
      <w:proofErr w:type="spellEnd"/>
      <w:r w:rsidR="0074761D" w:rsidRPr="00FC3535">
        <w:rPr>
          <w:sz w:val="21"/>
          <w:szCs w:val="21"/>
        </w:rPr>
        <w:t xml:space="preserve"> THCS.</w:t>
      </w:r>
    </w:p>
    <w:p w14:paraId="5AE4F2B9" w14:textId="0EEBA146" w:rsidR="009F5507" w:rsidRPr="00FC3535" w:rsidRDefault="0074761D" w:rsidP="001E145E">
      <w:pPr>
        <w:pStyle w:val="Normal1"/>
        <w:widowControl w:val="0"/>
        <w:pBdr>
          <w:top w:val="nil"/>
          <w:left w:val="nil"/>
          <w:bottom w:val="nil"/>
          <w:right w:val="nil"/>
          <w:between w:val="nil"/>
        </w:pBdr>
        <w:ind w:firstLine="284"/>
        <w:jc w:val="both"/>
        <w:rPr>
          <w:bCs/>
          <w:sz w:val="21"/>
          <w:szCs w:val="21"/>
          <w:lang w:val="en-CA"/>
        </w:rPr>
      </w:pPr>
      <w:proofErr w:type="spellStart"/>
      <w:r w:rsidRPr="00FC3535">
        <w:rPr>
          <w:sz w:val="21"/>
          <w:szCs w:val="21"/>
        </w:rPr>
        <w:t>Cụ</w:t>
      </w:r>
      <w:proofErr w:type="spellEnd"/>
      <w:r w:rsidRPr="00FC3535">
        <w:rPr>
          <w:sz w:val="21"/>
          <w:szCs w:val="21"/>
        </w:rPr>
        <w:t xml:space="preserve"> </w:t>
      </w:r>
      <w:proofErr w:type="spellStart"/>
      <w:r w:rsidRPr="00FC3535">
        <w:rPr>
          <w:sz w:val="21"/>
          <w:szCs w:val="21"/>
        </w:rPr>
        <w:t>thể</w:t>
      </w:r>
      <w:proofErr w:type="spellEnd"/>
      <w:r w:rsidRPr="00FC3535">
        <w:rPr>
          <w:sz w:val="21"/>
          <w:szCs w:val="21"/>
        </w:rPr>
        <w:t xml:space="preserve">, </w:t>
      </w:r>
      <w:proofErr w:type="spellStart"/>
      <w:r w:rsidR="00753EB9" w:rsidRPr="00FC3535">
        <w:rPr>
          <w:sz w:val="21"/>
          <w:szCs w:val="21"/>
        </w:rPr>
        <w:t>thực</w:t>
      </w:r>
      <w:proofErr w:type="spellEnd"/>
      <w:r w:rsidR="00753EB9" w:rsidRPr="00FC3535">
        <w:rPr>
          <w:sz w:val="21"/>
          <w:szCs w:val="21"/>
        </w:rPr>
        <w:t xml:space="preserve"> </w:t>
      </w:r>
      <w:proofErr w:type="spellStart"/>
      <w:r w:rsidR="00753EB9" w:rsidRPr="00FC3535">
        <w:rPr>
          <w:sz w:val="21"/>
          <w:szCs w:val="21"/>
        </w:rPr>
        <w:t>nghiệm</w:t>
      </w:r>
      <w:proofErr w:type="spellEnd"/>
      <w:r w:rsidRPr="00FC3535">
        <w:rPr>
          <w:sz w:val="21"/>
          <w:szCs w:val="21"/>
        </w:rPr>
        <w:t xml:space="preserve"> </w:t>
      </w:r>
      <w:proofErr w:type="spellStart"/>
      <w:r w:rsidRPr="00FC3535">
        <w:rPr>
          <w:sz w:val="21"/>
          <w:szCs w:val="21"/>
        </w:rPr>
        <w:t>được</w:t>
      </w:r>
      <w:proofErr w:type="spellEnd"/>
      <w:r w:rsidRPr="00FC3535">
        <w:rPr>
          <w:sz w:val="21"/>
          <w:szCs w:val="21"/>
        </w:rPr>
        <w:t xml:space="preserve"> </w:t>
      </w:r>
      <w:proofErr w:type="spellStart"/>
      <w:r w:rsidRPr="00FC3535">
        <w:rPr>
          <w:sz w:val="21"/>
          <w:szCs w:val="21"/>
        </w:rPr>
        <w:t>thực</w:t>
      </w:r>
      <w:proofErr w:type="spellEnd"/>
      <w:r w:rsidRPr="00FC3535">
        <w:rPr>
          <w:sz w:val="21"/>
          <w:szCs w:val="21"/>
        </w:rPr>
        <w:t xml:space="preserve"> </w:t>
      </w:r>
      <w:proofErr w:type="spellStart"/>
      <w:r w:rsidRPr="00FC3535">
        <w:rPr>
          <w:sz w:val="21"/>
          <w:szCs w:val="21"/>
        </w:rPr>
        <w:t>hiện</w:t>
      </w:r>
      <w:proofErr w:type="spellEnd"/>
      <w:r w:rsidRPr="00FC3535">
        <w:rPr>
          <w:sz w:val="21"/>
          <w:szCs w:val="21"/>
        </w:rPr>
        <w:t xml:space="preserve"> </w:t>
      </w:r>
      <w:proofErr w:type="spellStart"/>
      <w:r w:rsidRPr="00FC3535">
        <w:rPr>
          <w:sz w:val="21"/>
          <w:szCs w:val="21"/>
        </w:rPr>
        <w:t>tại</w:t>
      </w:r>
      <w:proofErr w:type="spellEnd"/>
      <w:r w:rsidRPr="00FC3535">
        <w:rPr>
          <w:sz w:val="21"/>
          <w:szCs w:val="21"/>
        </w:rPr>
        <w:t xml:space="preserve"> </w:t>
      </w:r>
      <w:r w:rsidR="00753EB9" w:rsidRPr="00FC3535">
        <w:rPr>
          <w:sz w:val="21"/>
          <w:szCs w:val="21"/>
        </w:rPr>
        <w:t>4</w:t>
      </w:r>
      <w:r w:rsidRPr="00FC3535">
        <w:rPr>
          <w:sz w:val="21"/>
          <w:szCs w:val="21"/>
        </w:rPr>
        <w:t xml:space="preserve"> </w:t>
      </w:r>
      <w:proofErr w:type="spellStart"/>
      <w:r w:rsidRPr="00FC3535">
        <w:rPr>
          <w:sz w:val="21"/>
          <w:szCs w:val="21"/>
        </w:rPr>
        <w:t>trường</w:t>
      </w:r>
      <w:proofErr w:type="spellEnd"/>
      <w:r w:rsidRPr="00FC3535">
        <w:rPr>
          <w:sz w:val="21"/>
          <w:szCs w:val="21"/>
        </w:rPr>
        <w:t xml:space="preserve"> THCS</w:t>
      </w:r>
      <w:r w:rsidR="009F5507" w:rsidRPr="00FC3535">
        <w:rPr>
          <w:bCs/>
          <w:sz w:val="21"/>
          <w:szCs w:val="21"/>
          <w:lang w:val="en-CA"/>
        </w:rPr>
        <w:t xml:space="preserve">: </w:t>
      </w:r>
      <w:proofErr w:type="spellStart"/>
      <w:r w:rsidR="009F5507" w:rsidRPr="00FC3535">
        <w:rPr>
          <w:bCs/>
          <w:sz w:val="21"/>
          <w:szCs w:val="21"/>
          <w:lang w:val="en-CA"/>
        </w:rPr>
        <w:t>trường</w:t>
      </w:r>
      <w:proofErr w:type="spellEnd"/>
      <w:r w:rsidR="009F5507" w:rsidRPr="00FC3535">
        <w:rPr>
          <w:bCs/>
          <w:sz w:val="21"/>
          <w:szCs w:val="21"/>
          <w:lang w:val="en-CA"/>
        </w:rPr>
        <w:t xml:space="preserve"> THCS </w:t>
      </w:r>
      <w:proofErr w:type="spellStart"/>
      <w:r w:rsidR="009F5507" w:rsidRPr="00FC3535">
        <w:rPr>
          <w:bCs/>
          <w:sz w:val="21"/>
          <w:szCs w:val="21"/>
          <w:lang w:val="en-CA"/>
        </w:rPr>
        <w:t>Huỳnh</w:t>
      </w:r>
      <w:proofErr w:type="spellEnd"/>
      <w:r w:rsidR="009F5507" w:rsidRPr="00FC3535">
        <w:rPr>
          <w:bCs/>
          <w:sz w:val="21"/>
          <w:szCs w:val="21"/>
          <w:lang w:val="en-CA"/>
        </w:rPr>
        <w:t xml:space="preserve"> </w:t>
      </w:r>
      <w:proofErr w:type="spellStart"/>
      <w:r w:rsidR="009F5507" w:rsidRPr="00FC3535">
        <w:rPr>
          <w:bCs/>
          <w:sz w:val="21"/>
          <w:szCs w:val="21"/>
          <w:lang w:val="en-CA"/>
        </w:rPr>
        <w:t>Thị</w:t>
      </w:r>
      <w:proofErr w:type="spellEnd"/>
      <w:r w:rsidR="009F5507" w:rsidRPr="00FC3535">
        <w:rPr>
          <w:bCs/>
          <w:sz w:val="21"/>
          <w:szCs w:val="21"/>
          <w:lang w:val="en-CA"/>
        </w:rPr>
        <w:t xml:space="preserve"> </w:t>
      </w:r>
      <w:proofErr w:type="spellStart"/>
      <w:r w:rsidR="009F5507" w:rsidRPr="00FC3535">
        <w:rPr>
          <w:bCs/>
          <w:sz w:val="21"/>
          <w:szCs w:val="21"/>
          <w:lang w:val="en-CA"/>
        </w:rPr>
        <w:t>Lựu</w:t>
      </w:r>
      <w:proofErr w:type="spellEnd"/>
      <w:r w:rsidR="009F5507" w:rsidRPr="00FC3535">
        <w:rPr>
          <w:bCs/>
          <w:sz w:val="21"/>
          <w:szCs w:val="21"/>
          <w:lang w:val="en-CA"/>
        </w:rPr>
        <w:t xml:space="preserve"> (</w:t>
      </w:r>
      <w:proofErr w:type="spellStart"/>
      <w:r w:rsidR="009F5507" w:rsidRPr="00FC3535">
        <w:rPr>
          <w:bCs/>
          <w:sz w:val="21"/>
          <w:szCs w:val="21"/>
          <w:lang w:val="en-CA"/>
        </w:rPr>
        <w:t>phường</w:t>
      </w:r>
      <w:proofErr w:type="spellEnd"/>
      <w:r w:rsidR="009F5507" w:rsidRPr="00FC3535">
        <w:rPr>
          <w:bCs/>
          <w:sz w:val="21"/>
          <w:szCs w:val="21"/>
          <w:lang w:val="en-CA"/>
        </w:rPr>
        <w:t xml:space="preserve"> </w:t>
      </w:r>
      <w:proofErr w:type="spellStart"/>
      <w:r w:rsidR="009F5507" w:rsidRPr="00FC3535">
        <w:rPr>
          <w:bCs/>
          <w:sz w:val="21"/>
          <w:szCs w:val="21"/>
          <w:lang w:val="en-CA"/>
        </w:rPr>
        <w:t>Hội</w:t>
      </w:r>
      <w:proofErr w:type="spellEnd"/>
      <w:r w:rsidR="00E02DE8" w:rsidRPr="00FC3535">
        <w:rPr>
          <w:bCs/>
          <w:sz w:val="21"/>
          <w:szCs w:val="21"/>
          <w:lang w:val="en-CA"/>
        </w:rPr>
        <w:t xml:space="preserve"> </w:t>
      </w:r>
      <w:proofErr w:type="gramStart"/>
      <w:r w:rsidR="009F5507" w:rsidRPr="00FC3535">
        <w:rPr>
          <w:bCs/>
          <w:sz w:val="21"/>
          <w:szCs w:val="21"/>
          <w:lang w:val="en-CA"/>
        </w:rPr>
        <w:t>An</w:t>
      </w:r>
      <w:proofErr w:type="gramEnd"/>
      <w:r w:rsidR="001069A0" w:rsidRPr="00FC3535">
        <w:rPr>
          <w:bCs/>
          <w:sz w:val="21"/>
          <w:szCs w:val="21"/>
          <w:lang w:val="en-CA"/>
        </w:rPr>
        <w:t xml:space="preserve"> </w:t>
      </w:r>
      <w:proofErr w:type="spellStart"/>
      <w:r w:rsidR="001069A0" w:rsidRPr="00FC3535">
        <w:rPr>
          <w:bCs/>
          <w:sz w:val="21"/>
          <w:szCs w:val="21"/>
          <w:lang w:val="en-CA"/>
        </w:rPr>
        <w:t>Đông</w:t>
      </w:r>
      <w:proofErr w:type="spellEnd"/>
      <w:r w:rsidR="009F5507" w:rsidRPr="00FC3535">
        <w:rPr>
          <w:bCs/>
          <w:sz w:val="21"/>
          <w:szCs w:val="21"/>
          <w:lang w:val="en-CA"/>
        </w:rPr>
        <w:t xml:space="preserve">), </w:t>
      </w:r>
      <w:proofErr w:type="spellStart"/>
      <w:r w:rsidR="009F5507" w:rsidRPr="00FC3535">
        <w:rPr>
          <w:bCs/>
          <w:sz w:val="21"/>
          <w:szCs w:val="21"/>
          <w:lang w:val="en-CA"/>
        </w:rPr>
        <w:t>trường</w:t>
      </w:r>
      <w:proofErr w:type="spellEnd"/>
      <w:r w:rsidR="009F5507" w:rsidRPr="00FC3535">
        <w:rPr>
          <w:bCs/>
          <w:sz w:val="21"/>
          <w:szCs w:val="21"/>
          <w:lang w:val="en-CA"/>
        </w:rPr>
        <w:t xml:space="preserve"> THCS Phan </w:t>
      </w:r>
      <w:proofErr w:type="spellStart"/>
      <w:r w:rsidR="009F5507" w:rsidRPr="00FC3535">
        <w:rPr>
          <w:bCs/>
          <w:sz w:val="21"/>
          <w:szCs w:val="21"/>
          <w:lang w:val="en-CA"/>
        </w:rPr>
        <w:t>Đình</w:t>
      </w:r>
      <w:proofErr w:type="spellEnd"/>
      <w:r w:rsidR="009F5507" w:rsidRPr="00FC3535">
        <w:rPr>
          <w:bCs/>
          <w:sz w:val="21"/>
          <w:szCs w:val="21"/>
          <w:lang w:val="en-CA"/>
        </w:rPr>
        <w:t xml:space="preserve"> </w:t>
      </w:r>
      <w:proofErr w:type="spellStart"/>
      <w:r w:rsidR="009F5507" w:rsidRPr="00FC3535">
        <w:rPr>
          <w:bCs/>
          <w:sz w:val="21"/>
          <w:szCs w:val="21"/>
          <w:lang w:val="en-CA"/>
        </w:rPr>
        <w:t>Phùng</w:t>
      </w:r>
      <w:proofErr w:type="spellEnd"/>
      <w:r w:rsidR="009F5507" w:rsidRPr="00FC3535">
        <w:rPr>
          <w:bCs/>
          <w:sz w:val="21"/>
          <w:szCs w:val="21"/>
          <w:lang w:val="en-CA"/>
        </w:rPr>
        <w:t xml:space="preserve"> (</w:t>
      </w:r>
      <w:proofErr w:type="spellStart"/>
      <w:r w:rsidR="009F5507" w:rsidRPr="00FC3535">
        <w:rPr>
          <w:bCs/>
          <w:sz w:val="21"/>
          <w:szCs w:val="21"/>
          <w:lang w:val="en-CA"/>
        </w:rPr>
        <w:t>xã</w:t>
      </w:r>
      <w:proofErr w:type="spellEnd"/>
      <w:r w:rsidR="009F5507" w:rsidRPr="00FC3535">
        <w:rPr>
          <w:bCs/>
          <w:sz w:val="21"/>
          <w:szCs w:val="21"/>
          <w:lang w:val="en-CA"/>
        </w:rPr>
        <w:t xml:space="preserve"> </w:t>
      </w:r>
      <w:proofErr w:type="spellStart"/>
      <w:r w:rsidR="009F5507" w:rsidRPr="00FC3535">
        <w:rPr>
          <w:bCs/>
          <w:sz w:val="21"/>
          <w:szCs w:val="21"/>
          <w:lang w:val="en-CA"/>
        </w:rPr>
        <w:t>Thăng</w:t>
      </w:r>
      <w:proofErr w:type="spellEnd"/>
      <w:r w:rsidR="009F5507" w:rsidRPr="00FC3535">
        <w:rPr>
          <w:bCs/>
          <w:sz w:val="21"/>
          <w:szCs w:val="21"/>
          <w:lang w:val="en-CA"/>
        </w:rPr>
        <w:t xml:space="preserve"> </w:t>
      </w:r>
      <w:r w:rsidR="001069A0" w:rsidRPr="00FC3535">
        <w:rPr>
          <w:bCs/>
          <w:sz w:val="21"/>
          <w:szCs w:val="21"/>
          <w:lang w:val="en-CA"/>
        </w:rPr>
        <w:t>An</w:t>
      </w:r>
      <w:r w:rsidR="009F5507" w:rsidRPr="00FC3535">
        <w:rPr>
          <w:bCs/>
          <w:sz w:val="21"/>
          <w:szCs w:val="21"/>
          <w:lang w:val="en-CA"/>
        </w:rPr>
        <w:t xml:space="preserve">), </w:t>
      </w:r>
      <w:proofErr w:type="spellStart"/>
      <w:r w:rsidR="009F5507" w:rsidRPr="00FC3535">
        <w:rPr>
          <w:bCs/>
          <w:sz w:val="21"/>
          <w:szCs w:val="21"/>
          <w:lang w:val="en-CA"/>
        </w:rPr>
        <w:t>trường</w:t>
      </w:r>
      <w:proofErr w:type="spellEnd"/>
      <w:r w:rsidR="009F5507" w:rsidRPr="00FC3535">
        <w:rPr>
          <w:bCs/>
          <w:sz w:val="21"/>
          <w:szCs w:val="21"/>
          <w:lang w:val="en-CA"/>
        </w:rPr>
        <w:t xml:space="preserve"> THCS </w:t>
      </w:r>
      <w:proofErr w:type="spellStart"/>
      <w:r w:rsidR="009F5507" w:rsidRPr="00FC3535">
        <w:rPr>
          <w:bCs/>
          <w:sz w:val="21"/>
          <w:szCs w:val="21"/>
          <w:lang w:val="en-CA"/>
        </w:rPr>
        <w:t>Nguyễn</w:t>
      </w:r>
      <w:proofErr w:type="spellEnd"/>
      <w:r w:rsidR="009F5507" w:rsidRPr="00FC3535">
        <w:rPr>
          <w:bCs/>
          <w:sz w:val="21"/>
          <w:szCs w:val="21"/>
          <w:lang w:val="en-CA"/>
        </w:rPr>
        <w:t xml:space="preserve"> </w:t>
      </w:r>
      <w:proofErr w:type="spellStart"/>
      <w:r w:rsidR="009F5507" w:rsidRPr="00FC3535">
        <w:rPr>
          <w:bCs/>
          <w:sz w:val="21"/>
          <w:szCs w:val="21"/>
          <w:lang w:val="en-CA"/>
        </w:rPr>
        <w:t>Chí</w:t>
      </w:r>
      <w:proofErr w:type="spellEnd"/>
      <w:r w:rsidR="009F5507" w:rsidRPr="00FC3535">
        <w:rPr>
          <w:bCs/>
          <w:sz w:val="21"/>
          <w:szCs w:val="21"/>
          <w:lang w:val="en-CA"/>
        </w:rPr>
        <w:t xml:space="preserve"> Thanh (</w:t>
      </w:r>
      <w:proofErr w:type="spellStart"/>
      <w:r w:rsidR="009F5507" w:rsidRPr="00FC3535">
        <w:rPr>
          <w:bCs/>
          <w:sz w:val="21"/>
          <w:szCs w:val="21"/>
          <w:lang w:val="en-CA"/>
        </w:rPr>
        <w:t>phường</w:t>
      </w:r>
      <w:proofErr w:type="spellEnd"/>
      <w:r w:rsidR="009F5507" w:rsidRPr="00FC3535">
        <w:rPr>
          <w:bCs/>
          <w:sz w:val="21"/>
          <w:szCs w:val="21"/>
          <w:lang w:val="en-CA"/>
        </w:rPr>
        <w:t xml:space="preserve"> </w:t>
      </w:r>
      <w:proofErr w:type="spellStart"/>
      <w:r w:rsidR="009F5507" w:rsidRPr="00FC3535">
        <w:rPr>
          <w:bCs/>
          <w:sz w:val="21"/>
          <w:szCs w:val="21"/>
          <w:lang w:val="en-CA"/>
        </w:rPr>
        <w:t>Sơn</w:t>
      </w:r>
      <w:proofErr w:type="spellEnd"/>
      <w:r w:rsidR="009F5507" w:rsidRPr="00FC3535">
        <w:rPr>
          <w:bCs/>
          <w:sz w:val="21"/>
          <w:szCs w:val="21"/>
          <w:lang w:val="en-CA"/>
        </w:rPr>
        <w:t xml:space="preserve"> </w:t>
      </w:r>
      <w:proofErr w:type="spellStart"/>
      <w:r w:rsidR="009F5507" w:rsidRPr="00FC3535">
        <w:rPr>
          <w:bCs/>
          <w:sz w:val="21"/>
          <w:szCs w:val="21"/>
          <w:lang w:val="en-CA"/>
        </w:rPr>
        <w:t>Trà</w:t>
      </w:r>
      <w:proofErr w:type="spellEnd"/>
      <w:r w:rsidR="009F5507" w:rsidRPr="00FC3535">
        <w:rPr>
          <w:bCs/>
          <w:sz w:val="21"/>
          <w:szCs w:val="21"/>
          <w:lang w:val="en-CA"/>
        </w:rPr>
        <w:t xml:space="preserve">), </w:t>
      </w:r>
      <w:proofErr w:type="spellStart"/>
      <w:r w:rsidR="009F5507" w:rsidRPr="00FC3535">
        <w:rPr>
          <w:bCs/>
          <w:sz w:val="21"/>
          <w:szCs w:val="21"/>
          <w:lang w:val="en-CA"/>
        </w:rPr>
        <w:t>trường</w:t>
      </w:r>
      <w:proofErr w:type="spellEnd"/>
      <w:r w:rsidR="009F5507" w:rsidRPr="00FC3535">
        <w:rPr>
          <w:bCs/>
          <w:sz w:val="21"/>
          <w:szCs w:val="21"/>
          <w:lang w:val="en-CA"/>
        </w:rPr>
        <w:t xml:space="preserve"> THCS Lê </w:t>
      </w:r>
      <w:proofErr w:type="spellStart"/>
      <w:r w:rsidR="009F5507" w:rsidRPr="00FC3535">
        <w:rPr>
          <w:bCs/>
          <w:sz w:val="21"/>
          <w:szCs w:val="21"/>
          <w:lang w:val="en-CA"/>
        </w:rPr>
        <w:t>Thị</w:t>
      </w:r>
      <w:proofErr w:type="spellEnd"/>
      <w:r w:rsidR="009F5507" w:rsidRPr="00FC3535">
        <w:rPr>
          <w:bCs/>
          <w:sz w:val="21"/>
          <w:szCs w:val="21"/>
          <w:lang w:val="en-CA"/>
        </w:rPr>
        <w:t xml:space="preserve"> </w:t>
      </w:r>
      <w:proofErr w:type="spellStart"/>
      <w:r w:rsidR="009F5507" w:rsidRPr="00FC3535">
        <w:rPr>
          <w:bCs/>
          <w:sz w:val="21"/>
          <w:szCs w:val="21"/>
          <w:lang w:val="en-CA"/>
        </w:rPr>
        <w:t>Hồng</w:t>
      </w:r>
      <w:proofErr w:type="spellEnd"/>
      <w:r w:rsidR="009F5507" w:rsidRPr="00FC3535">
        <w:rPr>
          <w:bCs/>
          <w:sz w:val="21"/>
          <w:szCs w:val="21"/>
          <w:lang w:val="en-CA"/>
        </w:rPr>
        <w:t xml:space="preserve"> </w:t>
      </w:r>
      <w:proofErr w:type="spellStart"/>
      <w:r w:rsidR="009F5507" w:rsidRPr="00FC3535">
        <w:rPr>
          <w:bCs/>
          <w:sz w:val="21"/>
          <w:szCs w:val="21"/>
          <w:lang w:val="en-CA"/>
        </w:rPr>
        <w:t>Gấm</w:t>
      </w:r>
      <w:proofErr w:type="spellEnd"/>
      <w:r w:rsidR="009F5507" w:rsidRPr="00FC3535">
        <w:rPr>
          <w:bCs/>
          <w:sz w:val="21"/>
          <w:szCs w:val="21"/>
          <w:lang w:val="en-CA"/>
        </w:rPr>
        <w:t xml:space="preserve"> (</w:t>
      </w:r>
      <w:proofErr w:type="spellStart"/>
      <w:r w:rsidR="009F5507" w:rsidRPr="00FC3535">
        <w:rPr>
          <w:bCs/>
          <w:sz w:val="21"/>
          <w:szCs w:val="21"/>
          <w:lang w:val="en-CA"/>
        </w:rPr>
        <w:t>phường</w:t>
      </w:r>
      <w:proofErr w:type="spellEnd"/>
      <w:r w:rsidR="009F5507" w:rsidRPr="00FC3535">
        <w:rPr>
          <w:bCs/>
          <w:sz w:val="21"/>
          <w:szCs w:val="21"/>
          <w:lang w:val="en-CA"/>
        </w:rPr>
        <w:t xml:space="preserve"> T</w:t>
      </w:r>
      <w:r w:rsidR="001069A0" w:rsidRPr="00FC3535">
        <w:rPr>
          <w:bCs/>
          <w:sz w:val="21"/>
          <w:szCs w:val="21"/>
          <w:lang w:val="en-CA"/>
        </w:rPr>
        <w:t xml:space="preserve">hanh </w:t>
      </w:r>
      <w:proofErr w:type="spellStart"/>
      <w:r w:rsidR="001069A0" w:rsidRPr="00FC3535">
        <w:rPr>
          <w:bCs/>
          <w:sz w:val="21"/>
          <w:szCs w:val="21"/>
          <w:lang w:val="en-CA"/>
        </w:rPr>
        <w:t>Khê</w:t>
      </w:r>
      <w:proofErr w:type="spellEnd"/>
      <w:r w:rsidR="00222B7D" w:rsidRPr="00FC3535">
        <w:rPr>
          <w:bCs/>
          <w:sz w:val="21"/>
          <w:szCs w:val="21"/>
          <w:lang w:val="en-CA"/>
        </w:rPr>
        <w:t>).</w:t>
      </w:r>
    </w:p>
    <w:p w14:paraId="5C28A7E0" w14:textId="12F8E541" w:rsidR="00945A2F" w:rsidRPr="00FC3535" w:rsidRDefault="00945A2F" w:rsidP="001E145E">
      <w:pPr>
        <w:widowControl w:val="0"/>
        <w:spacing w:line="240" w:lineRule="auto"/>
        <w:rPr>
          <w:bCs/>
          <w:i/>
          <w:iCs/>
          <w:sz w:val="21"/>
          <w:szCs w:val="21"/>
          <w:lang w:val="en-GB"/>
        </w:rPr>
      </w:pPr>
      <w:r w:rsidRPr="00FC3535">
        <w:rPr>
          <w:bCs/>
          <w:i/>
          <w:iCs/>
          <w:sz w:val="21"/>
          <w:szCs w:val="21"/>
          <w:lang w:val="vi-VN"/>
        </w:rPr>
        <w:t>3.2.</w:t>
      </w:r>
      <w:r w:rsidR="00552C1E" w:rsidRPr="00FC3535">
        <w:rPr>
          <w:bCs/>
          <w:i/>
          <w:iCs/>
          <w:sz w:val="21"/>
          <w:szCs w:val="21"/>
          <w:lang w:val="en-GB"/>
        </w:rPr>
        <w:t>3</w:t>
      </w:r>
      <w:r w:rsidRPr="00FC3535">
        <w:rPr>
          <w:bCs/>
          <w:i/>
          <w:iCs/>
          <w:sz w:val="21"/>
          <w:szCs w:val="21"/>
          <w:lang w:val="vi-VN"/>
        </w:rPr>
        <w:t xml:space="preserve">. </w:t>
      </w:r>
      <w:proofErr w:type="spellStart"/>
      <w:r w:rsidRPr="00FC3535">
        <w:rPr>
          <w:bCs/>
          <w:i/>
          <w:iCs/>
          <w:sz w:val="21"/>
          <w:szCs w:val="21"/>
          <w:lang w:val="en-GB"/>
        </w:rPr>
        <w:t>Phạm</w:t>
      </w:r>
      <w:proofErr w:type="spellEnd"/>
      <w:r w:rsidRPr="00FC3535">
        <w:rPr>
          <w:bCs/>
          <w:i/>
          <w:iCs/>
          <w:sz w:val="21"/>
          <w:szCs w:val="21"/>
          <w:lang w:val="en-GB"/>
        </w:rPr>
        <w:t xml:space="preserve"> vi </w:t>
      </w:r>
      <w:proofErr w:type="spellStart"/>
      <w:r w:rsidRPr="00FC3535">
        <w:rPr>
          <w:bCs/>
          <w:i/>
          <w:iCs/>
          <w:sz w:val="21"/>
          <w:szCs w:val="21"/>
          <w:lang w:val="en-GB"/>
        </w:rPr>
        <w:t>không</w:t>
      </w:r>
      <w:proofErr w:type="spellEnd"/>
      <w:r w:rsidRPr="00FC3535">
        <w:rPr>
          <w:bCs/>
          <w:i/>
          <w:iCs/>
          <w:sz w:val="21"/>
          <w:szCs w:val="21"/>
          <w:lang w:val="en-GB"/>
        </w:rPr>
        <w:t xml:space="preserve"> </w:t>
      </w:r>
      <w:proofErr w:type="spellStart"/>
      <w:r w:rsidRPr="00FC3535">
        <w:rPr>
          <w:bCs/>
          <w:i/>
          <w:iCs/>
          <w:sz w:val="21"/>
          <w:szCs w:val="21"/>
          <w:lang w:val="en-GB"/>
        </w:rPr>
        <w:t>gian</w:t>
      </w:r>
      <w:proofErr w:type="spellEnd"/>
      <w:r w:rsidR="00EF07F0" w:rsidRPr="00FC3535">
        <w:rPr>
          <w:bCs/>
          <w:i/>
          <w:iCs/>
          <w:sz w:val="21"/>
          <w:szCs w:val="21"/>
          <w:lang w:val="en-GB"/>
        </w:rPr>
        <w:t xml:space="preserve"> </w:t>
      </w:r>
      <w:proofErr w:type="spellStart"/>
      <w:r w:rsidR="00EF07F0" w:rsidRPr="00FC3535">
        <w:rPr>
          <w:bCs/>
          <w:i/>
          <w:iCs/>
          <w:sz w:val="21"/>
          <w:szCs w:val="21"/>
          <w:lang w:val="en-GB"/>
        </w:rPr>
        <w:t>nghiên</w:t>
      </w:r>
      <w:proofErr w:type="spellEnd"/>
      <w:r w:rsidR="00EF07F0" w:rsidRPr="00FC3535">
        <w:rPr>
          <w:bCs/>
          <w:i/>
          <w:iCs/>
          <w:sz w:val="21"/>
          <w:szCs w:val="21"/>
          <w:lang w:val="en-GB"/>
        </w:rPr>
        <w:t xml:space="preserve"> </w:t>
      </w:r>
      <w:proofErr w:type="spellStart"/>
      <w:r w:rsidR="00EF07F0" w:rsidRPr="00FC3535">
        <w:rPr>
          <w:bCs/>
          <w:i/>
          <w:iCs/>
          <w:sz w:val="21"/>
          <w:szCs w:val="21"/>
          <w:lang w:val="en-GB"/>
        </w:rPr>
        <w:t>cứu</w:t>
      </w:r>
      <w:proofErr w:type="spellEnd"/>
    </w:p>
    <w:p w14:paraId="44751EBA" w14:textId="7A82FD1B" w:rsidR="00945A2F" w:rsidRPr="00FC3535" w:rsidRDefault="00945A2F" w:rsidP="001E145E">
      <w:pPr>
        <w:widowControl w:val="0"/>
        <w:spacing w:line="240" w:lineRule="auto"/>
        <w:ind w:firstLine="284"/>
        <w:rPr>
          <w:bCs/>
          <w:i/>
          <w:iCs/>
          <w:sz w:val="21"/>
          <w:szCs w:val="21"/>
          <w:lang w:val="en-GB"/>
        </w:rPr>
      </w:pPr>
      <w:proofErr w:type="spellStart"/>
      <w:r w:rsidRPr="00FC3535">
        <w:rPr>
          <w:spacing w:val="2"/>
          <w:sz w:val="21"/>
          <w:szCs w:val="21"/>
        </w:rPr>
        <w:t>Luận</w:t>
      </w:r>
      <w:proofErr w:type="spellEnd"/>
      <w:r w:rsidRPr="00FC3535">
        <w:rPr>
          <w:spacing w:val="2"/>
          <w:sz w:val="21"/>
          <w:szCs w:val="21"/>
        </w:rPr>
        <w:t xml:space="preserve"> </w:t>
      </w:r>
      <w:proofErr w:type="spellStart"/>
      <w:r w:rsidRPr="00FC3535">
        <w:rPr>
          <w:spacing w:val="2"/>
          <w:sz w:val="21"/>
          <w:szCs w:val="21"/>
        </w:rPr>
        <w:t>án</w:t>
      </w:r>
      <w:proofErr w:type="spellEnd"/>
      <w:r w:rsidRPr="00FC3535">
        <w:rPr>
          <w:spacing w:val="2"/>
          <w:sz w:val="21"/>
          <w:szCs w:val="21"/>
        </w:rPr>
        <w:t xml:space="preserve"> </w:t>
      </w:r>
      <w:proofErr w:type="spellStart"/>
      <w:r w:rsidRPr="00FC3535">
        <w:rPr>
          <w:spacing w:val="2"/>
          <w:sz w:val="21"/>
          <w:szCs w:val="21"/>
        </w:rPr>
        <w:t>tập</w:t>
      </w:r>
      <w:proofErr w:type="spellEnd"/>
      <w:r w:rsidRPr="00FC3535">
        <w:rPr>
          <w:spacing w:val="2"/>
          <w:sz w:val="21"/>
          <w:szCs w:val="21"/>
        </w:rPr>
        <w:t xml:space="preserve"> </w:t>
      </w:r>
      <w:proofErr w:type="spellStart"/>
      <w:r w:rsidRPr="00FC3535">
        <w:rPr>
          <w:spacing w:val="2"/>
          <w:sz w:val="21"/>
          <w:szCs w:val="21"/>
        </w:rPr>
        <w:t>trung</w:t>
      </w:r>
      <w:proofErr w:type="spellEnd"/>
      <w:r w:rsidRPr="00FC3535">
        <w:rPr>
          <w:spacing w:val="2"/>
          <w:sz w:val="21"/>
          <w:szCs w:val="21"/>
        </w:rPr>
        <w:t xml:space="preserve"> </w:t>
      </w:r>
      <w:proofErr w:type="spellStart"/>
      <w:r w:rsidRPr="00FC3535">
        <w:rPr>
          <w:spacing w:val="2"/>
          <w:sz w:val="21"/>
          <w:szCs w:val="21"/>
        </w:rPr>
        <w:t>nghiên</w:t>
      </w:r>
      <w:proofErr w:type="spellEnd"/>
      <w:r w:rsidRPr="00FC3535">
        <w:rPr>
          <w:spacing w:val="2"/>
          <w:sz w:val="21"/>
          <w:szCs w:val="21"/>
        </w:rPr>
        <w:t xml:space="preserve"> </w:t>
      </w:r>
      <w:proofErr w:type="spellStart"/>
      <w:r w:rsidRPr="00FC3535">
        <w:rPr>
          <w:spacing w:val="2"/>
          <w:sz w:val="21"/>
          <w:szCs w:val="21"/>
        </w:rPr>
        <w:t>cứu</w:t>
      </w:r>
      <w:proofErr w:type="spellEnd"/>
      <w:r w:rsidRPr="00FC3535">
        <w:rPr>
          <w:spacing w:val="2"/>
          <w:sz w:val="21"/>
          <w:szCs w:val="21"/>
        </w:rPr>
        <w:t xml:space="preserve"> </w:t>
      </w:r>
      <w:proofErr w:type="spellStart"/>
      <w:r w:rsidRPr="00FC3535">
        <w:rPr>
          <w:spacing w:val="2"/>
          <w:sz w:val="21"/>
          <w:szCs w:val="21"/>
        </w:rPr>
        <w:t>hoạt</w:t>
      </w:r>
      <w:proofErr w:type="spellEnd"/>
      <w:r w:rsidRPr="00FC3535">
        <w:rPr>
          <w:spacing w:val="2"/>
          <w:sz w:val="21"/>
          <w:szCs w:val="21"/>
        </w:rPr>
        <w:t xml:space="preserve"> </w:t>
      </w:r>
      <w:proofErr w:type="spellStart"/>
      <w:r w:rsidRPr="00FC3535">
        <w:rPr>
          <w:spacing w:val="2"/>
          <w:sz w:val="21"/>
          <w:szCs w:val="21"/>
        </w:rPr>
        <w:t>động</w:t>
      </w:r>
      <w:proofErr w:type="spellEnd"/>
      <w:r w:rsidRPr="00FC3535">
        <w:rPr>
          <w:spacing w:val="2"/>
          <w:sz w:val="21"/>
          <w:szCs w:val="21"/>
        </w:rPr>
        <w:t xml:space="preserve"> </w:t>
      </w:r>
      <w:proofErr w:type="spellStart"/>
      <w:r w:rsidRPr="00FC3535">
        <w:rPr>
          <w:spacing w:val="2"/>
          <w:sz w:val="21"/>
          <w:szCs w:val="21"/>
        </w:rPr>
        <w:t>dạy</w:t>
      </w:r>
      <w:proofErr w:type="spellEnd"/>
      <w:r w:rsidRPr="00FC3535">
        <w:rPr>
          <w:spacing w:val="2"/>
          <w:sz w:val="21"/>
          <w:szCs w:val="21"/>
        </w:rPr>
        <w:t xml:space="preserve"> </w:t>
      </w:r>
      <w:proofErr w:type="spellStart"/>
      <w:r w:rsidRPr="00FC3535">
        <w:rPr>
          <w:spacing w:val="2"/>
          <w:sz w:val="21"/>
          <w:szCs w:val="21"/>
        </w:rPr>
        <w:t>học</w:t>
      </w:r>
      <w:proofErr w:type="spellEnd"/>
      <w:r w:rsidRPr="00FC3535">
        <w:rPr>
          <w:spacing w:val="2"/>
          <w:sz w:val="21"/>
          <w:szCs w:val="21"/>
        </w:rPr>
        <w:t xml:space="preserve"> </w:t>
      </w:r>
      <w:proofErr w:type="spellStart"/>
      <w:r w:rsidRPr="00FC3535">
        <w:rPr>
          <w:spacing w:val="2"/>
          <w:sz w:val="21"/>
          <w:szCs w:val="21"/>
        </w:rPr>
        <w:t>Hát</w:t>
      </w:r>
      <w:proofErr w:type="spellEnd"/>
      <w:r w:rsidRPr="00FC3535">
        <w:rPr>
          <w:spacing w:val="2"/>
          <w:sz w:val="21"/>
          <w:szCs w:val="21"/>
        </w:rPr>
        <w:t xml:space="preserve"> </w:t>
      </w:r>
      <w:proofErr w:type="spellStart"/>
      <w:r w:rsidRPr="00FC3535">
        <w:rPr>
          <w:spacing w:val="2"/>
          <w:sz w:val="21"/>
          <w:szCs w:val="21"/>
        </w:rPr>
        <w:t>Bả</w:t>
      </w:r>
      <w:proofErr w:type="spellEnd"/>
      <w:r w:rsidRPr="00FC3535">
        <w:rPr>
          <w:spacing w:val="2"/>
          <w:sz w:val="21"/>
          <w:szCs w:val="21"/>
        </w:rPr>
        <w:t xml:space="preserve"> </w:t>
      </w:r>
      <w:proofErr w:type="spellStart"/>
      <w:r w:rsidRPr="00FC3535">
        <w:rPr>
          <w:spacing w:val="2"/>
          <w:sz w:val="21"/>
          <w:szCs w:val="21"/>
        </w:rPr>
        <w:t>trạo</w:t>
      </w:r>
      <w:proofErr w:type="spellEnd"/>
      <w:r w:rsidR="00D07EF5" w:rsidRPr="00FC3535">
        <w:rPr>
          <w:spacing w:val="2"/>
          <w:sz w:val="21"/>
          <w:szCs w:val="21"/>
        </w:rPr>
        <w:t xml:space="preserve"> </w:t>
      </w:r>
      <w:proofErr w:type="spellStart"/>
      <w:r w:rsidRPr="00FC3535">
        <w:rPr>
          <w:spacing w:val="2"/>
          <w:sz w:val="21"/>
          <w:szCs w:val="21"/>
        </w:rPr>
        <w:t>tại</w:t>
      </w:r>
      <w:proofErr w:type="spellEnd"/>
      <w:r w:rsidRPr="00FC3535">
        <w:rPr>
          <w:spacing w:val="2"/>
          <w:sz w:val="21"/>
          <w:szCs w:val="21"/>
        </w:rPr>
        <w:t xml:space="preserve"> </w:t>
      </w:r>
      <w:proofErr w:type="spellStart"/>
      <w:r w:rsidRPr="00FC3535">
        <w:rPr>
          <w:spacing w:val="2"/>
          <w:sz w:val="21"/>
          <w:szCs w:val="21"/>
        </w:rPr>
        <w:t>một</w:t>
      </w:r>
      <w:proofErr w:type="spellEnd"/>
      <w:r w:rsidRPr="00FC3535">
        <w:rPr>
          <w:spacing w:val="2"/>
          <w:sz w:val="21"/>
          <w:szCs w:val="21"/>
        </w:rPr>
        <w:t xml:space="preserve"> </w:t>
      </w:r>
      <w:proofErr w:type="spellStart"/>
      <w:r w:rsidRPr="00FC3535">
        <w:rPr>
          <w:spacing w:val="2"/>
          <w:sz w:val="21"/>
          <w:szCs w:val="21"/>
        </w:rPr>
        <w:t>số</w:t>
      </w:r>
      <w:proofErr w:type="spellEnd"/>
      <w:r w:rsidRPr="00FC3535">
        <w:rPr>
          <w:spacing w:val="2"/>
          <w:sz w:val="21"/>
          <w:szCs w:val="21"/>
        </w:rPr>
        <w:t xml:space="preserve"> </w:t>
      </w:r>
      <w:proofErr w:type="spellStart"/>
      <w:r w:rsidRPr="00FC3535">
        <w:rPr>
          <w:spacing w:val="2"/>
          <w:sz w:val="21"/>
          <w:szCs w:val="21"/>
        </w:rPr>
        <w:t>trường</w:t>
      </w:r>
      <w:proofErr w:type="spellEnd"/>
      <w:r w:rsidRPr="00FC3535">
        <w:rPr>
          <w:spacing w:val="2"/>
          <w:sz w:val="21"/>
          <w:szCs w:val="21"/>
        </w:rPr>
        <w:t xml:space="preserve"> </w:t>
      </w:r>
      <w:r w:rsidRPr="00FC3535">
        <w:rPr>
          <w:spacing w:val="2"/>
          <w:sz w:val="21"/>
          <w:szCs w:val="21"/>
          <w:lang w:val="en-GB"/>
        </w:rPr>
        <w:t>THCS</w:t>
      </w:r>
      <w:r w:rsidRPr="00FC3535">
        <w:rPr>
          <w:spacing w:val="2"/>
          <w:sz w:val="21"/>
          <w:szCs w:val="21"/>
        </w:rPr>
        <w:t xml:space="preserve"> </w:t>
      </w:r>
      <w:proofErr w:type="spellStart"/>
      <w:r w:rsidRPr="00FC3535">
        <w:rPr>
          <w:spacing w:val="2"/>
          <w:sz w:val="21"/>
          <w:szCs w:val="21"/>
        </w:rPr>
        <w:t>ven</w:t>
      </w:r>
      <w:proofErr w:type="spellEnd"/>
      <w:r w:rsidRPr="00FC3535">
        <w:rPr>
          <w:spacing w:val="2"/>
          <w:sz w:val="21"/>
          <w:szCs w:val="21"/>
        </w:rPr>
        <w:t xml:space="preserve"> </w:t>
      </w:r>
      <w:proofErr w:type="spellStart"/>
      <w:r w:rsidRPr="00FC3535">
        <w:rPr>
          <w:spacing w:val="2"/>
          <w:sz w:val="21"/>
          <w:szCs w:val="21"/>
        </w:rPr>
        <w:t>biển</w:t>
      </w:r>
      <w:proofErr w:type="spellEnd"/>
      <w:r w:rsidRPr="00FC3535">
        <w:rPr>
          <w:spacing w:val="2"/>
          <w:sz w:val="21"/>
          <w:szCs w:val="21"/>
        </w:rPr>
        <w:t xml:space="preserve"> </w:t>
      </w:r>
      <w:proofErr w:type="spellStart"/>
      <w:r w:rsidRPr="00FC3535">
        <w:rPr>
          <w:spacing w:val="2"/>
          <w:sz w:val="21"/>
          <w:szCs w:val="21"/>
        </w:rPr>
        <w:t>trên</w:t>
      </w:r>
      <w:proofErr w:type="spellEnd"/>
      <w:r w:rsidRPr="00FC3535">
        <w:rPr>
          <w:spacing w:val="2"/>
          <w:sz w:val="21"/>
          <w:szCs w:val="21"/>
        </w:rPr>
        <w:t xml:space="preserve"> </w:t>
      </w:r>
      <w:proofErr w:type="spellStart"/>
      <w:r w:rsidRPr="00FC3535">
        <w:rPr>
          <w:spacing w:val="2"/>
          <w:sz w:val="21"/>
          <w:szCs w:val="21"/>
        </w:rPr>
        <w:t>địa</w:t>
      </w:r>
      <w:proofErr w:type="spellEnd"/>
      <w:r w:rsidRPr="00FC3535">
        <w:rPr>
          <w:spacing w:val="2"/>
          <w:sz w:val="21"/>
          <w:szCs w:val="21"/>
        </w:rPr>
        <w:t xml:space="preserve"> </w:t>
      </w:r>
      <w:proofErr w:type="spellStart"/>
      <w:r w:rsidRPr="00FC3535">
        <w:rPr>
          <w:spacing w:val="2"/>
          <w:sz w:val="21"/>
          <w:szCs w:val="21"/>
        </w:rPr>
        <w:t>bàn</w:t>
      </w:r>
      <w:proofErr w:type="spellEnd"/>
      <w:r w:rsidRPr="00FC3535">
        <w:rPr>
          <w:spacing w:val="2"/>
          <w:sz w:val="21"/>
          <w:szCs w:val="21"/>
        </w:rPr>
        <w:t xml:space="preserve"> TP </w:t>
      </w:r>
      <w:proofErr w:type="spellStart"/>
      <w:r w:rsidRPr="00FC3535">
        <w:rPr>
          <w:spacing w:val="2"/>
          <w:sz w:val="21"/>
          <w:szCs w:val="21"/>
        </w:rPr>
        <w:t>Đà</w:t>
      </w:r>
      <w:proofErr w:type="spellEnd"/>
      <w:r w:rsidRPr="00FC3535">
        <w:rPr>
          <w:spacing w:val="2"/>
          <w:sz w:val="21"/>
          <w:szCs w:val="21"/>
        </w:rPr>
        <w:t xml:space="preserve"> </w:t>
      </w:r>
      <w:proofErr w:type="spellStart"/>
      <w:r w:rsidRPr="00FC3535">
        <w:rPr>
          <w:spacing w:val="2"/>
          <w:sz w:val="21"/>
          <w:szCs w:val="21"/>
        </w:rPr>
        <w:t>Nẵng</w:t>
      </w:r>
      <w:proofErr w:type="spellEnd"/>
      <w:r w:rsidRPr="00FC3535">
        <w:rPr>
          <w:spacing w:val="2"/>
          <w:sz w:val="21"/>
          <w:szCs w:val="21"/>
        </w:rPr>
        <w:t>.</w:t>
      </w:r>
    </w:p>
    <w:p w14:paraId="7E9A750A" w14:textId="16533F7E" w:rsidR="009A71AE" w:rsidRPr="00FC3535" w:rsidRDefault="009A71AE" w:rsidP="00040304">
      <w:pPr>
        <w:widowControl w:val="0"/>
        <w:spacing w:line="240" w:lineRule="auto"/>
        <w:rPr>
          <w:bCs/>
          <w:i/>
          <w:iCs/>
          <w:sz w:val="21"/>
          <w:szCs w:val="21"/>
          <w:lang w:val="en-GB"/>
        </w:rPr>
      </w:pPr>
      <w:r w:rsidRPr="00FC3535">
        <w:rPr>
          <w:bCs/>
          <w:i/>
          <w:iCs/>
          <w:sz w:val="21"/>
          <w:szCs w:val="21"/>
          <w:lang w:val="vi-VN"/>
        </w:rPr>
        <w:t>3.2.</w:t>
      </w:r>
      <w:r w:rsidR="009F5507" w:rsidRPr="00FC3535">
        <w:rPr>
          <w:bCs/>
          <w:i/>
          <w:iCs/>
          <w:sz w:val="21"/>
          <w:szCs w:val="21"/>
          <w:lang w:val="en-GB"/>
        </w:rPr>
        <w:t>4</w:t>
      </w:r>
      <w:r w:rsidRPr="00FC3535">
        <w:rPr>
          <w:bCs/>
          <w:i/>
          <w:iCs/>
          <w:sz w:val="21"/>
          <w:szCs w:val="21"/>
          <w:lang w:val="vi-VN"/>
        </w:rPr>
        <w:t xml:space="preserve">. </w:t>
      </w:r>
      <w:proofErr w:type="spellStart"/>
      <w:r w:rsidR="009F5507" w:rsidRPr="00FC3535">
        <w:rPr>
          <w:bCs/>
          <w:i/>
          <w:iCs/>
          <w:sz w:val="21"/>
          <w:szCs w:val="21"/>
          <w:lang w:val="en-GB"/>
        </w:rPr>
        <w:t>Phạm</w:t>
      </w:r>
      <w:proofErr w:type="spellEnd"/>
      <w:r w:rsidR="009F5507" w:rsidRPr="00FC3535">
        <w:rPr>
          <w:bCs/>
          <w:i/>
          <w:iCs/>
          <w:sz w:val="21"/>
          <w:szCs w:val="21"/>
          <w:lang w:val="en-GB"/>
        </w:rPr>
        <w:t xml:space="preserve"> vi </w:t>
      </w:r>
      <w:r w:rsidRPr="00FC3535">
        <w:rPr>
          <w:bCs/>
          <w:i/>
          <w:iCs/>
          <w:sz w:val="21"/>
          <w:szCs w:val="21"/>
          <w:lang w:val="vi-VN"/>
        </w:rPr>
        <w:t>thời gian</w:t>
      </w:r>
      <w:r w:rsidR="00EF07F0" w:rsidRPr="00FC3535">
        <w:rPr>
          <w:bCs/>
          <w:i/>
          <w:iCs/>
          <w:sz w:val="21"/>
          <w:szCs w:val="21"/>
          <w:lang w:val="en-GB"/>
        </w:rPr>
        <w:t xml:space="preserve"> </w:t>
      </w:r>
      <w:proofErr w:type="spellStart"/>
      <w:r w:rsidR="00EF07F0" w:rsidRPr="00FC3535">
        <w:rPr>
          <w:bCs/>
          <w:i/>
          <w:iCs/>
          <w:sz w:val="21"/>
          <w:szCs w:val="21"/>
          <w:lang w:val="en-GB"/>
        </w:rPr>
        <w:t>nghiên</w:t>
      </w:r>
      <w:proofErr w:type="spellEnd"/>
      <w:r w:rsidR="00EF07F0" w:rsidRPr="00FC3535">
        <w:rPr>
          <w:bCs/>
          <w:i/>
          <w:iCs/>
          <w:sz w:val="21"/>
          <w:szCs w:val="21"/>
          <w:lang w:val="en-GB"/>
        </w:rPr>
        <w:t xml:space="preserve"> </w:t>
      </w:r>
      <w:proofErr w:type="spellStart"/>
      <w:r w:rsidR="00EF07F0" w:rsidRPr="00FC3535">
        <w:rPr>
          <w:bCs/>
          <w:i/>
          <w:iCs/>
          <w:sz w:val="21"/>
          <w:szCs w:val="21"/>
          <w:lang w:val="en-GB"/>
        </w:rPr>
        <w:t>cứu</w:t>
      </w:r>
      <w:proofErr w:type="spellEnd"/>
    </w:p>
    <w:p w14:paraId="57D8295F" w14:textId="2CF4355A" w:rsidR="00B5249E" w:rsidRPr="00FC3535" w:rsidRDefault="00B5249E" w:rsidP="001E145E">
      <w:pPr>
        <w:widowControl w:val="0"/>
        <w:spacing w:line="240" w:lineRule="auto"/>
        <w:ind w:firstLine="284"/>
        <w:rPr>
          <w:rFonts w:eastAsia="Times New Roman"/>
          <w:iCs/>
          <w:sz w:val="21"/>
          <w:szCs w:val="21"/>
        </w:rPr>
      </w:pPr>
      <w:bookmarkStart w:id="24" w:name="_Toc106803436"/>
      <w:proofErr w:type="spellStart"/>
      <w:r w:rsidRPr="00FC3535">
        <w:rPr>
          <w:rFonts w:eastAsia="Times New Roman"/>
          <w:i/>
          <w:sz w:val="21"/>
          <w:szCs w:val="21"/>
        </w:rPr>
        <w:t>Thời</w:t>
      </w:r>
      <w:proofErr w:type="spellEnd"/>
      <w:r w:rsidRPr="00FC3535">
        <w:rPr>
          <w:rFonts w:eastAsia="Times New Roman"/>
          <w:i/>
          <w:sz w:val="21"/>
          <w:szCs w:val="21"/>
        </w:rPr>
        <w:t xml:space="preserve"> </w:t>
      </w:r>
      <w:proofErr w:type="spellStart"/>
      <w:r w:rsidRPr="00FC3535">
        <w:rPr>
          <w:rFonts w:eastAsia="Times New Roman"/>
          <w:i/>
          <w:sz w:val="21"/>
          <w:szCs w:val="21"/>
        </w:rPr>
        <w:t>gian</w:t>
      </w:r>
      <w:proofErr w:type="spellEnd"/>
      <w:r w:rsidRPr="00FC3535">
        <w:rPr>
          <w:rFonts w:eastAsia="Times New Roman"/>
          <w:i/>
          <w:sz w:val="21"/>
          <w:szCs w:val="21"/>
        </w:rPr>
        <w:t xml:space="preserve"> </w:t>
      </w:r>
      <w:proofErr w:type="spellStart"/>
      <w:r w:rsidRPr="00FC3535">
        <w:rPr>
          <w:rFonts w:eastAsia="Times New Roman"/>
          <w:i/>
          <w:sz w:val="21"/>
          <w:szCs w:val="21"/>
        </w:rPr>
        <w:t>liên</w:t>
      </w:r>
      <w:proofErr w:type="spellEnd"/>
      <w:r w:rsidRPr="00FC3535">
        <w:rPr>
          <w:rFonts w:eastAsia="Times New Roman"/>
          <w:i/>
          <w:sz w:val="21"/>
          <w:szCs w:val="21"/>
        </w:rPr>
        <w:t xml:space="preserve"> </w:t>
      </w:r>
      <w:proofErr w:type="spellStart"/>
      <w:r w:rsidRPr="00FC3535">
        <w:rPr>
          <w:rFonts w:eastAsia="Times New Roman"/>
          <w:i/>
          <w:sz w:val="21"/>
          <w:szCs w:val="21"/>
        </w:rPr>
        <w:t>quan</w:t>
      </w:r>
      <w:proofErr w:type="spellEnd"/>
      <w:r w:rsidRPr="00FC3535">
        <w:rPr>
          <w:rFonts w:eastAsia="Times New Roman"/>
          <w:i/>
          <w:sz w:val="21"/>
          <w:szCs w:val="21"/>
        </w:rPr>
        <w:t xml:space="preserve"> </w:t>
      </w:r>
      <w:proofErr w:type="spellStart"/>
      <w:r w:rsidRPr="00FC3535">
        <w:rPr>
          <w:rFonts w:eastAsia="Times New Roman"/>
          <w:i/>
          <w:sz w:val="21"/>
          <w:szCs w:val="21"/>
        </w:rPr>
        <w:t>đến</w:t>
      </w:r>
      <w:proofErr w:type="spellEnd"/>
      <w:r w:rsidRPr="00FC3535">
        <w:rPr>
          <w:rFonts w:eastAsia="Times New Roman"/>
          <w:i/>
          <w:sz w:val="21"/>
          <w:szCs w:val="21"/>
        </w:rPr>
        <w:t xml:space="preserve"> </w:t>
      </w:r>
      <w:proofErr w:type="spellStart"/>
      <w:r w:rsidRPr="00FC3535">
        <w:rPr>
          <w:rFonts w:eastAsia="Times New Roman"/>
          <w:i/>
          <w:sz w:val="21"/>
          <w:szCs w:val="21"/>
        </w:rPr>
        <w:t>nội</w:t>
      </w:r>
      <w:proofErr w:type="spellEnd"/>
      <w:r w:rsidRPr="00FC3535">
        <w:rPr>
          <w:rFonts w:eastAsia="Times New Roman"/>
          <w:i/>
          <w:sz w:val="21"/>
          <w:szCs w:val="21"/>
        </w:rPr>
        <w:t xml:space="preserve"> dung </w:t>
      </w:r>
      <w:proofErr w:type="spellStart"/>
      <w:r w:rsidRPr="00FC3535">
        <w:rPr>
          <w:rFonts w:eastAsia="Times New Roman"/>
          <w:i/>
          <w:sz w:val="21"/>
          <w:szCs w:val="21"/>
        </w:rPr>
        <w:t>nghiên</w:t>
      </w:r>
      <w:proofErr w:type="spellEnd"/>
      <w:r w:rsidRPr="00FC3535">
        <w:rPr>
          <w:rFonts w:eastAsia="Times New Roman"/>
          <w:i/>
          <w:sz w:val="21"/>
          <w:szCs w:val="21"/>
        </w:rPr>
        <w:t xml:space="preserve"> </w:t>
      </w:r>
      <w:proofErr w:type="spellStart"/>
      <w:r w:rsidRPr="00FC3535">
        <w:rPr>
          <w:rFonts w:eastAsia="Times New Roman"/>
          <w:i/>
          <w:sz w:val="21"/>
          <w:szCs w:val="21"/>
        </w:rPr>
        <w:t>cứu</w:t>
      </w:r>
      <w:proofErr w:type="spellEnd"/>
      <w:r w:rsidRPr="00FC3535">
        <w:rPr>
          <w:rFonts w:eastAsia="Times New Roman"/>
          <w:iCs/>
          <w:sz w:val="21"/>
          <w:szCs w:val="21"/>
        </w:rPr>
        <w:t xml:space="preserve">: </w:t>
      </w:r>
      <w:proofErr w:type="spellStart"/>
      <w:r w:rsidRPr="00FC3535">
        <w:rPr>
          <w:rFonts w:eastAsia="Times New Roman"/>
          <w:iCs/>
          <w:sz w:val="21"/>
          <w:szCs w:val="21"/>
        </w:rPr>
        <w:t>Từ</w:t>
      </w:r>
      <w:proofErr w:type="spellEnd"/>
      <w:r w:rsidRPr="00FC3535">
        <w:rPr>
          <w:rFonts w:eastAsia="Times New Roman"/>
          <w:iCs/>
          <w:sz w:val="21"/>
          <w:szCs w:val="21"/>
        </w:rPr>
        <w:t xml:space="preserve"> </w:t>
      </w:r>
      <w:proofErr w:type="spellStart"/>
      <w:r w:rsidRPr="00FC3535">
        <w:rPr>
          <w:rFonts w:eastAsia="Times New Roman"/>
          <w:iCs/>
          <w:sz w:val="21"/>
          <w:szCs w:val="21"/>
        </w:rPr>
        <w:t>năm</w:t>
      </w:r>
      <w:proofErr w:type="spellEnd"/>
      <w:r w:rsidRPr="00FC3535">
        <w:rPr>
          <w:rFonts w:eastAsia="Times New Roman"/>
          <w:iCs/>
          <w:sz w:val="21"/>
          <w:szCs w:val="21"/>
        </w:rPr>
        <w:t xml:space="preserve"> 202</w:t>
      </w:r>
      <w:r w:rsidR="00355D20" w:rsidRPr="00FC3535">
        <w:rPr>
          <w:rFonts w:eastAsia="Times New Roman"/>
          <w:iCs/>
          <w:sz w:val="21"/>
          <w:szCs w:val="21"/>
        </w:rPr>
        <w:t>1</w:t>
      </w:r>
      <w:r w:rsidRPr="00FC3535">
        <w:rPr>
          <w:rFonts w:eastAsia="Times New Roman"/>
          <w:iCs/>
          <w:sz w:val="21"/>
          <w:szCs w:val="21"/>
        </w:rPr>
        <w:t xml:space="preserve"> </w:t>
      </w:r>
      <w:proofErr w:type="spellStart"/>
      <w:r w:rsidRPr="00FC3535">
        <w:rPr>
          <w:rFonts w:eastAsia="Times New Roman"/>
          <w:iCs/>
          <w:sz w:val="21"/>
          <w:szCs w:val="21"/>
        </w:rPr>
        <w:t>đến</w:t>
      </w:r>
      <w:proofErr w:type="spellEnd"/>
      <w:r w:rsidRPr="00FC3535">
        <w:rPr>
          <w:rFonts w:eastAsia="Times New Roman"/>
          <w:iCs/>
          <w:sz w:val="21"/>
          <w:szCs w:val="21"/>
        </w:rPr>
        <w:t xml:space="preserve"> </w:t>
      </w:r>
      <w:r w:rsidR="008476D9" w:rsidRPr="00FC3535">
        <w:rPr>
          <w:rFonts w:eastAsia="Times New Roman"/>
          <w:iCs/>
          <w:sz w:val="21"/>
          <w:szCs w:val="21"/>
        </w:rPr>
        <w:t>2025</w:t>
      </w:r>
      <w:r w:rsidRPr="00FC3535">
        <w:rPr>
          <w:rFonts w:eastAsia="Times New Roman"/>
          <w:iCs/>
          <w:sz w:val="21"/>
          <w:szCs w:val="21"/>
        </w:rPr>
        <w:t xml:space="preserve">, </w:t>
      </w:r>
      <w:proofErr w:type="spellStart"/>
      <w:r w:rsidRPr="00FC3535">
        <w:rPr>
          <w:rFonts w:eastAsia="Times New Roman"/>
          <w:iCs/>
          <w:sz w:val="21"/>
          <w:szCs w:val="21"/>
        </w:rPr>
        <w:t>gắn</w:t>
      </w:r>
      <w:proofErr w:type="spellEnd"/>
      <w:r w:rsidRPr="00FC3535">
        <w:rPr>
          <w:rFonts w:eastAsia="Times New Roman"/>
          <w:iCs/>
          <w:sz w:val="21"/>
          <w:szCs w:val="21"/>
        </w:rPr>
        <w:t xml:space="preserve"> </w:t>
      </w:r>
      <w:proofErr w:type="spellStart"/>
      <w:r w:rsidRPr="00FC3535">
        <w:rPr>
          <w:rFonts w:eastAsia="Times New Roman"/>
          <w:iCs/>
          <w:sz w:val="21"/>
          <w:szCs w:val="21"/>
        </w:rPr>
        <w:t>với</w:t>
      </w:r>
      <w:proofErr w:type="spellEnd"/>
      <w:r w:rsidRPr="00FC3535">
        <w:rPr>
          <w:rFonts w:eastAsia="Times New Roman"/>
          <w:iCs/>
          <w:sz w:val="21"/>
          <w:szCs w:val="21"/>
        </w:rPr>
        <w:t xml:space="preserve"> </w:t>
      </w:r>
      <w:proofErr w:type="spellStart"/>
      <w:r w:rsidRPr="00FC3535">
        <w:rPr>
          <w:rFonts w:eastAsia="Times New Roman"/>
          <w:iCs/>
          <w:sz w:val="21"/>
          <w:szCs w:val="21"/>
        </w:rPr>
        <w:t>bối</w:t>
      </w:r>
      <w:proofErr w:type="spellEnd"/>
      <w:r w:rsidRPr="00FC3535">
        <w:rPr>
          <w:rFonts w:eastAsia="Times New Roman"/>
          <w:iCs/>
          <w:sz w:val="21"/>
          <w:szCs w:val="21"/>
        </w:rPr>
        <w:t xml:space="preserve"> </w:t>
      </w:r>
      <w:proofErr w:type="spellStart"/>
      <w:r w:rsidRPr="00FC3535">
        <w:rPr>
          <w:rFonts w:eastAsia="Times New Roman"/>
          <w:iCs/>
          <w:sz w:val="21"/>
          <w:szCs w:val="21"/>
        </w:rPr>
        <w:t>cảnh</w:t>
      </w:r>
      <w:proofErr w:type="spellEnd"/>
      <w:r w:rsidRPr="00FC3535">
        <w:rPr>
          <w:rFonts w:eastAsia="Times New Roman"/>
          <w:iCs/>
          <w:sz w:val="21"/>
          <w:szCs w:val="21"/>
        </w:rPr>
        <w:t xml:space="preserve"> </w:t>
      </w:r>
      <w:proofErr w:type="spellStart"/>
      <w:r w:rsidRPr="00FC3535">
        <w:rPr>
          <w:rFonts w:eastAsia="Times New Roman"/>
          <w:iCs/>
          <w:sz w:val="21"/>
          <w:szCs w:val="21"/>
        </w:rPr>
        <w:t>triển</w:t>
      </w:r>
      <w:proofErr w:type="spellEnd"/>
      <w:r w:rsidRPr="00FC3535">
        <w:rPr>
          <w:rFonts w:eastAsia="Times New Roman"/>
          <w:iCs/>
          <w:sz w:val="21"/>
          <w:szCs w:val="21"/>
        </w:rPr>
        <w:t xml:space="preserve"> </w:t>
      </w:r>
      <w:proofErr w:type="spellStart"/>
      <w:r w:rsidRPr="00FC3535">
        <w:rPr>
          <w:rFonts w:eastAsia="Times New Roman"/>
          <w:iCs/>
          <w:sz w:val="21"/>
          <w:szCs w:val="21"/>
        </w:rPr>
        <w:t>khai</w:t>
      </w:r>
      <w:proofErr w:type="spellEnd"/>
      <w:r w:rsidRPr="00FC3535">
        <w:rPr>
          <w:rFonts w:eastAsia="Times New Roman"/>
          <w:iCs/>
          <w:sz w:val="21"/>
          <w:szCs w:val="21"/>
        </w:rPr>
        <w:t xml:space="preserve"> </w:t>
      </w:r>
      <w:proofErr w:type="spellStart"/>
      <w:r w:rsidRPr="00FC3535">
        <w:rPr>
          <w:rFonts w:eastAsia="Times New Roman"/>
          <w:iCs/>
          <w:sz w:val="21"/>
          <w:szCs w:val="21"/>
        </w:rPr>
        <w:t>Chương</w:t>
      </w:r>
      <w:proofErr w:type="spellEnd"/>
      <w:r w:rsidRPr="00FC3535">
        <w:rPr>
          <w:rFonts w:eastAsia="Times New Roman"/>
          <w:iCs/>
          <w:sz w:val="21"/>
          <w:szCs w:val="21"/>
        </w:rPr>
        <w:t xml:space="preserve"> </w:t>
      </w:r>
      <w:proofErr w:type="spellStart"/>
      <w:r w:rsidRPr="00FC3535">
        <w:rPr>
          <w:rFonts w:eastAsia="Times New Roman"/>
          <w:iCs/>
          <w:sz w:val="21"/>
          <w:szCs w:val="21"/>
        </w:rPr>
        <w:t>trình</w:t>
      </w:r>
      <w:proofErr w:type="spellEnd"/>
      <w:r w:rsidRPr="00FC3535">
        <w:rPr>
          <w:rFonts w:eastAsia="Times New Roman"/>
          <w:iCs/>
          <w:sz w:val="21"/>
          <w:szCs w:val="21"/>
        </w:rPr>
        <w:t xml:space="preserve"> </w:t>
      </w:r>
      <w:r w:rsidR="00D12BA3" w:rsidRPr="00FC3535">
        <w:rPr>
          <w:rFonts w:eastAsia="Times New Roman"/>
          <w:iCs/>
          <w:sz w:val="21"/>
          <w:szCs w:val="21"/>
        </w:rPr>
        <w:t>GDPT</w:t>
      </w:r>
      <w:r w:rsidRPr="00FC3535">
        <w:rPr>
          <w:rFonts w:eastAsia="Times New Roman"/>
          <w:iCs/>
          <w:sz w:val="21"/>
          <w:szCs w:val="21"/>
        </w:rPr>
        <w:t xml:space="preserve"> 2018, </w:t>
      </w:r>
      <w:proofErr w:type="spellStart"/>
      <w:r w:rsidRPr="00FC3535">
        <w:rPr>
          <w:rFonts w:eastAsia="Times New Roman"/>
          <w:iCs/>
          <w:sz w:val="21"/>
          <w:szCs w:val="21"/>
        </w:rPr>
        <w:t>trong</w:t>
      </w:r>
      <w:proofErr w:type="spellEnd"/>
      <w:r w:rsidRPr="00FC3535">
        <w:rPr>
          <w:rFonts w:eastAsia="Times New Roman"/>
          <w:iCs/>
          <w:sz w:val="21"/>
          <w:szCs w:val="21"/>
        </w:rPr>
        <w:t xml:space="preserve"> </w:t>
      </w:r>
      <w:proofErr w:type="spellStart"/>
      <w:r w:rsidRPr="00FC3535">
        <w:rPr>
          <w:rFonts w:eastAsia="Times New Roman"/>
          <w:iCs/>
          <w:sz w:val="21"/>
          <w:szCs w:val="21"/>
        </w:rPr>
        <w:t>đó</w:t>
      </w:r>
      <w:proofErr w:type="spellEnd"/>
      <w:r w:rsidRPr="00FC3535">
        <w:rPr>
          <w:rFonts w:eastAsia="Times New Roman"/>
          <w:iCs/>
          <w:sz w:val="21"/>
          <w:szCs w:val="21"/>
        </w:rPr>
        <w:t xml:space="preserve"> </w:t>
      </w:r>
      <w:proofErr w:type="spellStart"/>
      <w:r w:rsidRPr="00FC3535">
        <w:rPr>
          <w:rFonts w:eastAsia="Times New Roman"/>
          <w:iCs/>
          <w:sz w:val="21"/>
          <w:szCs w:val="21"/>
        </w:rPr>
        <w:t>nhấn</w:t>
      </w:r>
      <w:proofErr w:type="spellEnd"/>
      <w:r w:rsidRPr="00FC3535">
        <w:rPr>
          <w:rFonts w:eastAsia="Times New Roman"/>
          <w:iCs/>
          <w:sz w:val="21"/>
          <w:szCs w:val="21"/>
        </w:rPr>
        <w:t xml:space="preserve"> </w:t>
      </w:r>
      <w:proofErr w:type="spellStart"/>
      <w:r w:rsidRPr="00FC3535">
        <w:rPr>
          <w:rFonts w:eastAsia="Times New Roman"/>
          <w:iCs/>
          <w:sz w:val="21"/>
          <w:szCs w:val="21"/>
        </w:rPr>
        <w:t>mạnh</w:t>
      </w:r>
      <w:proofErr w:type="spellEnd"/>
      <w:r w:rsidRPr="00FC3535">
        <w:rPr>
          <w:rFonts w:eastAsia="Times New Roman"/>
          <w:iCs/>
          <w:sz w:val="21"/>
          <w:szCs w:val="21"/>
        </w:rPr>
        <w:t xml:space="preserve"> </w:t>
      </w:r>
      <w:proofErr w:type="spellStart"/>
      <w:r w:rsidRPr="00FC3535">
        <w:rPr>
          <w:rFonts w:eastAsia="Times New Roman"/>
          <w:iCs/>
          <w:sz w:val="21"/>
          <w:szCs w:val="21"/>
        </w:rPr>
        <w:t>dạy</w:t>
      </w:r>
      <w:proofErr w:type="spellEnd"/>
      <w:r w:rsidRPr="00FC3535">
        <w:rPr>
          <w:rFonts w:eastAsia="Times New Roman"/>
          <w:iCs/>
          <w:sz w:val="21"/>
          <w:szCs w:val="21"/>
        </w:rPr>
        <w:t xml:space="preserve"> </w:t>
      </w:r>
      <w:proofErr w:type="spellStart"/>
      <w:r w:rsidRPr="00FC3535">
        <w:rPr>
          <w:rFonts w:eastAsia="Times New Roman"/>
          <w:iCs/>
          <w:sz w:val="21"/>
          <w:szCs w:val="21"/>
        </w:rPr>
        <w:t>học</w:t>
      </w:r>
      <w:proofErr w:type="spellEnd"/>
      <w:r w:rsidRPr="00FC3535">
        <w:rPr>
          <w:rFonts w:eastAsia="Times New Roman"/>
          <w:iCs/>
          <w:sz w:val="21"/>
          <w:szCs w:val="21"/>
        </w:rPr>
        <w:t xml:space="preserve"> </w:t>
      </w:r>
      <w:proofErr w:type="spellStart"/>
      <w:r w:rsidRPr="00FC3535">
        <w:rPr>
          <w:rFonts w:eastAsia="Times New Roman"/>
          <w:iCs/>
          <w:sz w:val="21"/>
          <w:szCs w:val="21"/>
        </w:rPr>
        <w:t>tích</w:t>
      </w:r>
      <w:proofErr w:type="spellEnd"/>
      <w:r w:rsidRPr="00FC3535">
        <w:rPr>
          <w:rFonts w:eastAsia="Times New Roman"/>
          <w:iCs/>
          <w:sz w:val="21"/>
          <w:szCs w:val="21"/>
        </w:rPr>
        <w:t xml:space="preserve"> </w:t>
      </w:r>
      <w:proofErr w:type="spellStart"/>
      <w:r w:rsidRPr="00FC3535">
        <w:rPr>
          <w:rFonts w:eastAsia="Times New Roman"/>
          <w:iCs/>
          <w:sz w:val="21"/>
          <w:szCs w:val="21"/>
        </w:rPr>
        <w:t>hợp</w:t>
      </w:r>
      <w:proofErr w:type="spellEnd"/>
      <w:r w:rsidRPr="00FC3535">
        <w:rPr>
          <w:rFonts w:eastAsia="Times New Roman"/>
          <w:iCs/>
          <w:sz w:val="21"/>
          <w:szCs w:val="21"/>
        </w:rPr>
        <w:t xml:space="preserve"> </w:t>
      </w:r>
      <w:proofErr w:type="spellStart"/>
      <w:r w:rsidRPr="00FC3535">
        <w:rPr>
          <w:rFonts w:eastAsia="Times New Roman"/>
          <w:iCs/>
          <w:sz w:val="21"/>
          <w:szCs w:val="21"/>
        </w:rPr>
        <w:t>và</w:t>
      </w:r>
      <w:proofErr w:type="spellEnd"/>
      <w:r w:rsidRPr="00FC3535">
        <w:rPr>
          <w:rFonts w:eastAsia="Times New Roman"/>
          <w:iCs/>
          <w:sz w:val="21"/>
          <w:szCs w:val="21"/>
        </w:rPr>
        <w:t xml:space="preserve"> </w:t>
      </w:r>
      <w:proofErr w:type="spellStart"/>
      <w:r w:rsidR="00AA3A91" w:rsidRPr="00FC3535">
        <w:rPr>
          <w:rFonts w:eastAsia="Times New Roman"/>
          <w:iCs/>
          <w:sz w:val="21"/>
          <w:szCs w:val="21"/>
        </w:rPr>
        <w:t>nội</w:t>
      </w:r>
      <w:proofErr w:type="spellEnd"/>
      <w:r w:rsidR="00AA3A91" w:rsidRPr="00FC3535">
        <w:rPr>
          <w:rFonts w:eastAsia="Times New Roman"/>
          <w:iCs/>
          <w:sz w:val="21"/>
          <w:szCs w:val="21"/>
        </w:rPr>
        <w:t xml:space="preserve"> dung </w:t>
      </w:r>
      <w:proofErr w:type="spellStart"/>
      <w:r w:rsidRPr="00FC3535">
        <w:rPr>
          <w:rFonts w:eastAsia="Times New Roman"/>
          <w:iCs/>
          <w:sz w:val="21"/>
          <w:szCs w:val="21"/>
        </w:rPr>
        <w:t>giáo</w:t>
      </w:r>
      <w:proofErr w:type="spellEnd"/>
      <w:r w:rsidRPr="00FC3535">
        <w:rPr>
          <w:rFonts w:eastAsia="Times New Roman"/>
          <w:iCs/>
          <w:sz w:val="21"/>
          <w:szCs w:val="21"/>
        </w:rPr>
        <w:t xml:space="preserve"> </w:t>
      </w:r>
      <w:proofErr w:type="spellStart"/>
      <w:r w:rsidRPr="00FC3535">
        <w:rPr>
          <w:rFonts w:eastAsia="Times New Roman"/>
          <w:iCs/>
          <w:sz w:val="21"/>
          <w:szCs w:val="21"/>
        </w:rPr>
        <w:t>dục</w:t>
      </w:r>
      <w:proofErr w:type="spellEnd"/>
      <w:r w:rsidRPr="00FC3535">
        <w:rPr>
          <w:rFonts w:eastAsia="Times New Roman"/>
          <w:iCs/>
          <w:sz w:val="21"/>
          <w:szCs w:val="21"/>
        </w:rPr>
        <w:t xml:space="preserve"> </w:t>
      </w:r>
      <w:proofErr w:type="spellStart"/>
      <w:r w:rsidRPr="00FC3535">
        <w:rPr>
          <w:rFonts w:eastAsia="Times New Roman"/>
          <w:iCs/>
          <w:sz w:val="21"/>
          <w:szCs w:val="21"/>
        </w:rPr>
        <w:t>địa</w:t>
      </w:r>
      <w:proofErr w:type="spellEnd"/>
      <w:r w:rsidRPr="00FC3535">
        <w:rPr>
          <w:rFonts w:eastAsia="Times New Roman"/>
          <w:iCs/>
          <w:sz w:val="21"/>
          <w:szCs w:val="21"/>
        </w:rPr>
        <w:t xml:space="preserve"> </w:t>
      </w:r>
      <w:proofErr w:type="spellStart"/>
      <w:r w:rsidRPr="00FC3535">
        <w:rPr>
          <w:rFonts w:eastAsia="Times New Roman"/>
          <w:iCs/>
          <w:sz w:val="21"/>
          <w:szCs w:val="21"/>
        </w:rPr>
        <w:t>phương</w:t>
      </w:r>
      <w:proofErr w:type="spellEnd"/>
      <w:r w:rsidRPr="00FC3535">
        <w:rPr>
          <w:rFonts w:eastAsia="Times New Roman"/>
          <w:iCs/>
          <w:sz w:val="21"/>
          <w:szCs w:val="21"/>
        </w:rPr>
        <w:t>.</w:t>
      </w:r>
    </w:p>
    <w:p w14:paraId="45B96305" w14:textId="5ADF75FA" w:rsidR="00B5249E" w:rsidRPr="00FC3535" w:rsidRDefault="00B5249E" w:rsidP="001E145E">
      <w:pPr>
        <w:widowControl w:val="0"/>
        <w:spacing w:line="240" w:lineRule="auto"/>
        <w:ind w:firstLine="284"/>
        <w:rPr>
          <w:rFonts w:eastAsia="Times New Roman"/>
          <w:iCs/>
          <w:spacing w:val="-8"/>
          <w:sz w:val="21"/>
          <w:szCs w:val="21"/>
        </w:rPr>
      </w:pPr>
      <w:proofErr w:type="spellStart"/>
      <w:r w:rsidRPr="00FC3535">
        <w:rPr>
          <w:rFonts w:eastAsia="Times New Roman"/>
          <w:i/>
          <w:spacing w:val="-8"/>
          <w:sz w:val="21"/>
          <w:szCs w:val="21"/>
        </w:rPr>
        <w:t>Thời</w:t>
      </w:r>
      <w:proofErr w:type="spellEnd"/>
      <w:r w:rsidRPr="00FC3535">
        <w:rPr>
          <w:rFonts w:eastAsia="Times New Roman"/>
          <w:i/>
          <w:spacing w:val="-8"/>
          <w:sz w:val="21"/>
          <w:szCs w:val="21"/>
        </w:rPr>
        <w:t xml:space="preserve"> </w:t>
      </w:r>
      <w:proofErr w:type="spellStart"/>
      <w:r w:rsidRPr="00FC3535">
        <w:rPr>
          <w:rFonts w:eastAsia="Times New Roman"/>
          <w:i/>
          <w:spacing w:val="-8"/>
          <w:sz w:val="21"/>
          <w:szCs w:val="21"/>
        </w:rPr>
        <w:t>gian</w:t>
      </w:r>
      <w:proofErr w:type="spellEnd"/>
      <w:r w:rsidRPr="00FC3535">
        <w:rPr>
          <w:rFonts w:eastAsia="Times New Roman"/>
          <w:i/>
          <w:spacing w:val="-8"/>
          <w:sz w:val="21"/>
          <w:szCs w:val="21"/>
        </w:rPr>
        <w:t xml:space="preserve"> </w:t>
      </w:r>
      <w:proofErr w:type="spellStart"/>
      <w:r w:rsidRPr="00FC3535">
        <w:rPr>
          <w:rFonts w:eastAsia="Times New Roman"/>
          <w:i/>
          <w:spacing w:val="-8"/>
          <w:sz w:val="21"/>
          <w:szCs w:val="21"/>
        </w:rPr>
        <w:t>thực</w:t>
      </w:r>
      <w:proofErr w:type="spellEnd"/>
      <w:r w:rsidRPr="00FC3535">
        <w:rPr>
          <w:rFonts w:eastAsia="Times New Roman"/>
          <w:i/>
          <w:spacing w:val="-8"/>
          <w:sz w:val="21"/>
          <w:szCs w:val="21"/>
        </w:rPr>
        <w:t xml:space="preserve"> </w:t>
      </w:r>
      <w:proofErr w:type="spellStart"/>
      <w:r w:rsidRPr="00FC3535">
        <w:rPr>
          <w:rFonts w:eastAsia="Times New Roman"/>
          <w:i/>
          <w:spacing w:val="-8"/>
          <w:sz w:val="21"/>
          <w:szCs w:val="21"/>
        </w:rPr>
        <w:t>hiện</w:t>
      </w:r>
      <w:proofErr w:type="spellEnd"/>
      <w:r w:rsidRPr="00FC3535">
        <w:rPr>
          <w:rFonts w:eastAsia="Times New Roman"/>
          <w:i/>
          <w:spacing w:val="-8"/>
          <w:sz w:val="21"/>
          <w:szCs w:val="21"/>
        </w:rPr>
        <w:t xml:space="preserve"> </w:t>
      </w:r>
      <w:proofErr w:type="spellStart"/>
      <w:r w:rsidRPr="00FC3535">
        <w:rPr>
          <w:rFonts w:eastAsia="Times New Roman"/>
          <w:i/>
          <w:spacing w:val="-8"/>
          <w:sz w:val="21"/>
          <w:szCs w:val="21"/>
        </w:rPr>
        <w:t>luận</w:t>
      </w:r>
      <w:proofErr w:type="spellEnd"/>
      <w:r w:rsidRPr="00FC3535">
        <w:rPr>
          <w:rFonts w:eastAsia="Times New Roman"/>
          <w:i/>
          <w:spacing w:val="-8"/>
          <w:sz w:val="21"/>
          <w:szCs w:val="21"/>
        </w:rPr>
        <w:t xml:space="preserve"> </w:t>
      </w:r>
      <w:proofErr w:type="spellStart"/>
      <w:r w:rsidRPr="00FC3535">
        <w:rPr>
          <w:rFonts w:eastAsia="Times New Roman"/>
          <w:i/>
          <w:spacing w:val="-8"/>
          <w:sz w:val="21"/>
          <w:szCs w:val="21"/>
        </w:rPr>
        <w:t>án</w:t>
      </w:r>
      <w:proofErr w:type="spellEnd"/>
      <w:r w:rsidRPr="00FC3535">
        <w:rPr>
          <w:rFonts w:eastAsia="Times New Roman"/>
          <w:iCs/>
          <w:spacing w:val="-8"/>
          <w:sz w:val="21"/>
          <w:szCs w:val="21"/>
        </w:rPr>
        <w:t xml:space="preserve">: </w:t>
      </w:r>
      <w:proofErr w:type="spellStart"/>
      <w:r w:rsidRPr="00FC3535">
        <w:rPr>
          <w:rFonts w:eastAsia="Times New Roman"/>
          <w:iCs/>
          <w:spacing w:val="-8"/>
          <w:sz w:val="21"/>
          <w:szCs w:val="21"/>
        </w:rPr>
        <w:t>Từ</w:t>
      </w:r>
      <w:proofErr w:type="spellEnd"/>
      <w:r w:rsidRPr="00FC3535">
        <w:rPr>
          <w:rFonts w:eastAsia="Times New Roman"/>
          <w:iCs/>
          <w:spacing w:val="-8"/>
          <w:sz w:val="21"/>
          <w:szCs w:val="21"/>
        </w:rPr>
        <w:t xml:space="preserve"> </w:t>
      </w:r>
      <w:proofErr w:type="spellStart"/>
      <w:r w:rsidR="00765C5A" w:rsidRPr="00FC3535">
        <w:rPr>
          <w:rFonts w:eastAsia="Times New Roman"/>
          <w:iCs/>
          <w:spacing w:val="-8"/>
          <w:sz w:val="21"/>
          <w:szCs w:val="21"/>
        </w:rPr>
        <w:t>tháng</w:t>
      </w:r>
      <w:proofErr w:type="spellEnd"/>
      <w:r w:rsidR="00765C5A" w:rsidRPr="00FC3535">
        <w:rPr>
          <w:rFonts w:eastAsia="Times New Roman"/>
          <w:iCs/>
          <w:spacing w:val="-8"/>
          <w:sz w:val="21"/>
          <w:szCs w:val="21"/>
        </w:rPr>
        <w:t xml:space="preserve"> 10 </w:t>
      </w:r>
      <w:proofErr w:type="spellStart"/>
      <w:r w:rsidR="00765C5A" w:rsidRPr="00FC3535">
        <w:rPr>
          <w:rFonts w:eastAsia="Times New Roman"/>
          <w:iCs/>
          <w:spacing w:val="-8"/>
          <w:sz w:val="21"/>
          <w:szCs w:val="21"/>
        </w:rPr>
        <w:t>năm</w:t>
      </w:r>
      <w:proofErr w:type="spellEnd"/>
      <w:r w:rsidRPr="00FC3535">
        <w:rPr>
          <w:rFonts w:eastAsia="Times New Roman"/>
          <w:iCs/>
          <w:spacing w:val="-8"/>
          <w:sz w:val="21"/>
          <w:szCs w:val="21"/>
        </w:rPr>
        <w:t xml:space="preserve"> 2022 </w:t>
      </w:r>
      <w:proofErr w:type="spellStart"/>
      <w:r w:rsidRPr="00FC3535">
        <w:rPr>
          <w:rFonts w:eastAsia="Times New Roman"/>
          <w:iCs/>
          <w:spacing w:val="-8"/>
          <w:sz w:val="21"/>
          <w:szCs w:val="21"/>
        </w:rPr>
        <w:t>đến</w:t>
      </w:r>
      <w:proofErr w:type="spellEnd"/>
      <w:r w:rsidR="00765C5A" w:rsidRPr="00FC3535">
        <w:rPr>
          <w:rFonts w:eastAsia="Times New Roman"/>
          <w:iCs/>
          <w:spacing w:val="-8"/>
          <w:sz w:val="21"/>
          <w:szCs w:val="21"/>
        </w:rPr>
        <w:t xml:space="preserve"> </w:t>
      </w:r>
      <w:proofErr w:type="spellStart"/>
      <w:r w:rsidR="00765C5A" w:rsidRPr="00FC3535">
        <w:rPr>
          <w:rFonts w:eastAsia="Times New Roman"/>
          <w:iCs/>
          <w:spacing w:val="-8"/>
          <w:sz w:val="21"/>
          <w:szCs w:val="21"/>
        </w:rPr>
        <w:t>tháng</w:t>
      </w:r>
      <w:proofErr w:type="spellEnd"/>
      <w:r w:rsidR="00765C5A" w:rsidRPr="00FC3535">
        <w:rPr>
          <w:rFonts w:eastAsia="Times New Roman"/>
          <w:iCs/>
          <w:spacing w:val="-8"/>
          <w:sz w:val="21"/>
          <w:szCs w:val="21"/>
        </w:rPr>
        <w:t xml:space="preserve"> 11</w:t>
      </w:r>
      <w:r w:rsidRPr="00FC3535">
        <w:rPr>
          <w:rFonts w:eastAsia="Times New Roman"/>
          <w:iCs/>
          <w:spacing w:val="-8"/>
          <w:sz w:val="21"/>
          <w:szCs w:val="21"/>
        </w:rPr>
        <w:t xml:space="preserve"> </w:t>
      </w:r>
      <w:proofErr w:type="spellStart"/>
      <w:r w:rsidRPr="00FC3535">
        <w:rPr>
          <w:rFonts w:eastAsia="Times New Roman"/>
          <w:iCs/>
          <w:spacing w:val="-8"/>
          <w:sz w:val="21"/>
          <w:szCs w:val="21"/>
        </w:rPr>
        <w:t>năm</w:t>
      </w:r>
      <w:proofErr w:type="spellEnd"/>
      <w:r w:rsidRPr="00FC3535">
        <w:rPr>
          <w:rFonts w:eastAsia="Times New Roman"/>
          <w:iCs/>
          <w:spacing w:val="-8"/>
          <w:sz w:val="21"/>
          <w:szCs w:val="21"/>
        </w:rPr>
        <w:t xml:space="preserve"> 2025.</w:t>
      </w:r>
    </w:p>
    <w:p w14:paraId="18FE5B19" w14:textId="1EBCA2AC" w:rsidR="00CF7758" w:rsidRPr="00FC3535" w:rsidRDefault="0090530C" w:rsidP="001E145E">
      <w:pPr>
        <w:widowControl w:val="0"/>
        <w:spacing w:line="240" w:lineRule="auto"/>
        <w:rPr>
          <w:b/>
          <w:bCs/>
          <w:sz w:val="21"/>
          <w:szCs w:val="21"/>
        </w:rPr>
      </w:pPr>
      <w:r w:rsidRPr="00FC3535">
        <w:rPr>
          <w:b/>
          <w:bCs/>
          <w:sz w:val="21"/>
          <w:szCs w:val="21"/>
        </w:rPr>
        <w:t>4</w:t>
      </w:r>
      <w:r w:rsidR="00CF53C1" w:rsidRPr="00FC3535">
        <w:rPr>
          <w:b/>
          <w:bCs/>
          <w:sz w:val="21"/>
          <w:szCs w:val="21"/>
        </w:rPr>
        <w:t xml:space="preserve">. </w:t>
      </w:r>
      <w:proofErr w:type="spellStart"/>
      <w:r w:rsidR="00302A4F" w:rsidRPr="00FC3535">
        <w:rPr>
          <w:b/>
          <w:bCs/>
          <w:sz w:val="21"/>
          <w:szCs w:val="21"/>
        </w:rPr>
        <w:t>Câu</w:t>
      </w:r>
      <w:proofErr w:type="spellEnd"/>
      <w:r w:rsidR="00302A4F" w:rsidRPr="00FC3535">
        <w:rPr>
          <w:b/>
          <w:bCs/>
          <w:sz w:val="21"/>
          <w:szCs w:val="21"/>
        </w:rPr>
        <w:t xml:space="preserve"> </w:t>
      </w:r>
      <w:proofErr w:type="spellStart"/>
      <w:r w:rsidR="00302A4F" w:rsidRPr="00FC3535">
        <w:rPr>
          <w:b/>
          <w:bCs/>
          <w:sz w:val="21"/>
          <w:szCs w:val="21"/>
        </w:rPr>
        <w:t>hỏi</w:t>
      </w:r>
      <w:proofErr w:type="spellEnd"/>
      <w:r w:rsidR="00302A4F" w:rsidRPr="00FC3535">
        <w:rPr>
          <w:b/>
          <w:bCs/>
          <w:sz w:val="21"/>
          <w:szCs w:val="21"/>
        </w:rPr>
        <w:t xml:space="preserve"> </w:t>
      </w:r>
      <w:proofErr w:type="spellStart"/>
      <w:r w:rsidR="00302A4F" w:rsidRPr="00FC3535">
        <w:rPr>
          <w:b/>
          <w:bCs/>
          <w:sz w:val="21"/>
          <w:szCs w:val="21"/>
        </w:rPr>
        <w:t>nghiên</w:t>
      </w:r>
      <w:proofErr w:type="spellEnd"/>
      <w:r w:rsidR="00302A4F" w:rsidRPr="00FC3535">
        <w:rPr>
          <w:b/>
          <w:bCs/>
          <w:sz w:val="21"/>
          <w:szCs w:val="21"/>
        </w:rPr>
        <w:t xml:space="preserve"> </w:t>
      </w:r>
      <w:proofErr w:type="spellStart"/>
      <w:r w:rsidR="00302A4F" w:rsidRPr="00FC3535">
        <w:rPr>
          <w:b/>
          <w:bCs/>
          <w:sz w:val="21"/>
          <w:szCs w:val="21"/>
        </w:rPr>
        <w:t>cứu</w:t>
      </w:r>
      <w:proofErr w:type="spellEnd"/>
      <w:r w:rsidR="00302A4F" w:rsidRPr="00FC3535">
        <w:rPr>
          <w:b/>
          <w:bCs/>
          <w:sz w:val="21"/>
          <w:szCs w:val="21"/>
        </w:rPr>
        <w:t xml:space="preserve"> </w:t>
      </w:r>
      <w:proofErr w:type="spellStart"/>
      <w:r w:rsidR="00302A4F" w:rsidRPr="00FC3535">
        <w:rPr>
          <w:b/>
          <w:bCs/>
          <w:sz w:val="21"/>
          <w:szCs w:val="21"/>
        </w:rPr>
        <w:t>và</w:t>
      </w:r>
      <w:proofErr w:type="spellEnd"/>
      <w:r w:rsidR="00302A4F" w:rsidRPr="00FC3535">
        <w:rPr>
          <w:b/>
          <w:bCs/>
          <w:sz w:val="21"/>
          <w:szCs w:val="21"/>
        </w:rPr>
        <w:t xml:space="preserve"> </w:t>
      </w:r>
      <w:proofErr w:type="spellStart"/>
      <w:r w:rsidR="00302A4F" w:rsidRPr="00FC3535">
        <w:rPr>
          <w:b/>
          <w:bCs/>
          <w:sz w:val="21"/>
          <w:szCs w:val="21"/>
        </w:rPr>
        <w:t>g</w:t>
      </w:r>
      <w:r w:rsidR="00341963" w:rsidRPr="00FC3535">
        <w:rPr>
          <w:b/>
          <w:bCs/>
          <w:sz w:val="21"/>
          <w:szCs w:val="21"/>
        </w:rPr>
        <w:t>iả</w:t>
      </w:r>
      <w:proofErr w:type="spellEnd"/>
      <w:r w:rsidR="00341963" w:rsidRPr="00FC3535">
        <w:rPr>
          <w:b/>
          <w:bCs/>
          <w:sz w:val="21"/>
          <w:szCs w:val="21"/>
        </w:rPr>
        <w:t xml:space="preserve"> </w:t>
      </w:r>
      <w:proofErr w:type="spellStart"/>
      <w:r w:rsidR="00341963" w:rsidRPr="00FC3535">
        <w:rPr>
          <w:b/>
          <w:bCs/>
          <w:sz w:val="21"/>
          <w:szCs w:val="21"/>
        </w:rPr>
        <w:t>thuyết</w:t>
      </w:r>
      <w:proofErr w:type="spellEnd"/>
      <w:r w:rsidR="00341963" w:rsidRPr="00FC3535">
        <w:rPr>
          <w:b/>
          <w:bCs/>
          <w:sz w:val="21"/>
          <w:szCs w:val="21"/>
        </w:rPr>
        <w:t xml:space="preserve"> khoa </w:t>
      </w:r>
      <w:proofErr w:type="spellStart"/>
      <w:r w:rsidR="00341963" w:rsidRPr="00FC3535">
        <w:rPr>
          <w:b/>
          <w:bCs/>
          <w:sz w:val="21"/>
          <w:szCs w:val="21"/>
        </w:rPr>
        <w:t>học</w:t>
      </w:r>
      <w:proofErr w:type="spellEnd"/>
    </w:p>
    <w:p w14:paraId="1BC38323" w14:textId="51A82484" w:rsidR="00302A4F" w:rsidRPr="00FC3535" w:rsidRDefault="00302A4F" w:rsidP="001E145E">
      <w:pPr>
        <w:widowControl w:val="0"/>
        <w:spacing w:line="240" w:lineRule="auto"/>
        <w:rPr>
          <w:b/>
          <w:bCs/>
          <w:i/>
          <w:iCs/>
          <w:sz w:val="21"/>
          <w:szCs w:val="21"/>
        </w:rPr>
      </w:pPr>
      <w:r w:rsidRPr="00FC3535">
        <w:rPr>
          <w:b/>
          <w:bCs/>
          <w:i/>
          <w:iCs/>
          <w:sz w:val="21"/>
          <w:szCs w:val="21"/>
        </w:rPr>
        <w:t xml:space="preserve">4.1. </w:t>
      </w:r>
      <w:proofErr w:type="spellStart"/>
      <w:r w:rsidRPr="00FC3535">
        <w:rPr>
          <w:b/>
          <w:bCs/>
          <w:i/>
          <w:iCs/>
          <w:sz w:val="21"/>
          <w:szCs w:val="21"/>
        </w:rPr>
        <w:t>Câu</w:t>
      </w:r>
      <w:proofErr w:type="spellEnd"/>
      <w:r w:rsidRPr="00FC3535">
        <w:rPr>
          <w:b/>
          <w:bCs/>
          <w:i/>
          <w:iCs/>
          <w:sz w:val="21"/>
          <w:szCs w:val="21"/>
        </w:rPr>
        <w:t xml:space="preserve"> </w:t>
      </w:r>
      <w:proofErr w:type="spellStart"/>
      <w:r w:rsidRPr="00FC3535">
        <w:rPr>
          <w:b/>
          <w:bCs/>
          <w:i/>
          <w:iCs/>
          <w:sz w:val="21"/>
          <w:szCs w:val="21"/>
        </w:rPr>
        <w:t>hỏi</w:t>
      </w:r>
      <w:proofErr w:type="spellEnd"/>
      <w:r w:rsidRPr="00FC3535">
        <w:rPr>
          <w:b/>
          <w:bCs/>
          <w:i/>
          <w:iCs/>
          <w:sz w:val="21"/>
          <w:szCs w:val="21"/>
        </w:rPr>
        <w:t xml:space="preserve"> </w:t>
      </w:r>
      <w:proofErr w:type="spellStart"/>
      <w:r w:rsidRPr="00FC3535">
        <w:rPr>
          <w:b/>
          <w:bCs/>
          <w:i/>
          <w:iCs/>
          <w:sz w:val="21"/>
          <w:szCs w:val="21"/>
        </w:rPr>
        <w:t>nghiên</w:t>
      </w:r>
      <w:proofErr w:type="spellEnd"/>
      <w:r w:rsidRPr="00FC3535">
        <w:rPr>
          <w:b/>
          <w:bCs/>
          <w:i/>
          <w:iCs/>
          <w:sz w:val="21"/>
          <w:szCs w:val="21"/>
        </w:rPr>
        <w:t xml:space="preserve"> </w:t>
      </w:r>
      <w:proofErr w:type="spellStart"/>
      <w:r w:rsidRPr="00FC3535">
        <w:rPr>
          <w:b/>
          <w:bCs/>
          <w:i/>
          <w:iCs/>
          <w:sz w:val="21"/>
          <w:szCs w:val="21"/>
        </w:rPr>
        <w:t>cứu</w:t>
      </w:r>
      <w:proofErr w:type="spellEnd"/>
    </w:p>
    <w:p w14:paraId="58A26D95" w14:textId="732667FF" w:rsidR="00875534" w:rsidRPr="00FC3535" w:rsidRDefault="00875534" w:rsidP="001E145E">
      <w:pPr>
        <w:widowControl w:val="0"/>
        <w:tabs>
          <w:tab w:val="left" w:pos="567"/>
        </w:tabs>
        <w:spacing w:line="240" w:lineRule="auto"/>
        <w:ind w:firstLine="284"/>
        <w:rPr>
          <w:sz w:val="21"/>
          <w:szCs w:val="21"/>
          <w:lang w:val="nl-NL"/>
        </w:rPr>
      </w:pPr>
      <w:proofErr w:type="spellStart"/>
      <w:r w:rsidRPr="00FC3535">
        <w:rPr>
          <w:sz w:val="21"/>
          <w:szCs w:val="21"/>
          <w:lang w:val="nl-NL"/>
        </w:rPr>
        <w:t>Luận</w:t>
      </w:r>
      <w:proofErr w:type="spellEnd"/>
      <w:r w:rsidRPr="00FC3535">
        <w:rPr>
          <w:sz w:val="21"/>
          <w:szCs w:val="21"/>
          <w:lang w:val="nl-NL"/>
        </w:rPr>
        <w:t xml:space="preserve"> </w:t>
      </w:r>
      <w:proofErr w:type="spellStart"/>
      <w:r w:rsidRPr="00FC3535">
        <w:rPr>
          <w:sz w:val="21"/>
          <w:szCs w:val="21"/>
          <w:lang w:val="nl-NL"/>
        </w:rPr>
        <w:t>án</w:t>
      </w:r>
      <w:proofErr w:type="spellEnd"/>
      <w:r w:rsidRPr="00FC3535">
        <w:rPr>
          <w:sz w:val="21"/>
          <w:szCs w:val="21"/>
          <w:lang w:val="nl-NL"/>
        </w:rPr>
        <w:t xml:space="preserve"> </w:t>
      </w:r>
      <w:proofErr w:type="spellStart"/>
      <w:r w:rsidRPr="00FC3535">
        <w:rPr>
          <w:sz w:val="21"/>
          <w:szCs w:val="21"/>
          <w:lang w:val="nl-NL"/>
        </w:rPr>
        <w:t>tập</w:t>
      </w:r>
      <w:proofErr w:type="spellEnd"/>
      <w:r w:rsidRPr="00FC3535">
        <w:rPr>
          <w:sz w:val="21"/>
          <w:szCs w:val="21"/>
          <w:lang w:val="nl-NL"/>
        </w:rPr>
        <w:t xml:space="preserve"> </w:t>
      </w:r>
      <w:proofErr w:type="spellStart"/>
      <w:r w:rsidRPr="00FC3535">
        <w:rPr>
          <w:sz w:val="21"/>
          <w:szCs w:val="21"/>
          <w:lang w:val="nl-NL"/>
        </w:rPr>
        <w:t>trung</w:t>
      </w:r>
      <w:proofErr w:type="spellEnd"/>
      <w:r w:rsidRPr="00FC3535">
        <w:rPr>
          <w:sz w:val="21"/>
          <w:szCs w:val="21"/>
          <w:lang w:val="nl-NL"/>
        </w:rPr>
        <w:t xml:space="preserve"> </w:t>
      </w:r>
      <w:proofErr w:type="spellStart"/>
      <w:r w:rsidRPr="00FC3535">
        <w:rPr>
          <w:sz w:val="21"/>
          <w:szCs w:val="21"/>
          <w:lang w:val="nl-NL"/>
        </w:rPr>
        <w:t>giải</w:t>
      </w:r>
      <w:proofErr w:type="spellEnd"/>
      <w:r w:rsidRPr="00FC3535">
        <w:rPr>
          <w:sz w:val="21"/>
          <w:szCs w:val="21"/>
          <w:lang w:val="nl-NL"/>
        </w:rPr>
        <w:t xml:space="preserve"> </w:t>
      </w:r>
      <w:proofErr w:type="spellStart"/>
      <w:r w:rsidRPr="00FC3535">
        <w:rPr>
          <w:sz w:val="21"/>
          <w:szCs w:val="21"/>
          <w:lang w:val="nl-NL"/>
        </w:rPr>
        <w:t>quyết</w:t>
      </w:r>
      <w:proofErr w:type="spellEnd"/>
      <w:r w:rsidRPr="00FC3535">
        <w:rPr>
          <w:sz w:val="21"/>
          <w:szCs w:val="21"/>
          <w:lang w:val="nl-NL"/>
        </w:rPr>
        <w:t xml:space="preserve"> </w:t>
      </w:r>
      <w:r w:rsidR="002E71A4" w:rsidRPr="00FC3535">
        <w:rPr>
          <w:sz w:val="21"/>
          <w:szCs w:val="21"/>
          <w:lang w:val="nl-NL"/>
        </w:rPr>
        <w:t>4</w:t>
      </w:r>
      <w:r w:rsidRPr="00FC3535">
        <w:rPr>
          <w:sz w:val="21"/>
          <w:szCs w:val="21"/>
          <w:lang w:val="nl-NL"/>
        </w:rPr>
        <w:t xml:space="preserve"> </w:t>
      </w:r>
      <w:proofErr w:type="spellStart"/>
      <w:r w:rsidRPr="00FC3535">
        <w:rPr>
          <w:sz w:val="21"/>
          <w:szCs w:val="21"/>
          <w:lang w:val="nl-NL"/>
        </w:rPr>
        <w:t>câu</w:t>
      </w:r>
      <w:proofErr w:type="spellEnd"/>
      <w:r w:rsidRPr="00FC3535">
        <w:rPr>
          <w:sz w:val="21"/>
          <w:szCs w:val="21"/>
          <w:lang w:val="nl-NL"/>
        </w:rPr>
        <w:t xml:space="preserve"> </w:t>
      </w:r>
      <w:proofErr w:type="spellStart"/>
      <w:r w:rsidRPr="00FC3535">
        <w:rPr>
          <w:sz w:val="21"/>
          <w:szCs w:val="21"/>
          <w:lang w:val="nl-NL"/>
        </w:rPr>
        <w:t>hỏi</w:t>
      </w:r>
      <w:proofErr w:type="spellEnd"/>
      <w:r w:rsidRPr="00FC3535">
        <w:rPr>
          <w:sz w:val="21"/>
          <w:szCs w:val="21"/>
          <w:lang w:val="nl-NL"/>
        </w:rPr>
        <w:t xml:space="preserve"> </w:t>
      </w:r>
      <w:proofErr w:type="spellStart"/>
      <w:r w:rsidRPr="00FC3535">
        <w:rPr>
          <w:sz w:val="21"/>
          <w:szCs w:val="21"/>
          <w:lang w:val="nl-NL"/>
        </w:rPr>
        <w:t>nghiên</w:t>
      </w:r>
      <w:proofErr w:type="spellEnd"/>
      <w:r w:rsidRPr="00FC3535">
        <w:rPr>
          <w:sz w:val="21"/>
          <w:szCs w:val="21"/>
          <w:lang w:val="nl-NL"/>
        </w:rPr>
        <w:t xml:space="preserve"> </w:t>
      </w:r>
      <w:proofErr w:type="spellStart"/>
      <w:r w:rsidRPr="00FC3535">
        <w:rPr>
          <w:sz w:val="21"/>
          <w:szCs w:val="21"/>
          <w:lang w:val="nl-NL"/>
        </w:rPr>
        <w:t>cứu</w:t>
      </w:r>
      <w:proofErr w:type="spellEnd"/>
      <w:r w:rsidRPr="00FC3535">
        <w:rPr>
          <w:sz w:val="21"/>
          <w:szCs w:val="21"/>
          <w:lang w:val="nl-NL"/>
        </w:rPr>
        <w:t xml:space="preserve"> </w:t>
      </w:r>
      <w:proofErr w:type="spellStart"/>
      <w:r w:rsidRPr="00FC3535">
        <w:rPr>
          <w:sz w:val="21"/>
          <w:szCs w:val="21"/>
          <w:lang w:val="nl-NL"/>
        </w:rPr>
        <w:t>sau</w:t>
      </w:r>
      <w:proofErr w:type="spellEnd"/>
      <w:r w:rsidRPr="00FC3535">
        <w:rPr>
          <w:sz w:val="21"/>
          <w:szCs w:val="21"/>
          <w:lang w:val="nl-NL"/>
        </w:rPr>
        <w:t>:</w:t>
      </w:r>
    </w:p>
    <w:p w14:paraId="055D019F" w14:textId="237095DA" w:rsidR="00875534" w:rsidRPr="00FC3535" w:rsidRDefault="002E71A4" w:rsidP="001E145E">
      <w:pPr>
        <w:widowControl w:val="0"/>
        <w:tabs>
          <w:tab w:val="left" w:pos="567"/>
        </w:tabs>
        <w:spacing w:line="240" w:lineRule="auto"/>
        <w:ind w:firstLine="284"/>
        <w:rPr>
          <w:sz w:val="21"/>
          <w:szCs w:val="21"/>
          <w:lang w:val="nl-NL"/>
        </w:rPr>
      </w:pPr>
      <w:r w:rsidRPr="00FC3535">
        <w:rPr>
          <w:sz w:val="21"/>
          <w:szCs w:val="21"/>
          <w:lang w:val="nl-NL"/>
        </w:rPr>
        <w:t xml:space="preserve">- </w:t>
      </w:r>
      <w:proofErr w:type="spellStart"/>
      <w:r w:rsidR="00875534" w:rsidRPr="00FC3535">
        <w:rPr>
          <w:sz w:val="21"/>
          <w:szCs w:val="21"/>
          <w:lang w:val="nl-NL"/>
        </w:rPr>
        <w:t>Vì</w:t>
      </w:r>
      <w:proofErr w:type="spellEnd"/>
      <w:r w:rsidR="00875534" w:rsidRPr="00FC3535">
        <w:rPr>
          <w:sz w:val="21"/>
          <w:szCs w:val="21"/>
          <w:lang w:val="nl-NL"/>
        </w:rPr>
        <w:t xml:space="preserve"> </w:t>
      </w:r>
      <w:proofErr w:type="spellStart"/>
      <w:r w:rsidR="00875534" w:rsidRPr="00FC3535">
        <w:rPr>
          <w:sz w:val="21"/>
          <w:szCs w:val="21"/>
          <w:lang w:val="nl-NL"/>
        </w:rPr>
        <w:t>sao</w:t>
      </w:r>
      <w:proofErr w:type="spellEnd"/>
      <w:r w:rsidR="00875534" w:rsidRPr="00FC3535">
        <w:rPr>
          <w:sz w:val="21"/>
          <w:szCs w:val="21"/>
          <w:lang w:val="nl-NL"/>
        </w:rPr>
        <w:t xml:space="preserve"> </w:t>
      </w:r>
      <w:proofErr w:type="spellStart"/>
      <w:r w:rsidR="00875534" w:rsidRPr="00FC3535">
        <w:rPr>
          <w:sz w:val="21"/>
          <w:szCs w:val="21"/>
          <w:lang w:val="nl-NL"/>
        </w:rPr>
        <w:t>cần</w:t>
      </w:r>
      <w:proofErr w:type="spellEnd"/>
      <w:r w:rsidR="00875534" w:rsidRPr="00FC3535">
        <w:rPr>
          <w:sz w:val="21"/>
          <w:szCs w:val="21"/>
          <w:lang w:val="nl-NL"/>
        </w:rPr>
        <w:t xml:space="preserve"> </w:t>
      </w:r>
      <w:proofErr w:type="spellStart"/>
      <w:r w:rsidR="00875534" w:rsidRPr="00FC3535">
        <w:rPr>
          <w:sz w:val="21"/>
          <w:szCs w:val="21"/>
          <w:lang w:val="nl-NL"/>
        </w:rPr>
        <w:t>thiết</w:t>
      </w:r>
      <w:proofErr w:type="spellEnd"/>
      <w:r w:rsidR="00875534" w:rsidRPr="00FC3535">
        <w:rPr>
          <w:sz w:val="21"/>
          <w:szCs w:val="21"/>
          <w:lang w:val="nl-NL"/>
        </w:rPr>
        <w:t xml:space="preserve"> </w:t>
      </w:r>
      <w:proofErr w:type="spellStart"/>
      <w:r w:rsidR="00875534" w:rsidRPr="00FC3535">
        <w:rPr>
          <w:sz w:val="21"/>
          <w:szCs w:val="21"/>
          <w:lang w:val="nl-NL"/>
        </w:rPr>
        <w:t>phải</w:t>
      </w:r>
      <w:proofErr w:type="spellEnd"/>
      <w:r w:rsidR="00875534" w:rsidRPr="00FC3535">
        <w:rPr>
          <w:sz w:val="21"/>
          <w:szCs w:val="21"/>
          <w:lang w:val="nl-NL"/>
        </w:rPr>
        <w:t xml:space="preserve"> </w:t>
      </w:r>
      <w:proofErr w:type="spellStart"/>
      <w:r w:rsidR="00875534" w:rsidRPr="00FC3535">
        <w:rPr>
          <w:sz w:val="21"/>
          <w:szCs w:val="21"/>
          <w:lang w:val="nl-NL"/>
        </w:rPr>
        <w:t>đưa</w:t>
      </w:r>
      <w:proofErr w:type="spellEnd"/>
      <w:r w:rsidR="00875534" w:rsidRPr="00FC3535">
        <w:rPr>
          <w:sz w:val="21"/>
          <w:szCs w:val="21"/>
          <w:lang w:val="nl-NL"/>
        </w:rPr>
        <w:t xml:space="preserve"> </w:t>
      </w:r>
      <w:r w:rsidR="00E41758" w:rsidRPr="00FC3535">
        <w:rPr>
          <w:sz w:val="21"/>
          <w:szCs w:val="21"/>
          <w:lang w:val="nl-NL"/>
        </w:rPr>
        <w:t xml:space="preserve">Hát </w:t>
      </w:r>
      <w:proofErr w:type="spellStart"/>
      <w:r w:rsidR="00E41758" w:rsidRPr="00FC3535">
        <w:rPr>
          <w:sz w:val="21"/>
          <w:szCs w:val="21"/>
          <w:lang w:val="nl-NL"/>
        </w:rPr>
        <w:t>Bả</w:t>
      </w:r>
      <w:proofErr w:type="spellEnd"/>
      <w:r w:rsidR="00E41758" w:rsidRPr="00FC3535">
        <w:rPr>
          <w:sz w:val="21"/>
          <w:szCs w:val="21"/>
          <w:lang w:val="nl-NL"/>
        </w:rPr>
        <w:t xml:space="preserve"> </w:t>
      </w:r>
      <w:proofErr w:type="spellStart"/>
      <w:r w:rsidR="00E41758" w:rsidRPr="00FC3535">
        <w:rPr>
          <w:sz w:val="21"/>
          <w:szCs w:val="21"/>
          <w:lang w:val="nl-NL"/>
        </w:rPr>
        <w:t>trạo</w:t>
      </w:r>
      <w:proofErr w:type="spellEnd"/>
      <w:r w:rsidR="00875534" w:rsidRPr="00FC3535">
        <w:rPr>
          <w:sz w:val="21"/>
          <w:szCs w:val="21"/>
          <w:lang w:val="nl-NL"/>
        </w:rPr>
        <w:t xml:space="preserve"> </w:t>
      </w:r>
      <w:proofErr w:type="spellStart"/>
      <w:r w:rsidR="00875534" w:rsidRPr="00FC3535">
        <w:rPr>
          <w:sz w:val="21"/>
          <w:szCs w:val="21"/>
          <w:lang w:val="nl-NL"/>
        </w:rPr>
        <w:t>vào</w:t>
      </w:r>
      <w:proofErr w:type="spellEnd"/>
      <w:r w:rsidR="00875534" w:rsidRPr="00FC3535">
        <w:rPr>
          <w:sz w:val="21"/>
          <w:szCs w:val="21"/>
          <w:lang w:val="nl-NL"/>
        </w:rPr>
        <w:t xml:space="preserve"> </w:t>
      </w:r>
      <w:proofErr w:type="spellStart"/>
      <w:r w:rsidR="00875534" w:rsidRPr="00FC3535">
        <w:rPr>
          <w:sz w:val="21"/>
          <w:szCs w:val="21"/>
          <w:lang w:val="nl-NL"/>
        </w:rPr>
        <w:t>dạy</w:t>
      </w:r>
      <w:proofErr w:type="spellEnd"/>
      <w:r w:rsidR="00875534" w:rsidRPr="00FC3535">
        <w:rPr>
          <w:sz w:val="21"/>
          <w:szCs w:val="21"/>
          <w:lang w:val="nl-NL"/>
        </w:rPr>
        <w:t xml:space="preserve"> </w:t>
      </w:r>
      <w:proofErr w:type="spellStart"/>
      <w:r w:rsidR="00875534" w:rsidRPr="00FC3535">
        <w:rPr>
          <w:sz w:val="21"/>
          <w:szCs w:val="21"/>
          <w:lang w:val="nl-NL"/>
        </w:rPr>
        <w:t>học</w:t>
      </w:r>
      <w:proofErr w:type="spellEnd"/>
      <w:r w:rsidR="00875534" w:rsidRPr="00FC3535">
        <w:rPr>
          <w:sz w:val="21"/>
          <w:szCs w:val="21"/>
          <w:lang w:val="nl-NL"/>
        </w:rPr>
        <w:t xml:space="preserve"> </w:t>
      </w:r>
      <w:proofErr w:type="spellStart"/>
      <w:r w:rsidR="00875534" w:rsidRPr="00FC3535">
        <w:rPr>
          <w:sz w:val="21"/>
          <w:szCs w:val="21"/>
          <w:lang w:val="nl-NL"/>
        </w:rPr>
        <w:t>cho</w:t>
      </w:r>
      <w:proofErr w:type="spellEnd"/>
      <w:r w:rsidR="00875534" w:rsidRPr="00FC3535">
        <w:rPr>
          <w:sz w:val="21"/>
          <w:szCs w:val="21"/>
          <w:lang w:val="nl-NL"/>
        </w:rPr>
        <w:t xml:space="preserve"> </w:t>
      </w:r>
      <w:r w:rsidR="00525917" w:rsidRPr="00FC3535">
        <w:rPr>
          <w:sz w:val="21"/>
          <w:szCs w:val="21"/>
          <w:lang w:val="nl-NL"/>
        </w:rPr>
        <w:t>HS</w:t>
      </w:r>
      <w:r w:rsidR="00875534" w:rsidRPr="00FC3535">
        <w:rPr>
          <w:sz w:val="21"/>
          <w:szCs w:val="21"/>
          <w:lang w:val="nl-NL"/>
        </w:rPr>
        <w:t xml:space="preserve"> </w:t>
      </w:r>
      <w:r w:rsidR="00525917" w:rsidRPr="00FC3535">
        <w:rPr>
          <w:sz w:val="21"/>
          <w:szCs w:val="21"/>
          <w:lang w:val="nl-NL"/>
        </w:rPr>
        <w:t>THCS</w:t>
      </w:r>
      <w:r w:rsidR="00875534" w:rsidRPr="00FC3535">
        <w:rPr>
          <w:sz w:val="21"/>
          <w:szCs w:val="21"/>
          <w:lang w:val="nl-NL"/>
        </w:rPr>
        <w:t xml:space="preserve"> </w:t>
      </w:r>
      <w:proofErr w:type="spellStart"/>
      <w:r w:rsidR="00875534" w:rsidRPr="00FC3535">
        <w:rPr>
          <w:sz w:val="21"/>
          <w:szCs w:val="21"/>
          <w:lang w:val="nl-NL"/>
        </w:rPr>
        <w:t>tại</w:t>
      </w:r>
      <w:proofErr w:type="spellEnd"/>
      <w:r w:rsidR="00875534" w:rsidRPr="00FC3535">
        <w:rPr>
          <w:sz w:val="21"/>
          <w:szCs w:val="21"/>
          <w:lang w:val="nl-NL"/>
        </w:rPr>
        <w:t xml:space="preserve"> </w:t>
      </w:r>
      <w:r w:rsidR="000C5408" w:rsidRPr="00FC3535">
        <w:rPr>
          <w:sz w:val="21"/>
          <w:szCs w:val="21"/>
          <w:lang w:val="nl-NL"/>
        </w:rPr>
        <w:t>TP</w:t>
      </w:r>
      <w:r w:rsidR="00875534" w:rsidRPr="00FC3535">
        <w:rPr>
          <w:sz w:val="21"/>
          <w:szCs w:val="21"/>
          <w:lang w:val="nl-NL"/>
        </w:rPr>
        <w:t xml:space="preserve"> </w:t>
      </w:r>
      <w:proofErr w:type="spellStart"/>
      <w:r w:rsidR="00875534" w:rsidRPr="00FC3535">
        <w:rPr>
          <w:sz w:val="21"/>
          <w:szCs w:val="21"/>
          <w:lang w:val="nl-NL"/>
        </w:rPr>
        <w:t>Đà</w:t>
      </w:r>
      <w:proofErr w:type="spellEnd"/>
      <w:r w:rsidR="00875534" w:rsidRPr="00FC3535">
        <w:rPr>
          <w:sz w:val="21"/>
          <w:szCs w:val="21"/>
          <w:lang w:val="nl-NL"/>
        </w:rPr>
        <w:t xml:space="preserve"> </w:t>
      </w:r>
      <w:proofErr w:type="spellStart"/>
      <w:r w:rsidR="00875534" w:rsidRPr="00FC3535">
        <w:rPr>
          <w:sz w:val="21"/>
          <w:szCs w:val="21"/>
          <w:lang w:val="nl-NL"/>
        </w:rPr>
        <w:t>Nẵng</w:t>
      </w:r>
      <w:proofErr w:type="spellEnd"/>
      <w:r w:rsidR="00875534" w:rsidRPr="00FC3535">
        <w:rPr>
          <w:sz w:val="21"/>
          <w:szCs w:val="21"/>
          <w:lang w:val="nl-NL"/>
        </w:rPr>
        <w:t xml:space="preserve"> </w:t>
      </w:r>
      <w:proofErr w:type="spellStart"/>
      <w:r w:rsidR="00875534" w:rsidRPr="00FC3535">
        <w:rPr>
          <w:sz w:val="21"/>
          <w:szCs w:val="21"/>
          <w:lang w:val="nl-NL"/>
        </w:rPr>
        <w:t>theo</w:t>
      </w:r>
      <w:proofErr w:type="spellEnd"/>
      <w:r w:rsidR="00875534" w:rsidRPr="00FC3535">
        <w:rPr>
          <w:sz w:val="21"/>
          <w:szCs w:val="21"/>
          <w:lang w:val="nl-NL"/>
        </w:rPr>
        <w:t xml:space="preserve"> </w:t>
      </w:r>
      <w:proofErr w:type="spellStart"/>
      <w:r w:rsidR="00875534" w:rsidRPr="00FC3535">
        <w:rPr>
          <w:sz w:val="21"/>
          <w:szCs w:val="21"/>
          <w:lang w:val="nl-NL"/>
        </w:rPr>
        <w:t>hướng</w:t>
      </w:r>
      <w:proofErr w:type="spellEnd"/>
      <w:r w:rsidR="00875534" w:rsidRPr="00FC3535">
        <w:rPr>
          <w:sz w:val="21"/>
          <w:szCs w:val="21"/>
          <w:lang w:val="nl-NL"/>
        </w:rPr>
        <w:t xml:space="preserve"> </w:t>
      </w:r>
      <w:proofErr w:type="spellStart"/>
      <w:r w:rsidR="00875534" w:rsidRPr="00FC3535">
        <w:rPr>
          <w:sz w:val="21"/>
          <w:szCs w:val="21"/>
          <w:lang w:val="nl-NL"/>
        </w:rPr>
        <w:t>tích</w:t>
      </w:r>
      <w:proofErr w:type="spellEnd"/>
      <w:r w:rsidR="00875534" w:rsidRPr="00FC3535">
        <w:rPr>
          <w:sz w:val="21"/>
          <w:szCs w:val="21"/>
          <w:lang w:val="nl-NL"/>
        </w:rPr>
        <w:t xml:space="preserve"> </w:t>
      </w:r>
      <w:proofErr w:type="spellStart"/>
      <w:r w:rsidR="00875534" w:rsidRPr="00FC3535">
        <w:rPr>
          <w:sz w:val="21"/>
          <w:szCs w:val="21"/>
          <w:lang w:val="nl-NL"/>
        </w:rPr>
        <w:t>hợp</w:t>
      </w:r>
      <w:proofErr w:type="spellEnd"/>
      <w:r w:rsidR="00875534" w:rsidRPr="00FC3535">
        <w:rPr>
          <w:sz w:val="21"/>
          <w:szCs w:val="21"/>
          <w:lang w:val="nl-NL"/>
        </w:rPr>
        <w:t>?</w:t>
      </w:r>
    </w:p>
    <w:p w14:paraId="036C9B39" w14:textId="31319B8C" w:rsidR="00875534" w:rsidRPr="00FC3535" w:rsidRDefault="002E71A4" w:rsidP="001E145E">
      <w:pPr>
        <w:widowControl w:val="0"/>
        <w:tabs>
          <w:tab w:val="left" w:pos="567"/>
        </w:tabs>
        <w:spacing w:line="240" w:lineRule="auto"/>
        <w:ind w:firstLine="284"/>
        <w:rPr>
          <w:spacing w:val="-6"/>
          <w:sz w:val="21"/>
          <w:szCs w:val="21"/>
          <w:lang w:val="nl-NL"/>
        </w:rPr>
      </w:pPr>
      <w:r w:rsidRPr="00FC3535">
        <w:rPr>
          <w:sz w:val="21"/>
          <w:szCs w:val="21"/>
          <w:lang w:val="nl-NL"/>
        </w:rPr>
        <w:t xml:space="preserve">- </w:t>
      </w:r>
      <w:proofErr w:type="spellStart"/>
      <w:r w:rsidR="00E02DE8" w:rsidRPr="00FC3535">
        <w:rPr>
          <w:spacing w:val="-6"/>
          <w:sz w:val="21"/>
          <w:szCs w:val="21"/>
          <w:lang w:val="nl-NL"/>
        </w:rPr>
        <w:t>Những</w:t>
      </w:r>
      <w:proofErr w:type="spellEnd"/>
      <w:r w:rsidR="00875534" w:rsidRPr="00FC3535">
        <w:rPr>
          <w:spacing w:val="-6"/>
          <w:sz w:val="21"/>
          <w:szCs w:val="21"/>
          <w:lang w:val="nl-NL"/>
        </w:rPr>
        <w:t xml:space="preserve"> </w:t>
      </w:r>
      <w:proofErr w:type="spellStart"/>
      <w:r w:rsidR="00875534" w:rsidRPr="00FC3535">
        <w:rPr>
          <w:spacing w:val="-6"/>
          <w:sz w:val="21"/>
          <w:szCs w:val="21"/>
          <w:lang w:val="nl-NL"/>
        </w:rPr>
        <w:t>đặc</w:t>
      </w:r>
      <w:proofErr w:type="spellEnd"/>
      <w:r w:rsidR="00875534" w:rsidRPr="00FC3535">
        <w:rPr>
          <w:spacing w:val="-6"/>
          <w:sz w:val="21"/>
          <w:szCs w:val="21"/>
          <w:lang w:val="nl-NL"/>
        </w:rPr>
        <w:t xml:space="preserve"> </w:t>
      </w:r>
      <w:proofErr w:type="spellStart"/>
      <w:r w:rsidR="00875534" w:rsidRPr="00FC3535">
        <w:rPr>
          <w:spacing w:val="-6"/>
          <w:sz w:val="21"/>
          <w:szCs w:val="21"/>
          <w:lang w:val="nl-NL"/>
        </w:rPr>
        <w:t>điểm</w:t>
      </w:r>
      <w:proofErr w:type="spellEnd"/>
      <w:r w:rsidR="00875534" w:rsidRPr="00FC3535">
        <w:rPr>
          <w:spacing w:val="-6"/>
          <w:sz w:val="21"/>
          <w:szCs w:val="21"/>
          <w:lang w:val="nl-NL"/>
        </w:rPr>
        <w:t xml:space="preserve"> </w:t>
      </w:r>
      <w:proofErr w:type="spellStart"/>
      <w:r w:rsidR="00875534" w:rsidRPr="00FC3535">
        <w:rPr>
          <w:spacing w:val="-6"/>
          <w:sz w:val="21"/>
          <w:szCs w:val="21"/>
          <w:lang w:val="nl-NL"/>
        </w:rPr>
        <w:t>nghệ</w:t>
      </w:r>
      <w:proofErr w:type="spellEnd"/>
      <w:r w:rsidR="00875534" w:rsidRPr="00FC3535">
        <w:rPr>
          <w:spacing w:val="-6"/>
          <w:sz w:val="21"/>
          <w:szCs w:val="21"/>
          <w:lang w:val="nl-NL"/>
        </w:rPr>
        <w:t xml:space="preserve"> </w:t>
      </w:r>
      <w:proofErr w:type="spellStart"/>
      <w:r w:rsidR="00875534" w:rsidRPr="00FC3535">
        <w:rPr>
          <w:spacing w:val="-6"/>
          <w:sz w:val="21"/>
          <w:szCs w:val="21"/>
          <w:lang w:val="nl-NL"/>
        </w:rPr>
        <w:t>thuật</w:t>
      </w:r>
      <w:proofErr w:type="spellEnd"/>
      <w:r w:rsidR="00875534" w:rsidRPr="00FC3535">
        <w:rPr>
          <w:spacing w:val="-6"/>
          <w:sz w:val="21"/>
          <w:szCs w:val="21"/>
          <w:lang w:val="nl-NL"/>
        </w:rPr>
        <w:t xml:space="preserve"> </w:t>
      </w:r>
      <w:proofErr w:type="spellStart"/>
      <w:r w:rsidR="00E02DE8" w:rsidRPr="00FC3535">
        <w:rPr>
          <w:spacing w:val="-6"/>
          <w:sz w:val="21"/>
          <w:szCs w:val="21"/>
          <w:lang w:val="nl-NL"/>
        </w:rPr>
        <w:t>tiêu</w:t>
      </w:r>
      <w:proofErr w:type="spellEnd"/>
      <w:r w:rsidR="00E02DE8" w:rsidRPr="00FC3535">
        <w:rPr>
          <w:spacing w:val="-6"/>
          <w:sz w:val="21"/>
          <w:szCs w:val="21"/>
          <w:lang w:val="nl-NL"/>
        </w:rPr>
        <w:t xml:space="preserve"> </w:t>
      </w:r>
      <w:proofErr w:type="spellStart"/>
      <w:r w:rsidR="00E02DE8" w:rsidRPr="00FC3535">
        <w:rPr>
          <w:spacing w:val="-6"/>
          <w:sz w:val="21"/>
          <w:szCs w:val="21"/>
          <w:lang w:val="nl-NL"/>
        </w:rPr>
        <w:t>biểu</w:t>
      </w:r>
      <w:proofErr w:type="spellEnd"/>
      <w:r w:rsidR="00E02DE8" w:rsidRPr="00FC3535">
        <w:rPr>
          <w:spacing w:val="-6"/>
          <w:sz w:val="21"/>
          <w:szCs w:val="21"/>
          <w:lang w:val="nl-NL"/>
        </w:rPr>
        <w:t xml:space="preserve"> </w:t>
      </w:r>
      <w:proofErr w:type="spellStart"/>
      <w:r w:rsidR="00E02DE8" w:rsidRPr="00FC3535">
        <w:rPr>
          <w:spacing w:val="-6"/>
          <w:sz w:val="21"/>
          <w:szCs w:val="21"/>
          <w:lang w:val="nl-NL"/>
        </w:rPr>
        <w:t>của</w:t>
      </w:r>
      <w:proofErr w:type="spellEnd"/>
      <w:r w:rsidR="00E02DE8" w:rsidRPr="00FC3535">
        <w:rPr>
          <w:spacing w:val="-6"/>
          <w:sz w:val="21"/>
          <w:szCs w:val="21"/>
          <w:lang w:val="nl-NL"/>
        </w:rPr>
        <w:t xml:space="preserve"> Hát </w:t>
      </w:r>
      <w:proofErr w:type="spellStart"/>
      <w:r w:rsidR="00E02DE8" w:rsidRPr="00FC3535">
        <w:rPr>
          <w:spacing w:val="-6"/>
          <w:sz w:val="21"/>
          <w:szCs w:val="21"/>
          <w:lang w:val="nl-NL"/>
        </w:rPr>
        <w:t>Bả</w:t>
      </w:r>
      <w:proofErr w:type="spellEnd"/>
      <w:r w:rsidR="00E02DE8" w:rsidRPr="00FC3535">
        <w:rPr>
          <w:spacing w:val="-6"/>
          <w:sz w:val="21"/>
          <w:szCs w:val="21"/>
          <w:lang w:val="nl-NL"/>
        </w:rPr>
        <w:t xml:space="preserve"> </w:t>
      </w:r>
      <w:proofErr w:type="spellStart"/>
      <w:r w:rsidR="00E02DE8" w:rsidRPr="00FC3535">
        <w:rPr>
          <w:spacing w:val="-6"/>
          <w:sz w:val="21"/>
          <w:szCs w:val="21"/>
          <w:lang w:val="nl-NL"/>
        </w:rPr>
        <w:t>trạo</w:t>
      </w:r>
      <w:proofErr w:type="spellEnd"/>
      <w:r w:rsidR="00E02DE8" w:rsidRPr="00FC3535">
        <w:rPr>
          <w:spacing w:val="-6"/>
          <w:sz w:val="21"/>
          <w:szCs w:val="21"/>
          <w:lang w:val="nl-NL"/>
        </w:rPr>
        <w:t>?</w:t>
      </w:r>
      <w:r w:rsidR="00875534" w:rsidRPr="00FC3535">
        <w:rPr>
          <w:spacing w:val="-6"/>
          <w:sz w:val="21"/>
          <w:szCs w:val="21"/>
          <w:lang w:val="nl-NL"/>
        </w:rPr>
        <w:t xml:space="preserve"> </w:t>
      </w:r>
      <w:proofErr w:type="spellStart"/>
      <w:r w:rsidR="00E02DE8" w:rsidRPr="00FC3535">
        <w:rPr>
          <w:spacing w:val="-6"/>
          <w:sz w:val="21"/>
          <w:szCs w:val="21"/>
          <w:lang w:val="nl-NL"/>
        </w:rPr>
        <w:t>C</w:t>
      </w:r>
      <w:r w:rsidR="00875534" w:rsidRPr="00FC3535">
        <w:rPr>
          <w:spacing w:val="-6"/>
          <w:sz w:val="21"/>
          <w:szCs w:val="21"/>
          <w:lang w:val="nl-NL"/>
        </w:rPr>
        <w:t>ác</w:t>
      </w:r>
      <w:proofErr w:type="spellEnd"/>
      <w:r w:rsidR="00875534" w:rsidRPr="00FC3535">
        <w:rPr>
          <w:spacing w:val="-6"/>
          <w:sz w:val="21"/>
          <w:szCs w:val="21"/>
          <w:lang w:val="nl-NL"/>
        </w:rPr>
        <w:t xml:space="preserve"> </w:t>
      </w:r>
      <w:proofErr w:type="spellStart"/>
      <w:r w:rsidR="00875534" w:rsidRPr="00FC3535">
        <w:rPr>
          <w:spacing w:val="-6"/>
          <w:sz w:val="21"/>
          <w:szCs w:val="21"/>
          <w:lang w:val="nl-NL"/>
        </w:rPr>
        <w:t>đặc</w:t>
      </w:r>
      <w:proofErr w:type="spellEnd"/>
      <w:r w:rsidR="00875534" w:rsidRPr="00FC3535">
        <w:rPr>
          <w:spacing w:val="-6"/>
          <w:sz w:val="21"/>
          <w:szCs w:val="21"/>
          <w:lang w:val="nl-NL"/>
        </w:rPr>
        <w:t xml:space="preserve"> </w:t>
      </w:r>
      <w:proofErr w:type="spellStart"/>
      <w:r w:rsidR="00875534" w:rsidRPr="00FC3535">
        <w:rPr>
          <w:spacing w:val="-6"/>
          <w:sz w:val="21"/>
          <w:szCs w:val="21"/>
          <w:lang w:val="nl-NL"/>
        </w:rPr>
        <w:t>điểm</w:t>
      </w:r>
      <w:proofErr w:type="spellEnd"/>
      <w:r w:rsidR="00875534" w:rsidRPr="00FC3535">
        <w:rPr>
          <w:spacing w:val="-6"/>
          <w:sz w:val="21"/>
          <w:szCs w:val="21"/>
          <w:lang w:val="nl-NL"/>
        </w:rPr>
        <w:t xml:space="preserve"> </w:t>
      </w:r>
      <w:proofErr w:type="spellStart"/>
      <w:r w:rsidR="00875534" w:rsidRPr="00FC3535">
        <w:rPr>
          <w:spacing w:val="-6"/>
          <w:sz w:val="21"/>
          <w:szCs w:val="21"/>
          <w:lang w:val="nl-NL"/>
        </w:rPr>
        <w:t>đó</w:t>
      </w:r>
      <w:proofErr w:type="spellEnd"/>
      <w:r w:rsidR="00875534" w:rsidRPr="00FC3535">
        <w:rPr>
          <w:spacing w:val="-6"/>
          <w:sz w:val="21"/>
          <w:szCs w:val="21"/>
          <w:lang w:val="nl-NL"/>
        </w:rPr>
        <w:t xml:space="preserve"> có </w:t>
      </w:r>
      <w:proofErr w:type="spellStart"/>
      <w:r w:rsidR="00875534" w:rsidRPr="00FC3535">
        <w:rPr>
          <w:spacing w:val="-6"/>
          <w:sz w:val="21"/>
          <w:szCs w:val="21"/>
          <w:lang w:val="nl-NL"/>
        </w:rPr>
        <w:lastRenderedPageBreak/>
        <w:t>thể</w:t>
      </w:r>
      <w:proofErr w:type="spellEnd"/>
      <w:r w:rsidR="00875534" w:rsidRPr="00FC3535">
        <w:rPr>
          <w:spacing w:val="-6"/>
          <w:sz w:val="21"/>
          <w:szCs w:val="21"/>
          <w:lang w:val="nl-NL"/>
        </w:rPr>
        <w:t xml:space="preserve"> </w:t>
      </w:r>
      <w:proofErr w:type="spellStart"/>
      <w:r w:rsidR="00875534" w:rsidRPr="00FC3535">
        <w:rPr>
          <w:spacing w:val="-6"/>
          <w:sz w:val="21"/>
          <w:szCs w:val="21"/>
          <w:lang w:val="nl-NL"/>
        </w:rPr>
        <w:t>được</w:t>
      </w:r>
      <w:proofErr w:type="spellEnd"/>
      <w:r w:rsidR="00875534" w:rsidRPr="00FC3535">
        <w:rPr>
          <w:spacing w:val="-6"/>
          <w:sz w:val="21"/>
          <w:szCs w:val="21"/>
          <w:lang w:val="nl-NL"/>
        </w:rPr>
        <w:t xml:space="preserve"> </w:t>
      </w:r>
      <w:proofErr w:type="spellStart"/>
      <w:r w:rsidR="00875534" w:rsidRPr="00FC3535">
        <w:rPr>
          <w:spacing w:val="-6"/>
          <w:sz w:val="21"/>
          <w:szCs w:val="21"/>
          <w:lang w:val="nl-NL"/>
        </w:rPr>
        <w:t>khai</w:t>
      </w:r>
      <w:proofErr w:type="spellEnd"/>
      <w:r w:rsidR="00875534" w:rsidRPr="00FC3535">
        <w:rPr>
          <w:spacing w:val="-6"/>
          <w:sz w:val="21"/>
          <w:szCs w:val="21"/>
          <w:lang w:val="nl-NL"/>
        </w:rPr>
        <w:t xml:space="preserve"> </w:t>
      </w:r>
      <w:proofErr w:type="spellStart"/>
      <w:r w:rsidR="00875534" w:rsidRPr="00FC3535">
        <w:rPr>
          <w:spacing w:val="-6"/>
          <w:sz w:val="21"/>
          <w:szCs w:val="21"/>
          <w:lang w:val="nl-NL"/>
        </w:rPr>
        <w:t>thác</w:t>
      </w:r>
      <w:proofErr w:type="spellEnd"/>
      <w:r w:rsidR="00875534" w:rsidRPr="00FC3535">
        <w:rPr>
          <w:spacing w:val="-6"/>
          <w:sz w:val="21"/>
          <w:szCs w:val="21"/>
          <w:lang w:val="nl-NL"/>
        </w:rPr>
        <w:t xml:space="preserve"> </w:t>
      </w:r>
      <w:proofErr w:type="spellStart"/>
      <w:r w:rsidR="00875534" w:rsidRPr="00FC3535">
        <w:rPr>
          <w:spacing w:val="-6"/>
          <w:sz w:val="21"/>
          <w:szCs w:val="21"/>
          <w:lang w:val="nl-NL"/>
        </w:rPr>
        <w:t>như</w:t>
      </w:r>
      <w:proofErr w:type="spellEnd"/>
      <w:r w:rsidR="00875534" w:rsidRPr="00FC3535">
        <w:rPr>
          <w:spacing w:val="-6"/>
          <w:sz w:val="21"/>
          <w:szCs w:val="21"/>
          <w:lang w:val="nl-NL"/>
        </w:rPr>
        <w:t xml:space="preserve"> </w:t>
      </w:r>
      <w:proofErr w:type="spellStart"/>
      <w:r w:rsidR="00875534" w:rsidRPr="00FC3535">
        <w:rPr>
          <w:spacing w:val="-6"/>
          <w:sz w:val="21"/>
          <w:szCs w:val="21"/>
          <w:lang w:val="nl-NL"/>
        </w:rPr>
        <w:t>thế</w:t>
      </w:r>
      <w:proofErr w:type="spellEnd"/>
      <w:r w:rsidR="00875534" w:rsidRPr="00FC3535">
        <w:rPr>
          <w:spacing w:val="-6"/>
          <w:sz w:val="21"/>
          <w:szCs w:val="21"/>
          <w:lang w:val="nl-NL"/>
        </w:rPr>
        <w:t xml:space="preserve"> </w:t>
      </w:r>
      <w:proofErr w:type="spellStart"/>
      <w:r w:rsidR="00875534" w:rsidRPr="00FC3535">
        <w:rPr>
          <w:spacing w:val="-6"/>
          <w:sz w:val="21"/>
          <w:szCs w:val="21"/>
          <w:lang w:val="nl-NL"/>
        </w:rPr>
        <w:t>nào</w:t>
      </w:r>
      <w:proofErr w:type="spellEnd"/>
      <w:r w:rsidR="00875534" w:rsidRPr="00FC3535">
        <w:rPr>
          <w:spacing w:val="-6"/>
          <w:sz w:val="21"/>
          <w:szCs w:val="21"/>
          <w:lang w:val="nl-NL"/>
        </w:rPr>
        <w:t xml:space="preserve"> </w:t>
      </w:r>
      <w:proofErr w:type="spellStart"/>
      <w:r w:rsidR="00E02DE8" w:rsidRPr="00FC3535">
        <w:rPr>
          <w:spacing w:val="-6"/>
          <w:sz w:val="21"/>
          <w:szCs w:val="21"/>
          <w:lang w:val="nl-NL"/>
        </w:rPr>
        <w:t>vào</w:t>
      </w:r>
      <w:proofErr w:type="spellEnd"/>
      <w:r w:rsidR="00875534" w:rsidRPr="00FC3535">
        <w:rPr>
          <w:spacing w:val="-6"/>
          <w:sz w:val="21"/>
          <w:szCs w:val="21"/>
          <w:lang w:val="nl-NL"/>
        </w:rPr>
        <w:t xml:space="preserve"> </w:t>
      </w:r>
      <w:proofErr w:type="spellStart"/>
      <w:r w:rsidR="00875534" w:rsidRPr="00FC3535">
        <w:rPr>
          <w:spacing w:val="-6"/>
          <w:sz w:val="21"/>
          <w:szCs w:val="21"/>
          <w:lang w:val="nl-NL"/>
        </w:rPr>
        <w:t>dạy</w:t>
      </w:r>
      <w:proofErr w:type="spellEnd"/>
      <w:r w:rsidR="00875534" w:rsidRPr="00FC3535">
        <w:rPr>
          <w:spacing w:val="-6"/>
          <w:sz w:val="21"/>
          <w:szCs w:val="21"/>
          <w:lang w:val="nl-NL"/>
        </w:rPr>
        <w:t xml:space="preserve"> </w:t>
      </w:r>
      <w:proofErr w:type="spellStart"/>
      <w:r w:rsidR="00875534" w:rsidRPr="00FC3535">
        <w:rPr>
          <w:spacing w:val="-6"/>
          <w:sz w:val="21"/>
          <w:szCs w:val="21"/>
          <w:lang w:val="nl-NL"/>
        </w:rPr>
        <w:t>học</w:t>
      </w:r>
      <w:proofErr w:type="spellEnd"/>
      <w:r w:rsidR="00875534" w:rsidRPr="00FC3535">
        <w:rPr>
          <w:spacing w:val="-6"/>
          <w:sz w:val="21"/>
          <w:szCs w:val="21"/>
          <w:lang w:val="nl-NL"/>
        </w:rPr>
        <w:t xml:space="preserve"> </w:t>
      </w:r>
      <w:proofErr w:type="spellStart"/>
      <w:r w:rsidR="00875534" w:rsidRPr="00FC3535">
        <w:rPr>
          <w:spacing w:val="-6"/>
          <w:sz w:val="21"/>
          <w:szCs w:val="21"/>
          <w:lang w:val="nl-NL"/>
        </w:rPr>
        <w:t>âm</w:t>
      </w:r>
      <w:proofErr w:type="spellEnd"/>
      <w:r w:rsidR="00875534" w:rsidRPr="00FC3535">
        <w:rPr>
          <w:spacing w:val="-6"/>
          <w:sz w:val="21"/>
          <w:szCs w:val="21"/>
          <w:lang w:val="nl-NL"/>
        </w:rPr>
        <w:t xml:space="preserve"> </w:t>
      </w:r>
      <w:proofErr w:type="spellStart"/>
      <w:r w:rsidR="00875534" w:rsidRPr="00FC3535">
        <w:rPr>
          <w:spacing w:val="-6"/>
          <w:sz w:val="21"/>
          <w:szCs w:val="21"/>
          <w:lang w:val="nl-NL"/>
        </w:rPr>
        <w:t>nhạc</w:t>
      </w:r>
      <w:proofErr w:type="spellEnd"/>
      <w:r w:rsidR="00875534" w:rsidRPr="00FC3535">
        <w:rPr>
          <w:spacing w:val="-6"/>
          <w:sz w:val="21"/>
          <w:szCs w:val="21"/>
          <w:lang w:val="nl-NL"/>
        </w:rPr>
        <w:t xml:space="preserve"> ở </w:t>
      </w:r>
      <w:proofErr w:type="spellStart"/>
      <w:r w:rsidR="00875534" w:rsidRPr="00FC3535">
        <w:rPr>
          <w:spacing w:val="-6"/>
          <w:sz w:val="21"/>
          <w:szCs w:val="21"/>
          <w:lang w:val="nl-NL"/>
        </w:rPr>
        <w:t>trường</w:t>
      </w:r>
      <w:proofErr w:type="spellEnd"/>
      <w:r w:rsidR="00875534" w:rsidRPr="00FC3535">
        <w:rPr>
          <w:spacing w:val="-6"/>
          <w:sz w:val="21"/>
          <w:szCs w:val="21"/>
          <w:lang w:val="nl-NL"/>
        </w:rPr>
        <w:t xml:space="preserve"> </w:t>
      </w:r>
      <w:proofErr w:type="spellStart"/>
      <w:r w:rsidR="00875534" w:rsidRPr="00FC3535">
        <w:rPr>
          <w:spacing w:val="-6"/>
          <w:sz w:val="21"/>
          <w:szCs w:val="21"/>
          <w:lang w:val="nl-NL"/>
        </w:rPr>
        <w:t>phổ</w:t>
      </w:r>
      <w:proofErr w:type="spellEnd"/>
      <w:r w:rsidR="00875534" w:rsidRPr="00FC3535">
        <w:rPr>
          <w:spacing w:val="-6"/>
          <w:sz w:val="21"/>
          <w:szCs w:val="21"/>
          <w:lang w:val="nl-NL"/>
        </w:rPr>
        <w:t xml:space="preserve"> </w:t>
      </w:r>
      <w:proofErr w:type="spellStart"/>
      <w:r w:rsidR="00875534" w:rsidRPr="00FC3535">
        <w:rPr>
          <w:spacing w:val="-6"/>
          <w:sz w:val="21"/>
          <w:szCs w:val="21"/>
          <w:lang w:val="nl-NL"/>
        </w:rPr>
        <w:t>thông</w:t>
      </w:r>
      <w:proofErr w:type="spellEnd"/>
      <w:r w:rsidR="00875534" w:rsidRPr="00FC3535">
        <w:rPr>
          <w:spacing w:val="-6"/>
          <w:sz w:val="21"/>
          <w:szCs w:val="21"/>
          <w:lang w:val="nl-NL"/>
        </w:rPr>
        <w:t>?</w:t>
      </w:r>
    </w:p>
    <w:p w14:paraId="1E2D01E9" w14:textId="77777777" w:rsidR="001E145E" w:rsidRPr="00FC3535" w:rsidRDefault="002E71A4" w:rsidP="001E145E">
      <w:pPr>
        <w:widowControl w:val="0"/>
        <w:tabs>
          <w:tab w:val="left" w:pos="567"/>
        </w:tabs>
        <w:spacing w:line="240" w:lineRule="auto"/>
        <w:ind w:firstLine="284"/>
        <w:rPr>
          <w:sz w:val="21"/>
          <w:szCs w:val="21"/>
          <w:lang w:val="nl-NL"/>
        </w:rPr>
      </w:pPr>
      <w:r w:rsidRPr="00FC3535">
        <w:rPr>
          <w:sz w:val="21"/>
          <w:szCs w:val="21"/>
          <w:lang w:val="nl-NL"/>
        </w:rPr>
        <w:t xml:space="preserve">- </w:t>
      </w:r>
      <w:proofErr w:type="spellStart"/>
      <w:r w:rsidR="00875534" w:rsidRPr="00FC3535">
        <w:rPr>
          <w:sz w:val="21"/>
          <w:szCs w:val="21"/>
          <w:lang w:val="nl-NL"/>
        </w:rPr>
        <w:t>Thực</w:t>
      </w:r>
      <w:proofErr w:type="spellEnd"/>
      <w:r w:rsidR="00875534" w:rsidRPr="00FC3535">
        <w:rPr>
          <w:sz w:val="21"/>
          <w:szCs w:val="21"/>
          <w:lang w:val="nl-NL"/>
        </w:rPr>
        <w:t xml:space="preserve"> </w:t>
      </w:r>
      <w:proofErr w:type="spellStart"/>
      <w:r w:rsidR="00875534" w:rsidRPr="00FC3535">
        <w:rPr>
          <w:sz w:val="21"/>
          <w:szCs w:val="21"/>
          <w:lang w:val="nl-NL"/>
        </w:rPr>
        <w:t>trạng</w:t>
      </w:r>
      <w:proofErr w:type="spellEnd"/>
      <w:r w:rsidR="00875534" w:rsidRPr="00FC3535">
        <w:rPr>
          <w:sz w:val="21"/>
          <w:szCs w:val="21"/>
          <w:lang w:val="nl-NL"/>
        </w:rPr>
        <w:t xml:space="preserve"> </w:t>
      </w:r>
      <w:proofErr w:type="spellStart"/>
      <w:r w:rsidR="00875534" w:rsidRPr="00FC3535">
        <w:rPr>
          <w:sz w:val="21"/>
          <w:szCs w:val="21"/>
          <w:lang w:val="nl-NL"/>
        </w:rPr>
        <w:t>dạy</w:t>
      </w:r>
      <w:proofErr w:type="spellEnd"/>
      <w:r w:rsidR="00875534" w:rsidRPr="00FC3535">
        <w:rPr>
          <w:sz w:val="21"/>
          <w:szCs w:val="21"/>
          <w:lang w:val="nl-NL"/>
        </w:rPr>
        <w:t xml:space="preserve"> </w:t>
      </w:r>
      <w:proofErr w:type="spellStart"/>
      <w:r w:rsidR="00875534" w:rsidRPr="00FC3535">
        <w:rPr>
          <w:sz w:val="21"/>
          <w:szCs w:val="21"/>
          <w:lang w:val="nl-NL"/>
        </w:rPr>
        <w:t>học</w:t>
      </w:r>
      <w:proofErr w:type="spellEnd"/>
      <w:r w:rsidR="00875534" w:rsidRPr="00FC3535">
        <w:rPr>
          <w:sz w:val="21"/>
          <w:szCs w:val="21"/>
          <w:lang w:val="nl-NL"/>
        </w:rPr>
        <w:t xml:space="preserve"> </w:t>
      </w:r>
      <w:proofErr w:type="spellStart"/>
      <w:r w:rsidR="00875534" w:rsidRPr="00FC3535">
        <w:rPr>
          <w:sz w:val="21"/>
          <w:szCs w:val="21"/>
          <w:lang w:val="nl-NL"/>
        </w:rPr>
        <w:t>dân</w:t>
      </w:r>
      <w:proofErr w:type="spellEnd"/>
      <w:r w:rsidR="00875534" w:rsidRPr="00FC3535">
        <w:rPr>
          <w:sz w:val="21"/>
          <w:szCs w:val="21"/>
          <w:lang w:val="nl-NL"/>
        </w:rPr>
        <w:t xml:space="preserve"> ca</w:t>
      </w:r>
      <w:r w:rsidR="000E7396" w:rsidRPr="00FC3535">
        <w:rPr>
          <w:sz w:val="21"/>
          <w:szCs w:val="21"/>
          <w:lang w:val="nl-NL"/>
        </w:rPr>
        <w:t xml:space="preserve"> </w:t>
      </w:r>
      <w:proofErr w:type="spellStart"/>
      <w:r w:rsidR="000E7396" w:rsidRPr="00FC3535">
        <w:rPr>
          <w:sz w:val="21"/>
          <w:szCs w:val="21"/>
          <w:lang w:val="nl-NL"/>
        </w:rPr>
        <w:t>và</w:t>
      </w:r>
      <w:proofErr w:type="spellEnd"/>
      <w:r w:rsidR="000E7396" w:rsidRPr="00FC3535">
        <w:rPr>
          <w:sz w:val="21"/>
          <w:szCs w:val="21"/>
          <w:lang w:val="nl-NL"/>
        </w:rPr>
        <w:t xml:space="preserve"> </w:t>
      </w:r>
      <w:r w:rsidR="00E41758" w:rsidRPr="00FC3535">
        <w:rPr>
          <w:sz w:val="21"/>
          <w:szCs w:val="21"/>
          <w:lang w:val="nl-NL"/>
        </w:rPr>
        <w:t xml:space="preserve">Hát </w:t>
      </w:r>
      <w:proofErr w:type="spellStart"/>
      <w:r w:rsidR="00E41758" w:rsidRPr="00FC3535">
        <w:rPr>
          <w:sz w:val="21"/>
          <w:szCs w:val="21"/>
          <w:lang w:val="nl-NL"/>
        </w:rPr>
        <w:t>Bả</w:t>
      </w:r>
      <w:proofErr w:type="spellEnd"/>
      <w:r w:rsidR="00E41758" w:rsidRPr="00FC3535">
        <w:rPr>
          <w:sz w:val="21"/>
          <w:szCs w:val="21"/>
          <w:lang w:val="nl-NL"/>
        </w:rPr>
        <w:t xml:space="preserve"> </w:t>
      </w:r>
      <w:proofErr w:type="spellStart"/>
      <w:r w:rsidR="00E41758" w:rsidRPr="00FC3535">
        <w:rPr>
          <w:sz w:val="21"/>
          <w:szCs w:val="21"/>
          <w:lang w:val="nl-NL"/>
        </w:rPr>
        <w:t>trạo</w:t>
      </w:r>
      <w:proofErr w:type="spellEnd"/>
      <w:r w:rsidR="00875534" w:rsidRPr="00FC3535">
        <w:rPr>
          <w:sz w:val="21"/>
          <w:szCs w:val="21"/>
          <w:lang w:val="nl-NL"/>
        </w:rPr>
        <w:t xml:space="preserve"> </w:t>
      </w:r>
      <w:proofErr w:type="spellStart"/>
      <w:r w:rsidR="00875534" w:rsidRPr="00FC3535">
        <w:rPr>
          <w:sz w:val="21"/>
          <w:szCs w:val="21"/>
          <w:lang w:val="nl-NL"/>
        </w:rPr>
        <w:t>theo</w:t>
      </w:r>
      <w:proofErr w:type="spellEnd"/>
      <w:r w:rsidR="00875534" w:rsidRPr="00FC3535">
        <w:rPr>
          <w:sz w:val="21"/>
          <w:szCs w:val="21"/>
          <w:lang w:val="nl-NL"/>
        </w:rPr>
        <w:t xml:space="preserve"> </w:t>
      </w:r>
      <w:proofErr w:type="spellStart"/>
      <w:r w:rsidR="00875534" w:rsidRPr="00FC3535">
        <w:rPr>
          <w:sz w:val="21"/>
          <w:szCs w:val="21"/>
          <w:lang w:val="nl-NL"/>
        </w:rPr>
        <w:t>hướng</w:t>
      </w:r>
      <w:proofErr w:type="spellEnd"/>
      <w:r w:rsidR="00875534" w:rsidRPr="00FC3535">
        <w:rPr>
          <w:sz w:val="21"/>
          <w:szCs w:val="21"/>
          <w:lang w:val="nl-NL"/>
        </w:rPr>
        <w:t xml:space="preserve"> </w:t>
      </w:r>
      <w:proofErr w:type="spellStart"/>
      <w:r w:rsidR="00875534" w:rsidRPr="00FC3535">
        <w:rPr>
          <w:sz w:val="21"/>
          <w:szCs w:val="21"/>
          <w:lang w:val="nl-NL"/>
        </w:rPr>
        <w:t>tích</w:t>
      </w:r>
      <w:proofErr w:type="spellEnd"/>
      <w:r w:rsidR="00875534" w:rsidRPr="00FC3535">
        <w:rPr>
          <w:sz w:val="21"/>
          <w:szCs w:val="21"/>
          <w:lang w:val="nl-NL"/>
        </w:rPr>
        <w:t xml:space="preserve"> </w:t>
      </w:r>
      <w:proofErr w:type="spellStart"/>
      <w:r w:rsidR="00875534" w:rsidRPr="00FC3535">
        <w:rPr>
          <w:sz w:val="21"/>
          <w:szCs w:val="21"/>
          <w:lang w:val="nl-NL"/>
        </w:rPr>
        <w:t>hợp</w:t>
      </w:r>
      <w:proofErr w:type="spellEnd"/>
      <w:r w:rsidR="00875534" w:rsidRPr="00FC3535">
        <w:rPr>
          <w:sz w:val="21"/>
          <w:szCs w:val="21"/>
          <w:lang w:val="nl-NL"/>
        </w:rPr>
        <w:t xml:space="preserve"> </w:t>
      </w:r>
      <w:proofErr w:type="spellStart"/>
      <w:r w:rsidR="00875534" w:rsidRPr="00FC3535">
        <w:rPr>
          <w:sz w:val="21"/>
          <w:szCs w:val="21"/>
          <w:lang w:val="nl-NL"/>
        </w:rPr>
        <w:t>tại</w:t>
      </w:r>
      <w:proofErr w:type="spellEnd"/>
      <w:r w:rsidR="00875534" w:rsidRPr="00FC3535">
        <w:rPr>
          <w:sz w:val="21"/>
          <w:szCs w:val="21"/>
          <w:lang w:val="nl-NL"/>
        </w:rPr>
        <w:t xml:space="preserve"> </w:t>
      </w:r>
      <w:proofErr w:type="spellStart"/>
      <w:r w:rsidR="00875534" w:rsidRPr="00FC3535">
        <w:rPr>
          <w:sz w:val="21"/>
          <w:szCs w:val="21"/>
          <w:lang w:val="nl-NL"/>
        </w:rPr>
        <w:t>các</w:t>
      </w:r>
      <w:proofErr w:type="spellEnd"/>
      <w:r w:rsidR="00875534" w:rsidRPr="00FC3535">
        <w:rPr>
          <w:sz w:val="21"/>
          <w:szCs w:val="21"/>
          <w:lang w:val="nl-NL"/>
        </w:rPr>
        <w:t xml:space="preserve"> </w:t>
      </w:r>
      <w:proofErr w:type="spellStart"/>
      <w:r w:rsidR="00875534" w:rsidRPr="00FC3535">
        <w:rPr>
          <w:sz w:val="21"/>
          <w:szCs w:val="21"/>
          <w:lang w:val="nl-NL"/>
        </w:rPr>
        <w:t>trường</w:t>
      </w:r>
      <w:proofErr w:type="spellEnd"/>
      <w:r w:rsidR="00875534" w:rsidRPr="00FC3535">
        <w:rPr>
          <w:sz w:val="21"/>
          <w:szCs w:val="21"/>
          <w:lang w:val="nl-NL"/>
        </w:rPr>
        <w:t xml:space="preserve"> THCS ở </w:t>
      </w:r>
      <w:r w:rsidR="00352D54" w:rsidRPr="00FC3535">
        <w:rPr>
          <w:sz w:val="21"/>
          <w:szCs w:val="21"/>
          <w:lang w:val="nl-NL"/>
        </w:rPr>
        <w:t xml:space="preserve">TP </w:t>
      </w:r>
      <w:proofErr w:type="spellStart"/>
      <w:r w:rsidR="00875534" w:rsidRPr="00FC3535">
        <w:rPr>
          <w:sz w:val="21"/>
          <w:szCs w:val="21"/>
          <w:lang w:val="nl-NL"/>
        </w:rPr>
        <w:t>Đà</w:t>
      </w:r>
      <w:proofErr w:type="spellEnd"/>
      <w:r w:rsidR="00875534" w:rsidRPr="00FC3535">
        <w:rPr>
          <w:sz w:val="21"/>
          <w:szCs w:val="21"/>
          <w:lang w:val="nl-NL"/>
        </w:rPr>
        <w:t xml:space="preserve"> </w:t>
      </w:r>
      <w:proofErr w:type="spellStart"/>
      <w:r w:rsidR="00875534" w:rsidRPr="00FC3535">
        <w:rPr>
          <w:sz w:val="21"/>
          <w:szCs w:val="21"/>
          <w:lang w:val="nl-NL"/>
        </w:rPr>
        <w:t>Nẵng</w:t>
      </w:r>
      <w:proofErr w:type="spellEnd"/>
      <w:r w:rsidR="00875534" w:rsidRPr="00FC3535">
        <w:rPr>
          <w:sz w:val="21"/>
          <w:szCs w:val="21"/>
          <w:lang w:val="nl-NL"/>
        </w:rPr>
        <w:t xml:space="preserve"> ra </w:t>
      </w:r>
      <w:proofErr w:type="spellStart"/>
      <w:r w:rsidR="00875534" w:rsidRPr="00FC3535">
        <w:rPr>
          <w:sz w:val="21"/>
          <w:szCs w:val="21"/>
          <w:lang w:val="nl-NL"/>
        </w:rPr>
        <w:t>sao</w:t>
      </w:r>
      <w:proofErr w:type="spellEnd"/>
      <w:r w:rsidR="00875534" w:rsidRPr="00FC3535">
        <w:rPr>
          <w:sz w:val="21"/>
          <w:szCs w:val="21"/>
          <w:lang w:val="nl-NL"/>
        </w:rPr>
        <w:t xml:space="preserve">? </w:t>
      </w:r>
      <w:proofErr w:type="spellStart"/>
      <w:r w:rsidR="00875534" w:rsidRPr="00FC3535">
        <w:rPr>
          <w:sz w:val="21"/>
          <w:szCs w:val="21"/>
          <w:lang w:val="nl-NL"/>
        </w:rPr>
        <w:t>Những</w:t>
      </w:r>
      <w:proofErr w:type="spellEnd"/>
      <w:r w:rsidR="00875534" w:rsidRPr="00FC3535">
        <w:rPr>
          <w:sz w:val="21"/>
          <w:szCs w:val="21"/>
          <w:lang w:val="nl-NL"/>
        </w:rPr>
        <w:t xml:space="preserve"> </w:t>
      </w:r>
      <w:proofErr w:type="spellStart"/>
      <w:r w:rsidR="00875534" w:rsidRPr="00FC3535">
        <w:rPr>
          <w:sz w:val="21"/>
          <w:szCs w:val="21"/>
          <w:lang w:val="nl-NL"/>
        </w:rPr>
        <w:t>khó</w:t>
      </w:r>
      <w:proofErr w:type="spellEnd"/>
      <w:r w:rsidR="00875534" w:rsidRPr="00FC3535">
        <w:rPr>
          <w:sz w:val="21"/>
          <w:szCs w:val="21"/>
          <w:lang w:val="nl-NL"/>
        </w:rPr>
        <w:t xml:space="preserve"> </w:t>
      </w:r>
      <w:proofErr w:type="spellStart"/>
      <w:r w:rsidR="00875534" w:rsidRPr="00FC3535">
        <w:rPr>
          <w:sz w:val="21"/>
          <w:szCs w:val="21"/>
          <w:lang w:val="nl-NL"/>
        </w:rPr>
        <w:t>khăn</w:t>
      </w:r>
      <w:proofErr w:type="spellEnd"/>
      <w:r w:rsidR="000E38EB" w:rsidRPr="00FC3535">
        <w:rPr>
          <w:sz w:val="21"/>
          <w:szCs w:val="21"/>
          <w:lang w:val="nl-NL"/>
        </w:rPr>
        <w:t>,</w:t>
      </w:r>
      <w:r w:rsidR="00875534" w:rsidRPr="00FC3535">
        <w:rPr>
          <w:sz w:val="21"/>
          <w:szCs w:val="21"/>
          <w:lang w:val="nl-NL"/>
        </w:rPr>
        <w:t xml:space="preserve"> </w:t>
      </w:r>
      <w:proofErr w:type="spellStart"/>
      <w:r w:rsidR="00875534" w:rsidRPr="00FC3535">
        <w:rPr>
          <w:sz w:val="21"/>
          <w:szCs w:val="21"/>
          <w:lang w:val="nl-NL"/>
        </w:rPr>
        <w:t>hạn</w:t>
      </w:r>
      <w:proofErr w:type="spellEnd"/>
      <w:r w:rsidR="00875534" w:rsidRPr="00FC3535">
        <w:rPr>
          <w:sz w:val="21"/>
          <w:szCs w:val="21"/>
          <w:lang w:val="nl-NL"/>
        </w:rPr>
        <w:t xml:space="preserve"> </w:t>
      </w:r>
      <w:proofErr w:type="spellStart"/>
      <w:r w:rsidR="00875534" w:rsidRPr="00FC3535">
        <w:rPr>
          <w:sz w:val="21"/>
          <w:szCs w:val="21"/>
          <w:lang w:val="nl-NL"/>
        </w:rPr>
        <w:t>chế</w:t>
      </w:r>
      <w:proofErr w:type="spellEnd"/>
      <w:r w:rsidR="000E38EB" w:rsidRPr="00FC3535">
        <w:rPr>
          <w:sz w:val="21"/>
          <w:szCs w:val="21"/>
          <w:lang w:val="nl-NL"/>
        </w:rPr>
        <w:t xml:space="preserve"> </w:t>
      </w:r>
      <w:proofErr w:type="spellStart"/>
      <w:r w:rsidR="000E38EB" w:rsidRPr="00FC3535">
        <w:rPr>
          <w:sz w:val="21"/>
          <w:szCs w:val="21"/>
          <w:lang w:val="nl-NL"/>
        </w:rPr>
        <w:t>và</w:t>
      </w:r>
      <w:proofErr w:type="spellEnd"/>
      <w:r w:rsidR="000E38EB" w:rsidRPr="00FC3535">
        <w:rPr>
          <w:sz w:val="21"/>
          <w:szCs w:val="21"/>
          <w:lang w:val="nl-NL"/>
        </w:rPr>
        <w:t xml:space="preserve"> </w:t>
      </w:r>
      <w:proofErr w:type="spellStart"/>
      <w:r w:rsidR="000E38EB" w:rsidRPr="00FC3535">
        <w:rPr>
          <w:sz w:val="21"/>
          <w:szCs w:val="21"/>
          <w:lang w:val="nl-NL"/>
        </w:rPr>
        <w:t>thuận</w:t>
      </w:r>
      <w:proofErr w:type="spellEnd"/>
      <w:r w:rsidR="000E38EB" w:rsidRPr="00FC3535">
        <w:rPr>
          <w:sz w:val="21"/>
          <w:szCs w:val="21"/>
          <w:lang w:val="nl-NL"/>
        </w:rPr>
        <w:t xml:space="preserve"> </w:t>
      </w:r>
      <w:proofErr w:type="spellStart"/>
      <w:r w:rsidR="000E38EB" w:rsidRPr="00FC3535">
        <w:rPr>
          <w:sz w:val="21"/>
          <w:szCs w:val="21"/>
          <w:lang w:val="nl-NL"/>
        </w:rPr>
        <w:t>lợi</w:t>
      </w:r>
      <w:proofErr w:type="spellEnd"/>
      <w:r w:rsidR="00875534" w:rsidRPr="00FC3535">
        <w:rPr>
          <w:sz w:val="21"/>
          <w:szCs w:val="21"/>
          <w:lang w:val="nl-NL"/>
        </w:rPr>
        <w:t xml:space="preserve"> </w:t>
      </w:r>
      <w:proofErr w:type="spellStart"/>
      <w:r w:rsidR="00875534" w:rsidRPr="00FC3535">
        <w:rPr>
          <w:sz w:val="21"/>
          <w:szCs w:val="21"/>
          <w:lang w:val="nl-NL"/>
        </w:rPr>
        <w:t>nào</w:t>
      </w:r>
      <w:proofErr w:type="spellEnd"/>
      <w:r w:rsidR="000E38EB" w:rsidRPr="00FC3535">
        <w:rPr>
          <w:sz w:val="21"/>
          <w:szCs w:val="21"/>
          <w:lang w:val="nl-NL"/>
        </w:rPr>
        <w:t xml:space="preserve"> </w:t>
      </w:r>
      <w:proofErr w:type="spellStart"/>
      <w:r w:rsidR="00875534" w:rsidRPr="00FC3535">
        <w:rPr>
          <w:sz w:val="21"/>
          <w:szCs w:val="21"/>
          <w:lang w:val="nl-NL"/>
        </w:rPr>
        <w:t>trong</w:t>
      </w:r>
      <w:proofErr w:type="spellEnd"/>
      <w:r w:rsidR="00875534" w:rsidRPr="00FC3535">
        <w:rPr>
          <w:sz w:val="21"/>
          <w:szCs w:val="21"/>
          <w:lang w:val="nl-NL"/>
        </w:rPr>
        <w:t xml:space="preserve"> </w:t>
      </w:r>
      <w:proofErr w:type="spellStart"/>
      <w:r w:rsidR="00875534" w:rsidRPr="00FC3535">
        <w:rPr>
          <w:sz w:val="21"/>
          <w:szCs w:val="21"/>
          <w:lang w:val="nl-NL"/>
        </w:rPr>
        <w:t>việc</w:t>
      </w:r>
      <w:proofErr w:type="spellEnd"/>
      <w:r w:rsidR="00875534" w:rsidRPr="00FC3535">
        <w:rPr>
          <w:sz w:val="21"/>
          <w:szCs w:val="21"/>
          <w:lang w:val="nl-NL"/>
        </w:rPr>
        <w:t xml:space="preserve"> </w:t>
      </w:r>
      <w:proofErr w:type="spellStart"/>
      <w:r w:rsidR="00875534" w:rsidRPr="00FC3535">
        <w:rPr>
          <w:sz w:val="21"/>
          <w:szCs w:val="21"/>
          <w:lang w:val="nl-NL"/>
        </w:rPr>
        <w:t>triển</w:t>
      </w:r>
      <w:proofErr w:type="spellEnd"/>
      <w:r w:rsidR="00875534" w:rsidRPr="00FC3535">
        <w:rPr>
          <w:sz w:val="21"/>
          <w:szCs w:val="21"/>
          <w:lang w:val="nl-NL"/>
        </w:rPr>
        <w:t xml:space="preserve"> </w:t>
      </w:r>
      <w:proofErr w:type="spellStart"/>
      <w:r w:rsidR="00875534" w:rsidRPr="00FC3535">
        <w:rPr>
          <w:sz w:val="21"/>
          <w:szCs w:val="21"/>
          <w:lang w:val="nl-NL"/>
        </w:rPr>
        <w:t>khai</w:t>
      </w:r>
      <w:proofErr w:type="spellEnd"/>
      <w:r w:rsidR="00875534" w:rsidRPr="00FC3535">
        <w:rPr>
          <w:sz w:val="21"/>
          <w:szCs w:val="21"/>
          <w:lang w:val="nl-NL"/>
        </w:rPr>
        <w:t xml:space="preserve"> </w:t>
      </w:r>
      <w:proofErr w:type="spellStart"/>
      <w:r w:rsidR="00875534" w:rsidRPr="00FC3535">
        <w:rPr>
          <w:sz w:val="21"/>
          <w:szCs w:val="21"/>
          <w:lang w:val="nl-NL"/>
        </w:rPr>
        <w:t>nội</w:t>
      </w:r>
      <w:proofErr w:type="spellEnd"/>
      <w:r w:rsidR="00875534" w:rsidRPr="00FC3535">
        <w:rPr>
          <w:sz w:val="21"/>
          <w:szCs w:val="21"/>
          <w:lang w:val="nl-NL"/>
        </w:rPr>
        <w:t xml:space="preserve"> </w:t>
      </w:r>
      <w:proofErr w:type="spellStart"/>
      <w:r w:rsidR="00875534" w:rsidRPr="00FC3535">
        <w:rPr>
          <w:sz w:val="21"/>
          <w:szCs w:val="21"/>
          <w:lang w:val="nl-NL"/>
        </w:rPr>
        <w:t>dung</w:t>
      </w:r>
      <w:proofErr w:type="spellEnd"/>
      <w:r w:rsidR="00875534" w:rsidRPr="00FC3535">
        <w:rPr>
          <w:sz w:val="21"/>
          <w:szCs w:val="21"/>
          <w:lang w:val="nl-NL"/>
        </w:rPr>
        <w:t xml:space="preserve"> </w:t>
      </w:r>
      <w:proofErr w:type="spellStart"/>
      <w:r w:rsidR="00875534" w:rsidRPr="00FC3535">
        <w:rPr>
          <w:sz w:val="21"/>
          <w:szCs w:val="21"/>
          <w:lang w:val="nl-NL"/>
        </w:rPr>
        <w:t>này</w:t>
      </w:r>
      <w:proofErr w:type="spellEnd"/>
      <w:r w:rsidR="00875534" w:rsidRPr="00FC3535">
        <w:rPr>
          <w:sz w:val="21"/>
          <w:szCs w:val="21"/>
          <w:lang w:val="nl-NL"/>
        </w:rPr>
        <w:t>?</w:t>
      </w:r>
    </w:p>
    <w:p w14:paraId="114B0B0C" w14:textId="3BE0EC83" w:rsidR="00875534" w:rsidRPr="00FC3535" w:rsidRDefault="002E71A4" w:rsidP="001E145E">
      <w:pPr>
        <w:widowControl w:val="0"/>
        <w:tabs>
          <w:tab w:val="left" w:pos="567"/>
        </w:tabs>
        <w:spacing w:line="240" w:lineRule="auto"/>
        <w:ind w:firstLine="284"/>
        <w:rPr>
          <w:sz w:val="21"/>
          <w:szCs w:val="21"/>
          <w:lang w:val="nl-NL"/>
        </w:rPr>
      </w:pPr>
      <w:r w:rsidRPr="00FC3535">
        <w:rPr>
          <w:sz w:val="21"/>
          <w:szCs w:val="21"/>
          <w:lang w:val="nl-NL"/>
        </w:rPr>
        <w:t xml:space="preserve">- </w:t>
      </w:r>
      <w:proofErr w:type="spellStart"/>
      <w:r w:rsidR="00875534" w:rsidRPr="00FC3535">
        <w:rPr>
          <w:sz w:val="21"/>
          <w:szCs w:val="21"/>
          <w:lang w:val="nl-NL"/>
        </w:rPr>
        <w:t>Những</w:t>
      </w:r>
      <w:proofErr w:type="spellEnd"/>
      <w:r w:rsidR="00875534" w:rsidRPr="00FC3535">
        <w:rPr>
          <w:sz w:val="21"/>
          <w:szCs w:val="21"/>
          <w:lang w:val="nl-NL"/>
        </w:rPr>
        <w:t xml:space="preserve"> </w:t>
      </w:r>
      <w:proofErr w:type="spellStart"/>
      <w:r w:rsidR="00875534" w:rsidRPr="00FC3535">
        <w:rPr>
          <w:sz w:val="21"/>
          <w:szCs w:val="21"/>
          <w:lang w:val="nl-NL"/>
        </w:rPr>
        <w:t>biện</w:t>
      </w:r>
      <w:proofErr w:type="spellEnd"/>
      <w:r w:rsidR="00875534" w:rsidRPr="00FC3535">
        <w:rPr>
          <w:sz w:val="21"/>
          <w:szCs w:val="21"/>
          <w:lang w:val="nl-NL"/>
        </w:rPr>
        <w:t xml:space="preserve"> </w:t>
      </w:r>
      <w:proofErr w:type="spellStart"/>
      <w:r w:rsidR="00875534" w:rsidRPr="00FC3535">
        <w:rPr>
          <w:sz w:val="21"/>
          <w:szCs w:val="21"/>
          <w:lang w:val="nl-NL"/>
        </w:rPr>
        <w:t>pháp</w:t>
      </w:r>
      <w:proofErr w:type="spellEnd"/>
      <w:r w:rsidR="00875534" w:rsidRPr="00FC3535">
        <w:rPr>
          <w:sz w:val="21"/>
          <w:szCs w:val="21"/>
          <w:lang w:val="nl-NL"/>
        </w:rPr>
        <w:t xml:space="preserve"> </w:t>
      </w:r>
      <w:proofErr w:type="spellStart"/>
      <w:r w:rsidR="00875534" w:rsidRPr="00FC3535">
        <w:rPr>
          <w:sz w:val="21"/>
          <w:szCs w:val="21"/>
          <w:lang w:val="nl-NL"/>
        </w:rPr>
        <w:t>nào</w:t>
      </w:r>
      <w:proofErr w:type="spellEnd"/>
      <w:r w:rsidR="00875534" w:rsidRPr="00FC3535">
        <w:rPr>
          <w:sz w:val="21"/>
          <w:szCs w:val="21"/>
          <w:lang w:val="nl-NL"/>
        </w:rPr>
        <w:t xml:space="preserve"> </w:t>
      </w:r>
      <w:proofErr w:type="spellStart"/>
      <w:r w:rsidR="00875534" w:rsidRPr="00FC3535">
        <w:rPr>
          <w:sz w:val="21"/>
          <w:szCs w:val="21"/>
          <w:lang w:val="nl-NL"/>
        </w:rPr>
        <w:t>nâng</w:t>
      </w:r>
      <w:proofErr w:type="spellEnd"/>
      <w:r w:rsidR="00875534" w:rsidRPr="00FC3535">
        <w:rPr>
          <w:sz w:val="21"/>
          <w:szCs w:val="21"/>
          <w:lang w:val="nl-NL"/>
        </w:rPr>
        <w:t xml:space="preserve"> cao </w:t>
      </w:r>
      <w:proofErr w:type="spellStart"/>
      <w:r w:rsidR="00875534" w:rsidRPr="00FC3535">
        <w:rPr>
          <w:sz w:val="21"/>
          <w:szCs w:val="21"/>
          <w:lang w:val="nl-NL"/>
        </w:rPr>
        <w:t>hiệu</w:t>
      </w:r>
      <w:proofErr w:type="spellEnd"/>
      <w:r w:rsidR="00875534" w:rsidRPr="00FC3535">
        <w:rPr>
          <w:sz w:val="21"/>
          <w:szCs w:val="21"/>
          <w:lang w:val="nl-NL"/>
        </w:rPr>
        <w:t xml:space="preserve"> </w:t>
      </w:r>
      <w:proofErr w:type="spellStart"/>
      <w:r w:rsidR="00875534" w:rsidRPr="00FC3535">
        <w:rPr>
          <w:sz w:val="21"/>
          <w:szCs w:val="21"/>
          <w:lang w:val="nl-NL"/>
        </w:rPr>
        <w:t>quả</w:t>
      </w:r>
      <w:proofErr w:type="spellEnd"/>
      <w:r w:rsidR="00875534" w:rsidRPr="00FC3535">
        <w:rPr>
          <w:sz w:val="21"/>
          <w:szCs w:val="21"/>
          <w:lang w:val="nl-NL"/>
        </w:rPr>
        <w:t xml:space="preserve"> </w:t>
      </w:r>
      <w:proofErr w:type="spellStart"/>
      <w:r w:rsidR="00875534" w:rsidRPr="00FC3535">
        <w:rPr>
          <w:sz w:val="21"/>
          <w:szCs w:val="21"/>
          <w:lang w:val="nl-NL"/>
        </w:rPr>
        <w:t>dạy</w:t>
      </w:r>
      <w:proofErr w:type="spellEnd"/>
      <w:r w:rsidR="00875534" w:rsidRPr="00FC3535">
        <w:rPr>
          <w:sz w:val="21"/>
          <w:szCs w:val="21"/>
          <w:lang w:val="nl-NL"/>
        </w:rPr>
        <w:t xml:space="preserve"> </w:t>
      </w:r>
      <w:proofErr w:type="spellStart"/>
      <w:r w:rsidR="00875534" w:rsidRPr="00FC3535">
        <w:rPr>
          <w:sz w:val="21"/>
          <w:szCs w:val="21"/>
          <w:lang w:val="nl-NL"/>
        </w:rPr>
        <w:t>học</w:t>
      </w:r>
      <w:proofErr w:type="spellEnd"/>
      <w:r w:rsidR="00875534" w:rsidRPr="00FC3535">
        <w:rPr>
          <w:sz w:val="21"/>
          <w:szCs w:val="21"/>
          <w:lang w:val="nl-NL"/>
        </w:rPr>
        <w:t xml:space="preserve"> </w:t>
      </w:r>
      <w:r w:rsidR="00E41758" w:rsidRPr="00FC3535">
        <w:rPr>
          <w:sz w:val="21"/>
          <w:szCs w:val="21"/>
          <w:lang w:val="nl-NL"/>
        </w:rPr>
        <w:t xml:space="preserve">Hát </w:t>
      </w:r>
      <w:proofErr w:type="spellStart"/>
      <w:r w:rsidR="00E41758" w:rsidRPr="00FC3535">
        <w:rPr>
          <w:sz w:val="21"/>
          <w:szCs w:val="21"/>
          <w:lang w:val="nl-NL"/>
        </w:rPr>
        <w:t>Bả</w:t>
      </w:r>
      <w:proofErr w:type="spellEnd"/>
      <w:r w:rsidR="00E41758" w:rsidRPr="00FC3535">
        <w:rPr>
          <w:sz w:val="21"/>
          <w:szCs w:val="21"/>
          <w:lang w:val="nl-NL"/>
        </w:rPr>
        <w:t xml:space="preserve"> </w:t>
      </w:r>
      <w:proofErr w:type="spellStart"/>
      <w:r w:rsidR="00E41758" w:rsidRPr="00FC3535">
        <w:rPr>
          <w:sz w:val="21"/>
          <w:szCs w:val="21"/>
          <w:lang w:val="nl-NL"/>
        </w:rPr>
        <w:t>trạo</w:t>
      </w:r>
      <w:proofErr w:type="spellEnd"/>
      <w:r w:rsidR="00875534" w:rsidRPr="00FC3535">
        <w:rPr>
          <w:sz w:val="21"/>
          <w:szCs w:val="21"/>
          <w:lang w:val="nl-NL"/>
        </w:rPr>
        <w:t xml:space="preserve"> </w:t>
      </w:r>
      <w:proofErr w:type="spellStart"/>
      <w:r w:rsidR="00875534" w:rsidRPr="00FC3535">
        <w:rPr>
          <w:sz w:val="21"/>
          <w:szCs w:val="21"/>
          <w:lang w:val="nl-NL"/>
        </w:rPr>
        <w:t>cho</w:t>
      </w:r>
      <w:proofErr w:type="spellEnd"/>
      <w:r w:rsidR="00875534" w:rsidRPr="00FC3535">
        <w:rPr>
          <w:sz w:val="21"/>
          <w:szCs w:val="21"/>
          <w:lang w:val="nl-NL"/>
        </w:rPr>
        <w:t xml:space="preserve"> </w:t>
      </w:r>
      <w:r w:rsidR="008327EA" w:rsidRPr="00FC3535">
        <w:rPr>
          <w:sz w:val="21"/>
          <w:szCs w:val="21"/>
          <w:lang w:val="nl-NL"/>
        </w:rPr>
        <w:t>HS</w:t>
      </w:r>
      <w:r w:rsidR="00875534" w:rsidRPr="00FC3535">
        <w:rPr>
          <w:sz w:val="21"/>
          <w:szCs w:val="21"/>
          <w:lang w:val="nl-NL"/>
        </w:rPr>
        <w:t xml:space="preserve"> THCS </w:t>
      </w:r>
      <w:proofErr w:type="spellStart"/>
      <w:r w:rsidR="00875534" w:rsidRPr="00FC3535">
        <w:rPr>
          <w:sz w:val="21"/>
          <w:szCs w:val="21"/>
          <w:lang w:val="nl-NL"/>
        </w:rPr>
        <w:t>tại</w:t>
      </w:r>
      <w:proofErr w:type="spellEnd"/>
      <w:r w:rsidR="00C41FEB" w:rsidRPr="00FC3535">
        <w:rPr>
          <w:sz w:val="21"/>
          <w:szCs w:val="21"/>
          <w:lang w:val="nl-NL"/>
        </w:rPr>
        <w:t xml:space="preserve"> TP</w:t>
      </w:r>
      <w:r w:rsidR="00875534" w:rsidRPr="00FC3535">
        <w:rPr>
          <w:sz w:val="21"/>
          <w:szCs w:val="21"/>
          <w:lang w:val="nl-NL"/>
        </w:rPr>
        <w:t xml:space="preserve"> </w:t>
      </w:r>
      <w:proofErr w:type="spellStart"/>
      <w:r w:rsidR="00875534" w:rsidRPr="00FC3535">
        <w:rPr>
          <w:sz w:val="21"/>
          <w:szCs w:val="21"/>
          <w:lang w:val="nl-NL"/>
        </w:rPr>
        <w:t>Đà</w:t>
      </w:r>
      <w:proofErr w:type="spellEnd"/>
      <w:r w:rsidR="00875534" w:rsidRPr="00FC3535">
        <w:rPr>
          <w:sz w:val="21"/>
          <w:szCs w:val="21"/>
          <w:lang w:val="nl-NL"/>
        </w:rPr>
        <w:t xml:space="preserve"> </w:t>
      </w:r>
      <w:proofErr w:type="spellStart"/>
      <w:r w:rsidR="00875534" w:rsidRPr="00FC3535">
        <w:rPr>
          <w:sz w:val="21"/>
          <w:szCs w:val="21"/>
          <w:lang w:val="nl-NL"/>
        </w:rPr>
        <w:t>Nẵng</w:t>
      </w:r>
      <w:proofErr w:type="spellEnd"/>
      <w:r w:rsidR="00875534" w:rsidRPr="00FC3535">
        <w:rPr>
          <w:sz w:val="21"/>
          <w:szCs w:val="21"/>
          <w:lang w:val="nl-NL"/>
        </w:rPr>
        <w:t xml:space="preserve"> </w:t>
      </w:r>
      <w:proofErr w:type="spellStart"/>
      <w:r w:rsidR="00875534" w:rsidRPr="00FC3535">
        <w:rPr>
          <w:sz w:val="21"/>
          <w:szCs w:val="21"/>
          <w:lang w:val="nl-NL"/>
        </w:rPr>
        <w:t>theo</w:t>
      </w:r>
      <w:proofErr w:type="spellEnd"/>
      <w:r w:rsidR="00875534" w:rsidRPr="00FC3535">
        <w:rPr>
          <w:sz w:val="21"/>
          <w:szCs w:val="21"/>
          <w:lang w:val="nl-NL"/>
        </w:rPr>
        <w:t xml:space="preserve"> </w:t>
      </w:r>
      <w:proofErr w:type="spellStart"/>
      <w:r w:rsidR="00875534" w:rsidRPr="00FC3535">
        <w:rPr>
          <w:sz w:val="21"/>
          <w:szCs w:val="21"/>
          <w:lang w:val="nl-NL"/>
        </w:rPr>
        <w:t>hướng</w:t>
      </w:r>
      <w:proofErr w:type="spellEnd"/>
      <w:r w:rsidR="00875534" w:rsidRPr="00FC3535">
        <w:rPr>
          <w:sz w:val="21"/>
          <w:szCs w:val="21"/>
          <w:lang w:val="nl-NL"/>
        </w:rPr>
        <w:t xml:space="preserve"> </w:t>
      </w:r>
      <w:proofErr w:type="spellStart"/>
      <w:r w:rsidR="00875534" w:rsidRPr="00FC3535">
        <w:rPr>
          <w:sz w:val="21"/>
          <w:szCs w:val="21"/>
          <w:lang w:val="nl-NL"/>
        </w:rPr>
        <w:t>tích</w:t>
      </w:r>
      <w:proofErr w:type="spellEnd"/>
      <w:r w:rsidR="00875534" w:rsidRPr="00FC3535">
        <w:rPr>
          <w:sz w:val="21"/>
          <w:szCs w:val="21"/>
          <w:lang w:val="nl-NL"/>
        </w:rPr>
        <w:t xml:space="preserve"> </w:t>
      </w:r>
      <w:proofErr w:type="spellStart"/>
      <w:r w:rsidR="00875534" w:rsidRPr="00FC3535">
        <w:rPr>
          <w:sz w:val="21"/>
          <w:szCs w:val="21"/>
          <w:lang w:val="nl-NL"/>
        </w:rPr>
        <w:t>hợp</w:t>
      </w:r>
      <w:proofErr w:type="spellEnd"/>
      <w:r w:rsidR="00F85A88" w:rsidRPr="00FC3535">
        <w:rPr>
          <w:sz w:val="21"/>
          <w:szCs w:val="21"/>
          <w:lang w:val="nl-NL"/>
        </w:rPr>
        <w:t>?</w:t>
      </w:r>
      <w:r w:rsidR="00875534" w:rsidRPr="00FC3535">
        <w:rPr>
          <w:sz w:val="21"/>
          <w:szCs w:val="21"/>
          <w:lang w:val="nl-NL"/>
        </w:rPr>
        <w:t xml:space="preserve"> </w:t>
      </w:r>
      <w:proofErr w:type="spellStart"/>
      <w:r w:rsidR="00F85A88" w:rsidRPr="00FC3535">
        <w:rPr>
          <w:sz w:val="21"/>
          <w:szCs w:val="21"/>
          <w:lang w:val="nl-NL"/>
        </w:rPr>
        <w:t>M</w:t>
      </w:r>
      <w:r w:rsidR="00875534" w:rsidRPr="00FC3535">
        <w:rPr>
          <w:sz w:val="21"/>
          <w:szCs w:val="21"/>
          <w:lang w:val="nl-NL"/>
        </w:rPr>
        <w:t>ức</w:t>
      </w:r>
      <w:proofErr w:type="spellEnd"/>
      <w:r w:rsidR="00875534" w:rsidRPr="00FC3535">
        <w:rPr>
          <w:sz w:val="21"/>
          <w:szCs w:val="21"/>
          <w:lang w:val="nl-NL"/>
        </w:rPr>
        <w:t xml:space="preserve"> </w:t>
      </w:r>
      <w:proofErr w:type="spellStart"/>
      <w:r w:rsidR="00875534" w:rsidRPr="00FC3535">
        <w:rPr>
          <w:sz w:val="21"/>
          <w:szCs w:val="21"/>
          <w:lang w:val="nl-NL"/>
        </w:rPr>
        <w:t>độ</w:t>
      </w:r>
      <w:proofErr w:type="spellEnd"/>
      <w:r w:rsidR="00875534" w:rsidRPr="00FC3535">
        <w:rPr>
          <w:sz w:val="21"/>
          <w:szCs w:val="21"/>
          <w:lang w:val="nl-NL"/>
        </w:rPr>
        <w:t xml:space="preserve"> </w:t>
      </w:r>
      <w:proofErr w:type="spellStart"/>
      <w:r w:rsidR="00875534" w:rsidRPr="00FC3535">
        <w:rPr>
          <w:sz w:val="21"/>
          <w:szCs w:val="21"/>
          <w:lang w:val="nl-NL"/>
        </w:rPr>
        <w:t>khả</w:t>
      </w:r>
      <w:proofErr w:type="spellEnd"/>
      <w:r w:rsidR="00875534" w:rsidRPr="00FC3535">
        <w:rPr>
          <w:sz w:val="21"/>
          <w:szCs w:val="21"/>
          <w:lang w:val="nl-NL"/>
        </w:rPr>
        <w:t xml:space="preserve"> </w:t>
      </w:r>
      <w:proofErr w:type="spellStart"/>
      <w:r w:rsidR="00875534" w:rsidRPr="00FC3535">
        <w:rPr>
          <w:sz w:val="21"/>
          <w:szCs w:val="21"/>
          <w:lang w:val="nl-NL"/>
        </w:rPr>
        <w:t>thi</w:t>
      </w:r>
      <w:proofErr w:type="spellEnd"/>
      <w:r w:rsidR="00875534" w:rsidRPr="00FC3535">
        <w:rPr>
          <w:sz w:val="21"/>
          <w:szCs w:val="21"/>
          <w:lang w:val="nl-NL"/>
        </w:rPr>
        <w:t xml:space="preserve"> </w:t>
      </w:r>
      <w:proofErr w:type="spellStart"/>
      <w:r w:rsidR="00875534" w:rsidRPr="00FC3535">
        <w:rPr>
          <w:sz w:val="21"/>
          <w:szCs w:val="21"/>
          <w:lang w:val="nl-NL"/>
        </w:rPr>
        <w:t>của</w:t>
      </w:r>
      <w:proofErr w:type="spellEnd"/>
      <w:r w:rsidR="00875534" w:rsidRPr="00FC3535">
        <w:rPr>
          <w:sz w:val="21"/>
          <w:szCs w:val="21"/>
          <w:lang w:val="nl-NL"/>
        </w:rPr>
        <w:t xml:space="preserve"> </w:t>
      </w:r>
      <w:proofErr w:type="spellStart"/>
      <w:r w:rsidR="00875534" w:rsidRPr="00FC3535">
        <w:rPr>
          <w:sz w:val="21"/>
          <w:szCs w:val="21"/>
          <w:lang w:val="nl-NL"/>
        </w:rPr>
        <w:t>các</w:t>
      </w:r>
      <w:proofErr w:type="spellEnd"/>
      <w:r w:rsidR="00875534" w:rsidRPr="00FC3535">
        <w:rPr>
          <w:sz w:val="21"/>
          <w:szCs w:val="21"/>
          <w:lang w:val="nl-NL"/>
        </w:rPr>
        <w:t xml:space="preserve"> </w:t>
      </w:r>
      <w:proofErr w:type="spellStart"/>
      <w:r w:rsidR="00875534" w:rsidRPr="00FC3535">
        <w:rPr>
          <w:sz w:val="21"/>
          <w:szCs w:val="21"/>
          <w:lang w:val="nl-NL"/>
        </w:rPr>
        <w:t>biện</w:t>
      </w:r>
      <w:proofErr w:type="spellEnd"/>
      <w:r w:rsidR="00875534" w:rsidRPr="00FC3535">
        <w:rPr>
          <w:sz w:val="21"/>
          <w:szCs w:val="21"/>
          <w:lang w:val="nl-NL"/>
        </w:rPr>
        <w:t xml:space="preserve"> </w:t>
      </w:r>
      <w:proofErr w:type="spellStart"/>
      <w:r w:rsidR="00875534" w:rsidRPr="00FC3535">
        <w:rPr>
          <w:sz w:val="21"/>
          <w:szCs w:val="21"/>
          <w:lang w:val="nl-NL"/>
        </w:rPr>
        <w:t>pháp</w:t>
      </w:r>
      <w:proofErr w:type="spellEnd"/>
      <w:r w:rsidR="00875534" w:rsidRPr="00FC3535">
        <w:rPr>
          <w:sz w:val="21"/>
          <w:szCs w:val="21"/>
          <w:lang w:val="nl-NL"/>
        </w:rPr>
        <w:t xml:space="preserve"> </w:t>
      </w:r>
      <w:proofErr w:type="spellStart"/>
      <w:r w:rsidR="00875534" w:rsidRPr="00FC3535">
        <w:rPr>
          <w:sz w:val="21"/>
          <w:szCs w:val="21"/>
          <w:lang w:val="nl-NL"/>
        </w:rPr>
        <w:t>đó</w:t>
      </w:r>
      <w:proofErr w:type="spellEnd"/>
      <w:r w:rsidR="00F85A88" w:rsidRPr="00FC3535">
        <w:rPr>
          <w:sz w:val="21"/>
          <w:szCs w:val="21"/>
          <w:lang w:val="nl-NL"/>
        </w:rPr>
        <w:t>?</w:t>
      </w:r>
    </w:p>
    <w:p w14:paraId="7CE234E1" w14:textId="0114AD5A" w:rsidR="00302A4F" w:rsidRPr="00FC3535" w:rsidRDefault="00302A4F" w:rsidP="001E145E">
      <w:pPr>
        <w:widowControl w:val="0"/>
        <w:tabs>
          <w:tab w:val="left" w:pos="567"/>
        </w:tabs>
        <w:spacing w:line="240" w:lineRule="auto"/>
        <w:rPr>
          <w:b/>
          <w:bCs/>
          <w:i/>
          <w:iCs/>
          <w:spacing w:val="-6"/>
          <w:sz w:val="21"/>
          <w:szCs w:val="21"/>
        </w:rPr>
      </w:pPr>
      <w:r w:rsidRPr="00FC3535">
        <w:rPr>
          <w:b/>
          <w:bCs/>
          <w:i/>
          <w:iCs/>
          <w:spacing w:val="-6"/>
          <w:sz w:val="21"/>
          <w:szCs w:val="21"/>
        </w:rPr>
        <w:t xml:space="preserve">4.2. </w:t>
      </w:r>
      <w:proofErr w:type="spellStart"/>
      <w:r w:rsidRPr="00FC3535">
        <w:rPr>
          <w:b/>
          <w:bCs/>
          <w:i/>
          <w:iCs/>
          <w:spacing w:val="-6"/>
          <w:sz w:val="21"/>
          <w:szCs w:val="21"/>
        </w:rPr>
        <w:t>Giả</w:t>
      </w:r>
      <w:proofErr w:type="spellEnd"/>
      <w:r w:rsidRPr="00FC3535">
        <w:rPr>
          <w:b/>
          <w:bCs/>
          <w:i/>
          <w:iCs/>
          <w:spacing w:val="-6"/>
          <w:sz w:val="21"/>
          <w:szCs w:val="21"/>
        </w:rPr>
        <w:t xml:space="preserve"> </w:t>
      </w:r>
      <w:proofErr w:type="spellStart"/>
      <w:r w:rsidRPr="00FC3535">
        <w:rPr>
          <w:b/>
          <w:bCs/>
          <w:i/>
          <w:iCs/>
          <w:spacing w:val="-6"/>
          <w:sz w:val="21"/>
          <w:szCs w:val="21"/>
        </w:rPr>
        <w:t>thuyết</w:t>
      </w:r>
      <w:proofErr w:type="spellEnd"/>
      <w:r w:rsidRPr="00FC3535">
        <w:rPr>
          <w:b/>
          <w:bCs/>
          <w:i/>
          <w:iCs/>
          <w:spacing w:val="-6"/>
          <w:sz w:val="21"/>
          <w:szCs w:val="21"/>
        </w:rPr>
        <w:t xml:space="preserve"> khoa </w:t>
      </w:r>
      <w:proofErr w:type="spellStart"/>
      <w:r w:rsidRPr="00FC3535">
        <w:rPr>
          <w:b/>
          <w:bCs/>
          <w:i/>
          <w:iCs/>
          <w:spacing w:val="-6"/>
          <w:sz w:val="21"/>
          <w:szCs w:val="21"/>
        </w:rPr>
        <w:t>học</w:t>
      </w:r>
      <w:proofErr w:type="spellEnd"/>
    </w:p>
    <w:p w14:paraId="4EA7725C" w14:textId="601B4EA6" w:rsidR="00341963" w:rsidRPr="00FC3535" w:rsidRDefault="00302A4F" w:rsidP="00040304">
      <w:pPr>
        <w:widowControl w:val="0"/>
        <w:tabs>
          <w:tab w:val="left" w:pos="284"/>
        </w:tabs>
        <w:spacing w:line="240" w:lineRule="auto"/>
        <w:rPr>
          <w:spacing w:val="-4"/>
          <w:sz w:val="21"/>
          <w:szCs w:val="21"/>
          <w:lang w:val="sv-SE"/>
        </w:rPr>
      </w:pPr>
      <w:r w:rsidRPr="00FC3535">
        <w:rPr>
          <w:bCs/>
          <w:sz w:val="21"/>
          <w:szCs w:val="21"/>
          <w:lang w:val="nl-NL"/>
        </w:rPr>
        <w:tab/>
      </w:r>
      <w:proofErr w:type="spellStart"/>
      <w:r w:rsidR="00525E90" w:rsidRPr="00FC3535">
        <w:rPr>
          <w:bCs/>
          <w:spacing w:val="-4"/>
          <w:sz w:val="21"/>
          <w:szCs w:val="21"/>
          <w:lang w:val="nl-NL"/>
        </w:rPr>
        <w:t>Nếu</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việc</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dạy</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học</w:t>
      </w:r>
      <w:proofErr w:type="spellEnd"/>
      <w:r w:rsidR="00525E90" w:rsidRPr="00FC3535">
        <w:rPr>
          <w:bCs/>
          <w:spacing w:val="-4"/>
          <w:sz w:val="21"/>
          <w:szCs w:val="21"/>
          <w:lang w:val="nl-NL"/>
        </w:rPr>
        <w:t xml:space="preserve"> </w:t>
      </w:r>
      <w:r w:rsidR="00E41758" w:rsidRPr="00FC3535">
        <w:rPr>
          <w:bCs/>
          <w:spacing w:val="-4"/>
          <w:sz w:val="21"/>
          <w:szCs w:val="21"/>
          <w:lang w:val="nl-NL"/>
        </w:rPr>
        <w:t xml:space="preserve">Hát </w:t>
      </w:r>
      <w:proofErr w:type="spellStart"/>
      <w:r w:rsidR="00E41758" w:rsidRPr="00FC3535">
        <w:rPr>
          <w:bCs/>
          <w:spacing w:val="-4"/>
          <w:sz w:val="21"/>
          <w:szCs w:val="21"/>
          <w:lang w:val="nl-NL"/>
        </w:rPr>
        <w:t>Bả</w:t>
      </w:r>
      <w:proofErr w:type="spellEnd"/>
      <w:r w:rsidR="00E41758" w:rsidRPr="00FC3535">
        <w:rPr>
          <w:bCs/>
          <w:spacing w:val="-4"/>
          <w:sz w:val="21"/>
          <w:szCs w:val="21"/>
          <w:lang w:val="nl-NL"/>
        </w:rPr>
        <w:t xml:space="preserve"> </w:t>
      </w:r>
      <w:proofErr w:type="spellStart"/>
      <w:r w:rsidR="00E41758" w:rsidRPr="00FC3535">
        <w:rPr>
          <w:bCs/>
          <w:spacing w:val="-4"/>
          <w:sz w:val="21"/>
          <w:szCs w:val="21"/>
          <w:lang w:val="nl-NL"/>
        </w:rPr>
        <w:t>trạo</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cho</w:t>
      </w:r>
      <w:proofErr w:type="spellEnd"/>
      <w:r w:rsidR="00525E90" w:rsidRPr="00FC3535">
        <w:rPr>
          <w:bCs/>
          <w:spacing w:val="-4"/>
          <w:sz w:val="21"/>
          <w:szCs w:val="21"/>
          <w:lang w:val="nl-NL"/>
        </w:rPr>
        <w:t xml:space="preserve"> </w:t>
      </w:r>
      <w:r w:rsidR="00F87EB6" w:rsidRPr="00FC3535">
        <w:rPr>
          <w:bCs/>
          <w:spacing w:val="-4"/>
          <w:sz w:val="21"/>
          <w:szCs w:val="21"/>
          <w:lang w:val="nl-NL"/>
        </w:rPr>
        <w:t>HS THCS</w:t>
      </w:r>
      <w:r w:rsidR="00525E90" w:rsidRPr="00FC3535">
        <w:rPr>
          <w:bCs/>
          <w:spacing w:val="-4"/>
          <w:sz w:val="21"/>
          <w:szCs w:val="21"/>
          <w:lang w:val="nl-NL"/>
        </w:rPr>
        <w:t xml:space="preserve"> </w:t>
      </w:r>
      <w:proofErr w:type="spellStart"/>
      <w:r w:rsidR="00525E90" w:rsidRPr="00FC3535">
        <w:rPr>
          <w:bCs/>
          <w:spacing w:val="-4"/>
          <w:sz w:val="21"/>
          <w:szCs w:val="21"/>
          <w:lang w:val="nl-NL"/>
        </w:rPr>
        <w:t>tại</w:t>
      </w:r>
      <w:proofErr w:type="spellEnd"/>
      <w:r w:rsidR="00525E90" w:rsidRPr="00FC3535">
        <w:rPr>
          <w:bCs/>
          <w:spacing w:val="-4"/>
          <w:sz w:val="21"/>
          <w:szCs w:val="21"/>
          <w:lang w:val="nl-NL"/>
        </w:rPr>
        <w:t xml:space="preserve"> </w:t>
      </w:r>
      <w:r w:rsidR="000C5408" w:rsidRPr="00FC3535">
        <w:rPr>
          <w:bCs/>
          <w:spacing w:val="-4"/>
          <w:sz w:val="21"/>
          <w:szCs w:val="21"/>
          <w:lang w:val="nl-NL"/>
        </w:rPr>
        <w:t>TP</w:t>
      </w:r>
      <w:r w:rsidR="00525E90" w:rsidRPr="00FC3535">
        <w:rPr>
          <w:bCs/>
          <w:spacing w:val="-4"/>
          <w:sz w:val="21"/>
          <w:szCs w:val="21"/>
          <w:lang w:val="nl-NL"/>
        </w:rPr>
        <w:t xml:space="preserve"> </w:t>
      </w:r>
      <w:proofErr w:type="spellStart"/>
      <w:r w:rsidR="00525E90" w:rsidRPr="00FC3535">
        <w:rPr>
          <w:bCs/>
          <w:spacing w:val="-4"/>
          <w:sz w:val="21"/>
          <w:szCs w:val="21"/>
          <w:lang w:val="nl-NL"/>
        </w:rPr>
        <w:t>Đà</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Nẵng</w:t>
      </w:r>
      <w:proofErr w:type="spellEnd"/>
      <w:r w:rsidR="00815A10" w:rsidRPr="00FC3535">
        <w:rPr>
          <w:bCs/>
          <w:spacing w:val="-4"/>
          <w:sz w:val="21"/>
          <w:szCs w:val="21"/>
          <w:lang w:val="nl-NL"/>
        </w:rPr>
        <w:t xml:space="preserve"> </w:t>
      </w:r>
      <w:proofErr w:type="spellStart"/>
      <w:r w:rsidR="00815A10" w:rsidRPr="00FC3535">
        <w:rPr>
          <w:bCs/>
          <w:spacing w:val="-4"/>
          <w:sz w:val="21"/>
          <w:szCs w:val="21"/>
          <w:lang w:val="nl-NL"/>
        </w:rPr>
        <w:t>theo</w:t>
      </w:r>
      <w:proofErr w:type="spellEnd"/>
      <w:r w:rsidR="00815A10" w:rsidRPr="00FC3535">
        <w:rPr>
          <w:bCs/>
          <w:spacing w:val="-4"/>
          <w:sz w:val="21"/>
          <w:szCs w:val="21"/>
          <w:lang w:val="nl-NL"/>
        </w:rPr>
        <w:t xml:space="preserve"> </w:t>
      </w:r>
      <w:proofErr w:type="spellStart"/>
      <w:r w:rsidR="00815A10" w:rsidRPr="00FC3535">
        <w:rPr>
          <w:bCs/>
          <w:spacing w:val="-4"/>
          <w:sz w:val="21"/>
          <w:szCs w:val="21"/>
          <w:lang w:val="nl-NL"/>
        </w:rPr>
        <w:t>hướng</w:t>
      </w:r>
      <w:proofErr w:type="spellEnd"/>
      <w:r w:rsidR="00815A10" w:rsidRPr="00FC3535">
        <w:rPr>
          <w:bCs/>
          <w:spacing w:val="-4"/>
          <w:sz w:val="21"/>
          <w:szCs w:val="21"/>
          <w:lang w:val="nl-NL"/>
        </w:rPr>
        <w:t xml:space="preserve"> </w:t>
      </w:r>
      <w:proofErr w:type="spellStart"/>
      <w:r w:rsidR="00815A10" w:rsidRPr="00FC3535">
        <w:rPr>
          <w:bCs/>
          <w:spacing w:val="-4"/>
          <w:sz w:val="21"/>
          <w:szCs w:val="21"/>
          <w:lang w:val="nl-NL"/>
        </w:rPr>
        <w:t>tích</w:t>
      </w:r>
      <w:proofErr w:type="spellEnd"/>
      <w:r w:rsidR="00815A10" w:rsidRPr="00FC3535">
        <w:rPr>
          <w:bCs/>
          <w:spacing w:val="-4"/>
          <w:sz w:val="21"/>
          <w:szCs w:val="21"/>
          <w:lang w:val="nl-NL"/>
        </w:rPr>
        <w:t xml:space="preserve"> </w:t>
      </w:r>
      <w:proofErr w:type="spellStart"/>
      <w:r w:rsidR="00815A10" w:rsidRPr="00FC3535">
        <w:rPr>
          <w:bCs/>
          <w:spacing w:val="-4"/>
          <w:sz w:val="21"/>
          <w:szCs w:val="21"/>
          <w:lang w:val="nl-NL"/>
        </w:rPr>
        <w:t>hợp</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được</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xây</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dựng</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trên</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cơ</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sở</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lý</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luận</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vững</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chắc</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xuất</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phát</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từ</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thực</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trạng</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dạy</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học</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hiện</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nay</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đồng</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thời</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đề</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xuất</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được</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các</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biện</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pháp</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sư</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phạm</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phù</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hợp</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với</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đặc</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điểm</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tâm</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sinh</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lý</w:t>
      </w:r>
      <w:proofErr w:type="spellEnd"/>
      <w:r w:rsidR="00525E90" w:rsidRPr="00FC3535">
        <w:rPr>
          <w:bCs/>
          <w:spacing w:val="-4"/>
          <w:sz w:val="21"/>
          <w:szCs w:val="21"/>
          <w:lang w:val="nl-NL"/>
        </w:rPr>
        <w:t xml:space="preserve"> </w:t>
      </w:r>
      <w:r w:rsidR="00F87EB6" w:rsidRPr="00FC3535">
        <w:rPr>
          <w:bCs/>
          <w:spacing w:val="-4"/>
          <w:sz w:val="21"/>
          <w:szCs w:val="21"/>
          <w:lang w:val="nl-NL"/>
        </w:rPr>
        <w:t>HS</w:t>
      </w:r>
      <w:r w:rsidR="00525E90" w:rsidRPr="00FC3535">
        <w:rPr>
          <w:bCs/>
          <w:spacing w:val="-4"/>
          <w:sz w:val="21"/>
          <w:szCs w:val="21"/>
          <w:lang w:val="nl-NL"/>
        </w:rPr>
        <w:t xml:space="preserve"> </w:t>
      </w:r>
      <w:proofErr w:type="spellStart"/>
      <w:r w:rsidR="00525E90" w:rsidRPr="00FC3535">
        <w:rPr>
          <w:bCs/>
          <w:spacing w:val="-4"/>
          <w:sz w:val="21"/>
          <w:szCs w:val="21"/>
          <w:lang w:val="nl-NL"/>
        </w:rPr>
        <w:t>và</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điều</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kiện</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thực</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tiễn</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của</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nhà</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trường</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thì</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việc</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triển</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khai</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dạy</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học</w:t>
      </w:r>
      <w:proofErr w:type="spellEnd"/>
      <w:r w:rsidR="00525E90" w:rsidRPr="00FC3535">
        <w:rPr>
          <w:bCs/>
          <w:spacing w:val="-4"/>
          <w:sz w:val="21"/>
          <w:szCs w:val="21"/>
          <w:lang w:val="nl-NL"/>
        </w:rPr>
        <w:t xml:space="preserve"> </w:t>
      </w:r>
      <w:r w:rsidR="00E41758" w:rsidRPr="00FC3535">
        <w:rPr>
          <w:bCs/>
          <w:spacing w:val="-4"/>
          <w:sz w:val="21"/>
          <w:szCs w:val="21"/>
          <w:lang w:val="nl-NL"/>
        </w:rPr>
        <w:t xml:space="preserve">Hát </w:t>
      </w:r>
      <w:proofErr w:type="spellStart"/>
      <w:r w:rsidR="00E41758" w:rsidRPr="00FC3535">
        <w:rPr>
          <w:bCs/>
          <w:spacing w:val="-4"/>
          <w:sz w:val="21"/>
          <w:szCs w:val="21"/>
          <w:lang w:val="nl-NL"/>
        </w:rPr>
        <w:t>Bả</w:t>
      </w:r>
      <w:proofErr w:type="spellEnd"/>
      <w:r w:rsidR="00E41758" w:rsidRPr="00FC3535">
        <w:rPr>
          <w:bCs/>
          <w:spacing w:val="-4"/>
          <w:sz w:val="21"/>
          <w:szCs w:val="21"/>
          <w:lang w:val="nl-NL"/>
        </w:rPr>
        <w:t xml:space="preserve"> </w:t>
      </w:r>
      <w:proofErr w:type="spellStart"/>
      <w:r w:rsidR="00E41758" w:rsidRPr="00FC3535">
        <w:rPr>
          <w:bCs/>
          <w:spacing w:val="-4"/>
          <w:sz w:val="21"/>
          <w:szCs w:val="21"/>
          <w:lang w:val="nl-NL"/>
        </w:rPr>
        <w:t>trạo</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theo</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hướng</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tích</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hợp</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sẽ</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góp</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phần</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nâng</w:t>
      </w:r>
      <w:proofErr w:type="spellEnd"/>
      <w:r w:rsidR="00525E90" w:rsidRPr="00FC3535">
        <w:rPr>
          <w:bCs/>
          <w:spacing w:val="-4"/>
          <w:sz w:val="21"/>
          <w:szCs w:val="21"/>
          <w:lang w:val="nl-NL"/>
        </w:rPr>
        <w:t xml:space="preserve"> cao </w:t>
      </w:r>
      <w:proofErr w:type="spellStart"/>
      <w:r w:rsidR="00525E90" w:rsidRPr="00FC3535">
        <w:rPr>
          <w:bCs/>
          <w:spacing w:val="-4"/>
          <w:sz w:val="21"/>
          <w:szCs w:val="21"/>
          <w:lang w:val="nl-NL"/>
        </w:rPr>
        <w:t>hiệu</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quả</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và</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chất</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lượng</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dạy</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học</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âm</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nhạc</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trong</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các</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trường</w:t>
      </w:r>
      <w:proofErr w:type="spellEnd"/>
      <w:r w:rsidR="00525E90" w:rsidRPr="00FC3535">
        <w:rPr>
          <w:bCs/>
          <w:spacing w:val="-4"/>
          <w:sz w:val="21"/>
          <w:szCs w:val="21"/>
          <w:lang w:val="nl-NL"/>
        </w:rPr>
        <w:t xml:space="preserve"> THCS </w:t>
      </w:r>
      <w:proofErr w:type="spellStart"/>
      <w:r w:rsidR="00525E90" w:rsidRPr="00FC3535">
        <w:rPr>
          <w:bCs/>
          <w:spacing w:val="-4"/>
          <w:sz w:val="21"/>
          <w:szCs w:val="21"/>
          <w:lang w:val="nl-NL"/>
        </w:rPr>
        <w:t>trên</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địa</w:t>
      </w:r>
      <w:proofErr w:type="spellEnd"/>
      <w:r w:rsidR="00525E90" w:rsidRPr="00FC3535">
        <w:rPr>
          <w:bCs/>
          <w:spacing w:val="-4"/>
          <w:sz w:val="21"/>
          <w:szCs w:val="21"/>
          <w:lang w:val="nl-NL"/>
        </w:rPr>
        <w:t xml:space="preserve"> </w:t>
      </w:r>
      <w:proofErr w:type="spellStart"/>
      <w:r w:rsidR="00525E90" w:rsidRPr="00FC3535">
        <w:rPr>
          <w:bCs/>
          <w:spacing w:val="-4"/>
          <w:sz w:val="21"/>
          <w:szCs w:val="21"/>
          <w:lang w:val="nl-NL"/>
        </w:rPr>
        <w:t>bàn</w:t>
      </w:r>
      <w:proofErr w:type="spellEnd"/>
      <w:r w:rsidR="00525E90" w:rsidRPr="00FC3535">
        <w:rPr>
          <w:bCs/>
          <w:spacing w:val="-4"/>
          <w:sz w:val="21"/>
          <w:szCs w:val="21"/>
          <w:lang w:val="nl-NL"/>
        </w:rPr>
        <w:t xml:space="preserve"> </w:t>
      </w:r>
      <w:r w:rsidR="000C5408" w:rsidRPr="00FC3535">
        <w:rPr>
          <w:bCs/>
          <w:spacing w:val="-4"/>
          <w:sz w:val="21"/>
          <w:szCs w:val="21"/>
          <w:lang w:val="nl-NL"/>
        </w:rPr>
        <w:t>TP</w:t>
      </w:r>
      <w:r w:rsidR="00525E90" w:rsidRPr="00FC3535">
        <w:rPr>
          <w:bCs/>
          <w:spacing w:val="-4"/>
          <w:sz w:val="21"/>
          <w:szCs w:val="21"/>
          <w:lang w:val="nl-NL"/>
        </w:rPr>
        <w:t>.</w:t>
      </w:r>
    </w:p>
    <w:p w14:paraId="334BA3B3" w14:textId="059007D1" w:rsidR="00B72675" w:rsidRPr="00FC3535" w:rsidRDefault="00116C98" w:rsidP="001E145E">
      <w:pPr>
        <w:widowControl w:val="0"/>
        <w:spacing w:line="240" w:lineRule="auto"/>
        <w:rPr>
          <w:b/>
          <w:bCs/>
          <w:sz w:val="21"/>
          <w:szCs w:val="21"/>
          <w:lang w:val="vi-VN"/>
        </w:rPr>
      </w:pPr>
      <w:r w:rsidRPr="00FC3535">
        <w:rPr>
          <w:b/>
          <w:bCs/>
          <w:sz w:val="21"/>
          <w:szCs w:val="21"/>
        </w:rPr>
        <w:t>5</w:t>
      </w:r>
      <w:r w:rsidR="00B72675" w:rsidRPr="00FC3535">
        <w:rPr>
          <w:b/>
          <w:bCs/>
          <w:sz w:val="21"/>
          <w:szCs w:val="21"/>
          <w:lang w:val="vi-VN"/>
        </w:rPr>
        <w:t xml:space="preserve">. </w:t>
      </w:r>
      <w:proofErr w:type="spellStart"/>
      <w:r w:rsidR="008B4825" w:rsidRPr="00FC3535">
        <w:rPr>
          <w:b/>
          <w:bCs/>
          <w:sz w:val="21"/>
          <w:szCs w:val="21"/>
          <w:lang w:val="en-GB"/>
        </w:rPr>
        <w:t>Cách</w:t>
      </w:r>
      <w:proofErr w:type="spellEnd"/>
      <w:r w:rsidR="008B4825" w:rsidRPr="00FC3535">
        <w:rPr>
          <w:b/>
          <w:bCs/>
          <w:sz w:val="21"/>
          <w:szCs w:val="21"/>
          <w:lang w:val="en-GB"/>
        </w:rPr>
        <w:t xml:space="preserve"> </w:t>
      </w:r>
      <w:proofErr w:type="spellStart"/>
      <w:r w:rsidR="008B4825" w:rsidRPr="00FC3535">
        <w:rPr>
          <w:b/>
          <w:bCs/>
          <w:sz w:val="21"/>
          <w:szCs w:val="21"/>
          <w:lang w:val="en-GB"/>
        </w:rPr>
        <w:t>tiếp</w:t>
      </w:r>
      <w:proofErr w:type="spellEnd"/>
      <w:r w:rsidR="008B4825" w:rsidRPr="00FC3535">
        <w:rPr>
          <w:b/>
          <w:bCs/>
          <w:sz w:val="21"/>
          <w:szCs w:val="21"/>
          <w:lang w:val="en-GB"/>
        </w:rPr>
        <w:t xml:space="preserve"> </w:t>
      </w:r>
      <w:proofErr w:type="spellStart"/>
      <w:r w:rsidR="008B4825" w:rsidRPr="00FC3535">
        <w:rPr>
          <w:b/>
          <w:bCs/>
          <w:sz w:val="21"/>
          <w:szCs w:val="21"/>
          <w:lang w:val="en-GB"/>
        </w:rPr>
        <w:t>cận</w:t>
      </w:r>
      <w:proofErr w:type="spellEnd"/>
      <w:r w:rsidR="008B4825" w:rsidRPr="00FC3535">
        <w:rPr>
          <w:b/>
          <w:bCs/>
          <w:sz w:val="21"/>
          <w:szCs w:val="21"/>
          <w:lang w:val="en-GB"/>
        </w:rPr>
        <w:t xml:space="preserve"> </w:t>
      </w:r>
      <w:proofErr w:type="spellStart"/>
      <w:r w:rsidR="008B4825" w:rsidRPr="00FC3535">
        <w:rPr>
          <w:b/>
          <w:bCs/>
          <w:sz w:val="21"/>
          <w:szCs w:val="21"/>
          <w:lang w:val="en-GB"/>
        </w:rPr>
        <w:t>và</w:t>
      </w:r>
      <w:proofErr w:type="spellEnd"/>
      <w:r w:rsidR="008B4825" w:rsidRPr="00FC3535">
        <w:rPr>
          <w:b/>
          <w:bCs/>
          <w:sz w:val="21"/>
          <w:szCs w:val="21"/>
          <w:lang w:val="en-GB"/>
        </w:rPr>
        <w:t xml:space="preserve"> p</w:t>
      </w:r>
      <w:r w:rsidR="00B72675" w:rsidRPr="00FC3535">
        <w:rPr>
          <w:b/>
          <w:bCs/>
          <w:sz w:val="21"/>
          <w:szCs w:val="21"/>
          <w:lang w:val="vi-VN"/>
        </w:rPr>
        <w:t>hương pháp nghiên cứu</w:t>
      </w:r>
      <w:bookmarkEnd w:id="24"/>
    </w:p>
    <w:p w14:paraId="75D8DFC9" w14:textId="77777777" w:rsidR="008B4825" w:rsidRPr="00FC3535" w:rsidRDefault="008B4825" w:rsidP="001E145E">
      <w:pPr>
        <w:pStyle w:val="NormalWeb"/>
        <w:widowControl w:val="0"/>
        <w:spacing w:before="0" w:beforeAutospacing="0" w:after="0" w:afterAutospacing="0"/>
        <w:jc w:val="both"/>
        <w:rPr>
          <w:b/>
          <w:i/>
          <w:sz w:val="21"/>
          <w:szCs w:val="21"/>
          <w:lang w:val="en-CA"/>
        </w:rPr>
      </w:pPr>
      <w:bookmarkStart w:id="25" w:name="_Toc106803437"/>
      <w:r w:rsidRPr="00FC3535">
        <w:rPr>
          <w:b/>
          <w:bCs/>
          <w:i/>
          <w:sz w:val="21"/>
          <w:szCs w:val="21"/>
        </w:rPr>
        <w:t>5.</w:t>
      </w:r>
      <w:r w:rsidRPr="00FC3535">
        <w:rPr>
          <w:b/>
          <w:bCs/>
          <w:i/>
          <w:sz w:val="21"/>
          <w:szCs w:val="21"/>
          <w:lang w:val="en-CA"/>
        </w:rPr>
        <w:t>1.</w:t>
      </w:r>
      <w:r w:rsidRPr="00FC3535">
        <w:rPr>
          <w:b/>
          <w:bCs/>
          <w:i/>
          <w:sz w:val="21"/>
          <w:szCs w:val="21"/>
        </w:rPr>
        <w:t xml:space="preserve"> Cách </w:t>
      </w:r>
      <w:proofErr w:type="spellStart"/>
      <w:r w:rsidRPr="00FC3535">
        <w:rPr>
          <w:b/>
          <w:bCs/>
          <w:i/>
          <w:sz w:val="21"/>
          <w:szCs w:val="21"/>
          <w:lang w:val="en-CA"/>
        </w:rPr>
        <w:t>tiếp</w:t>
      </w:r>
      <w:proofErr w:type="spellEnd"/>
      <w:r w:rsidRPr="00FC3535">
        <w:rPr>
          <w:b/>
          <w:bCs/>
          <w:i/>
          <w:sz w:val="21"/>
          <w:szCs w:val="21"/>
          <w:lang w:val="en-CA"/>
        </w:rPr>
        <w:t xml:space="preserve"> </w:t>
      </w:r>
      <w:proofErr w:type="spellStart"/>
      <w:r w:rsidRPr="00FC3535">
        <w:rPr>
          <w:b/>
          <w:bCs/>
          <w:i/>
          <w:sz w:val="21"/>
          <w:szCs w:val="21"/>
          <w:lang w:val="en-CA"/>
        </w:rPr>
        <w:t>cận</w:t>
      </w:r>
      <w:proofErr w:type="spellEnd"/>
      <w:r w:rsidRPr="00FC3535">
        <w:rPr>
          <w:b/>
          <w:bCs/>
          <w:i/>
          <w:sz w:val="21"/>
          <w:szCs w:val="21"/>
          <w:lang w:val="en-CA"/>
        </w:rPr>
        <w:t xml:space="preserve"> </w:t>
      </w:r>
    </w:p>
    <w:p w14:paraId="1C0E2080" w14:textId="0DD39A17" w:rsidR="008B4825" w:rsidRPr="00FC3535" w:rsidRDefault="008B4825" w:rsidP="001E145E">
      <w:pPr>
        <w:widowControl w:val="0"/>
        <w:spacing w:line="240" w:lineRule="auto"/>
        <w:ind w:firstLine="284"/>
        <w:rPr>
          <w:sz w:val="21"/>
          <w:szCs w:val="21"/>
          <w:lang w:val="it-IT"/>
        </w:rPr>
      </w:pPr>
      <w:r w:rsidRPr="00FC3535">
        <w:rPr>
          <w:sz w:val="21"/>
          <w:szCs w:val="21"/>
          <w:lang w:val="it-IT"/>
        </w:rPr>
        <w:t xml:space="preserve"> </w:t>
      </w:r>
      <w:proofErr w:type="spellStart"/>
      <w:r w:rsidR="00525E90" w:rsidRPr="00FC3535">
        <w:rPr>
          <w:sz w:val="21"/>
          <w:szCs w:val="21"/>
          <w:lang w:val="it-IT"/>
        </w:rPr>
        <w:t>Trong</w:t>
      </w:r>
      <w:proofErr w:type="spellEnd"/>
      <w:r w:rsidR="00525E90" w:rsidRPr="00FC3535">
        <w:rPr>
          <w:sz w:val="21"/>
          <w:szCs w:val="21"/>
          <w:lang w:val="it-IT"/>
        </w:rPr>
        <w:t xml:space="preserve"> </w:t>
      </w:r>
      <w:proofErr w:type="spellStart"/>
      <w:r w:rsidR="00525E90" w:rsidRPr="00FC3535">
        <w:rPr>
          <w:sz w:val="21"/>
          <w:szCs w:val="21"/>
          <w:lang w:val="it-IT"/>
        </w:rPr>
        <w:t>quá</w:t>
      </w:r>
      <w:proofErr w:type="spellEnd"/>
      <w:r w:rsidR="00525E90" w:rsidRPr="00FC3535">
        <w:rPr>
          <w:sz w:val="21"/>
          <w:szCs w:val="21"/>
          <w:lang w:val="it-IT"/>
        </w:rPr>
        <w:t xml:space="preserve"> </w:t>
      </w:r>
      <w:proofErr w:type="spellStart"/>
      <w:r w:rsidR="00525E90" w:rsidRPr="00FC3535">
        <w:rPr>
          <w:sz w:val="21"/>
          <w:szCs w:val="21"/>
          <w:lang w:val="it-IT"/>
        </w:rPr>
        <w:t>trình</w:t>
      </w:r>
      <w:proofErr w:type="spellEnd"/>
      <w:r w:rsidR="00525E90" w:rsidRPr="00FC3535">
        <w:rPr>
          <w:sz w:val="21"/>
          <w:szCs w:val="21"/>
          <w:lang w:val="it-IT"/>
        </w:rPr>
        <w:t xml:space="preserve"> </w:t>
      </w:r>
      <w:proofErr w:type="spellStart"/>
      <w:r w:rsidR="00525E90" w:rsidRPr="00FC3535">
        <w:rPr>
          <w:sz w:val="21"/>
          <w:szCs w:val="21"/>
          <w:lang w:val="it-IT"/>
        </w:rPr>
        <w:t>thực</w:t>
      </w:r>
      <w:proofErr w:type="spellEnd"/>
      <w:r w:rsidR="00525E90" w:rsidRPr="00FC3535">
        <w:rPr>
          <w:sz w:val="21"/>
          <w:szCs w:val="21"/>
          <w:lang w:val="it-IT"/>
        </w:rPr>
        <w:t xml:space="preserve"> </w:t>
      </w:r>
      <w:proofErr w:type="spellStart"/>
      <w:r w:rsidR="00525E90" w:rsidRPr="00FC3535">
        <w:rPr>
          <w:sz w:val="21"/>
          <w:szCs w:val="21"/>
          <w:lang w:val="it-IT"/>
        </w:rPr>
        <w:t>hiện</w:t>
      </w:r>
      <w:proofErr w:type="spellEnd"/>
      <w:r w:rsidR="00525E90" w:rsidRPr="00FC3535">
        <w:rPr>
          <w:sz w:val="21"/>
          <w:szCs w:val="21"/>
          <w:lang w:val="it-IT"/>
        </w:rPr>
        <w:t xml:space="preserve"> </w:t>
      </w:r>
      <w:proofErr w:type="spellStart"/>
      <w:r w:rsidR="00525E90" w:rsidRPr="00FC3535">
        <w:rPr>
          <w:sz w:val="21"/>
          <w:szCs w:val="21"/>
          <w:lang w:val="it-IT"/>
        </w:rPr>
        <w:t>luận</w:t>
      </w:r>
      <w:proofErr w:type="spellEnd"/>
      <w:r w:rsidR="00525E90" w:rsidRPr="00FC3535">
        <w:rPr>
          <w:sz w:val="21"/>
          <w:szCs w:val="21"/>
          <w:lang w:val="it-IT"/>
        </w:rPr>
        <w:t xml:space="preserve"> </w:t>
      </w:r>
      <w:proofErr w:type="spellStart"/>
      <w:r w:rsidR="00525E90" w:rsidRPr="00FC3535">
        <w:rPr>
          <w:sz w:val="21"/>
          <w:szCs w:val="21"/>
          <w:lang w:val="it-IT"/>
        </w:rPr>
        <w:t>án</w:t>
      </w:r>
      <w:proofErr w:type="spellEnd"/>
      <w:r w:rsidR="00525E90" w:rsidRPr="00FC3535">
        <w:rPr>
          <w:sz w:val="21"/>
          <w:szCs w:val="21"/>
          <w:lang w:val="it-IT"/>
        </w:rPr>
        <w:t xml:space="preserve">, </w:t>
      </w:r>
      <w:r w:rsidR="00257C15" w:rsidRPr="00FC3535">
        <w:rPr>
          <w:sz w:val="21"/>
          <w:szCs w:val="21"/>
          <w:lang w:val="it-IT"/>
        </w:rPr>
        <w:t>NCS</w:t>
      </w:r>
      <w:r w:rsidR="00525E90" w:rsidRPr="00FC3535">
        <w:rPr>
          <w:sz w:val="21"/>
          <w:szCs w:val="21"/>
          <w:lang w:val="it-IT"/>
        </w:rPr>
        <w:t xml:space="preserve"> </w:t>
      </w:r>
      <w:proofErr w:type="spellStart"/>
      <w:r w:rsidR="00525E90" w:rsidRPr="00FC3535">
        <w:rPr>
          <w:sz w:val="21"/>
          <w:szCs w:val="21"/>
          <w:lang w:val="it-IT"/>
        </w:rPr>
        <w:t>vận</w:t>
      </w:r>
      <w:proofErr w:type="spellEnd"/>
      <w:r w:rsidR="00525E90" w:rsidRPr="00FC3535">
        <w:rPr>
          <w:sz w:val="21"/>
          <w:szCs w:val="21"/>
          <w:lang w:val="it-IT"/>
        </w:rPr>
        <w:t xml:space="preserve"> </w:t>
      </w:r>
      <w:proofErr w:type="spellStart"/>
      <w:r w:rsidR="00525E90" w:rsidRPr="00FC3535">
        <w:rPr>
          <w:sz w:val="21"/>
          <w:szCs w:val="21"/>
          <w:lang w:val="it-IT"/>
        </w:rPr>
        <w:t>dụng</w:t>
      </w:r>
      <w:proofErr w:type="spellEnd"/>
      <w:r w:rsidR="00525E90" w:rsidRPr="00FC3535">
        <w:rPr>
          <w:sz w:val="21"/>
          <w:szCs w:val="21"/>
          <w:lang w:val="it-IT"/>
        </w:rPr>
        <w:t xml:space="preserve"> </w:t>
      </w:r>
      <w:proofErr w:type="spellStart"/>
      <w:r w:rsidR="00525E90" w:rsidRPr="00FC3535">
        <w:rPr>
          <w:sz w:val="21"/>
          <w:szCs w:val="21"/>
          <w:lang w:val="it-IT"/>
        </w:rPr>
        <w:t>một</w:t>
      </w:r>
      <w:proofErr w:type="spellEnd"/>
      <w:r w:rsidR="00525E90" w:rsidRPr="00FC3535">
        <w:rPr>
          <w:sz w:val="21"/>
          <w:szCs w:val="21"/>
          <w:lang w:val="it-IT"/>
        </w:rPr>
        <w:t xml:space="preserve"> </w:t>
      </w:r>
      <w:proofErr w:type="spellStart"/>
      <w:r w:rsidR="00525E90" w:rsidRPr="00FC3535">
        <w:rPr>
          <w:sz w:val="21"/>
          <w:szCs w:val="21"/>
          <w:lang w:val="it-IT"/>
        </w:rPr>
        <w:t>số</w:t>
      </w:r>
      <w:proofErr w:type="spellEnd"/>
      <w:r w:rsidR="00525E90" w:rsidRPr="00FC3535">
        <w:rPr>
          <w:sz w:val="21"/>
          <w:szCs w:val="21"/>
          <w:lang w:val="it-IT"/>
        </w:rPr>
        <w:t xml:space="preserve"> </w:t>
      </w:r>
      <w:proofErr w:type="spellStart"/>
      <w:r w:rsidR="00525E90" w:rsidRPr="00FC3535">
        <w:rPr>
          <w:sz w:val="21"/>
          <w:szCs w:val="21"/>
          <w:lang w:val="it-IT"/>
        </w:rPr>
        <w:t>cách</w:t>
      </w:r>
      <w:proofErr w:type="spellEnd"/>
      <w:r w:rsidR="00525E90" w:rsidRPr="00FC3535">
        <w:rPr>
          <w:sz w:val="21"/>
          <w:szCs w:val="21"/>
          <w:lang w:val="it-IT"/>
        </w:rPr>
        <w:t xml:space="preserve"> </w:t>
      </w:r>
      <w:proofErr w:type="spellStart"/>
      <w:r w:rsidR="00525E90" w:rsidRPr="00FC3535">
        <w:rPr>
          <w:sz w:val="21"/>
          <w:szCs w:val="21"/>
          <w:lang w:val="it-IT"/>
        </w:rPr>
        <w:t>tiếp</w:t>
      </w:r>
      <w:proofErr w:type="spellEnd"/>
      <w:r w:rsidR="00525E90" w:rsidRPr="00FC3535">
        <w:rPr>
          <w:sz w:val="21"/>
          <w:szCs w:val="21"/>
          <w:lang w:val="it-IT"/>
        </w:rPr>
        <w:t xml:space="preserve"> </w:t>
      </w:r>
      <w:proofErr w:type="spellStart"/>
      <w:r w:rsidR="00525E90" w:rsidRPr="00FC3535">
        <w:rPr>
          <w:sz w:val="21"/>
          <w:szCs w:val="21"/>
          <w:lang w:val="it-IT"/>
        </w:rPr>
        <w:t>cận</w:t>
      </w:r>
      <w:proofErr w:type="spellEnd"/>
      <w:r w:rsidR="00525E90" w:rsidRPr="00FC3535">
        <w:rPr>
          <w:sz w:val="21"/>
          <w:szCs w:val="21"/>
          <w:lang w:val="it-IT"/>
        </w:rPr>
        <w:t xml:space="preserve"> </w:t>
      </w:r>
      <w:proofErr w:type="spellStart"/>
      <w:r w:rsidR="00525E90" w:rsidRPr="00FC3535">
        <w:rPr>
          <w:sz w:val="21"/>
          <w:szCs w:val="21"/>
          <w:lang w:val="it-IT"/>
        </w:rPr>
        <w:t>chủ</w:t>
      </w:r>
      <w:proofErr w:type="spellEnd"/>
      <w:r w:rsidR="00525E90" w:rsidRPr="00FC3535">
        <w:rPr>
          <w:sz w:val="21"/>
          <w:szCs w:val="21"/>
          <w:lang w:val="it-IT"/>
        </w:rPr>
        <w:t xml:space="preserve"> </w:t>
      </w:r>
      <w:proofErr w:type="spellStart"/>
      <w:r w:rsidR="00525E90" w:rsidRPr="00FC3535">
        <w:rPr>
          <w:sz w:val="21"/>
          <w:szCs w:val="21"/>
          <w:lang w:val="it-IT"/>
        </w:rPr>
        <w:t>đạo</w:t>
      </w:r>
      <w:proofErr w:type="spellEnd"/>
      <w:r w:rsidR="00525E90" w:rsidRPr="00FC3535">
        <w:rPr>
          <w:sz w:val="21"/>
          <w:szCs w:val="21"/>
          <w:lang w:val="it-IT"/>
        </w:rPr>
        <w:t xml:space="preserve">, </w:t>
      </w:r>
      <w:proofErr w:type="spellStart"/>
      <w:r w:rsidR="00525E90" w:rsidRPr="00FC3535">
        <w:rPr>
          <w:sz w:val="21"/>
          <w:szCs w:val="21"/>
          <w:lang w:val="it-IT"/>
        </w:rPr>
        <w:t>dựa</w:t>
      </w:r>
      <w:proofErr w:type="spellEnd"/>
      <w:r w:rsidR="00525E90" w:rsidRPr="00FC3535">
        <w:rPr>
          <w:sz w:val="21"/>
          <w:szCs w:val="21"/>
          <w:lang w:val="it-IT"/>
        </w:rPr>
        <w:t xml:space="preserve"> </w:t>
      </w:r>
      <w:proofErr w:type="spellStart"/>
      <w:r w:rsidR="00525E90" w:rsidRPr="00FC3535">
        <w:rPr>
          <w:sz w:val="21"/>
          <w:szCs w:val="21"/>
          <w:lang w:val="it-IT"/>
        </w:rPr>
        <w:t>trên</w:t>
      </w:r>
      <w:proofErr w:type="spellEnd"/>
      <w:r w:rsidR="00525E90" w:rsidRPr="00FC3535">
        <w:rPr>
          <w:sz w:val="21"/>
          <w:szCs w:val="21"/>
          <w:lang w:val="it-IT"/>
        </w:rPr>
        <w:t xml:space="preserve"> </w:t>
      </w:r>
      <w:proofErr w:type="spellStart"/>
      <w:r w:rsidR="00525E90" w:rsidRPr="00FC3535">
        <w:rPr>
          <w:sz w:val="21"/>
          <w:szCs w:val="21"/>
          <w:lang w:val="it-IT"/>
        </w:rPr>
        <w:t>các</w:t>
      </w:r>
      <w:proofErr w:type="spellEnd"/>
      <w:r w:rsidR="00525E90" w:rsidRPr="00FC3535">
        <w:rPr>
          <w:sz w:val="21"/>
          <w:szCs w:val="21"/>
          <w:lang w:val="it-IT"/>
        </w:rPr>
        <w:t xml:space="preserve"> </w:t>
      </w:r>
      <w:proofErr w:type="spellStart"/>
      <w:r w:rsidR="00525E90" w:rsidRPr="00FC3535">
        <w:rPr>
          <w:sz w:val="21"/>
          <w:szCs w:val="21"/>
          <w:lang w:val="it-IT"/>
        </w:rPr>
        <w:t>hệ</w:t>
      </w:r>
      <w:proofErr w:type="spellEnd"/>
      <w:r w:rsidR="00525E90" w:rsidRPr="00FC3535">
        <w:rPr>
          <w:sz w:val="21"/>
          <w:szCs w:val="21"/>
          <w:lang w:val="it-IT"/>
        </w:rPr>
        <w:t xml:space="preserve"> </w:t>
      </w:r>
      <w:proofErr w:type="spellStart"/>
      <w:r w:rsidR="00525E90" w:rsidRPr="00FC3535">
        <w:rPr>
          <w:sz w:val="21"/>
          <w:szCs w:val="21"/>
          <w:lang w:val="it-IT"/>
        </w:rPr>
        <w:t>thống</w:t>
      </w:r>
      <w:proofErr w:type="spellEnd"/>
      <w:r w:rsidR="00525E90" w:rsidRPr="00FC3535">
        <w:rPr>
          <w:sz w:val="21"/>
          <w:szCs w:val="21"/>
          <w:lang w:val="it-IT"/>
        </w:rPr>
        <w:t xml:space="preserve"> </w:t>
      </w:r>
      <w:proofErr w:type="spellStart"/>
      <w:r w:rsidR="00525E90" w:rsidRPr="00FC3535">
        <w:rPr>
          <w:sz w:val="21"/>
          <w:szCs w:val="21"/>
          <w:lang w:val="it-IT"/>
        </w:rPr>
        <w:t>lý</w:t>
      </w:r>
      <w:proofErr w:type="spellEnd"/>
      <w:r w:rsidR="00525E90" w:rsidRPr="00FC3535">
        <w:rPr>
          <w:sz w:val="21"/>
          <w:szCs w:val="21"/>
          <w:lang w:val="it-IT"/>
        </w:rPr>
        <w:t xml:space="preserve"> </w:t>
      </w:r>
      <w:proofErr w:type="spellStart"/>
      <w:r w:rsidR="00525E90" w:rsidRPr="00FC3535">
        <w:rPr>
          <w:sz w:val="21"/>
          <w:szCs w:val="21"/>
          <w:lang w:val="it-IT"/>
        </w:rPr>
        <w:t>thuyết</w:t>
      </w:r>
      <w:proofErr w:type="spellEnd"/>
      <w:r w:rsidR="00525E90" w:rsidRPr="00FC3535">
        <w:rPr>
          <w:sz w:val="21"/>
          <w:szCs w:val="21"/>
          <w:lang w:val="it-IT"/>
        </w:rPr>
        <w:t xml:space="preserve"> </w:t>
      </w:r>
      <w:proofErr w:type="spellStart"/>
      <w:r w:rsidR="00525E90" w:rsidRPr="00FC3535">
        <w:rPr>
          <w:sz w:val="21"/>
          <w:szCs w:val="21"/>
          <w:lang w:val="it-IT"/>
        </w:rPr>
        <w:t>cụ</w:t>
      </w:r>
      <w:proofErr w:type="spellEnd"/>
      <w:r w:rsidR="00525E90" w:rsidRPr="00FC3535">
        <w:rPr>
          <w:sz w:val="21"/>
          <w:szCs w:val="21"/>
          <w:lang w:val="it-IT"/>
        </w:rPr>
        <w:t xml:space="preserve"> </w:t>
      </w:r>
      <w:proofErr w:type="spellStart"/>
      <w:r w:rsidR="00525E90" w:rsidRPr="00FC3535">
        <w:rPr>
          <w:sz w:val="21"/>
          <w:szCs w:val="21"/>
          <w:lang w:val="it-IT"/>
        </w:rPr>
        <w:t>thể</w:t>
      </w:r>
      <w:proofErr w:type="spellEnd"/>
      <w:r w:rsidR="00525E90" w:rsidRPr="00FC3535">
        <w:rPr>
          <w:sz w:val="21"/>
          <w:szCs w:val="21"/>
          <w:lang w:val="it-IT"/>
        </w:rPr>
        <w:t xml:space="preserve"> </w:t>
      </w:r>
      <w:proofErr w:type="spellStart"/>
      <w:r w:rsidR="00525E90" w:rsidRPr="00FC3535">
        <w:rPr>
          <w:sz w:val="21"/>
          <w:szCs w:val="21"/>
          <w:lang w:val="it-IT"/>
        </w:rPr>
        <w:t>như</w:t>
      </w:r>
      <w:proofErr w:type="spellEnd"/>
      <w:r w:rsidR="00525E90" w:rsidRPr="00FC3535">
        <w:rPr>
          <w:sz w:val="21"/>
          <w:szCs w:val="21"/>
          <w:lang w:val="it-IT"/>
        </w:rPr>
        <w:t xml:space="preserve"> </w:t>
      </w:r>
      <w:proofErr w:type="spellStart"/>
      <w:r w:rsidR="00525E90" w:rsidRPr="00FC3535">
        <w:rPr>
          <w:sz w:val="21"/>
          <w:szCs w:val="21"/>
          <w:lang w:val="it-IT"/>
        </w:rPr>
        <w:t>sau</w:t>
      </w:r>
      <w:proofErr w:type="spellEnd"/>
      <w:r w:rsidR="00525E90" w:rsidRPr="00FC3535">
        <w:rPr>
          <w:sz w:val="21"/>
          <w:szCs w:val="21"/>
          <w:lang w:val="it-IT"/>
        </w:rPr>
        <w:t>:</w:t>
      </w:r>
    </w:p>
    <w:p w14:paraId="6501995A" w14:textId="4DF10879" w:rsidR="008B4825" w:rsidRPr="00FC3535" w:rsidRDefault="008B4825" w:rsidP="001E145E">
      <w:pPr>
        <w:pStyle w:val="Normal1"/>
        <w:widowControl w:val="0"/>
        <w:ind w:firstLine="284"/>
        <w:jc w:val="both"/>
        <w:rPr>
          <w:spacing w:val="-6"/>
          <w:sz w:val="21"/>
          <w:szCs w:val="21"/>
        </w:rPr>
      </w:pPr>
      <w:r w:rsidRPr="00FC3535">
        <w:rPr>
          <w:spacing w:val="-6"/>
          <w:sz w:val="21"/>
          <w:szCs w:val="21"/>
        </w:rPr>
        <w:t xml:space="preserve">- </w:t>
      </w:r>
      <w:proofErr w:type="spellStart"/>
      <w:r w:rsidRPr="00FC3535">
        <w:rPr>
          <w:spacing w:val="-6"/>
          <w:sz w:val="21"/>
          <w:szCs w:val="21"/>
        </w:rPr>
        <w:t>Tiếp</w:t>
      </w:r>
      <w:proofErr w:type="spellEnd"/>
      <w:r w:rsidRPr="00FC3535">
        <w:rPr>
          <w:spacing w:val="-6"/>
          <w:sz w:val="21"/>
          <w:szCs w:val="21"/>
        </w:rPr>
        <w:t xml:space="preserve"> </w:t>
      </w:r>
      <w:proofErr w:type="spellStart"/>
      <w:r w:rsidRPr="00FC3535">
        <w:rPr>
          <w:spacing w:val="-6"/>
          <w:sz w:val="21"/>
          <w:szCs w:val="21"/>
        </w:rPr>
        <w:t>cận</w:t>
      </w:r>
      <w:proofErr w:type="spellEnd"/>
      <w:r w:rsidR="00BB69E1" w:rsidRPr="00FC3535">
        <w:rPr>
          <w:spacing w:val="-6"/>
          <w:sz w:val="21"/>
          <w:szCs w:val="21"/>
        </w:rPr>
        <w:t xml:space="preserve"> </w:t>
      </w:r>
      <w:proofErr w:type="spellStart"/>
      <w:r w:rsidR="00BB69E1" w:rsidRPr="00FC3535">
        <w:rPr>
          <w:spacing w:val="-6"/>
          <w:sz w:val="21"/>
          <w:szCs w:val="21"/>
        </w:rPr>
        <w:t>từ</w:t>
      </w:r>
      <w:proofErr w:type="spellEnd"/>
      <w:r w:rsidRPr="00FC3535">
        <w:rPr>
          <w:spacing w:val="-6"/>
          <w:sz w:val="21"/>
          <w:szCs w:val="21"/>
        </w:rPr>
        <w:t xml:space="preserve"> </w:t>
      </w:r>
      <w:proofErr w:type="spellStart"/>
      <w:r w:rsidRPr="00FC3535">
        <w:rPr>
          <w:spacing w:val="-6"/>
          <w:sz w:val="21"/>
          <w:szCs w:val="21"/>
        </w:rPr>
        <w:t>thực</w:t>
      </w:r>
      <w:proofErr w:type="spellEnd"/>
      <w:r w:rsidRPr="00FC3535">
        <w:rPr>
          <w:spacing w:val="-6"/>
          <w:sz w:val="21"/>
          <w:szCs w:val="21"/>
        </w:rPr>
        <w:t xml:space="preserve"> </w:t>
      </w:r>
      <w:proofErr w:type="spellStart"/>
      <w:r w:rsidRPr="00FC3535">
        <w:rPr>
          <w:spacing w:val="-6"/>
          <w:sz w:val="21"/>
          <w:szCs w:val="21"/>
        </w:rPr>
        <w:t>tiễn</w:t>
      </w:r>
      <w:proofErr w:type="spellEnd"/>
      <w:r w:rsidRPr="00FC3535">
        <w:rPr>
          <w:spacing w:val="-6"/>
          <w:sz w:val="21"/>
          <w:szCs w:val="21"/>
        </w:rPr>
        <w:t xml:space="preserve"> </w:t>
      </w:r>
      <w:proofErr w:type="spellStart"/>
      <w:r w:rsidRPr="00FC3535">
        <w:rPr>
          <w:spacing w:val="-6"/>
          <w:sz w:val="21"/>
          <w:szCs w:val="21"/>
        </w:rPr>
        <w:t>hoạt</w:t>
      </w:r>
      <w:proofErr w:type="spellEnd"/>
      <w:r w:rsidRPr="00FC3535">
        <w:rPr>
          <w:spacing w:val="-6"/>
          <w:sz w:val="21"/>
          <w:szCs w:val="21"/>
        </w:rPr>
        <w:t xml:space="preserve"> </w:t>
      </w:r>
      <w:proofErr w:type="spellStart"/>
      <w:r w:rsidRPr="00FC3535">
        <w:rPr>
          <w:spacing w:val="-6"/>
          <w:sz w:val="21"/>
          <w:szCs w:val="21"/>
        </w:rPr>
        <w:t>động</w:t>
      </w:r>
      <w:proofErr w:type="spellEnd"/>
      <w:r w:rsidRPr="00FC3535">
        <w:rPr>
          <w:spacing w:val="-6"/>
          <w:sz w:val="21"/>
          <w:szCs w:val="21"/>
        </w:rPr>
        <w:t xml:space="preserve"> </w:t>
      </w:r>
      <w:proofErr w:type="spellStart"/>
      <w:r w:rsidRPr="00FC3535">
        <w:rPr>
          <w:spacing w:val="-6"/>
          <w:sz w:val="21"/>
          <w:szCs w:val="21"/>
        </w:rPr>
        <w:t>dạy</w:t>
      </w:r>
      <w:proofErr w:type="spellEnd"/>
      <w:r w:rsidRPr="00FC3535">
        <w:rPr>
          <w:spacing w:val="-6"/>
          <w:sz w:val="21"/>
          <w:szCs w:val="21"/>
        </w:rPr>
        <w:t xml:space="preserve"> </w:t>
      </w:r>
      <w:proofErr w:type="spellStart"/>
      <w:r w:rsidRPr="00FC3535">
        <w:rPr>
          <w:spacing w:val="-6"/>
          <w:sz w:val="21"/>
          <w:szCs w:val="21"/>
        </w:rPr>
        <w:t>học</w:t>
      </w:r>
      <w:proofErr w:type="spellEnd"/>
      <w:r w:rsidRPr="00FC3535">
        <w:rPr>
          <w:spacing w:val="-6"/>
          <w:sz w:val="21"/>
          <w:szCs w:val="21"/>
        </w:rPr>
        <w:t xml:space="preserve"> </w:t>
      </w:r>
      <w:proofErr w:type="spellStart"/>
      <w:r w:rsidRPr="00FC3535">
        <w:rPr>
          <w:spacing w:val="-6"/>
          <w:sz w:val="21"/>
          <w:szCs w:val="21"/>
        </w:rPr>
        <w:t>dân</w:t>
      </w:r>
      <w:proofErr w:type="spellEnd"/>
      <w:r w:rsidRPr="00FC3535">
        <w:rPr>
          <w:spacing w:val="-6"/>
          <w:sz w:val="21"/>
          <w:szCs w:val="21"/>
        </w:rPr>
        <w:t xml:space="preserve"> ca</w:t>
      </w:r>
      <w:r w:rsidR="00F63854" w:rsidRPr="00FC3535">
        <w:rPr>
          <w:spacing w:val="-6"/>
          <w:sz w:val="21"/>
          <w:szCs w:val="21"/>
        </w:rPr>
        <w:t xml:space="preserve"> </w:t>
      </w:r>
      <w:proofErr w:type="spellStart"/>
      <w:r w:rsidR="00F63854" w:rsidRPr="00FC3535">
        <w:rPr>
          <w:spacing w:val="-6"/>
          <w:sz w:val="21"/>
          <w:szCs w:val="21"/>
        </w:rPr>
        <w:t>và</w:t>
      </w:r>
      <w:proofErr w:type="spellEnd"/>
      <w:r w:rsidR="00F63854" w:rsidRPr="00FC3535">
        <w:rPr>
          <w:spacing w:val="-6"/>
          <w:sz w:val="21"/>
          <w:szCs w:val="21"/>
        </w:rPr>
        <w:t xml:space="preserve"> </w:t>
      </w:r>
      <w:proofErr w:type="spellStart"/>
      <w:r w:rsidR="00F63854" w:rsidRPr="00FC3535">
        <w:rPr>
          <w:spacing w:val="-6"/>
          <w:sz w:val="21"/>
          <w:szCs w:val="21"/>
        </w:rPr>
        <w:t>dạy</w:t>
      </w:r>
      <w:proofErr w:type="spellEnd"/>
      <w:r w:rsidR="00F63854" w:rsidRPr="00FC3535">
        <w:rPr>
          <w:spacing w:val="-6"/>
          <w:sz w:val="21"/>
          <w:szCs w:val="21"/>
        </w:rPr>
        <w:t xml:space="preserve"> </w:t>
      </w:r>
      <w:proofErr w:type="spellStart"/>
      <w:r w:rsidR="00F63854" w:rsidRPr="00FC3535">
        <w:rPr>
          <w:spacing w:val="-6"/>
          <w:sz w:val="21"/>
          <w:szCs w:val="21"/>
        </w:rPr>
        <w:t>học</w:t>
      </w:r>
      <w:proofErr w:type="spellEnd"/>
      <w:r w:rsidR="00F63854" w:rsidRPr="00FC3535">
        <w:rPr>
          <w:spacing w:val="-6"/>
          <w:sz w:val="21"/>
          <w:szCs w:val="21"/>
        </w:rPr>
        <w:t xml:space="preserve"> </w:t>
      </w:r>
      <w:proofErr w:type="spellStart"/>
      <w:r w:rsidR="00F63854" w:rsidRPr="00FC3535">
        <w:rPr>
          <w:spacing w:val="-6"/>
          <w:sz w:val="21"/>
          <w:szCs w:val="21"/>
        </w:rPr>
        <w:t>Hát</w:t>
      </w:r>
      <w:proofErr w:type="spellEnd"/>
      <w:r w:rsidR="00F63854" w:rsidRPr="00FC3535">
        <w:rPr>
          <w:spacing w:val="-6"/>
          <w:sz w:val="21"/>
          <w:szCs w:val="21"/>
        </w:rPr>
        <w:t xml:space="preserve"> </w:t>
      </w:r>
      <w:proofErr w:type="spellStart"/>
      <w:r w:rsidR="00F63854" w:rsidRPr="00FC3535">
        <w:rPr>
          <w:spacing w:val="-6"/>
          <w:sz w:val="21"/>
          <w:szCs w:val="21"/>
        </w:rPr>
        <w:t>Bả</w:t>
      </w:r>
      <w:proofErr w:type="spellEnd"/>
      <w:r w:rsidR="00F63854" w:rsidRPr="00FC3535">
        <w:rPr>
          <w:spacing w:val="-6"/>
          <w:sz w:val="21"/>
          <w:szCs w:val="21"/>
        </w:rPr>
        <w:t xml:space="preserve"> </w:t>
      </w:r>
      <w:proofErr w:type="spellStart"/>
      <w:r w:rsidR="00F63854" w:rsidRPr="00FC3535">
        <w:rPr>
          <w:spacing w:val="-6"/>
          <w:sz w:val="21"/>
          <w:szCs w:val="21"/>
        </w:rPr>
        <w:t>trạo</w:t>
      </w:r>
      <w:proofErr w:type="spellEnd"/>
    </w:p>
    <w:p w14:paraId="02503A0E" w14:textId="09CB0E52" w:rsidR="008B4825" w:rsidRPr="00FC3535" w:rsidRDefault="008B4825" w:rsidP="001E145E">
      <w:pPr>
        <w:pStyle w:val="Normal1"/>
        <w:widowControl w:val="0"/>
        <w:ind w:firstLine="284"/>
        <w:jc w:val="both"/>
        <w:rPr>
          <w:sz w:val="21"/>
          <w:szCs w:val="21"/>
        </w:rPr>
      </w:pPr>
      <w:r w:rsidRPr="00FC3535">
        <w:rPr>
          <w:sz w:val="21"/>
          <w:szCs w:val="21"/>
        </w:rPr>
        <w:t xml:space="preserve">- </w:t>
      </w:r>
      <w:proofErr w:type="spellStart"/>
      <w:r w:rsidRPr="00FC3535">
        <w:rPr>
          <w:sz w:val="21"/>
          <w:szCs w:val="21"/>
        </w:rPr>
        <w:t>Tiếp</w:t>
      </w:r>
      <w:proofErr w:type="spellEnd"/>
      <w:r w:rsidRPr="00FC3535">
        <w:rPr>
          <w:sz w:val="21"/>
          <w:szCs w:val="21"/>
        </w:rPr>
        <w:t xml:space="preserve"> </w:t>
      </w:r>
      <w:proofErr w:type="spellStart"/>
      <w:r w:rsidRPr="00FC3535">
        <w:rPr>
          <w:sz w:val="21"/>
          <w:szCs w:val="21"/>
        </w:rPr>
        <w:t>cận</w:t>
      </w:r>
      <w:proofErr w:type="spellEnd"/>
      <w:r w:rsidRPr="00FC3535">
        <w:rPr>
          <w:sz w:val="21"/>
          <w:szCs w:val="21"/>
        </w:rPr>
        <w:t xml:space="preserve"> </w:t>
      </w:r>
      <w:proofErr w:type="spellStart"/>
      <w:r w:rsidR="00525E90" w:rsidRPr="00FC3535">
        <w:rPr>
          <w:sz w:val="21"/>
          <w:szCs w:val="21"/>
        </w:rPr>
        <w:t>theo</w:t>
      </w:r>
      <w:proofErr w:type="spellEnd"/>
      <w:r w:rsidR="00525E90" w:rsidRPr="00FC3535">
        <w:rPr>
          <w:sz w:val="21"/>
          <w:szCs w:val="21"/>
        </w:rPr>
        <w:t xml:space="preserve"> </w:t>
      </w:r>
      <w:proofErr w:type="spellStart"/>
      <w:r w:rsidR="00934BF8" w:rsidRPr="00FC3535">
        <w:rPr>
          <w:sz w:val="21"/>
          <w:szCs w:val="21"/>
        </w:rPr>
        <w:t>quá</w:t>
      </w:r>
      <w:proofErr w:type="spellEnd"/>
      <w:r w:rsidR="00934BF8" w:rsidRPr="00FC3535">
        <w:rPr>
          <w:sz w:val="21"/>
          <w:szCs w:val="21"/>
        </w:rPr>
        <w:t xml:space="preserve"> </w:t>
      </w:r>
      <w:proofErr w:type="spellStart"/>
      <w:r w:rsidR="00934BF8" w:rsidRPr="00FC3535">
        <w:rPr>
          <w:sz w:val="21"/>
          <w:szCs w:val="21"/>
        </w:rPr>
        <w:t>trình</w:t>
      </w:r>
      <w:proofErr w:type="spellEnd"/>
      <w:r w:rsidRPr="00FC3535">
        <w:rPr>
          <w:sz w:val="21"/>
          <w:szCs w:val="21"/>
        </w:rPr>
        <w:t xml:space="preserve"> </w:t>
      </w:r>
      <w:proofErr w:type="spellStart"/>
      <w:r w:rsidRPr="00FC3535">
        <w:rPr>
          <w:sz w:val="21"/>
          <w:szCs w:val="21"/>
        </w:rPr>
        <w:t>dạy</w:t>
      </w:r>
      <w:proofErr w:type="spellEnd"/>
      <w:r w:rsidRPr="00FC3535">
        <w:rPr>
          <w:sz w:val="21"/>
          <w:szCs w:val="21"/>
        </w:rPr>
        <w:t xml:space="preserve"> </w:t>
      </w:r>
      <w:proofErr w:type="spellStart"/>
      <w:r w:rsidRPr="00FC3535">
        <w:rPr>
          <w:sz w:val="21"/>
          <w:szCs w:val="21"/>
        </w:rPr>
        <w:t>học</w:t>
      </w:r>
      <w:proofErr w:type="spellEnd"/>
      <w:r w:rsidRPr="00FC3535">
        <w:rPr>
          <w:sz w:val="21"/>
          <w:szCs w:val="21"/>
        </w:rPr>
        <w:t>:</w:t>
      </w:r>
    </w:p>
    <w:p w14:paraId="72217CED" w14:textId="173CC4A2" w:rsidR="008B4825" w:rsidRPr="00FC3535" w:rsidRDefault="008B4825" w:rsidP="001E145E">
      <w:pPr>
        <w:pStyle w:val="Normal1"/>
        <w:widowControl w:val="0"/>
        <w:ind w:firstLine="284"/>
        <w:jc w:val="both"/>
        <w:rPr>
          <w:sz w:val="21"/>
          <w:szCs w:val="21"/>
        </w:rPr>
      </w:pPr>
      <w:r w:rsidRPr="00FC3535">
        <w:rPr>
          <w:sz w:val="21"/>
          <w:szCs w:val="21"/>
        </w:rPr>
        <w:t xml:space="preserve">- </w:t>
      </w:r>
      <w:proofErr w:type="spellStart"/>
      <w:r w:rsidRPr="00FC3535">
        <w:rPr>
          <w:sz w:val="21"/>
          <w:szCs w:val="21"/>
        </w:rPr>
        <w:t>Tiếp</w:t>
      </w:r>
      <w:proofErr w:type="spellEnd"/>
      <w:r w:rsidRPr="00FC3535">
        <w:rPr>
          <w:sz w:val="21"/>
          <w:szCs w:val="21"/>
        </w:rPr>
        <w:t xml:space="preserve"> </w:t>
      </w:r>
      <w:proofErr w:type="spellStart"/>
      <w:r w:rsidRPr="00FC3535">
        <w:rPr>
          <w:sz w:val="21"/>
          <w:szCs w:val="21"/>
        </w:rPr>
        <w:t>cận</w:t>
      </w:r>
      <w:proofErr w:type="spellEnd"/>
      <w:r w:rsidR="00BB69E1" w:rsidRPr="00FC3535">
        <w:rPr>
          <w:sz w:val="21"/>
          <w:szCs w:val="21"/>
        </w:rPr>
        <w:t xml:space="preserve"> </w:t>
      </w:r>
      <w:proofErr w:type="spellStart"/>
      <w:r w:rsidR="00CC363B" w:rsidRPr="00FC3535">
        <w:rPr>
          <w:sz w:val="21"/>
          <w:szCs w:val="21"/>
        </w:rPr>
        <w:t>phát</w:t>
      </w:r>
      <w:proofErr w:type="spellEnd"/>
      <w:r w:rsidR="00CC363B" w:rsidRPr="00FC3535">
        <w:rPr>
          <w:sz w:val="21"/>
          <w:szCs w:val="21"/>
        </w:rPr>
        <w:t xml:space="preserve"> </w:t>
      </w:r>
      <w:proofErr w:type="spellStart"/>
      <w:r w:rsidR="00CC363B" w:rsidRPr="00FC3535">
        <w:rPr>
          <w:sz w:val="21"/>
          <w:szCs w:val="21"/>
        </w:rPr>
        <w:t>triển</w:t>
      </w:r>
      <w:proofErr w:type="spellEnd"/>
      <w:r w:rsidRPr="00FC3535">
        <w:rPr>
          <w:sz w:val="21"/>
          <w:szCs w:val="21"/>
        </w:rPr>
        <w:t xml:space="preserve"> </w:t>
      </w:r>
      <w:proofErr w:type="spellStart"/>
      <w:r w:rsidRPr="00FC3535">
        <w:rPr>
          <w:sz w:val="21"/>
          <w:szCs w:val="21"/>
        </w:rPr>
        <w:t>năng</w:t>
      </w:r>
      <w:proofErr w:type="spellEnd"/>
      <w:r w:rsidRPr="00FC3535">
        <w:rPr>
          <w:sz w:val="21"/>
          <w:szCs w:val="21"/>
        </w:rPr>
        <w:t xml:space="preserve"> </w:t>
      </w:r>
      <w:proofErr w:type="spellStart"/>
      <w:r w:rsidRPr="00FC3535">
        <w:rPr>
          <w:sz w:val="21"/>
          <w:szCs w:val="21"/>
        </w:rPr>
        <w:t>lực</w:t>
      </w:r>
      <w:proofErr w:type="spellEnd"/>
      <w:r w:rsidRPr="00FC3535">
        <w:rPr>
          <w:sz w:val="21"/>
          <w:szCs w:val="21"/>
        </w:rPr>
        <w:t xml:space="preserve"> </w:t>
      </w:r>
      <w:proofErr w:type="spellStart"/>
      <w:r w:rsidRPr="00FC3535">
        <w:rPr>
          <w:sz w:val="21"/>
          <w:szCs w:val="21"/>
        </w:rPr>
        <w:t>người</w:t>
      </w:r>
      <w:proofErr w:type="spellEnd"/>
      <w:r w:rsidRPr="00FC3535">
        <w:rPr>
          <w:sz w:val="21"/>
          <w:szCs w:val="21"/>
        </w:rPr>
        <w:t xml:space="preserve"> </w:t>
      </w:r>
      <w:proofErr w:type="spellStart"/>
      <w:r w:rsidRPr="00FC3535">
        <w:rPr>
          <w:sz w:val="21"/>
          <w:szCs w:val="21"/>
        </w:rPr>
        <w:t>học</w:t>
      </w:r>
      <w:proofErr w:type="spellEnd"/>
    </w:p>
    <w:p w14:paraId="2F765103" w14:textId="77777777" w:rsidR="001E145E" w:rsidRPr="00FC3535" w:rsidRDefault="008B4825" w:rsidP="001E145E">
      <w:pPr>
        <w:pStyle w:val="Normal1"/>
        <w:widowControl w:val="0"/>
        <w:ind w:firstLine="284"/>
        <w:jc w:val="both"/>
        <w:rPr>
          <w:spacing w:val="-4"/>
          <w:sz w:val="21"/>
          <w:szCs w:val="21"/>
        </w:rPr>
      </w:pPr>
      <w:r w:rsidRPr="00FC3535">
        <w:rPr>
          <w:spacing w:val="-4"/>
          <w:sz w:val="21"/>
          <w:szCs w:val="21"/>
        </w:rPr>
        <w:t xml:space="preserve">- </w:t>
      </w:r>
      <w:proofErr w:type="spellStart"/>
      <w:r w:rsidR="00BB69E1" w:rsidRPr="00FC3535">
        <w:rPr>
          <w:spacing w:val="-4"/>
          <w:sz w:val="21"/>
          <w:szCs w:val="21"/>
        </w:rPr>
        <w:t>Tiếp</w:t>
      </w:r>
      <w:proofErr w:type="spellEnd"/>
      <w:r w:rsidR="00BB69E1" w:rsidRPr="00FC3535">
        <w:rPr>
          <w:spacing w:val="-4"/>
          <w:sz w:val="21"/>
          <w:szCs w:val="21"/>
        </w:rPr>
        <w:t xml:space="preserve"> </w:t>
      </w:r>
      <w:proofErr w:type="spellStart"/>
      <w:r w:rsidR="00BB69E1" w:rsidRPr="00FC3535">
        <w:rPr>
          <w:spacing w:val="-4"/>
          <w:sz w:val="21"/>
          <w:szCs w:val="21"/>
        </w:rPr>
        <w:t>cận</w:t>
      </w:r>
      <w:proofErr w:type="spellEnd"/>
      <w:r w:rsidR="00BB69E1" w:rsidRPr="00FC3535">
        <w:rPr>
          <w:spacing w:val="-4"/>
          <w:sz w:val="21"/>
          <w:szCs w:val="21"/>
        </w:rPr>
        <w:t xml:space="preserve"> </w:t>
      </w:r>
      <w:proofErr w:type="spellStart"/>
      <w:r w:rsidR="00BB69E1" w:rsidRPr="00FC3535">
        <w:rPr>
          <w:spacing w:val="-4"/>
          <w:sz w:val="21"/>
          <w:szCs w:val="21"/>
        </w:rPr>
        <w:t>từ</w:t>
      </w:r>
      <w:proofErr w:type="spellEnd"/>
      <w:r w:rsidR="00BB69E1" w:rsidRPr="00FC3535">
        <w:rPr>
          <w:spacing w:val="-4"/>
          <w:sz w:val="21"/>
          <w:szCs w:val="21"/>
        </w:rPr>
        <w:t xml:space="preserve"> </w:t>
      </w:r>
      <w:proofErr w:type="spellStart"/>
      <w:r w:rsidR="00BB69E1" w:rsidRPr="00FC3535">
        <w:rPr>
          <w:spacing w:val="-4"/>
          <w:sz w:val="21"/>
          <w:szCs w:val="21"/>
        </w:rPr>
        <w:t>lý</w:t>
      </w:r>
      <w:proofErr w:type="spellEnd"/>
      <w:r w:rsidR="00BB69E1" w:rsidRPr="00FC3535">
        <w:rPr>
          <w:spacing w:val="-4"/>
          <w:sz w:val="21"/>
          <w:szCs w:val="21"/>
        </w:rPr>
        <w:t xml:space="preserve"> </w:t>
      </w:r>
      <w:proofErr w:type="spellStart"/>
      <w:r w:rsidR="00BB69E1" w:rsidRPr="00FC3535">
        <w:rPr>
          <w:spacing w:val="-4"/>
          <w:sz w:val="21"/>
          <w:szCs w:val="21"/>
        </w:rPr>
        <w:t>thuyết</w:t>
      </w:r>
      <w:proofErr w:type="spellEnd"/>
      <w:r w:rsidR="00831DC7" w:rsidRPr="00FC3535">
        <w:rPr>
          <w:spacing w:val="-4"/>
          <w:sz w:val="21"/>
          <w:szCs w:val="21"/>
        </w:rPr>
        <w:t xml:space="preserve"> </w:t>
      </w:r>
      <w:proofErr w:type="spellStart"/>
      <w:r w:rsidR="00831DC7" w:rsidRPr="00FC3535">
        <w:rPr>
          <w:spacing w:val="-4"/>
          <w:sz w:val="21"/>
          <w:szCs w:val="21"/>
        </w:rPr>
        <w:t>liên</w:t>
      </w:r>
      <w:proofErr w:type="spellEnd"/>
      <w:r w:rsidR="00831DC7" w:rsidRPr="00FC3535">
        <w:rPr>
          <w:spacing w:val="-4"/>
          <w:sz w:val="21"/>
          <w:szCs w:val="21"/>
        </w:rPr>
        <w:t xml:space="preserve"> </w:t>
      </w:r>
      <w:proofErr w:type="spellStart"/>
      <w:r w:rsidR="00831DC7" w:rsidRPr="00FC3535">
        <w:rPr>
          <w:spacing w:val="-4"/>
          <w:sz w:val="21"/>
          <w:szCs w:val="21"/>
        </w:rPr>
        <w:t>ngành</w:t>
      </w:r>
      <w:proofErr w:type="spellEnd"/>
      <w:r w:rsidR="00831DC7" w:rsidRPr="00FC3535">
        <w:rPr>
          <w:spacing w:val="-4"/>
          <w:sz w:val="21"/>
          <w:szCs w:val="21"/>
        </w:rPr>
        <w:t>:</w:t>
      </w:r>
      <w:r w:rsidR="00BB69E1" w:rsidRPr="00FC3535">
        <w:rPr>
          <w:spacing w:val="-4"/>
          <w:sz w:val="21"/>
          <w:szCs w:val="21"/>
        </w:rPr>
        <w:t xml:space="preserve"> </w:t>
      </w:r>
    </w:p>
    <w:p w14:paraId="77561547" w14:textId="70EC4013" w:rsidR="00BB69E1" w:rsidRPr="00FC3535" w:rsidRDefault="00BB69E1" w:rsidP="001E145E">
      <w:pPr>
        <w:pStyle w:val="Normal1"/>
        <w:widowControl w:val="0"/>
        <w:ind w:firstLine="284"/>
        <w:jc w:val="both"/>
        <w:rPr>
          <w:iCs/>
          <w:sz w:val="21"/>
          <w:szCs w:val="21"/>
          <w:lang w:val="it-IT"/>
        </w:rPr>
      </w:pPr>
      <w:proofErr w:type="spellStart"/>
      <w:r w:rsidRPr="00FC3535">
        <w:rPr>
          <w:i/>
          <w:sz w:val="21"/>
          <w:szCs w:val="21"/>
          <w:lang w:val="it-IT"/>
        </w:rPr>
        <w:t>Lý</w:t>
      </w:r>
      <w:proofErr w:type="spellEnd"/>
      <w:r w:rsidRPr="00FC3535">
        <w:rPr>
          <w:i/>
          <w:sz w:val="21"/>
          <w:szCs w:val="21"/>
          <w:lang w:val="it-IT"/>
        </w:rPr>
        <w:t xml:space="preserve"> </w:t>
      </w:r>
      <w:proofErr w:type="spellStart"/>
      <w:r w:rsidRPr="00FC3535">
        <w:rPr>
          <w:i/>
          <w:sz w:val="21"/>
          <w:szCs w:val="21"/>
          <w:lang w:val="it-IT"/>
        </w:rPr>
        <w:t>luận</w:t>
      </w:r>
      <w:proofErr w:type="spellEnd"/>
      <w:r w:rsidRPr="00FC3535">
        <w:rPr>
          <w:i/>
          <w:sz w:val="21"/>
          <w:szCs w:val="21"/>
          <w:lang w:val="it-IT"/>
        </w:rPr>
        <w:t xml:space="preserve"> </w:t>
      </w:r>
      <w:proofErr w:type="spellStart"/>
      <w:r w:rsidRPr="00FC3535">
        <w:rPr>
          <w:i/>
          <w:sz w:val="21"/>
          <w:szCs w:val="21"/>
          <w:lang w:val="it-IT"/>
        </w:rPr>
        <w:t>âm</w:t>
      </w:r>
      <w:proofErr w:type="spellEnd"/>
      <w:r w:rsidRPr="00FC3535">
        <w:rPr>
          <w:i/>
          <w:sz w:val="21"/>
          <w:szCs w:val="21"/>
          <w:lang w:val="it-IT"/>
        </w:rPr>
        <w:t xml:space="preserve"> </w:t>
      </w:r>
      <w:proofErr w:type="spellStart"/>
      <w:r w:rsidRPr="00FC3535">
        <w:rPr>
          <w:i/>
          <w:sz w:val="21"/>
          <w:szCs w:val="21"/>
          <w:lang w:val="it-IT"/>
        </w:rPr>
        <w:t>nhạc</w:t>
      </w:r>
      <w:proofErr w:type="spellEnd"/>
      <w:r w:rsidRPr="00FC3535">
        <w:rPr>
          <w:i/>
          <w:sz w:val="21"/>
          <w:szCs w:val="21"/>
          <w:lang w:val="it-IT"/>
        </w:rPr>
        <w:t xml:space="preserve"> </w:t>
      </w:r>
      <w:proofErr w:type="spellStart"/>
      <w:r w:rsidRPr="00FC3535">
        <w:rPr>
          <w:i/>
          <w:sz w:val="21"/>
          <w:szCs w:val="21"/>
          <w:lang w:val="it-IT"/>
        </w:rPr>
        <w:t>dân</w:t>
      </w:r>
      <w:proofErr w:type="spellEnd"/>
      <w:r w:rsidRPr="00FC3535">
        <w:rPr>
          <w:i/>
          <w:sz w:val="21"/>
          <w:szCs w:val="21"/>
          <w:lang w:val="it-IT"/>
        </w:rPr>
        <w:t xml:space="preserve"> </w:t>
      </w:r>
      <w:proofErr w:type="spellStart"/>
      <w:r w:rsidRPr="00FC3535">
        <w:rPr>
          <w:i/>
          <w:sz w:val="21"/>
          <w:szCs w:val="21"/>
          <w:lang w:val="it-IT"/>
        </w:rPr>
        <w:t>tộc</w:t>
      </w:r>
      <w:proofErr w:type="spellEnd"/>
      <w:r w:rsidRPr="00FC3535">
        <w:rPr>
          <w:i/>
          <w:sz w:val="21"/>
          <w:szCs w:val="21"/>
          <w:lang w:val="it-IT"/>
        </w:rPr>
        <w:t>:</w:t>
      </w:r>
      <w:r w:rsidRPr="00FC3535">
        <w:rPr>
          <w:iCs/>
          <w:sz w:val="21"/>
          <w:szCs w:val="21"/>
          <w:lang w:val="it-IT"/>
        </w:rPr>
        <w:t xml:space="preserve"> </w:t>
      </w:r>
      <w:proofErr w:type="spellStart"/>
      <w:r w:rsidRPr="00FC3535">
        <w:rPr>
          <w:iCs/>
          <w:sz w:val="21"/>
          <w:szCs w:val="21"/>
          <w:lang w:val="it-IT"/>
        </w:rPr>
        <w:t>Luận</w:t>
      </w:r>
      <w:proofErr w:type="spellEnd"/>
      <w:r w:rsidRPr="00FC3535">
        <w:rPr>
          <w:iCs/>
          <w:sz w:val="21"/>
          <w:szCs w:val="21"/>
          <w:lang w:val="it-IT"/>
        </w:rPr>
        <w:t xml:space="preserve"> </w:t>
      </w:r>
      <w:proofErr w:type="spellStart"/>
      <w:r w:rsidRPr="00FC3535">
        <w:rPr>
          <w:iCs/>
          <w:sz w:val="21"/>
          <w:szCs w:val="21"/>
          <w:lang w:val="it-IT"/>
        </w:rPr>
        <w:t>án</w:t>
      </w:r>
      <w:proofErr w:type="spellEnd"/>
      <w:r w:rsidRPr="00FC3535">
        <w:rPr>
          <w:iCs/>
          <w:sz w:val="21"/>
          <w:szCs w:val="21"/>
          <w:lang w:val="it-IT"/>
        </w:rPr>
        <w:t xml:space="preserve"> </w:t>
      </w:r>
      <w:proofErr w:type="spellStart"/>
      <w:r w:rsidRPr="00FC3535">
        <w:rPr>
          <w:iCs/>
          <w:sz w:val="21"/>
          <w:szCs w:val="21"/>
          <w:lang w:val="it-IT"/>
        </w:rPr>
        <w:t>kế</w:t>
      </w:r>
      <w:proofErr w:type="spellEnd"/>
      <w:r w:rsidRPr="00FC3535">
        <w:rPr>
          <w:iCs/>
          <w:sz w:val="21"/>
          <w:szCs w:val="21"/>
          <w:lang w:val="it-IT"/>
        </w:rPr>
        <w:t xml:space="preserve"> </w:t>
      </w:r>
      <w:proofErr w:type="spellStart"/>
      <w:r w:rsidRPr="00FC3535">
        <w:rPr>
          <w:iCs/>
          <w:sz w:val="21"/>
          <w:szCs w:val="21"/>
          <w:lang w:val="it-IT"/>
        </w:rPr>
        <w:t>thừa</w:t>
      </w:r>
      <w:proofErr w:type="spellEnd"/>
      <w:r w:rsidRPr="00FC3535">
        <w:rPr>
          <w:iCs/>
          <w:sz w:val="21"/>
          <w:szCs w:val="21"/>
          <w:lang w:val="it-IT"/>
        </w:rPr>
        <w:t xml:space="preserve"> </w:t>
      </w:r>
      <w:proofErr w:type="spellStart"/>
      <w:r w:rsidRPr="00FC3535">
        <w:rPr>
          <w:iCs/>
          <w:sz w:val="21"/>
          <w:szCs w:val="21"/>
          <w:lang w:val="it-IT"/>
        </w:rPr>
        <w:t>và</w:t>
      </w:r>
      <w:proofErr w:type="spellEnd"/>
      <w:r w:rsidRPr="00FC3535">
        <w:rPr>
          <w:iCs/>
          <w:sz w:val="21"/>
          <w:szCs w:val="21"/>
          <w:lang w:val="it-IT"/>
        </w:rPr>
        <w:t xml:space="preserve"> </w:t>
      </w:r>
      <w:proofErr w:type="spellStart"/>
      <w:r w:rsidRPr="00FC3535">
        <w:rPr>
          <w:iCs/>
          <w:sz w:val="21"/>
          <w:szCs w:val="21"/>
          <w:lang w:val="it-IT"/>
        </w:rPr>
        <w:t>vận</w:t>
      </w:r>
      <w:proofErr w:type="spellEnd"/>
      <w:r w:rsidRPr="00FC3535">
        <w:rPr>
          <w:iCs/>
          <w:sz w:val="21"/>
          <w:szCs w:val="21"/>
          <w:lang w:val="it-IT"/>
        </w:rPr>
        <w:t xml:space="preserve"> </w:t>
      </w:r>
      <w:proofErr w:type="spellStart"/>
      <w:r w:rsidRPr="00FC3535">
        <w:rPr>
          <w:iCs/>
          <w:sz w:val="21"/>
          <w:szCs w:val="21"/>
          <w:lang w:val="it-IT"/>
        </w:rPr>
        <w:t>dụng</w:t>
      </w:r>
      <w:proofErr w:type="spellEnd"/>
      <w:r w:rsidRPr="00FC3535">
        <w:rPr>
          <w:iCs/>
          <w:sz w:val="21"/>
          <w:szCs w:val="21"/>
          <w:lang w:val="it-IT"/>
        </w:rPr>
        <w:t xml:space="preserve"> </w:t>
      </w:r>
      <w:proofErr w:type="spellStart"/>
      <w:r w:rsidRPr="00FC3535">
        <w:rPr>
          <w:iCs/>
          <w:sz w:val="21"/>
          <w:szCs w:val="21"/>
          <w:lang w:val="it-IT"/>
        </w:rPr>
        <w:t>các</w:t>
      </w:r>
      <w:proofErr w:type="spellEnd"/>
      <w:r w:rsidRPr="00FC3535">
        <w:rPr>
          <w:iCs/>
          <w:sz w:val="21"/>
          <w:szCs w:val="21"/>
          <w:lang w:val="it-IT"/>
        </w:rPr>
        <w:t xml:space="preserve"> </w:t>
      </w:r>
      <w:proofErr w:type="spellStart"/>
      <w:r w:rsidRPr="00FC3535">
        <w:rPr>
          <w:iCs/>
          <w:sz w:val="21"/>
          <w:szCs w:val="21"/>
          <w:lang w:val="it-IT"/>
        </w:rPr>
        <w:t>hệ</w:t>
      </w:r>
      <w:proofErr w:type="spellEnd"/>
      <w:r w:rsidRPr="00FC3535">
        <w:rPr>
          <w:iCs/>
          <w:sz w:val="21"/>
          <w:szCs w:val="21"/>
          <w:lang w:val="it-IT"/>
        </w:rPr>
        <w:t xml:space="preserve"> </w:t>
      </w:r>
      <w:proofErr w:type="spellStart"/>
      <w:r w:rsidRPr="00FC3535">
        <w:rPr>
          <w:iCs/>
          <w:sz w:val="21"/>
          <w:szCs w:val="21"/>
          <w:lang w:val="it-IT"/>
        </w:rPr>
        <w:t>thống</w:t>
      </w:r>
      <w:proofErr w:type="spellEnd"/>
      <w:r w:rsidRPr="00FC3535">
        <w:rPr>
          <w:iCs/>
          <w:sz w:val="21"/>
          <w:szCs w:val="21"/>
          <w:lang w:val="it-IT"/>
        </w:rPr>
        <w:t xml:space="preserve"> </w:t>
      </w:r>
      <w:proofErr w:type="spellStart"/>
      <w:r w:rsidRPr="00FC3535">
        <w:rPr>
          <w:iCs/>
          <w:sz w:val="21"/>
          <w:szCs w:val="21"/>
          <w:lang w:val="it-IT"/>
        </w:rPr>
        <w:t>lý</w:t>
      </w:r>
      <w:proofErr w:type="spellEnd"/>
      <w:r w:rsidRPr="00FC3535">
        <w:rPr>
          <w:iCs/>
          <w:sz w:val="21"/>
          <w:szCs w:val="21"/>
          <w:lang w:val="it-IT"/>
        </w:rPr>
        <w:t xml:space="preserve"> </w:t>
      </w:r>
      <w:proofErr w:type="spellStart"/>
      <w:r w:rsidRPr="00FC3535">
        <w:rPr>
          <w:iCs/>
          <w:sz w:val="21"/>
          <w:szCs w:val="21"/>
          <w:lang w:val="it-IT"/>
        </w:rPr>
        <w:t>thuyết</w:t>
      </w:r>
      <w:proofErr w:type="spellEnd"/>
      <w:r w:rsidRPr="00FC3535">
        <w:rPr>
          <w:iCs/>
          <w:sz w:val="21"/>
          <w:szCs w:val="21"/>
          <w:lang w:val="it-IT"/>
        </w:rPr>
        <w:t xml:space="preserve"> </w:t>
      </w:r>
      <w:proofErr w:type="spellStart"/>
      <w:r w:rsidRPr="00FC3535">
        <w:rPr>
          <w:iCs/>
          <w:sz w:val="21"/>
          <w:szCs w:val="21"/>
          <w:lang w:val="it-IT"/>
        </w:rPr>
        <w:t>về</w:t>
      </w:r>
      <w:proofErr w:type="spellEnd"/>
      <w:r w:rsidRPr="00FC3535">
        <w:rPr>
          <w:iCs/>
          <w:sz w:val="21"/>
          <w:szCs w:val="21"/>
          <w:lang w:val="it-IT"/>
        </w:rPr>
        <w:t xml:space="preserve"> </w:t>
      </w:r>
      <w:proofErr w:type="spellStart"/>
      <w:r w:rsidRPr="00FC3535">
        <w:rPr>
          <w:iCs/>
          <w:sz w:val="21"/>
          <w:szCs w:val="21"/>
          <w:lang w:val="it-IT"/>
        </w:rPr>
        <w:t>âm</w:t>
      </w:r>
      <w:proofErr w:type="spellEnd"/>
      <w:r w:rsidRPr="00FC3535">
        <w:rPr>
          <w:iCs/>
          <w:sz w:val="21"/>
          <w:szCs w:val="21"/>
          <w:lang w:val="it-IT"/>
        </w:rPr>
        <w:t xml:space="preserve"> </w:t>
      </w:r>
      <w:proofErr w:type="spellStart"/>
      <w:r w:rsidRPr="00FC3535">
        <w:rPr>
          <w:iCs/>
          <w:sz w:val="21"/>
          <w:szCs w:val="21"/>
          <w:lang w:val="it-IT"/>
        </w:rPr>
        <w:t>nhạc</w:t>
      </w:r>
      <w:proofErr w:type="spellEnd"/>
      <w:r w:rsidRPr="00FC3535">
        <w:rPr>
          <w:iCs/>
          <w:sz w:val="21"/>
          <w:szCs w:val="21"/>
          <w:lang w:val="it-IT"/>
        </w:rPr>
        <w:t xml:space="preserve"> </w:t>
      </w:r>
      <w:proofErr w:type="spellStart"/>
      <w:r w:rsidRPr="00FC3535">
        <w:rPr>
          <w:iCs/>
          <w:sz w:val="21"/>
          <w:szCs w:val="21"/>
          <w:lang w:val="it-IT"/>
        </w:rPr>
        <w:t>dân</w:t>
      </w:r>
      <w:proofErr w:type="spellEnd"/>
      <w:r w:rsidRPr="00FC3535">
        <w:rPr>
          <w:iCs/>
          <w:sz w:val="21"/>
          <w:szCs w:val="21"/>
          <w:lang w:val="it-IT"/>
        </w:rPr>
        <w:t xml:space="preserve"> </w:t>
      </w:r>
      <w:proofErr w:type="spellStart"/>
      <w:r w:rsidRPr="00FC3535">
        <w:rPr>
          <w:iCs/>
          <w:sz w:val="21"/>
          <w:szCs w:val="21"/>
          <w:lang w:val="it-IT"/>
        </w:rPr>
        <w:t>tộc</w:t>
      </w:r>
      <w:proofErr w:type="spellEnd"/>
      <w:r w:rsidRPr="00FC3535">
        <w:rPr>
          <w:iCs/>
          <w:sz w:val="21"/>
          <w:szCs w:val="21"/>
          <w:lang w:val="it-IT"/>
        </w:rPr>
        <w:t xml:space="preserve"> </w:t>
      </w:r>
      <w:proofErr w:type="spellStart"/>
      <w:r w:rsidRPr="00FC3535">
        <w:rPr>
          <w:iCs/>
          <w:sz w:val="21"/>
          <w:szCs w:val="21"/>
          <w:lang w:val="it-IT"/>
        </w:rPr>
        <w:t>Việt</w:t>
      </w:r>
      <w:proofErr w:type="spellEnd"/>
      <w:r w:rsidRPr="00FC3535">
        <w:rPr>
          <w:iCs/>
          <w:sz w:val="21"/>
          <w:szCs w:val="21"/>
          <w:lang w:val="it-IT"/>
        </w:rPr>
        <w:t xml:space="preserve"> </w:t>
      </w:r>
      <w:proofErr w:type="spellStart"/>
      <w:r w:rsidRPr="00FC3535">
        <w:rPr>
          <w:iCs/>
          <w:sz w:val="21"/>
          <w:szCs w:val="21"/>
          <w:lang w:val="it-IT"/>
        </w:rPr>
        <w:t>Nam</w:t>
      </w:r>
      <w:proofErr w:type="spellEnd"/>
      <w:r w:rsidR="0015694C" w:rsidRPr="00FC3535">
        <w:rPr>
          <w:iCs/>
          <w:sz w:val="21"/>
          <w:szCs w:val="21"/>
          <w:lang w:val="it-IT"/>
        </w:rPr>
        <w:t>.</w:t>
      </w:r>
    </w:p>
    <w:p w14:paraId="3C7B3483" w14:textId="333047D9" w:rsidR="00BB69E1" w:rsidRPr="00FC3535" w:rsidRDefault="00BB69E1" w:rsidP="001E145E">
      <w:pPr>
        <w:widowControl w:val="0"/>
        <w:spacing w:line="240" w:lineRule="auto"/>
        <w:ind w:firstLine="284"/>
        <w:rPr>
          <w:iCs/>
          <w:spacing w:val="-4"/>
          <w:sz w:val="21"/>
          <w:szCs w:val="21"/>
          <w:lang w:val="it-IT"/>
        </w:rPr>
      </w:pPr>
      <w:proofErr w:type="spellStart"/>
      <w:r w:rsidRPr="00FC3535">
        <w:rPr>
          <w:i/>
          <w:spacing w:val="-4"/>
          <w:sz w:val="21"/>
          <w:szCs w:val="21"/>
          <w:lang w:val="it-IT"/>
        </w:rPr>
        <w:t>Lý</w:t>
      </w:r>
      <w:proofErr w:type="spellEnd"/>
      <w:r w:rsidRPr="00FC3535">
        <w:rPr>
          <w:i/>
          <w:spacing w:val="-4"/>
          <w:sz w:val="21"/>
          <w:szCs w:val="21"/>
          <w:lang w:val="it-IT"/>
        </w:rPr>
        <w:t xml:space="preserve"> </w:t>
      </w:r>
      <w:proofErr w:type="spellStart"/>
      <w:r w:rsidRPr="00FC3535">
        <w:rPr>
          <w:i/>
          <w:spacing w:val="-4"/>
          <w:sz w:val="21"/>
          <w:szCs w:val="21"/>
          <w:lang w:val="it-IT"/>
        </w:rPr>
        <w:t>luận</w:t>
      </w:r>
      <w:proofErr w:type="spellEnd"/>
      <w:r w:rsidRPr="00FC3535">
        <w:rPr>
          <w:i/>
          <w:spacing w:val="-4"/>
          <w:sz w:val="21"/>
          <w:szCs w:val="21"/>
          <w:lang w:val="it-IT"/>
        </w:rPr>
        <w:t xml:space="preserve"> </w:t>
      </w:r>
      <w:proofErr w:type="spellStart"/>
      <w:r w:rsidRPr="00FC3535">
        <w:rPr>
          <w:i/>
          <w:spacing w:val="-4"/>
          <w:sz w:val="21"/>
          <w:szCs w:val="21"/>
          <w:lang w:val="it-IT"/>
        </w:rPr>
        <w:t>dạy</w:t>
      </w:r>
      <w:proofErr w:type="spellEnd"/>
      <w:r w:rsidRPr="00FC3535">
        <w:rPr>
          <w:i/>
          <w:spacing w:val="-4"/>
          <w:sz w:val="21"/>
          <w:szCs w:val="21"/>
          <w:lang w:val="it-IT"/>
        </w:rPr>
        <w:t xml:space="preserve"> </w:t>
      </w:r>
      <w:proofErr w:type="spellStart"/>
      <w:r w:rsidRPr="00FC3535">
        <w:rPr>
          <w:i/>
          <w:spacing w:val="-4"/>
          <w:sz w:val="21"/>
          <w:szCs w:val="21"/>
          <w:lang w:val="it-IT"/>
        </w:rPr>
        <w:t>học</w:t>
      </w:r>
      <w:proofErr w:type="spellEnd"/>
      <w:r w:rsidRPr="00FC3535">
        <w:rPr>
          <w:i/>
          <w:spacing w:val="-4"/>
          <w:sz w:val="21"/>
          <w:szCs w:val="21"/>
          <w:lang w:val="it-IT"/>
        </w:rPr>
        <w:t xml:space="preserve"> </w:t>
      </w:r>
      <w:proofErr w:type="spellStart"/>
      <w:r w:rsidRPr="00FC3535">
        <w:rPr>
          <w:i/>
          <w:spacing w:val="-4"/>
          <w:sz w:val="21"/>
          <w:szCs w:val="21"/>
          <w:lang w:val="it-IT"/>
        </w:rPr>
        <w:t>âm</w:t>
      </w:r>
      <w:proofErr w:type="spellEnd"/>
      <w:r w:rsidRPr="00FC3535">
        <w:rPr>
          <w:i/>
          <w:spacing w:val="-4"/>
          <w:sz w:val="21"/>
          <w:szCs w:val="21"/>
          <w:lang w:val="it-IT"/>
        </w:rPr>
        <w:t xml:space="preserve"> </w:t>
      </w:r>
      <w:proofErr w:type="spellStart"/>
      <w:r w:rsidRPr="00FC3535">
        <w:rPr>
          <w:i/>
          <w:spacing w:val="-4"/>
          <w:sz w:val="21"/>
          <w:szCs w:val="21"/>
          <w:lang w:val="it-IT"/>
        </w:rPr>
        <w:t>nhạc</w:t>
      </w:r>
      <w:proofErr w:type="spellEnd"/>
      <w:r w:rsidRPr="00FC3535">
        <w:rPr>
          <w:i/>
          <w:spacing w:val="-4"/>
          <w:sz w:val="21"/>
          <w:szCs w:val="21"/>
          <w:lang w:val="it-IT"/>
        </w:rPr>
        <w:t>:</w:t>
      </w:r>
      <w:r w:rsidRPr="00FC3535">
        <w:rPr>
          <w:iCs/>
          <w:spacing w:val="-4"/>
          <w:sz w:val="21"/>
          <w:szCs w:val="21"/>
          <w:lang w:val="it-IT"/>
        </w:rPr>
        <w:t xml:space="preserve"> </w:t>
      </w:r>
      <w:proofErr w:type="spellStart"/>
      <w:r w:rsidRPr="00FC3535">
        <w:rPr>
          <w:iCs/>
          <w:spacing w:val="-4"/>
          <w:sz w:val="21"/>
          <w:szCs w:val="21"/>
          <w:lang w:val="it-IT"/>
        </w:rPr>
        <w:t>Luận</w:t>
      </w:r>
      <w:proofErr w:type="spellEnd"/>
      <w:r w:rsidRPr="00FC3535">
        <w:rPr>
          <w:iCs/>
          <w:spacing w:val="-4"/>
          <w:sz w:val="21"/>
          <w:szCs w:val="21"/>
          <w:lang w:val="it-IT"/>
        </w:rPr>
        <w:t xml:space="preserve"> </w:t>
      </w:r>
      <w:proofErr w:type="spellStart"/>
      <w:r w:rsidRPr="00FC3535">
        <w:rPr>
          <w:iCs/>
          <w:spacing w:val="-4"/>
          <w:sz w:val="21"/>
          <w:szCs w:val="21"/>
          <w:lang w:val="it-IT"/>
        </w:rPr>
        <w:t>án</w:t>
      </w:r>
      <w:proofErr w:type="spellEnd"/>
      <w:r w:rsidRPr="00FC3535">
        <w:rPr>
          <w:iCs/>
          <w:spacing w:val="-4"/>
          <w:sz w:val="21"/>
          <w:szCs w:val="21"/>
          <w:lang w:val="it-IT"/>
        </w:rPr>
        <w:t xml:space="preserve"> </w:t>
      </w:r>
      <w:proofErr w:type="spellStart"/>
      <w:r w:rsidRPr="00FC3535">
        <w:rPr>
          <w:iCs/>
          <w:spacing w:val="-4"/>
          <w:sz w:val="21"/>
          <w:szCs w:val="21"/>
          <w:lang w:val="it-IT"/>
        </w:rPr>
        <w:t>vận</w:t>
      </w:r>
      <w:proofErr w:type="spellEnd"/>
      <w:r w:rsidRPr="00FC3535">
        <w:rPr>
          <w:iCs/>
          <w:spacing w:val="-4"/>
          <w:sz w:val="21"/>
          <w:szCs w:val="21"/>
          <w:lang w:val="it-IT"/>
        </w:rPr>
        <w:t xml:space="preserve"> </w:t>
      </w:r>
      <w:proofErr w:type="spellStart"/>
      <w:r w:rsidRPr="00FC3535">
        <w:rPr>
          <w:iCs/>
          <w:spacing w:val="-4"/>
          <w:sz w:val="21"/>
          <w:szCs w:val="21"/>
          <w:lang w:val="it-IT"/>
        </w:rPr>
        <w:t>dụng</w:t>
      </w:r>
      <w:proofErr w:type="spellEnd"/>
      <w:r w:rsidRPr="00FC3535">
        <w:rPr>
          <w:iCs/>
          <w:spacing w:val="-4"/>
          <w:sz w:val="21"/>
          <w:szCs w:val="21"/>
          <w:lang w:val="it-IT"/>
        </w:rPr>
        <w:t xml:space="preserve"> </w:t>
      </w:r>
      <w:proofErr w:type="spellStart"/>
      <w:r w:rsidRPr="00FC3535">
        <w:rPr>
          <w:iCs/>
          <w:spacing w:val="-4"/>
          <w:sz w:val="21"/>
          <w:szCs w:val="21"/>
          <w:lang w:val="it-IT"/>
        </w:rPr>
        <w:t>các</w:t>
      </w:r>
      <w:proofErr w:type="spellEnd"/>
      <w:r w:rsidRPr="00FC3535">
        <w:rPr>
          <w:iCs/>
          <w:spacing w:val="-4"/>
          <w:sz w:val="21"/>
          <w:szCs w:val="21"/>
          <w:lang w:val="it-IT"/>
        </w:rPr>
        <w:t xml:space="preserve"> </w:t>
      </w:r>
      <w:proofErr w:type="spellStart"/>
      <w:r w:rsidRPr="00FC3535">
        <w:rPr>
          <w:iCs/>
          <w:spacing w:val="-4"/>
          <w:sz w:val="21"/>
          <w:szCs w:val="21"/>
          <w:lang w:val="it-IT"/>
        </w:rPr>
        <w:t>lý</w:t>
      </w:r>
      <w:proofErr w:type="spellEnd"/>
      <w:r w:rsidRPr="00FC3535">
        <w:rPr>
          <w:iCs/>
          <w:spacing w:val="-4"/>
          <w:sz w:val="21"/>
          <w:szCs w:val="21"/>
          <w:lang w:val="it-IT"/>
        </w:rPr>
        <w:t xml:space="preserve"> </w:t>
      </w:r>
      <w:proofErr w:type="spellStart"/>
      <w:r w:rsidRPr="00FC3535">
        <w:rPr>
          <w:iCs/>
          <w:spacing w:val="-4"/>
          <w:sz w:val="21"/>
          <w:szCs w:val="21"/>
          <w:lang w:val="it-IT"/>
        </w:rPr>
        <w:t>thuyết</w:t>
      </w:r>
      <w:proofErr w:type="spellEnd"/>
      <w:r w:rsidRPr="00FC3535">
        <w:rPr>
          <w:iCs/>
          <w:spacing w:val="-4"/>
          <w:sz w:val="21"/>
          <w:szCs w:val="21"/>
          <w:lang w:val="it-IT"/>
        </w:rPr>
        <w:t xml:space="preserve"> </w:t>
      </w:r>
      <w:proofErr w:type="spellStart"/>
      <w:r w:rsidRPr="00FC3535">
        <w:rPr>
          <w:iCs/>
          <w:spacing w:val="-4"/>
          <w:sz w:val="21"/>
          <w:szCs w:val="21"/>
          <w:lang w:val="it-IT"/>
        </w:rPr>
        <w:t>về</w:t>
      </w:r>
      <w:proofErr w:type="spellEnd"/>
      <w:r w:rsidRPr="00FC3535">
        <w:rPr>
          <w:iCs/>
          <w:spacing w:val="-4"/>
          <w:sz w:val="21"/>
          <w:szCs w:val="21"/>
          <w:lang w:val="it-IT"/>
        </w:rPr>
        <w:t xml:space="preserve"> </w:t>
      </w:r>
      <w:r w:rsidR="00967554" w:rsidRPr="00FC3535">
        <w:rPr>
          <w:iCs/>
          <w:spacing w:val="-4"/>
          <w:sz w:val="21"/>
          <w:szCs w:val="21"/>
          <w:lang w:val="it-IT"/>
        </w:rPr>
        <w:t>PPDH</w:t>
      </w:r>
      <w:r w:rsidRPr="00FC3535">
        <w:rPr>
          <w:iCs/>
          <w:spacing w:val="-4"/>
          <w:sz w:val="21"/>
          <w:szCs w:val="21"/>
          <w:lang w:val="it-IT"/>
        </w:rPr>
        <w:t xml:space="preserve"> </w:t>
      </w:r>
      <w:proofErr w:type="spellStart"/>
      <w:r w:rsidRPr="00FC3535">
        <w:rPr>
          <w:iCs/>
          <w:spacing w:val="-4"/>
          <w:sz w:val="21"/>
          <w:szCs w:val="21"/>
          <w:lang w:val="it-IT"/>
        </w:rPr>
        <w:t>truyền</w:t>
      </w:r>
      <w:proofErr w:type="spellEnd"/>
      <w:r w:rsidRPr="00FC3535">
        <w:rPr>
          <w:iCs/>
          <w:spacing w:val="-4"/>
          <w:sz w:val="21"/>
          <w:szCs w:val="21"/>
          <w:lang w:val="it-IT"/>
        </w:rPr>
        <w:t xml:space="preserve"> </w:t>
      </w:r>
      <w:proofErr w:type="spellStart"/>
      <w:r w:rsidRPr="00FC3535">
        <w:rPr>
          <w:iCs/>
          <w:spacing w:val="-4"/>
          <w:sz w:val="21"/>
          <w:szCs w:val="21"/>
          <w:lang w:val="it-IT"/>
        </w:rPr>
        <w:t>thống</w:t>
      </w:r>
      <w:proofErr w:type="spellEnd"/>
      <w:r w:rsidRPr="00FC3535">
        <w:rPr>
          <w:iCs/>
          <w:spacing w:val="-4"/>
          <w:sz w:val="21"/>
          <w:szCs w:val="21"/>
          <w:lang w:val="it-IT"/>
        </w:rPr>
        <w:t xml:space="preserve"> </w:t>
      </w:r>
      <w:proofErr w:type="spellStart"/>
      <w:r w:rsidRPr="00FC3535">
        <w:rPr>
          <w:iCs/>
          <w:spacing w:val="-4"/>
          <w:sz w:val="21"/>
          <w:szCs w:val="21"/>
          <w:lang w:val="it-IT"/>
        </w:rPr>
        <w:t>và</w:t>
      </w:r>
      <w:proofErr w:type="spellEnd"/>
      <w:r w:rsidRPr="00FC3535">
        <w:rPr>
          <w:iCs/>
          <w:spacing w:val="-4"/>
          <w:sz w:val="21"/>
          <w:szCs w:val="21"/>
          <w:lang w:val="it-IT"/>
        </w:rPr>
        <w:t xml:space="preserve"> </w:t>
      </w:r>
      <w:proofErr w:type="spellStart"/>
      <w:r w:rsidRPr="00FC3535">
        <w:rPr>
          <w:iCs/>
          <w:spacing w:val="-4"/>
          <w:sz w:val="21"/>
          <w:szCs w:val="21"/>
          <w:lang w:val="it-IT"/>
        </w:rPr>
        <w:t>hiện</w:t>
      </w:r>
      <w:proofErr w:type="spellEnd"/>
      <w:r w:rsidRPr="00FC3535">
        <w:rPr>
          <w:iCs/>
          <w:spacing w:val="-4"/>
          <w:sz w:val="21"/>
          <w:szCs w:val="21"/>
          <w:lang w:val="it-IT"/>
        </w:rPr>
        <w:t xml:space="preserve"> </w:t>
      </w:r>
      <w:proofErr w:type="spellStart"/>
      <w:r w:rsidRPr="00FC3535">
        <w:rPr>
          <w:iCs/>
          <w:spacing w:val="-4"/>
          <w:sz w:val="21"/>
          <w:szCs w:val="21"/>
          <w:lang w:val="it-IT"/>
        </w:rPr>
        <w:t>đại</w:t>
      </w:r>
      <w:proofErr w:type="spellEnd"/>
      <w:r w:rsidRPr="00FC3535">
        <w:rPr>
          <w:iCs/>
          <w:spacing w:val="-4"/>
          <w:sz w:val="21"/>
          <w:szCs w:val="21"/>
          <w:lang w:val="it-IT"/>
        </w:rPr>
        <w:t xml:space="preserve">, </w:t>
      </w:r>
      <w:proofErr w:type="spellStart"/>
      <w:r w:rsidRPr="00FC3535">
        <w:rPr>
          <w:iCs/>
          <w:spacing w:val="-4"/>
          <w:sz w:val="21"/>
          <w:szCs w:val="21"/>
          <w:lang w:val="it-IT"/>
        </w:rPr>
        <w:t>đặc</w:t>
      </w:r>
      <w:proofErr w:type="spellEnd"/>
      <w:r w:rsidRPr="00FC3535">
        <w:rPr>
          <w:iCs/>
          <w:spacing w:val="-4"/>
          <w:sz w:val="21"/>
          <w:szCs w:val="21"/>
          <w:lang w:val="it-IT"/>
        </w:rPr>
        <w:t xml:space="preserve"> </w:t>
      </w:r>
      <w:proofErr w:type="spellStart"/>
      <w:r w:rsidRPr="00FC3535">
        <w:rPr>
          <w:iCs/>
          <w:spacing w:val="-4"/>
          <w:sz w:val="21"/>
          <w:szCs w:val="21"/>
          <w:lang w:val="it-IT"/>
        </w:rPr>
        <w:t>biệt</w:t>
      </w:r>
      <w:proofErr w:type="spellEnd"/>
      <w:r w:rsidRPr="00FC3535">
        <w:rPr>
          <w:iCs/>
          <w:spacing w:val="-4"/>
          <w:sz w:val="21"/>
          <w:szCs w:val="21"/>
          <w:lang w:val="it-IT"/>
        </w:rPr>
        <w:t xml:space="preserve"> là </w:t>
      </w:r>
      <w:proofErr w:type="spellStart"/>
      <w:r w:rsidRPr="00FC3535">
        <w:rPr>
          <w:iCs/>
          <w:spacing w:val="-4"/>
          <w:sz w:val="21"/>
          <w:szCs w:val="21"/>
          <w:lang w:val="it-IT"/>
        </w:rPr>
        <w:t>các</w:t>
      </w:r>
      <w:proofErr w:type="spellEnd"/>
      <w:r w:rsidRPr="00FC3535">
        <w:rPr>
          <w:iCs/>
          <w:spacing w:val="-4"/>
          <w:sz w:val="21"/>
          <w:szCs w:val="21"/>
          <w:lang w:val="it-IT"/>
        </w:rPr>
        <w:t xml:space="preserve"> </w:t>
      </w:r>
      <w:proofErr w:type="spellStart"/>
      <w:r w:rsidRPr="00FC3535">
        <w:rPr>
          <w:iCs/>
          <w:spacing w:val="-4"/>
          <w:sz w:val="21"/>
          <w:szCs w:val="21"/>
          <w:lang w:val="it-IT"/>
        </w:rPr>
        <w:t>phương</w:t>
      </w:r>
      <w:proofErr w:type="spellEnd"/>
      <w:r w:rsidRPr="00FC3535">
        <w:rPr>
          <w:iCs/>
          <w:spacing w:val="-4"/>
          <w:sz w:val="21"/>
          <w:szCs w:val="21"/>
          <w:lang w:val="it-IT"/>
        </w:rPr>
        <w:t xml:space="preserve"> </w:t>
      </w:r>
      <w:proofErr w:type="spellStart"/>
      <w:r w:rsidRPr="00FC3535">
        <w:rPr>
          <w:iCs/>
          <w:spacing w:val="-4"/>
          <w:sz w:val="21"/>
          <w:szCs w:val="21"/>
          <w:lang w:val="it-IT"/>
        </w:rPr>
        <w:t>pháp</w:t>
      </w:r>
      <w:proofErr w:type="spellEnd"/>
      <w:r w:rsidRPr="00FC3535">
        <w:rPr>
          <w:iCs/>
          <w:spacing w:val="-4"/>
          <w:sz w:val="21"/>
          <w:szCs w:val="21"/>
          <w:lang w:val="it-IT"/>
        </w:rPr>
        <w:t xml:space="preserve"> </w:t>
      </w:r>
      <w:proofErr w:type="spellStart"/>
      <w:r w:rsidRPr="00FC3535">
        <w:rPr>
          <w:iCs/>
          <w:spacing w:val="-4"/>
          <w:sz w:val="21"/>
          <w:szCs w:val="21"/>
          <w:lang w:val="it-IT"/>
        </w:rPr>
        <w:t>đặc</w:t>
      </w:r>
      <w:proofErr w:type="spellEnd"/>
      <w:r w:rsidRPr="00FC3535">
        <w:rPr>
          <w:iCs/>
          <w:spacing w:val="-4"/>
          <w:sz w:val="21"/>
          <w:szCs w:val="21"/>
          <w:lang w:val="it-IT"/>
        </w:rPr>
        <w:t xml:space="preserve"> </w:t>
      </w:r>
      <w:proofErr w:type="spellStart"/>
      <w:r w:rsidRPr="00FC3535">
        <w:rPr>
          <w:iCs/>
          <w:spacing w:val="-4"/>
          <w:sz w:val="21"/>
          <w:szCs w:val="21"/>
          <w:lang w:val="it-IT"/>
        </w:rPr>
        <w:t>thù</w:t>
      </w:r>
      <w:proofErr w:type="spellEnd"/>
      <w:r w:rsidRPr="00FC3535">
        <w:rPr>
          <w:iCs/>
          <w:spacing w:val="-4"/>
          <w:sz w:val="21"/>
          <w:szCs w:val="21"/>
          <w:lang w:val="it-IT"/>
        </w:rPr>
        <w:t xml:space="preserve"> </w:t>
      </w:r>
      <w:proofErr w:type="spellStart"/>
      <w:r w:rsidRPr="00FC3535">
        <w:rPr>
          <w:iCs/>
          <w:spacing w:val="-4"/>
          <w:sz w:val="21"/>
          <w:szCs w:val="21"/>
          <w:lang w:val="it-IT"/>
        </w:rPr>
        <w:t>trong</w:t>
      </w:r>
      <w:proofErr w:type="spellEnd"/>
      <w:r w:rsidRPr="00FC3535">
        <w:rPr>
          <w:iCs/>
          <w:spacing w:val="-4"/>
          <w:sz w:val="21"/>
          <w:szCs w:val="21"/>
          <w:lang w:val="it-IT"/>
        </w:rPr>
        <w:t xml:space="preserve"> </w:t>
      </w:r>
      <w:proofErr w:type="spellStart"/>
      <w:r w:rsidRPr="00FC3535">
        <w:rPr>
          <w:iCs/>
          <w:spacing w:val="-4"/>
          <w:sz w:val="21"/>
          <w:szCs w:val="21"/>
          <w:lang w:val="it-IT"/>
        </w:rPr>
        <w:t>dạy</w:t>
      </w:r>
      <w:proofErr w:type="spellEnd"/>
      <w:r w:rsidRPr="00FC3535">
        <w:rPr>
          <w:iCs/>
          <w:spacing w:val="-4"/>
          <w:sz w:val="21"/>
          <w:szCs w:val="21"/>
          <w:lang w:val="it-IT"/>
        </w:rPr>
        <w:t xml:space="preserve"> </w:t>
      </w:r>
      <w:proofErr w:type="spellStart"/>
      <w:r w:rsidRPr="00FC3535">
        <w:rPr>
          <w:iCs/>
          <w:spacing w:val="-4"/>
          <w:sz w:val="21"/>
          <w:szCs w:val="21"/>
          <w:lang w:val="it-IT"/>
        </w:rPr>
        <w:t>học</w:t>
      </w:r>
      <w:proofErr w:type="spellEnd"/>
      <w:r w:rsidRPr="00FC3535">
        <w:rPr>
          <w:iCs/>
          <w:spacing w:val="-4"/>
          <w:sz w:val="21"/>
          <w:szCs w:val="21"/>
          <w:lang w:val="it-IT"/>
        </w:rPr>
        <w:t xml:space="preserve"> </w:t>
      </w:r>
      <w:proofErr w:type="spellStart"/>
      <w:r w:rsidRPr="00FC3535">
        <w:rPr>
          <w:iCs/>
          <w:spacing w:val="-4"/>
          <w:sz w:val="21"/>
          <w:szCs w:val="21"/>
          <w:lang w:val="it-IT"/>
        </w:rPr>
        <w:t>dân</w:t>
      </w:r>
      <w:proofErr w:type="spellEnd"/>
      <w:r w:rsidRPr="00FC3535">
        <w:rPr>
          <w:iCs/>
          <w:spacing w:val="-4"/>
          <w:sz w:val="21"/>
          <w:szCs w:val="21"/>
          <w:lang w:val="it-IT"/>
        </w:rPr>
        <w:t xml:space="preserve"> </w:t>
      </w:r>
      <w:proofErr w:type="spellStart"/>
      <w:r w:rsidRPr="00FC3535">
        <w:rPr>
          <w:iCs/>
          <w:spacing w:val="-4"/>
          <w:sz w:val="21"/>
          <w:szCs w:val="21"/>
          <w:lang w:val="it-IT"/>
        </w:rPr>
        <w:t>ca</w:t>
      </w:r>
      <w:proofErr w:type="spellEnd"/>
      <w:r w:rsidRPr="00FC3535">
        <w:rPr>
          <w:iCs/>
          <w:spacing w:val="-4"/>
          <w:sz w:val="21"/>
          <w:szCs w:val="21"/>
          <w:lang w:val="it-IT"/>
        </w:rPr>
        <w:t xml:space="preserve"> </w:t>
      </w:r>
      <w:proofErr w:type="spellStart"/>
      <w:r w:rsidRPr="00FC3535">
        <w:rPr>
          <w:iCs/>
          <w:spacing w:val="-4"/>
          <w:sz w:val="21"/>
          <w:szCs w:val="21"/>
          <w:lang w:val="it-IT"/>
        </w:rPr>
        <w:t>như</w:t>
      </w:r>
      <w:proofErr w:type="spellEnd"/>
      <w:r w:rsidRPr="00FC3535">
        <w:rPr>
          <w:iCs/>
          <w:spacing w:val="-4"/>
          <w:sz w:val="21"/>
          <w:szCs w:val="21"/>
          <w:lang w:val="it-IT"/>
        </w:rPr>
        <w:t xml:space="preserve">: </w:t>
      </w:r>
      <w:proofErr w:type="spellStart"/>
      <w:r w:rsidRPr="00FC3535">
        <w:rPr>
          <w:iCs/>
          <w:spacing w:val="-4"/>
          <w:sz w:val="21"/>
          <w:szCs w:val="21"/>
          <w:lang w:val="it-IT"/>
        </w:rPr>
        <w:t>dạy</w:t>
      </w:r>
      <w:proofErr w:type="spellEnd"/>
      <w:r w:rsidRPr="00FC3535">
        <w:rPr>
          <w:iCs/>
          <w:spacing w:val="-4"/>
          <w:sz w:val="21"/>
          <w:szCs w:val="21"/>
          <w:lang w:val="it-IT"/>
        </w:rPr>
        <w:t xml:space="preserve"> </w:t>
      </w:r>
      <w:proofErr w:type="spellStart"/>
      <w:r w:rsidRPr="00FC3535">
        <w:rPr>
          <w:iCs/>
          <w:spacing w:val="-4"/>
          <w:sz w:val="21"/>
          <w:szCs w:val="21"/>
          <w:lang w:val="it-IT"/>
        </w:rPr>
        <w:t>học</w:t>
      </w:r>
      <w:proofErr w:type="spellEnd"/>
      <w:r w:rsidRPr="00FC3535">
        <w:rPr>
          <w:iCs/>
          <w:spacing w:val="-4"/>
          <w:sz w:val="21"/>
          <w:szCs w:val="21"/>
          <w:lang w:val="it-IT"/>
        </w:rPr>
        <w:t xml:space="preserve"> </w:t>
      </w:r>
      <w:proofErr w:type="spellStart"/>
      <w:r w:rsidRPr="00FC3535">
        <w:rPr>
          <w:iCs/>
          <w:spacing w:val="-4"/>
          <w:sz w:val="21"/>
          <w:szCs w:val="21"/>
          <w:lang w:val="it-IT"/>
        </w:rPr>
        <w:t>theo</w:t>
      </w:r>
      <w:proofErr w:type="spellEnd"/>
      <w:r w:rsidRPr="00FC3535">
        <w:rPr>
          <w:iCs/>
          <w:spacing w:val="-4"/>
          <w:sz w:val="21"/>
          <w:szCs w:val="21"/>
          <w:lang w:val="it-IT"/>
        </w:rPr>
        <w:t xml:space="preserve"> </w:t>
      </w:r>
      <w:proofErr w:type="spellStart"/>
      <w:r w:rsidRPr="00FC3535">
        <w:rPr>
          <w:iCs/>
          <w:spacing w:val="-4"/>
          <w:sz w:val="21"/>
          <w:szCs w:val="21"/>
          <w:lang w:val="it-IT"/>
        </w:rPr>
        <w:t>dự</w:t>
      </w:r>
      <w:proofErr w:type="spellEnd"/>
      <w:r w:rsidRPr="00FC3535">
        <w:rPr>
          <w:iCs/>
          <w:spacing w:val="-4"/>
          <w:sz w:val="21"/>
          <w:szCs w:val="21"/>
          <w:lang w:val="it-IT"/>
        </w:rPr>
        <w:t xml:space="preserve"> </w:t>
      </w:r>
      <w:proofErr w:type="spellStart"/>
      <w:r w:rsidRPr="00FC3535">
        <w:rPr>
          <w:iCs/>
          <w:spacing w:val="-4"/>
          <w:sz w:val="21"/>
          <w:szCs w:val="21"/>
          <w:lang w:val="it-IT"/>
        </w:rPr>
        <w:t>án</w:t>
      </w:r>
      <w:proofErr w:type="spellEnd"/>
      <w:r w:rsidRPr="00FC3535">
        <w:rPr>
          <w:iCs/>
          <w:spacing w:val="-4"/>
          <w:sz w:val="21"/>
          <w:szCs w:val="21"/>
          <w:lang w:val="it-IT"/>
        </w:rPr>
        <w:t xml:space="preserve">, </w:t>
      </w:r>
      <w:proofErr w:type="spellStart"/>
      <w:r w:rsidRPr="00FC3535">
        <w:rPr>
          <w:iCs/>
          <w:spacing w:val="-4"/>
          <w:sz w:val="21"/>
          <w:szCs w:val="21"/>
          <w:lang w:val="it-IT"/>
        </w:rPr>
        <w:t>dạy</w:t>
      </w:r>
      <w:proofErr w:type="spellEnd"/>
      <w:r w:rsidRPr="00FC3535">
        <w:rPr>
          <w:iCs/>
          <w:spacing w:val="-4"/>
          <w:sz w:val="21"/>
          <w:szCs w:val="21"/>
          <w:lang w:val="it-IT"/>
        </w:rPr>
        <w:t xml:space="preserve"> </w:t>
      </w:r>
      <w:proofErr w:type="spellStart"/>
      <w:r w:rsidRPr="00FC3535">
        <w:rPr>
          <w:iCs/>
          <w:spacing w:val="-4"/>
          <w:sz w:val="21"/>
          <w:szCs w:val="21"/>
          <w:lang w:val="it-IT"/>
        </w:rPr>
        <w:t>học</w:t>
      </w:r>
      <w:proofErr w:type="spellEnd"/>
      <w:r w:rsidRPr="00FC3535">
        <w:rPr>
          <w:iCs/>
          <w:spacing w:val="-4"/>
          <w:sz w:val="21"/>
          <w:szCs w:val="21"/>
          <w:lang w:val="it-IT"/>
        </w:rPr>
        <w:t xml:space="preserve"> </w:t>
      </w:r>
      <w:proofErr w:type="spellStart"/>
      <w:r w:rsidRPr="00FC3535">
        <w:rPr>
          <w:iCs/>
          <w:spacing w:val="-4"/>
          <w:sz w:val="21"/>
          <w:szCs w:val="21"/>
          <w:lang w:val="it-IT"/>
        </w:rPr>
        <w:t>trải</w:t>
      </w:r>
      <w:proofErr w:type="spellEnd"/>
      <w:r w:rsidRPr="00FC3535">
        <w:rPr>
          <w:iCs/>
          <w:spacing w:val="-4"/>
          <w:sz w:val="21"/>
          <w:szCs w:val="21"/>
          <w:lang w:val="it-IT"/>
        </w:rPr>
        <w:t xml:space="preserve"> </w:t>
      </w:r>
      <w:proofErr w:type="spellStart"/>
      <w:r w:rsidRPr="00FC3535">
        <w:rPr>
          <w:iCs/>
          <w:spacing w:val="-4"/>
          <w:sz w:val="21"/>
          <w:szCs w:val="21"/>
          <w:lang w:val="it-IT"/>
        </w:rPr>
        <w:t>nghiệm</w:t>
      </w:r>
      <w:proofErr w:type="spellEnd"/>
      <w:r w:rsidRPr="00FC3535">
        <w:rPr>
          <w:iCs/>
          <w:spacing w:val="-4"/>
          <w:sz w:val="21"/>
          <w:szCs w:val="21"/>
          <w:lang w:val="it-IT"/>
        </w:rPr>
        <w:t xml:space="preserve">, </w:t>
      </w:r>
      <w:proofErr w:type="spellStart"/>
      <w:r w:rsidRPr="00FC3535">
        <w:rPr>
          <w:iCs/>
          <w:spacing w:val="-4"/>
          <w:sz w:val="21"/>
          <w:szCs w:val="21"/>
          <w:lang w:val="it-IT"/>
        </w:rPr>
        <w:t>trò</w:t>
      </w:r>
      <w:proofErr w:type="spellEnd"/>
      <w:r w:rsidRPr="00FC3535">
        <w:rPr>
          <w:iCs/>
          <w:spacing w:val="-4"/>
          <w:sz w:val="21"/>
          <w:szCs w:val="21"/>
          <w:lang w:val="it-IT"/>
        </w:rPr>
        <w:t xml:space="preserve"> </w:t>
      </w:r>
      <w:proofErr w:type="spellStart"/>
      <w:r w:rsidRPr="00FC3535">
        <w:rPr>
          <w:iCs/>
          <w:spacing w:val="-4"/>
          <w:sz w:val="21"/>
          <w:szCs w:val="21"/>
          <w:lang w:val="it-IT"/>
        </w:rPr>
        <w:t>chơi</w:t>
      </w:r>
      <w:proofErr w:type="spellEnd"/>
      <w:r w:rsidRPr="00FC3535">
        <w:rPr>
          <w:iCs/>
          <w:spacing w:val="-4"/>
          <w:sz w:val="21"/>
          <w:szCs w:val="21"/>
          <w:lang w:val="it-IT"/>
        </w:rPr>
        <w:t xml:space="preserve"> </w:t>
      </w:r>
      <w:proofErr w:type="spellStart"/>
      <w:r w:rsidRPr="00FC3535">
        <w:rPr>
          <w:iCs/>
          <w:spacing w:val="-4"/>
          <w:sz w:val="21"/>
          <w:szCs w:val="21"/>
          <w:lang w:val="it-IT"/>
        </w:rPr>
        <w:t>âm</w:t>
      </w:r>
      <w:proofErr w:type="spellEnd"/>
      <w:r w:rsidRPr="00FC3535">
        <w:rPr>
          <w:iCs/>
          <w:spacing w:val="-4"/>
          <w:sz w:val="21"/>
          <w:szCs w:val="21"/>
          <w:lang w:val="it-IT"/>
        </w:rPr>
        <w:t xml:space="preserve"> </w:t>
      </w:r>
      <w:proofErr w:type="spellStart"/>
      <w:r w:rsidRPr="00FC3535">
        <w:rPr>
          <w:iCs/>
          <w:spacing w:val="-4"/>
          <w:sz w:val="21"/>
          <w:szCs w:val="21"/>
          <w:lang w:val="it-IT"/>
        </w:rPr>
        <w:t>nhạc</w:t>
      </w:r>
      <w:proofErr w:type="spellEnd"/>
      <w:r w:rsidRPr="00FC3535">
        <w:rPr>
          <w:iCs/>
          <w:spacing w:val="-4"/>
          <w:sz w:val="21"/>
          <w:szCs w:val="21"/>
          <w:lang w:val="it-IT"/>
        </w:rPr>
        <w:t>...</w:t>
      </w:r>
    </w:p>
    <w:p w14:paraId="67D02416" w14:textId="77777777" w:rsidR="001E145E" w:rsidRPr="00FC3535" w:rsidRDefault="00BB69E1" w:rsidP="001E145E">
      <w:pPr>
        <w:widowControl w:val="0"/>
        <w:spacing w:line="240" w:lineRule="auto"/>
        <w:ind w:firstLine="284"/>
        <w:rPr>
          <w:iCs/>
          <w:spacing w:val="-6"/>
          <w:sz w:val="21"/>
          <w:szCs w:val="21"/>
          <w:lang w:val="it-IT"/>
        </w:rPr>
      </w:pPr>
      <w:proofErr w:type="spellStart"/>
      <w:r w:rsidRPr="00FC3535">
        <w:rPr>
          <w:i/>
          <w:spacing w:val="-6"/>
          <w:sz w:val="21"/>
          <w:szCs w:val="21"/>
          <w:lang w:val="it-IT"/>
        </w:rPr>
        <w:t>Lý</w:t>
      </w:r>
      <w:proofErr w:type="spellEnd"/>
      <w:r w:rsidRPr="00FC3535">
        <w:rPr>
          <w:i/>
          <w:spacing w:val="-6"/>
          <w:sz w:val="21"/>
          <w:szCs w:val="21"/>
          <w:lang w:val="it-IT"/>
        </w:rPr>
        <w:t xml:space="preserve"> </w:t>
      </w:r>
      <w:proofErr w:type="spellStart"/>
      <w:r w:rsidRPr="00FC3535">
        <w:rPr>
          <w:i/>
          <w:spacing w:val="-6"/>
          <w:sz w:val="21"/>
          <w:szCs w:val="21"/>
          <w:lang w:val="it-IT"/>
        </w:rPr>
        <w:t>luận</w:t>
      </w:r>
      <w:proofErr w:type="spellEnd"/>
      <w:r w:rsidRPr="00FC3535">
        <w:rPr>
          <w:i/>
          <w:spacing w:val="-6"/>
          <w:sz w:val="21"/>
          <w:szCs w:val="21"/>
          <w:lang w:val="it-IT"/>
        </w:rPr>
        <w:t xml:space="preserve"> </w:t>
      </w:r>
      <w:proofErr w:type="spellStart"/>
      <w:r w:rsidRPr="00FC3535">
        <w:rPr>
          <w:i/>
          <w:spacing w:val="-6"/>
          <w:sz w:val="21"/>
          <w:szCs w:val="21"/>
          <w:lang w:val="it-IT"/>
        </w:rPr>
        <w:t>về</w:t>
      </w:r>
      <w:proofErr w:type="spellEnd"/>
      <w:r w:rsidRPr="00FC3535">
        <w:rPr>
          <w:i/>
          <w:spacing w:val="-6"/>
          <w:sz w:val="21"/>
          <w:szCs w:val="21"/>
          <w:lang w:val="it-IT"/>
        </w:rPr>
        <w:t xml:space="preserve"> </w:t>
      </w:r>
      <w:proofErr w:type="spellStart"/>
      <w:r w:rsidRPr="00FC3535">
        <w:rPr>
          <w:i/>
          <w:spacing w:val="-6"/>
          <w:sz w:val="21"/>
          <w:szCs w:val="21"/>
          <w:lang w:val="it-IT"/>
        </w:rPr>
        <w:t>dạy</w:t>
      </w:r>
      <w:proofErr w:type="spellEnd"/>
      <w:r w:rsidRPr="00FC3535">
        <w:rPr>
          <w:i/>
          <w:spacing w:val="-6"/>
          <w:sz w:val="21"/>
          <w:szCs w:val="21"/>
          <w:lang w:val="it-IT"/>
        </w:rPr>
        <w:t xml:space="preserve"> </w:t>
      </w:r>
      <w:proofErr w:type="spellStart"/>
      <w:r w:rsidRPr="00FC3535">
        <w:rPr>
          <w:i/>
          <w:spacing w:val="-6"/>
          <w:sz w:val="21"/>
          <w:szCs w:val="21"/>
          <w:lang w:val="it-IT"/>
        </w:rPr>
        <w:t>học</w:t>
      </w:r>
      <w:proofErr w:type="spellEnd"/>
      <w:r w:rsidRPr="00FC3535">
        <w:rPr>
          <w:i/>
          <w:spacing w:val="-6"/>
          <w:sz w:val="21"/>
          <w:szCs w:val="21"/>
          <w:lang w:val="it-IT"/>
        </w:rPr>
        <w:t xml:space="preserve"> </w:t>
      </w:r>
      <w:proofErr w:type="spellStart"/>
      <w:r w:rsidRPr="00FC3535">
        <w:rPr>
          <w:i/>
          <w:spacing w:val="-6"/>
          <w:sz w:val="21"/>
          <w:szCs w:val="21"/>
          <w:lang w:val="it-IT"/>
        </w:rPr>
        <w:t>tích</w:t>
      </w:r>
      <w:proofErr w:type="spellEnd"/>
      <w:r w:rsidRPr="00FC3535">
        <w:rPr>
          <w:i/>
          <w:spacing w:val="-6"/>
          <w:sz w:val="21"/>
          <w:szCs w:val="21"/>
          <w:lang w:val="it-IT"/>
        </w:rPr>
        <w:t xml:space="preserve"> </w:t>
      </w:r>
      <w:proofErr w:type="spellStart"/>
      <w:r w:rsidRPr="00FC3535">
        <w:rPr>
          <w:i/>
          <w:spacing w:val="-6"/>
          <w:sz w:val="21"/>
          <w:szCs w:val="21"/>
          <w:lang w:val="it-IT"/>
        </w:rPr>
        <w:t>hợp</w:t>
      </w:r>
      <w:proofErr w:type="spellEnd"/>
      <w:r w:rsidRPr="00FC3535">
        <w:rPr>
          <w:i/>
          <w:spacing w:val="-6"/>
          <w:sz w:val="21"/>
          <w:szCs w:val="21"/>
          <w:lang w:val="it-IT"/>
        </w:rPr>
        <w:t>:</w:t>
      </w:r>
      <w:r w:rsidRPr="00FC3535">
        <w:rPr>
          <w:iCs/>
          <w:spacing w:val="-6"/>
          <w:sz w:val="21"/>
          <w:szCs w:val="21"/>
          <w:lang w:val="it-IT"/>
        </w:rPr>
        <w:t xml:space="preserve"> </w:t>
      </w:r>
      <w:proofErr w:type="spellStart"/>
      <w:r w:rsidRPr="00FC3535">
        <w:rPr>
          <w:iCs/>
          <w:spacing w:val="-6"/>
          <w:sz w:val="21"/>
          <w:szCs w:val="21"/>
          <w:lang w:val="it-IT"/>
        </w:rPr>
        <w:t>Luận</w:t>
      </w:r>
      <w:proofErr w:type="spellEnd"/>
      <w:r w:rsidRPr="00FC3535">
        <w:rPr>
          <w:iCs/>
          <w:spacing w:val="-6"/>
          <w:sz w:val="21"/>
          <w:szCs w:val="21"/>
          <w:lang w:val="it-IT"/>
        </w:rPr>
        <w:t xml:space="preserve"> </w:t>
      </w:r>
      <w:proofErr w:type="spellStart"/>
      <w:r w:rsidRPr="00FC3535">
        <w:rPr>
          <w:iCs/>
          <w:spacing w:val="-6"/>
          <w:sz w:val="21"/>
          <w:szCs w:val="21"/>
          <w:lang w:val="it-IT"/>
        </w:rPr>
        <w:t>án</w:t>
      </w:r>
      <w:proofErr w:type="spellEnd"/>
      <w:r w:rsidRPr="00FC3535">
        <w:rPr>
          <w:iCs/>
          <w:spacing w:val="-6"/>
          <w:sz w:val="21"/>
          <w:szCs w:val="21"/>
          <w:lang w:val="it-IT"/>
        </w:rPr>
        <w:t xml:space="preserve"> </w:t>
      </w:r>
      <w:proofErr w:type="spellStart"/>
      <w:r w:rsidRPr="00FC3535">
        <w:rPr>
          <w:iCs/>
          <w:spacing w:val="-6"/>
          <w:sz w:val="21"/>
          <w:szCs w:val="21"/>
          <w:lang w:val="it-IT"/>
        </w:rPr>
        <w:t>tiếp</w:t>
      </w:r>
      <w:proofErr w:type="spellEnd"/>
      <w:r w:rsidRPr="00FC3535">
        <w:rPr>
          <w:iCs/>
          <w:spacing w:val="-6"/>
          <w:sz w:val="21"/>
          <w:szCs w:val="21"/>
          <w:lang w:val="it-IT"/>
        </w:rPr>
        <w:t xml:space="preserve"> </w:t>
      </w:r>
      <w:proofErr w:type="spellStart"/>
      <w:r w:rsidRPr="00FC3535">
        <w:rPr>
          <w:iCs/>
          <w:spacing w:val="-6"/>
          <w:sz w:val="21"/>
          <w:szCs w:val="21"/>
          <w:lang w:val="it-IT"/>
        </w:rPr>
        <w:t>cận</w:t>
      </w:r>
      <w:proofErr w:type="spellEnd"/>
      <w:r w:rsidRPr="00FC3535">
        <w:rPr>
          <w:iCs/>
          <w:spacing w:val="-6"/>
          <w:sz w:val="21"/>
          <w:szCs w:val="21"/>
          <w:lang w:val="it-IT"/>
        </w:rPr>
        <w:t xml:space="preserve"> </w:t>
      </w:r>
      <w:proofErr w:type="spellStart"/>
      <w:r w:rsidRPr="00FC3535">
        <w:rPr>
          <w:iCs/>
          <w:spacing w:val="-6"/>
          <w:sz w:val="21"/>
          <w:szCs w:val="21"/>
          <w:lang w:val="it-IT"/>
        </w:rPr>
        <w:t>các</w:t>
      </w:r>
      <w:proofErr w:type="spellEnd"/>
      <w:r w:rsidRPr="00FC3535">
        <w:rPr>
          <w:iCs/>
          <w:spacing w:val="-6"/>
          <w:sz w:val="21"/>
          <w:szCs w:val="21"/>
          <w:lang w:val="it-IT"/>
        </w:rPr>
        <w:t xml:space="preserve"> </w:t>
      </w:r>
      <w:proofErr w:type="spellStart"/>
      <w:r w:rsidRPr="00FC3535">
        <w:rPr>
          <w:iCs/>
          <w:spacing w:val="-6"/>
          <w:sz w:val="21"/>
          <w:szCs w:val="21"/>
          <w:lang w:val="it-IT"/>
        </w:rPr>
        <w:t>hệ</w:t>
      </w:r>
      <w:proofErr w:type="spellEnd"/>
      <w:r w:rsidRPr="00FC3535">
        <w:rPr>
          <w:iCs/>
          <w:spacing w:val="-6"/>
          <w:sz w:val="21"/>
          <w:szCs w:val="21"/>
          <w:lang w:val="it-IT"/>
        </w:rPr>
        <w:t xml:space="preserve"> </w:t>
      </w:r>
      <w:proofErr w:type="spellStart"/>
      <w:r w:rsidRPr="00FC3535">
        <w:rPr>
          <w:iCs/>
          <w:spacing w:val="-6"/>
          <w:sz w:val="21"/>
          <w:szCs w:val="21"/>
          <w:lang w:val="it-IT"/>
        </w:rPr>
        <w:t>thống</w:t>
      </w:r>
      <w:proofErr w:type="spellEnd"/>
      <w:r w:rsidRPr="00FC3535">
        <w:rPr>
          <w:iCs/>
          <w:spacing w:val="-6"/>
          <w:sz w:val="21"/>
          <w:szCs w:val="21"/>
          <w:lang w:val="it-IT"/>
        </w:rPr>
        <w:t xml:space="preserve"> </w:t>
      </w:r>
      <w:proofErr w:type="spellStart"/>
      <w:r w:rsidRPr="00FC3535">
        <w:rPr>
          <w:iCs/>
          <w:spacing w:val="-6"/>
          <w:sz w:val="21"/>
          <w:szCs w:val="21"/>
          <w:lang w:val="it-IT"/>
        </w:rPr>
        <w:t>lý</w:t>
      </w:r>
      <w:proofErr w:type="spellEnd"/>
      <w:r w:rsidRPr="00FC3535">
        <w:rPr>
          <w:iCs/>
          <w:spacing w:val="-6"/>
          <w:sz w:val="21"/>
          <w:szCs w:val="21"/>
          <w:lang w:val="it-IT"/>
        </w:rPr>
        <w:t xml:space="preserve"> </w:t>
      </w:r>
      <w:proofErr w:type="spellStart"/>
      <w:r w:rsidRPr="00FC3535">
        <w:rPr>
          <w:iCs/>
          <w:spacing w:val="-6"/>
          <w:sz w:val="21"/>
          <w:szCs w:val="21"/>
          <w:lang w:val="it-IT"/>
        </w:rPr>
        <w:t>thuyết</w:t>
      </w:r>
      <w:proofErr w:type="spellEnd"/>
      <w:r w:rsidRPr="00FC3535">
        <w:rPr>
          <w:iCs/>
          <w:spacing w:val="-6"/>
          <w:sz w:val="21"/>
          <w:szCs w:val="21"/>
          <w:lang w:val="it-IT"/>
        </w:rPr>
        <w:t xml:space="preserve"> </w:t>
      </w:r>
      <w:proofErr w:type="spellStart"/>
      <w:r w:rsidRPr="00FC3535">
        <w:rPr>
          <w:iCs/>
          <w:spacing w:val="-6"/>
          <w:sz w:val="21"/>
          <w:szCs w:val="21"/>
          <w:lang w:val="it-IT"/>
        </w:rPr>
        <w:t>trong</w:t>
      </w:r>
      <w:proofErr w:type="spellEnd"/>
      <w:r w:rsidRPr="00FC3535">
        <w:rPr>
          <w:iCs/>
          <w:spacing w:val="-6"/>
          <w:sz w:val="21"/>
          <w:szCs w:val="21"/>
          <w:lang w:val="it-IT"/>
        </w:rPr>
        <w:t xml:space="preserve"> </w:t>
      </w:r>
      <w:proofErr w:type="spellStart"/>
      <w:r w:rsidRPr="00FC3535">
        <w:rPr>
          <w:iCs/>
          <w:spacing w:val="-6"/>
          <w:sz w:val="21"/>
          <w:szCs w:val="21"/>
          <w:lang w:val="it-IT"/>
        </w:rPr>
        <w:t>và</w:t>
      </w:r>
      <w:proofErr w:type="spellEnd"/>
      <w:r w:rsidRPr="00FC3535">
        <w:rPr>
          <w:iCs/>
          <w:spacing w:val="-6"/>
          <w:sz w:val="21"/>
          <w:szCs w:val="21"/>
          <w:lang w:val="it-IT"/>
        </w:rPr>
        <w:t xml:space="preserve"> </w:t>
      </w:r>
      <w:proofErr w:type="spellStart"/>
      <w:r w:rsidRPr="00FC3535">
        <w:rPr>
          <w:iCs/>
          <w:spacing w:val="-6"/>
          <w:sz w:val="21"/>
          <w:szCs w:val="21"/>
          <w:lang w:val="it-IT"/>
        </w:rPr>
        <w:t>ngoài</w:t>
      </w:r>
      <w:proofErr w:type="spellEnd"/>
      <w:r w:rsidRPr="00FC3535">
        <w:rPr>
          <w:iCs/>
          <w:spacing w:val="-6"/>
          <w:sz w:val="21"/>
          <w:szCs w:val="21"/>
          <w:lang w:val="it-IT"/>
        </w:rPr>
        <w:t xml:space="preserve"> </w:t>
      </w:r>
      <w:proofErr w:type="spellStart"/>
      <w:r w:rsidRPr="00FC3535">
        <w:rPr>
          <w:iCs/>
          <w:spacing w:val="-6"/>
          <w:sz w:val="21"/>
          <w:szCs w:val="21"/>
          <w:lang w:val="it-IT"/>
        </w:rPr>
        <w:t>nước</w:t>
      </w:r>
      <w:proofErr w:type="spellEnd"/>
      <w:r w:rsidRPr="00FC3535">
        <w:rPr>
          <w:iCs/>
          <w:spacing w:val="-6"/>
          <w:sz w:val="21"/>
          <w:szCs w:val="21"/>
          <w:lang w:val="it-IT"/>
        </w:rPr>
        <w:t xml:space="preserve"> </w:t>
      </w:r>
      <w:proofErr w:type="spellStart"/>
      <w:r w:rsidRPr="00FC3535">
        <w:rPr>
          <w:iCs/>
          <w:spacing w:val="-6"/>
          <w:sz w:val="21"/>
          <w:szCs w:val="21"/>
          <w:lang w:val="it-IT"/>
        </w:rPr>
        <w:t>về</w:t>
      </w:r>
      <w:proofErr w:type="spellEnd"/>
      <w:r w:rsidRPr="00FC3535">
        <w:rPr>
          <w:iCs/>
          <w:spacing w:val="-6"/>
          <w:sz w:val="21"/>
          <w:szCs w:val="21"/>
          <w:lang w:val="it-IT"/>
        </w:rPr>
        <w:t xml:space="preserve"> </w:t>
      </w:r>
      <w:proofErr w:type="spellStart"/>
      <w:r w:rsidRPr="00FC3535">
        <w:rPr>
          <w:iCs/>
          <w:spacing w:val="-6"/>
          <w:sz w:val="21"/>
          <w:szCs w:val="21"/>
          <w:lang w:val="it-IT"/>
        </w:rPr>
        <w:t>dạy</w:t>
      </w:r>
      <w:proofErr w:type="spellEnd"/>
      <w:r w:rsidRPr="00FC3535">
        <w:rPr>
          <w:iCs/>
          <w:spacing w:val="-6"/>
          <w:sz w:val="21"/>
          <w:szCs w:val="21"/>
          <w:lang w:val="it-IT"/>
        </w:rPr>
        <w:t xml:space="preserve"> </w:t>
      </w:r>
      <w:proofErr w:type="spellStart"/>
      <w:r w:rsidRPr="00FC3535">
        <w:rPr>
          <w:iCs/>
          <w:spacing w:val="-6"/>
          <w:sz w:val="21"/>
          <w:szCs w:val="21"/>
          <w:lang w:val="it-IT"/>
        </w:rPr>
        <w:t>học</w:t>
      </w:r>
      <w:proofErr w:type="spellEnd"/>
      <w:r w:rsidRPr="00FC3535">
        <w:rPr>
          <w:iCs/>
          <w:spacing w:val="-6"/>
          <w:sz w:val="21"/>
          <w:szCs w:val="21"/>
          <w:lang w:val="it-IT"/>
        </w:rPr>
        <w:t xml:space="preserve"> </w:t>
      </w:r>
      <w:proofErr w:type="spellStart"/>
      <w:r w:rsidRPr="00FC3535">
        <w:rPr>
          <w:iCs/>
          <w:spacing w:val="-6"/>
          <w:sz w:val="21"/>
          <w:szCs w:val="21"/>
          <w:lang w:val="it-IT"/>
        </w:rPr>
        <w:t>tích</w:t>
      </w:r>
      <w:proofErr w:type="spellEnd"/>
      <w:r w:rsidRPr="00FC3535">
        <w:rPr>
          <w:iCs/>
          <w:spacing w:val="-6"/>
          <w:sz w:val="21"/>
          <w:szCs w:val="21"/>
          <w:lang w:val="it-IT"/>
        </w:rPr>
        <w:t xml:space="preserve"> </w:t>
      </w:r>
      <w:proofErr w:type="spellStart"/>
      <w:r w:rsidRPr="00FC3535">
        <w:rPr>
          <w:iCs/>
          <w:spacing w:val="-6"/>
          <w:sz w:val="21"/>
          <w:szCs w:val="21"/>
          <w:lang w:val="it-IT"/>
        </w:rPr>
        <w:t>hợp</w:t>
      </w:r>
      <w:proofErr w:type="spellEnd"/>
      <w:r w:rsidRPr="00FC3535">
        <w:rPr>
          <w:iCs/>
          <w:spacing w:val="-6"/>
          <w:sz w:val="21"/>
          <w:szCs w:val="21"/>
          <w:lang w:val="it-IT"/>
        </w:rPr>
        <w:t xml:space="preserve">, </w:t>
      </w:r>
      <w:proofErr w:type="spellStart"/>
      <w:r w:rsidRPr="00FC3535">
        <w:rPr>
          <w:iCs/>
          <w:spacing w:val="-6"/>
          <w:sz w:val="21"/>
          <w:szCs w:val="21"/>
          <w:lang w:val="it-IT"/>
        </w:rPr>
        <w:t>làm</w:t>
      </w:r>
      <w:proofErr w:type="spellEnd"/>
      <w:r w:rsidRPr="00FC3535">
        <w:rPr>
          <w:iCs/>
          <w:spacing w:val="-6"/>
          <w:sz w:val="21"/>
          <w:szCs w:val="21"/>
          <w:lang w:val="it-IT"/>
        </w:rPr>
        <w:t xml:space="preserve"> </w:t>
      </w:r>
      <w:proofErr w:type="spellStart"/>
      <w:r w:rsidRPr="00FC3535">
        <w:rPr>
          <w:iCs/>
          <w:spacing w:val="-6"/>
          <w:sz w:val="21"/>
          <w:szCs w:val="21"/>
          <w:lang w:val="it-IT"/>
        </w:rPr>
        <w:t>cơ</w:t>
      </w:r>
      <w:proofErr w:type="spellEnd"/>
      <w:r w:rsidRPr="00FC3535">
        <w:rPr>
          <w:iCs/>
          <w:spacing w:val="-6"/>
          <w:sz w:val="21"/>
          <w:szCs w:val="21"/>
          <w:lang w:val="it-IT"/>
        </w:rPr>
        <w:t xml:space="preserve"> </w:t>
      </w:r>
      <w:proofErr w:type="spellStart"/>
      <w:r w:rsidRPr="00FC3535">
        <w:rPr>
          <w:iCs/>
          <w:spacing w:val="-6"/>
          <w:sz w:val="21"/>
          <w:szCs w:val="21"/>
          <w:lang w:val="it-IT"/>
        </w:rPr>
        <w:t>sở</w:t>
      </w:r>
      <w:proofErr w:type="spellEnd"/>
      <w:r w:rsidRPr="00FC3535">
        <w:rPr>
          <w:iCs/>
          <w:spacing w:val="-6"/>
          <w:sz w:val="21"/>
          <w:szCs w:val="21"/>
          <w:lang w:val="it-IT"/>
        </w:rPr>
        <w:t xml:space="preserve"> </w:t>
      </w:r>
      <w:proofErr w:type="spellStart"/>
      <w:r w:rsidRPr="00FC3535">
        <w:rPr>
          <w:iCs/>
          <w:spacing w:val="-6"/>
          <w:sz w:val="21"/>
          <w:szCs w:val="21"/>
          <w:lang w:val="it-IT"/>
        </w:rPr>
        <w:t>để</w:t>
      </w:r>
      <w:proofErr w:type="spellEnd"/>
      <w:r w:rsidRPr="00FC3535">
        <w:rPr>
          <w:iCs/>
          <w:spacing w:val="-6"/>
          <w:sz w:val="21"/>
          <w:szCs w:val="21"/>
          <w:lang w:val="it-IT"/>
        </w:rPr>
        <w:t xml:space="preserve"> </w:t>
      </w:r>
      <w:proofErr w:type="spellStart"/>
      <w:r w:rsidRPr="00FC3535">
        <w:rPr>
          <w:iCs/>
          <w:spacing w:val="-6"/>
          <w:sz w:val="21"/>
          <w:szCs w:val="21"/>
          <w:lang w:val="it-IT"/>
        </w:rPr>
        <w:t>đề</w:t>
      </w:r>
      <w:proofErr w:type="spellEnd"/>
      <w:r w:rsidRPr="00FC3535">
        <w:rPr>
          <w:iCs/>
          <w:spacing w:val="-6"/>
          <w:sz w:val="21"/>
          <w:szCs w:val="21"/>
          <w:lang w:val="it-IT"/>
        </w:rPr>
        <w:t xml:space="preserve"> </w:t>
      </w:r>
      <w:proofErr w:type="spellStart"/>
      <w:r w:rsidRPr="00FC3535">
        <w:rPr>
          <w:iCs/>
          <w:spacing w:val="-6"/>
          <w:sz w:val="21"/>
          <w:szCs w:val="21"/>
          <w:lang w:val="it-IT"/>
        </w:rPr>
        <w:t>xuất</w:t>
      </w:r>
      <w:proofErr w:type="spellEnd"/>
      <w:r w:rsidRPr="00FC3535">
        <w:rPr>
          <w:iCs/>
          <w:spacing w:val="-6"/>
          <w:sz w:val="21"/>
          <w:szCs w:val="21"/>
          <w:lang w:val="it-IT"/>
        </w:rPr>
        <w:t xml:space="preserve"> </w:t>
      </w:r>
      <w:proofErr w:type="spellStart"/>
      <w:r w:rsidRPr="00FC3535">
        <w:rPr>
          <w:iCs/>
          <w:spacing w:val="-6"/>
          <w:sz w:val="21"/>
          <w:szCs w:val="21"/>
          <w:lang w:val="it-IT"/>
        </w:rPr>
        <w:t>các</w:t>
      </w:r>
      <w:proofErr w:type="spellEnd"/>
      <w:r w:rsidRPr="00FC3535">
        <w:rPr>
          <w:iCs/>
          <w:spacing w:val="-6"/>
          <w:sz w:val="21"/>
          <w:szCs w:val="21"/>
          <w:lang w:val="it-IT"/>
        </w:rPr>
        <w:t xml:space="preserve"> </w:t>
      </w:r>
      <w:proofErr w:type="spellStart"/>
      <w:r w:rsidRPr="00FC3535">
        <w:rPr>
          <w:iCs/>
          <w:spacing w:val="-6"/>
          <w:sz w:val="21"/>
          <w:szCs w:val="21"/>
          <w:lang w:val="it-IT"/>
        </w:rPr>
        <w:t>biện</w:t>
      </w:r>
      <w:proofErr w:type="spellEnd"/>
      <w:r w:rsidRPr="00FC3535">
        <w:rPr>
          <w:iCs/>
          <w:spacing w:val="-6"/>
          <w:sz w:val="21"/>
          <w:szCs w:val="21"/>
          <w:lang w:val="it-IT"/>
        </w:rPr>
        <w:t xml:space="preserve"> </w:t>
      </w:r>
      <w:proofErr w:type="spellStart"/>
      <w:r w:rsidRPr="00FC3535">
        <w:rPr>
          <w:iCs/>
          <w:spacing w:val="-6"/>
          <w:sz w:val="21"/>
          <w:szCs w:val="21"/>
          <w:lang w:val="it-IT"/>
        </w:rPr>
        <w:t>pháp</w:t>
      </w:r>
      <w:proofErr w:type="spellEnd"/>
      <w:r w:rsidRPr="00FC3535">
        <w:rPr>
          <w:iCs/>
          <w:spacing w:val="-6"/>
          <w:sz w:val="21"/>
          <w:szCs w:val="21"/>
          <w:lang w:val="it-IT"/>
        </w:rPr>
        <w:t xml:space="preserve"> </w:t>
      </w:r>
      <w:proofErr w:type="spellStart"/>
      <w:r w:rsidRPr="00FC3535">
        <w:rPr>
          <w:iCs/>
          <w:spacing w:val="-6"/>
          <w:sz w:val="21"/>
          <w:szCs w:val="21"/>
          <w:lang w:val="it-IT"/>
        </w:rPr>
        <w:t>tích</w:t>
      </w:r>
      <w:proofErr w:type="spellEnd"/>
      <w:r w:rsidRPr="00FC3535">
        <w:rPr>
          <w:iCs/>
          <w:spacing w:val="-6"/>
          <w:sz w:val="21"/>
          <w:szCs w:val="21"/>
          <w:lang w:val="it-IT"/>
        </w:rPr>
        <w:t xml:space="preserve"> </w:t>
      </w:r>
      <w:proofErr w:type="spellStart"/>
      <w:r w:rsidRPr="00FC3535">
        <w:rPr>
          <w:iCs/>
          <w:spacing w:val="-6"/>
          <w:sz w:val="21"/>
          <w:szCs w:val="21"/>
          <w:lang w:val="it-IT"/>
        </w:rPr>
        <w:t>hợp</w:t>
      </w:r>
      <w:proofErr w:type="spellEnd"/>
      <w:r w:rsidRPr="00FC3535">
        <w:rPr>
          <w:iCs/>
          <w:spacing w:val="-6"/>
          <w:sz w:val="21"/>
          <w:szCs w:val="21"/>
          <w:lang w:val="it-IT"/>
        </w:rPr>
        <w:t xml:space="preserve"> </w:t>
      </w:r>
      <w:proofErr w:type="spellStart"/>
      <w:r w:rsidR="00E41758" w:rsidRPr="00FC3535">
        <w:rPr>
          <w:iCs/>
          <w:spacing w:val="-6"/>
          <w:sz w:val="21"/>
          <w:szCs w:val="21"/>
          <w:lang w:val="it-IT"/>
        </w:rPr>
        <w:t>Hát</w:t>
      </w:r>
      <w:proofErr w:type="spellEnd"/>
      <w:r w:rsidR="00E41758" w:rsidRPr="00FC3535">
        <w:rPr>
          <w:iCs/>
          <w:spacing w:val="-6"/>
          <w:sz w:val="21"/>
          <w:szCs w:val="21"/>
          <w:lang w:val="it-IT"/>
        </w:rPr>
        <w:t xml:space="preserve"> </w:t>
      </w:r>
      <w:proofErr w:type="spellStart"/>
      <w:r w:rsidR="00E41758" w:rsidRPr="00FC3535">
        <w:rPr>
          <w:iCs/>
          <w:spacing w:val="-6"/>
          <w:sz w:val="21"/>
          <w:szCs w:val="21"/>
          <w:lang w:val="it-IT"/>
        </w:rPr>
        <w:t>Bả</w:t>
      </w:r>
      <w:proofErr w:type="spellEnd"/>
      <w:r w:rsidR="00E41758" w:rsidRPr="00FC3535">
        <w:rPr>
          <w:iCs/>
          <w:spacing w:val="-6"/>
          <w:sz w:val="21"/>
          <w:szCs w:val="21"/>
          <w:lang w:val="it-IT"/>
        </w:rPr>
        <w:t xml:space="preserve"> </w:t>
      </w:r>
      <w:proofErr w:type="spellStart"/>
      <w:r w:rsidR="00E41758" w:rsidRPr="00FC3535">
        <w:rPr>
          <w:iCs/>
          <w:spacing w:val="-6"/>
          <w:sz w:val="21"/>
          <w:szCs w:val="21"/>
          <w:lang w:val="it-IT"/>
        </w:rPr>
        <w:t>trạo</w:t>
      </w:r>
      <w:proofErr w:type="spellEnd"/>
      <w:r w:rsidRPr="00FC3535">
        <w:rPr>
          <w:iCs/>
          <w:spacing w:val="-6"/>
          <w:sz w:val="21"/>
          <w:szCs w:val="21"/>
          <w:lang w:val="it-IT"/>
        </w:rPr>
        <w:t xml:space="preserve"> </w:t>
      </w:r>
      <w:proofErr w:type="spellStart"/>
      <w:r w:rsidRPr="00FC3535">
        <w:rPr>
          <w:iCs/>
          <w:spacing w:val="-6"/>
          <w:sz w:val="21"/>
          <w:szCs w:val="21"/>
          <w:lang w:val="it-IT"/>
        </w:rPr>
        <w:t>vào</w:t>
      </w:r>
      <w:proofErr w:type="spellEnd"/>
      <w:r w:rsidRPr="00FC3535">
        <w:rPr>
          <w:iCs/>
          <w:spacing w:val="-6"/>
          <w:sz w:val="21"/>
          <w:szCs w:val="21"/>
          <w:lang w:val="it-IT"/>
        </w:rPr>
        <w:t xml:space="preserve"> </w:t>
      </w:r>
      <w:proofErr w:type="spellStart"/>
      <w:r w:rsidRPr="00FC3535">
        <w:rPr>
          <w:iCs/>
          <w:spacing w:val="-6"/>
          <w:sz w:val="21"/>
          <w:szCs w:val="21"/>
          <w:lang w:val="it-IT"/>
        </w:rPr>
        <w:t>các</w:t>
      </w:r>
      <w:proofErr w:type="spellEnd"/>
      <w:r w:rsidRPr="00FC3535">
        <w:rPr>
          <w:iCs/>
          <w:spacing w:val="-6"/>
          <w:sz w:val="21"/>
          <w:szCs w:val="21"/>
          <w:lang w:val="it-IT"/>
        </w:rPr>
        <w:t xml:space="preserve"> </w:t>
      </w:r>
      <w:proofErr w:type="spellStart"/>
      <w:r w:rsidRPr="00FC3535">
        <w:rPr>
          <w:iCs/>
          <w:spacing w:val="-6"/>
          <w:sz w:val="21"/>
          <w:szCs w:val="21"/>
          <w:lang w:val="it-IT"/>
        </w:rPr>
        <w:t>mạch</w:t>
      </w:r>
      <w:proofErr w:type="spellEnd"/>
      <w:r w:rsidRPr="00FC3535">
        <w:rPr>
          <w:iCs/>
          <w:spacing w:val="-6"/>
          <w:sz w:val="21"/>
          <w:szCs w:val="21"/>
          <w:lang w:val="it-IT"/>
        </w:rPr>
        <w:t xml:space="preserve"> </w:t>
      </w:r>
      <w:proofErr w:type="spellStart"/>
      <w:r w:rsidRPr="00FC3535">
        <w:rPr>
          <w:iCs/>
          <w:spacing w:val="-6"/>
          <w:sz w:val="21"/>
          <w:szCs w:val="21"/>
          <w:lang w:val="it-IT"/>
        </w:rPr>
        <w:t>nội</w:t>
      </w:r>
      <w:proofErr w:type="spellEnd"/>
      <w:r w:rsidRPr="00FC3535">
        <w:rPr>
          <w:iCs/>
          <w:spacing w:val="-6"/>
          <w:sz w:val="21"/>
          <w:szCs w:val="21"/>
          <w:lang w:val="it-IT"/>
        </w:rPr>
        <w:t xml:space="preserve"> </w:t>
      </w:r>
      <w:proofErr w:type="spellStart"/>
      <w:r w:rsidRPr="00FC3535">
        <w:rPr>
          <w:iCs/>
          <w:spacing w:val="-6"/>
          <w:sz w:val="21"/>
          <w:szCs w:val="21"/>
          <w:lang w:val="it-IT"/>
        </w:rPr>
        <w:t>dung</w:t>
      </w:r>
      <w:proofErr w:type="spellEnd"/>
      <w:r w:rsidRPr="00FC3535">
        <w:rPr>
          <w:iCs/>
          <w:spacing w:val="-6"/>
          <w:sz w:val="21"/>
          <w:szCs w:val="21"/>
          <w:lang w:val="it-IT"/>
        </w:rPr>
        <w:t xml:space="preserve"> </w:t>
      </w:r>
      <w:proofErr w:type="spellStart"/>
      <w:r w:rsidRPr="00FC3535">
        <w:rPr>
          <w:iCs/>
          <w:spacing w:val="-6"/>
          <w:sz w:val="21"/>
          <w:szCs w:val="21"/>
          <w:lang w:val="it-IT"/>
        </w:rPr>
        <w:t>trong</w:t>
      </w:r>
      <w:proofErr w:type="spellEnd"/>
      <w:r w:rsidRPr="00FC3535">
        <w:rPr>
          <w:iCs/>
          <w:spacing w:val="-6"/>
          <w:sz w:val="21"/>
          <w:szCs w:val="21"/>
          <w:lang w:val="it-IT"/>
        </w:rPr>
        <w:t xml:space="preserve"> </w:t>
      </w:r>
      <w:proofErr w:type="spellStart"/>
      <w:r w:rsidRPr="00FC3535">
        <w:rPr>
          <w:iCs/>
          <w:spacing w:val="-6"/>
          <w:sz w:val="21"/>
          <w:szCs w:val="21"/>
          <w:lang w:val="it-IT"/>
        </w:rPr>
        <w:t>chương</w:t>
      </w:r>
      <w:proofErr w:type="spellEnd"/>
      <w:r w:rsidRPr="00FC3535">
        <w:rPr>
          <w:iCs/>
          <w:spacing w:val="-6"/>
          <w:sz w:val="21"/>
          <w:szCs w:val="21"/>
          <w:lang w:val="it-IT"/>
        </w:rPr>
        <w:t xml:space="preserve"> </w:t>
      </w:r>
      <w:proofErr w:type="spellStart"/>
      <w:r w:rsidRPr="00FC3535">
        <w:rPr>
          <w:iCs/>
          <w:spacing w:val="-6"/>
          <w:sz w:val="21"/>
          <w:szCs w:val="21"/>
          <w:lang w:val="it-IT"/>
        </w:rPr>
        <w:t>trình</w:t>
      </w:r>
      <w:proofErr w:type="spellEnd"/>
      <w:r w:rsidRPr="00FC3535">
        <w:rPr>
          <w:iCs/>
          <w:spacing w:val="-6"/>
          <w:sz w:val="21"/>
          <w:szCs w:val="21"/>
          <w:lang w:val="it-IT"/>
        </w:rPr>
        <w:t xml:space="preserve"> </w:t>
      </w:r>
      <w:r w:rsidR="00D12BA3" w:rsidRPr="00FC3535">
        <w:rPr>
          <w:iCs/>
          <w:spacing w:val="-6"/>
          <w:sz w:val="21"/>
          <w:szCs w:val="21"/>
          <w:lang w:val="it-IT"/>
        </w:rPr>
        <w:t>GDPT</w:t>
      </w:r>
      <w:r w:rsidRPr="00FC3535">
        <w:rPr>
          <w:iCs/>
          <w:spacing w:val="-6"/>
          <w:sz w:val="21"/>
          <w:szCs w:val="21"/>
          <w:lang w:val="it-IT"/>
        </w:rPr>
        <w:t>.</w:t>
      </w:r>
    </w:p>
    <w:p w14:paraId="3AE975F0" w14:textId="77777777" w:rsidR="008B4825" w:rsidRPr="00FC3535" w:rsidRDefault="008B4825" w:rsidP="001E145E">
      <w:pPr>
        <w:pStyle w:val="NormalWeb"/>
        <w:widowControl w:val="0"/>
        <w:spacing w:before="0" w:beforeAutospacing="0" w:after="0" w:afterAutospacing="0"/>
        <w:jc w:val="both"/>
        <w:rPr>
          <w:b/>
          <w:i/>
          <w:sz w:val="21"/>
          <w:szCs w:val="21"/>
        </w:rPr>
      </w:pPr>
      <w:r w:rsidRPr="00FC3535">
        <w:rPr>
          <w:b/>
          <w:bCs/>
          <w:i/>
          <w:sz w:val="21"/>
          <w:szCs w:val="21"/>
        </w:rPr>
        <w:t>5.2. Phương pháp nghiên cứu</w:t>
      </w:r>
    </w:p>
    <w:p w14:paraId="3C720927" w14:textId="47CA2543" w:rsidR="008B4825" w:rsidRPr="00FC3535" w:rsidRDefault="008B4825" w:rsidP="001E145E">
      <w:pPr>
        <w:pStyle w:val="NormalWeb"/>
        <w:widowControl w:val="0"/>
        <w:spacing w:before="0" w:beforeAutospacing="0" w:after="0" w:afterAutospacing="0"/>
        <w:rPr>
          <w:i/>
          <w:iCs/>
          <w:sz w:val="21"/>
          <w:szCs w:val="21"/>
          <w:lang w:val="en-CA"/>
        </w:rPr>
      </w:pPr>
      <w:r w:rsidRPr="00FC3535">
        <w:rPr>
          <w:i/>
          <w:iCs/>
          <w:sz w:val="21"/>
          <w:szCs w:val="21"/>
        </w:rPr>
        <w:t>5.</w:t>
      </w:r>
      <w:r w:rsidRPr="00FC3535">
        <w:rPr>
          <w:i/>
          <w:iCs/>
          <w:sz w:val="21"/>
          <w:szCs w:val="21"/>
          <w:lang w:val="en-CA"/>
        </w:rPr>
        <w:t>2.</w:t>
      </w:r>
      <w:r w:rsidRPr="00FC3535">
        <w:rPr>
          <w:i/>
          <w:iCs/>
          <w:sz w:val="21"/>
          <w:szCs w:val="21"/>
        </w:rPr>
        <w:t xml:space="preserve">1. </w:t>
      </w:r>
      <w:proofErr w:type="spellStart"/>
      <w:r w:rsidR="009A14C7" w:rsidRPr="00FC3535">
        <w:rPr>
          <w:i/>
          <w:iCs/>
          <w:sz w:val="21"/>
          <w:szCs w:val="21"/>
          <w:lang w:val="en-CA"/>
        </w:rPr>
        <w:t>Nhóm</w:t>
      </w:r>
      <w:proofErr w:type="spellEnd"/>
      <w:r w:rsidR="009A14C7" w:rsidRPr="00FC3535">
        <w:rPr>
          <w:i/>
          <w:iCs/>
          <w:sz w:val="21"/>
          <w:szCs w:val="21"/>
          <w:lang w:val="en-CA"/>
        </w:rPr>
        <w:t xml:space="preserve"> </w:t>
      </w:r>
      <w:proofErr w:type="spellStart"/>
      <w:r w:rsidR="009A14C7" w:rsidRPr="00FC3535">
        <w:rPr>
          <w:i/>
          <w:iCs/>
          <w:sz w:val="21"/>
          <w:szCs w:val="21"/>
          <w:lang w:val="en-CA"/>
        </w:rPr>
        <w:t>phương</w:t>
      </w:r>
      <w:proofErr w:type="spellEnd"/>
      <w:r w:rsidR="009A14C7" w:rsidRPr="00FC3535">
        <w:rPr>
          <w:i/>
          <w:iCs/>
          <w:sz w:val="21"/>
          <w:szCs w:val="21"/>
          <w:lang w:val="en-CA"/>
        </w:rPr>
        <w:t xml:space="preserve"> </w:t>
      </w:r>
      <w:proofErr w:type="spellStart"/>
      <w:r w:rsidR="009A14C7" w:rsidRPr="00FC3535">
        <w:rPr>
          <w:i/>
          <w:iCs/>
          <w:sz w:val="21"/>
          <w:szCs w:val="21"/>
          <w:lang w:val="en-CA"/>
        </w:rPr>
        <w:t>pháp</w:t>
      </w:r>
      <w:proofErr w:type="spellEnd"/>
      <w:r w:rsidR="009A14C7" w:rsidRPr="00FC3535">
        <w:rPr>
          <w:i/>
          <w:iCs/>
          <w:sz w:val="21"/>
          <w:szCs w:val="21"/>
          <w:lang w:val="en-CA"/>
        </w:rPr>
        <w:t xml:space="preserve"> </w:t>
      </w:r>
      <w:proofErr w:type="spellStart"/>
      <w:r w:rsidR="009A14C7" w:rsidRPr="00FC3535">
        <w:rPr>
          <w:i/>
          <w:iCs/>
          <w:sz w:val="21"/>
          <w:szCs w:val="21"/>
          <w:lang w:val="en-CA"/>
        </w:rPr>
        <w:t>nghiên</w:t>
      </w:r>
      <w:proofErr w:type="spellEnd"/>
      <w:r w:rsidR="009A14C7" w:rsidRPr="00FC3535">
        <w:rPr>
          <w:i/>
          <w:iCs/>
          <w:sz w:val="21"/>
          <w:szCs w:val="21"/>
          <w:lang w:val="en-CA"/>
        </w:rPr>
        <w:t xml:space="preserve"> </w:t>
      </w:r>
      <w:proofErr w:type="spellStart"/>
      <w:r w:rsidR="009A14C7" w:rsidRPr="00FC3535">
        <w:rPr>
          <w:i/>
          <w:iCs/>
          <w:sz w:val="21"/>
          <w:szCs w:val="21"/>
          <w:lang w:val="en-CA"/>
        </w:rPr>
        <w:t>cứu</w:t>
      </w:r>
      <w:proofErr w:type="spellEnd"/>
      <w:r w:rsidR="009A14C7" w:rsidRPr="00FC3535">
        <w:rPr>
          <w:i/>
          <w:iCs/>
          <w:sz w:val="21"/>
          <w:szCs w:val="21"/>
          <w:lang w:val="en-CA"/>
        </w:rPr>
        <w:t xml:space="preserve"> </w:t>
      </w:r>
      <w:proofErr w:type="spellStart"/>
      <w:r w:rsidR="009A14C7" w:rsidRPr="00FC3535">
        <w:rPr>
          <w:i/>
          <w:iCs/>
          <w:sz w:val="21"/>
          <w:szCs w:val="21"/>
          <w:lang w:val="en-CA"/>
        </w:rPr>
        <w:t>lý</w:t>
      </w:r>
      <w:proofErr w:type="spellEnd"/>
      <w:r w:rsidR="009A14C7" w:rsidRPr="00FC3535">
        <w:rPr>
          <w:i/>
          <w:iCs/>
          <w:sz w:val="21"/>
          <w:szCs w:val="21"/>
          <w:lang w:val="en-CA"/>
        </w:rPr>
        <w:t xml:space="preserve"> </w:t>
      </w:r>
      <w:proofErr w:type="spellStart"/>
      <w:r w:rsidR="001148CF" w:rsidRPr="00FC3535">
        <w:rPr>
          <w:i/>
          <w:iCs/>
          <w:sz w:val="21"/>
          <w:szCs w:val="21"/>
          <w:lang w:val="en-CA"/>
        </w:rPr>
        <w:t>thuyết</w:t>
      </w:r>
      <w:proofErr w:type="spellEnd"/>
    </w:p>
    <w:p w14:paraId="54E55C4E" w14:textId="720A1988" w:rsidR="009A14C7" w:rsidRPr="00FC3535" w:rsidRDefault="009A14C7" w:rsidP="00040304">
      <w:pPr>
        <w:pStyle w:val="NormalWeb"/>
        <w:widowControl w:val="0"/>
        <w:spacing w:before="0" w:beforeAutospacing="0" w:after="0" w:afterAutospacing="0" w:line="228" w:lineRule="auto"/>
        <w:ind w:firstLine="284"/>
        <w:jc w:val="both"/>
        <w:rPr>
          <w:rFonts w:eastAsia="Calibri"/>
          <w:bCs/>
          <w:iCs/>
          <w:sz w:val="21"/>
          <w:szCs w:val="21"/>
          <w:lang w:val="en-GB" w:eastAsia="en-US"/>
        </w:rPr>
      </w:pPr>
      <w:r w:rsidRPr="00FC3535">
        <w:rPr>
          <w:i/>
          <w:sz w:val="21"/>
          <w:szCs w:val="21"/>
          <w:lang w:val="en-CA"/>
        </w:rPr>
        <w:t xml:space="preserve">- </w:t>
      </w:r>
      <w:r w:rsidRPr="00FC3535">
        <w:rPr>
          <w:rFonts w:eastAsia="Calibri"/>
          <w:bCs/>
          <w:i/>
          <w:sz w:val="21"/>
          <w:szCs w:val="21"/>
          <w:lang w:eastAsia="en-US"/>
        </w:rPr>
        <w:t>P</w:t>
      </w:r>
      <w:proofErr w:type="spellStart"/>
      <w:r w:rsidR="00136A3B" w:rsidRPr="00FC3535">
        <w:rPr>
          <w:rFonts w:eastAsia="Calibri"/>
          <w:bCs/>
          <w:i/>
          <w:sz w:val="21"/>
          <w:szCs w:val="21"/>
          <w:lang w:val="en-GB" w:eastAsia="en-US"/>
        </w:rPr>
        <w:t>hương</w:t>
      </w:r>
      <w:proofErr w:type="spellEnd"/>
      <w:r w:rsidR="00136A3B" w:rsidRPr="00FC3535">
        <w:rPr>
          <w:rFonts w:eastAsia="Calibri"/>
          <w:bCs/>
          <w:i/>
          <w:sz w:val="21"/>
          <w:szCs w:val="21"/>
          <w:lang w:val="en-GB" w:eastAsia="en-US"/>
        </w:rPr>
        <w:t xml:space="preserve"> </w:t>
      </w:r>
      <w:proofErr w:type="spellStart"/>
      <w:r w:rsidR="00136A3B" w:rsidRPr="00FC3535">
        <w:rPr>
          <w:rFonts w:eastAsia="Calibri"/>
          <w:bCs/>
          <w:i/>
          <w:sz w:val="21"/>
          <w:szCs w:val="21"/>
          <w:lang w:val="en-GB" w:eastAsia="en-US"/>
        </w:rPr>
        <w:t>pháp</w:t>
      </w:r>
      <w:proofErr w:type="spellEnd"/>
      <w:r w:rsidR="00136A3B" w:rsidRPr="00FC3535">
        <w:rPr>
          <w:rFonts w:eastAsia="Calibri"/>
          <w:bCs/>
          <w:i/>
          <w:sz w:val="21"/>
          <w:szCs w:val="21"/>
          <w:lang w:val="en-GB" w:eastAsia="en-US"/>
        </w:rPr>
        <w:t xml:space="preserve"> p</w:t>
      </w:r>
      <w:r w:rsidRPr="00FC3535">
        <w:rPr>
          <w:rFonts w:eastAsia="Calibri"/>
          <w:bCs/>
          <w:i/>
          <w:sz w:val="21"/>
          <w:szCs w:val="21"/>
          <w:lang w:eastAsia="en-US"/>
        </w:rPr>
        <w:t xml:space="preserve">hân tích </w:t>
      </w:r>
      <w:proofErr w:type="spellStart"/>
      <w:r w:rsidR="00FF65DE" w:rsidRPr="00FC3535">
        <w:rPr>
          <w:rFonts w:eastAsia="Calibri"/>
          <w:bCs/>
          <w:i/>
          <w:sz w:val="21"/>
          <w:szCs w:val="21"/>
          <w:lang w:val="en-GB" w:eastAsia="en-US"/>
        </w:rPr>
        <w:t>và</w:t>
      </w:r>
      <w:proofErr w:type="spellEnd"/>
      <w:r w:rsidRPr="00FC3535">
        <w:rPr>
          <w:rFonts w:eastAsia="Calibri"/>
          <w:bCs/>
          <w:i/>
          <w:sz w:val="21"/>
          <w:szCs w:val="21"/>
          <w:lang w:eastAsia="en-US"/>
        </w:rPr>
        <w:t xml:space="preserve"> tổng hợp:</w:t>
      </w:r>
      <w:r w:rsidRPr="00FC3535">
        <w:rPr>
          <w:rFonts w:eastAsia="Calibri"/>
          <w:bCs/>
          <w:iCs/>
          <w:sz w:val="21"/>
          <w:szCs w:val="21"/>
          <w:lang w:eastAsia="en-US"/>
        </w:rPr>
        <w:t xml:space="preserve"> </w:t>
      </w:r>
      <w:r w:rsidR="00974CAF" w:rsidRPr="00FC3535">
        <w:rPr>
          <w:rFonts w:eastAsia="Calibri"/>
          <w:bCs/>
          <w:iCs/>
          <w:sz w:val="21"/>
          <w:szCs w:val="21"/>
          <w:lang w:val="en-GB" w:eastAsia="en-US"/>
        </w:rPr>
        <w:t>Đ</w:t>
      </w:r>
      <w:r w:rsidR="00974CAF" w:rsidRPr="00FC3535">
        <w:rPr>
          <w:rFonts w:eastAsia="Calibri"/>
          <w:bCs/>
          <w:iCs/>
          <w:sz w:val="21"/>
          <w:szCs w:val="21"/>
          <w:lang w:eastAsia="en-US"/>
        </w:rPr>
        <w:t>ược sử dụng xuyên suốt trong toàn bộ quá trình nghiên cứu nhằm phân tích các khái niệm, lý thuyết, công trình khoa học liên quan đến dạy học dân ca, Hát Bả trạo, dạy học tích hợp và phát triển năng lực</w:t>
      </w:r>
      <w:r w:rsidR="00974CAF" w:rsidRPr="00FC3535">
        <w:rPr>
          <w:rFonts w:eastAsia="Calibri"/>
          <w:bCs/>
          <w:iCs/>
          <w:sz w:val="21"/>
          <w:szCs w:val="21"/>
          <w:lang w:val="en-GB" w:eastAsia="en-US"/>
        </w:rPr>
        <w:t xml:space="preserve">. </w:t>
      </w:r>
    </w:p>
    <w:p w14:paraId="336AEE1E" w14:textId="0882647B" w:rsidR="008B4825" w:rsidRPr="00FC3535" w:rsidRDefault="008B4825" w:rsidP="00040304">
      <w:pPr>
        <w:pStyle w:val="NormalWeb"/>
        <w:widowControl w:val="0"/>
        <w:spacing w:before="0" w:beforeAutospacing="0" w:after="0" w:afterAutospacing="0" w:line="228" w:lineRule="auto"/>
        <w:ind w:firstLine="284"/>
        <w:jc w:val="both"/>
        <w:rPr>
          <w:i/>
          <w:spacing w:val="-4"/>
          <w:sz w:val="21"/>
          <w:szCs w:val="21"/>
          <w:lang w:val="en-GB"/>
        </w:rPr>
      </w:pPr>
      <w:r w:rsidRPr="00FC3535">
        <w:rPr>
          <w:i/>
          <w:spacing w:val="-4"/>
          <w:sz w:val="21"/>
          <w:szCs w:val="21"/>
          <w:lang w:val="en-CA"/>
        </w:rPr>
        <w:t xml:space="preserve">- </w:t>
      </w:r>
      <w:r w:rsidRPr="00FC3535">
        <w:rPr>
          <w:i/>
          <w:spacing w:val="-4"/>
          <w:sz w:val="21"/>
          <w:szCs w:val="21"/>
        </w:rPr>
        <w:t>Phương pháp so sánh</w:t>
      </w:r>
      <w:r w:rsidRPr="00FC3535">
        <w:rPr>
          <w:i/>
          <w:spacing w:val="-4"/>
          <w:sz w:val="21"/>
          <w:szCs w:val="21"/>
          <w:lang w:val="en-CA"/>
        </w:rPr>
        <w:t>:</w:t>
      </w:r>
      <w:r w:rsidR="009A14C7" w:rsidRPr="00FC3535">
        <w:rPr>
          <w:spacing w:val="-4"/>
          <w:sz w:val="21"/>
          <w:szCs w:val="21"/>
        </w:rPr>
        <w:t xml:space="preserve"> </w:t>
      </w:r>
      <w:proofErr w:type="spellStart"/>
      <w:r w:rsidR="00A22256" w:rsidRPr="00FC3535">
        <w:rPr>
          <w:spacing w:val="-4"/>
          <w:sz w:val="21"/>
          <w:szCs w:val="21"/>
          <w:lang w:val="en-GB"/>
        </w:rPr>
        <w:t>Đ</w:t>
      </w:r>
      <w:r w:rsidR="006C7C56" w:rsidRPr="00FC3535">
        <w:rPr>
          <w:spacing w:val="-4"/>
          <w:sz w:val="21"/>
          <w:szCs w:val="21"/>
          <w:lang w:val="en-GB"/>
        </w:rPr>
        <w:t>ược</w:t>
      </w:r>
      <w:proofErr w:type="spellEnd"/>
      <w:r w:rsidR="006C7C56" w:rsidRPr="00FC3535">
        <w:rPr>
          <w:spacing w:val="-4"/>
          <w:sz w:val="21"/>
          <w:szCs w:val="21"/>
          <w:lang w:val="en-GB"/>
        </w:rPr>
        <w:t xml:space="preserve"> </w:t>
      </w:r>
      <w:proofErr w:type="spellStart"/>
      <w:r w:rsidR="006C7C56" w:rsidRPr="00FC3535">
        <w:rPr>
          <w:spacing w:val="-4"/>
          <w:sz w:val="21"/>
          <w:szCs w:val="21"/>
          <w:lang w:val="en-GB"/>
        </w:rPr>
        <w:t>sử</w:t>
      </w:r>
      <w:proofErr w:type="spellEnd"/>
      <w:r w:rsidR="006C7C56" w:rsidRPr="00FC3535">
        <w:rPr>
          <w:spacing w:val="-4"/>
          <w:sz w:val="21"/>
          <w:szCs w:val="21"/>
          <w:lang w:val="en-GB"/>
        </w:rPr>
        <w:t xml:space="preserve"> </w:t>
      </w:r>
      <w:proofErr w:type="spellStart"/>
      <w:r w:rsidR="006C7C56" w:rsidRPr="00FC3535">
        <w:rPr>
          <w:spacing w:val="-4"/>
          <w:sz w:val="21"/>
          <w:szCs w:val="21"/>
          <w:lang w:val="en-GB"/>
        </w:rPr>
        <w:t>dụng</w:t>
      </w:r>
      <w:proofErr w:type="spellEnd"/>
      <w:r w:rsidR="006C7C56" w:rsidRPr="00FC3535">
        <w:rPr>
          <w:spacing w:val="-4"/>
          <w:sz w:val="21"/>
          <w:szCs w:val="21"/>
          <w:lang w:val="en-GB"/>
        </w:rPr>
        <w:t xml:space="preserve"> </w:t>
      </w:r>
      <w:proofErr w:type="spellStart"/>
      <w:r w:rsidR="006C7C56" w:rsidRPr="00FC3535">
        <w:rPr>
          <w:spacing w:val="-4"/>
          <w:sz w:val="21"/>
          <w:szCs w:val="21"/>
          <w:lang w:val="en-GB"/>
        </w:rPr>
        <w:t>nhằm</w:t>
      </w:r>
      <w:proofErr w:type="spellEnd"/>
      <w:r w:rsidR="006C7C56" w:rsidRPr="00FC3535">
        <w:rPr>
          <w:spacing w:val="-4"/>
          <w:sz w:val="21"/>
          <w:szCs w:val="21"/>
          <w:lang w:val="en-GB"/>
        </w:rPr>
        <w:t xml:space="preserve"> </w:t>
      </w:r>
      <w:proofErr w:type="spellStart"/>
      <w:r w:rsidR="006C7C56" w:rsidRPr="00FC3535">
        <w:rPr>
          <w:spacing w:val="-4"/>
          <w:sz w:val="21"/>
          <w:szCs w:val="21"/>
          <w:lang w:val="en-GB"/>
        </w:rPr>
        <w:t>đối</w:t>
      </w:r>
      <w:proofErr w:type="spellEnd"/>
      <w:r w:rsidR="006C7C56" w:rsidRPr="00FC3535">
        <w:rPr>
          <w:spacing w:val="-4"/>
          <w:sz w:val="21"/>
          <w:szCs w:val="21"/>
          <w:lang w:val="en-GB"/>
        </w:rPr>
        <w:t xml:space="preserve"> </w:t>
      </w:r>
      <w:proofErr w:type="spellStart"/>
      <w:r w:rsidR="006C7C56" w:rsidRPr="00FC3535">
        <w:rPr>
          <w:spacing w:val="-4"/>
          <w:sz w:val="21"/>
          <w:szCs w:val="21"/>
          <w:lang w:val="en-GB"/>
        </w:rPr>
        <w:t>chiếu</w:t>
      </w:r>
      <w:proofErr w:type="spellEnd"/>
      <w:r w:rsidR="006C7C56" w:rsidRPr="00FC3535">
        <w:rPr>
          <w:spacing w:val="-4"/>
          <w:sz w:val="21"/>
          <w:szCs w:val="21"/>
          <w:lang w:val="en-GB"/>
        </w:rPr>
        <w:t xml:space="preserve"> </w:t>
      </w:r>
      <w:proofErr w:type="spellStart"/>
      <w:r w:rsidR="006C7C56" w:rsidRPr="00FC3535">
        <w:rPr>
          <w:spacing w:val="-4"/>
          <w:sz w:val="21"/>
          <w:szCs w:val="21"/>
          <w:lang w:val="en-GB"/>
        </w:rPr>
        <w:t>các</w:t>
      </w:r>
      <w:proofErr w:type="spellEnd"/>
      <w:r w:rsidR="006C7C56" w:rsidRPr="00FC3535">
        <w:rPr>
          <w:spacing w:val="-4"/>
          <w:sz w:val="21"/>
          <w:szCs w:val="21"/>
          <w:lang w:val="en-GB"/>
        </w:rPr>
        <w:t xml:space="preserve"> </w:t>
      </w:r>
      <w:proofErr w:type="spellStart"/>
      <w:r w:rsidR="006C7C56" w:rsidRPr="00FC3535">
        <w:rPr>
          <w:spacing w:val="-4"/>
          <w:sz w:val="21"/>
          <w:szCs w:val="21"/>
          <w:lang w:val="en-GB"/>
        </w:rPr>
        <w:t>quan</w:t>
      </w:r>
      <w:proofErr w:type="spellEnd"/>
      <w:r w:rsidR="006C7C56" w:rsidRPr="00FC3535">
        <w:rPr>
          <w:spacing w:val="-4"/>
          <w:sz w:val="21"/>
          <w:szCs w:val="21"/>
          <w:lang w:val="en-GB"/>
        </w:rPr>
        <w:t xml:space="preserve"> </w:t>
      </w:r>
      <w:proofErr w:type="spellStart"/>
      <w:r w:rsidR="006C7C56" w:rsidRPr="00FC3535">
        <w:rPr>
          <w:spacing w:val="-4"/>
          <w:sz w:val="21"/>
          <w:szCs w:val="21"/>
          <w:lang w:val="en-GB"/>
        </w:rPr>
        <w:t>điểm</w:t>
      </w:r>
      <w:proofErr w:type="spellEnd"/>
      <w:r w:rsidR="006C7C56" w:rsidRPr="00FC3535">
        <w:rPr>
          <w:spacing w:val="-4"/>
          <w:sz w:val="21"/>
          <w:szCs w:val="21"/>
          <w:lang w:val="en-GB"/>
        </w:rPr>
        <w:t xml:space="preserve"> </w:t>
      </w:r>
      <w:proofErr w:type="spellStart"/>
      <w:r w:rsidR="006C7C56" w:rsidRPr="00FC3535">
        <w:rPr>
          <w:spacing w:val="-8"/>
          <w:sz w:val="21"/>
          <w:szCs w:val="21"/>
          <w:lang w:val="en-GB"/>
        </w:rPr>
        <w:t>lý</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luận</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mô</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hình</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dạy</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học</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và</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cách</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tiếp</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cận</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trong</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các</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công</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trình</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nghiên</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cứu</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liên</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quan</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từ</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đó</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làm</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rõ</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đặc</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điểm</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ưu</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điểm</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và</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hạn</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chế</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của</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từng</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cách</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tiếp</w:t>
      </w:r>
      <w:proofErr w:type="spellEnd"/>
      <w:r w:rsidR="006C7C56" w:rsidRPr="00FC3535">
        <w:rPr>
          <w:spacing w:val="-8"/>
          <w:sz w:val="21"/>
          <w:szCs w:val="21"/>
          <w:lang w:val="en-GB"/>
        </w:rPr>
        <w:t xml:space="preserve"> </w:t>
      </w:r>
      <w:proofErr w:type="spellStart"/>
      <w:r w:rsidR="006C7C56" w:rsidRPr="00FC3535">
        <w:rPr>
          <w:spacing w:val="-8"/>
          <w:sz w:val="21"/>
          <w:szCs w:val="21"/>
          <w:lang w:val="en-GB"/>
        </w:rPr>
        <w:t>cận</w:t>
      </w:r>
      <w:proofErr w:type="spellEnd"/>
      <w:r w:rsidR="006C7C56" w:rsidRPr="00FC3535">
        <w:rPr>
          <w:spacing w:val="-8"/>
          <w:sz w:val="21"/>
          <w:szCs w:val="21"/>
          <w:lang w:val="en-GB"/>
        </w:rPr>
        <w:t>.</w:t>
      </w:r>
      <w:r w:rsidR="006C7C56" w:rsidRPr="00FC3535">
        <w:rPr>
          <w:spacing w:val="-4"/>
          <w:sz w:val="21"/>
          <w:szCs w:val="21"/>
          <w:lang w:val="en-GB"/>
        </w:rPr>
        <w:t xml:space="preserve"> </w:t>
      </w:r>
    </w:p>
    <w:p w14:paraId="283DC61F" w14:textId="047BA263" w:rsidR="008B4825" w:rsidRPr="00FC3535" w:rsidRDefault="008B4825" w:rsidP="00040304">
      <w:pPr>
        <w:pStyle w:val="NormalWeb"/>
        <w:widowControl w:val="0"/>
        <w:spacing w:before="0" w:beforeAutospacing="0" w:after="0" w:afterAutospacing="0" w:line="228" w:lineRule="auto"/>
        <w:jc w:val="both"/>
        <w:rPr>
          <w:i/>
          <w:iCs/>
          <w:sz w:val="21"/>
          <w:szCs w:val="21"/>
          <w:lang w:val="en-CA"/>
        </w:rPr>
      </w:pPr>
      <w:r w:rsidRPr="00FC3535">
        <w:rPr>
          <w:i/>
          <w:sz w:val="21"/>
          <w:szCs w:val="21"/>
          <w:lang w:val="en-CA"/>
        </w:rPr>
        <w:t>5.2</w:t>
      </w:r>
      <w:r w:rsidRPr="00FC3535">
        <w:rPr>
          <w:i/>
          <w:sz w:val="21"/>
          <w:szCs w:val="21"/>
        </w:rPr>
        <w:t>.</w:t>
      </w:r>
      <w:r w:rsidR="00FC23A7" w:rsidRPr="00FC3535">
        <w:rPr>
          <w:i/>
          <w:sz w:val="21"/>
          <w:szCs w:val="21"/>
          <w:lang w:val="en-GB"/>
        </w:rPr>
        <w:t>2.</w:t>
      </w:r>
      <w:r w:rsidRPr="00FC3535">
        <w:rPr>
          <w:i/>
          <w:sz w:val="21"/>
          <w:szCs w:val="21"/>
        </w:rPr>
        <w:t xml:space="preserve"> </w:t>
      </w:r>
      <w:proofErr w:type="spellStart"/>
      <w:r w:rsidR="00E15853" w:rsidRPr="00FC3535">
        <w:rPr>
          <w:i/>
          <w:iCs/>
          <w:sz w:val="21"/>
          <w:szCs w:val="21"/>
          <w:lang w:val="en-CA"/>
        </w:rPr>
        <w:t>Nhóm</w:t>
      </w:r>
      <w:proofErr w:type="spellEnd"/>
      <w:r w:rsidR="00E15853" w:rsidRPr="00FC3535">
        <w:rPr>
          <w:i/>
          <w:iCs/>
          <w:sz w:val="21"/>
          <w:szCs w:val="21"/>
          <w:lang w:val="en-CA"/>
        </w:rPr>
        <w:t xml:space="preserve"> </w:t>
      </w:r>
      <w:proofErr w:type="spellStart"/>
      <w:r w:rsidR="00E15853" w:rsidRPr="00FC3535">
        <w:rPr>
          <w:i/>
          <w:iCs/>
          <w:sz w:val="21"/>
          <w:szCs w:val="21"/>
          <w:lang w:val="en-CA"/>
        </w:rPr>
        <w:t>phương</w:t>
      </w:r>
      <w:proofErr w:type="spellEnd"/>
      <w:r w:rsidR="00E15853" w:rsidRPr="00FC3535">
        <w:rPr>
          <w:i/>
          <w:iCs/>
          <w:sz w:val="21"/>
          <w:szCs w:val="21"/>
          <w:lang w:val="en-CA"/>
        </w:rPr>
        <w:t xml:space="preserve"> </w:t>
      </w:r>
      <w:proofErr w:type="spellStart"/>
      <w:r w:rsidR="00E15853" w:rsidRPr="00FC3535">
        <w:rPr>
          <w:i/>
          <w:iCs/>
          <w:sz w:val="21"/>
          <w:szCs w:val="21"/>
          <w:lang w:val="en-CA"/>
        </w:rPr>
        <w:t>pháp</w:t>
      </w:r>
      <w:proofErr w:type="spellEnd"/>
      <w:r w:rsidR="00E15853" w:rsidRPr="00FC3535">
        <w:rPr>
          <w:i/>
          <w:iCs/>
          <w:sz w:val="21"/>
          <w:szCs w:val="21"/>
          <w:lang w:val="en-CA"/>
        </w:rPr>
        <w:t xml:space="preserve"> </w:t>
      </w:r>
      <w:proofErr w:type="spellStart"/>
      <w:r w:rsidR="00E15853" w:rsidRPr="00FC3535">
        <w:rPr>
          <w:i/>
          <w:iCs/>
          <w:sz w:val="21"/>
          <w:szCs w:val="21"/>
          <w:lang w:val="en-CA"/>
        </w:rPr>
        <w:t>nghiên</w:t>
      </w:r>
      <w:proofErr w:type="spellEnd"/>
      <w:r w:rsidR="00E15853" w:rsidRPr="00FC3535">
        <w:rPr>
          <w:i/>
          <w:iCs/>
          <w:sz w:val="21"/>
          <w:szCs w:val="21"/>
          <w:lang w:val="en-CA"/>
        </w:rPr>
        <w:t xml:space="preserve"> </w:t>
      </w:r>
      <w:proofErr w:type="spellStart"/>
      <w:r w:rsidR="00E15853" w:rsidRPr="00FC3535">
        <w:rPr>
          <w:i/>
          <w:iCs/>
          <w:sz w:val="21"/>
          <w:szCs w:val="21"/>
          <w:lang w:val="en-CA"/>
        </w:rPr>
        <w:t>cứu</w:t>
      </w:r>
      <w:proofErr w:type="spellEnd"/>
      <w:r w:rsidR="00E15853" w:rsidRPr="00FC3535">
        <w:rPr>
          <w:i/>
          <w:iCs/>
          <w:sz w:val="21"/>
          <w:szCs w:val="21"/>
          <w:lang w:val="en-CA"/>
        </w:rPr>
        <w:t xml:space="preserve"> </w:t>
      </w:r>
      <w:proofErr w:type="spellStart"/>
      <w:r w:rsidR="00E15853" w:rsidRPr="00FC3535">
        <w:rPr>
          <w:i/>
          <w:iCs/>
          <w:sz w:val="21"/>
          <w:szCs w:val="21"/>
          <w:lang w:val="en-CA"/>
        </w:rPr>
        <w:t>thực</w:t>
      </w:r>
      <w:proofErr w:type="spellEnd"/>
      <w:r w:rsidR="00E15853" w:rsidRPr="00FC3535">
        <w:rPr>
          <w:i/>
          <w:iCs/>
          <w:sz w:val="21"/>
          <w:szCs w:val="21"/>
          <w:lang w:val="en-CA"/>
        </w:rPr>
        <w:t xml:space="preserve"> </w:t>
      </w:r>
      <w:proofErr w:type="spellStart"/>
      <w:r w:rsidR="00E15853" w:rsidRPr="00FC3535">
        <w:rPr>
          <w:i/>
          <w:iCs/>
          <w:sz w:val="21"/>
          <w:szCs w:val="21"/>
          <w:lang w:val="en-CA"/>
        </w:rPr>
        <w:t>tiễn</w:t>
      </w:r>
      <w:proofErr w:type="spellEnd"/>
    </w:p>
    <w:p w14:paraId="6F5ED691" w14:textId="358F77A4" w:rsidR="001E210A" w:rsidRPr="00FC3535" w:rsidRDefault="001E210A" w:rsidP="00040304">
      <w:pPr>
        <w:pStyle w:val="NormalWeb"/>
        <w:widowControl w:val="0"/>
        <w:spacing w:before="0" w:beforeAutospacing="0" w:after="0" w:afterAutospacing="0" w:line="228" w:lineRule="auto"/>
        <w:ind w:firstLine="284"/>
        <w:jc w:val="both"/>
        <w:rPr>
          <w:i/>
          <w:iCs/>
          <w:sz w:val="21"/>
          <w:szCs w:val="21"/>
          <w:lang w:val="en-CA"/>
        </w:rPr>
      </w:pPr>
      <w:r w:rsidRPr="00FC3535">
        <w:rPr>
          <w:i/>
          <w:iCs/>
          <w:sz w:val="21"/>
          <w:szCs w:val="21"/>
          <w:lang w:val="en-CA"/>
        </w:rPr>
        <w:t xml:space="preserve">- </w:t>
      </w:r>
      <w:proofErr w:type="spellStart"/>
      <w:r w:rsidRPr="00FC3535">
        <w:rPr>
          <w:i/>
          <w:iCs/>
          <w:sz w:val="21"/>
          <w:szCs w:val="21"/>
          <w:lang w:val="en-CA"/>
        </w:rPr>
        <w:t>Phương</w:t>
      </w:r>
      <w:proofErr w:type="spellEnd"/>
      <w:r w:rsidRPr="00FC3535">
        <w:rPr>
          <w:i/>
          <w:iCs/>
          <w:sz w:val="21"/>
          <w:szCs w:val="21"/>
          <w:lang w:val="en-CA"/>
        </w:rPr>
        <w:t xml:space="preserve"> </w:t>
      </w:r>
      <w:proofErr w:type="spellStart"/>
      <w:r w:rsidRPr="00FC3535">
        <w:rPr>
          <w:i/>
          <w:iCs/>
          <w:sz w:val="21"/>
          <w:szCs w:val="21"/>
          <w:lang w:val="en-CA"/>
        </w:rPr>
        <w:t>pháp</w:t>
      </w:r>
      <w:proofErr w:type="spellEnd"/>
      <w:r w:rsidRPr="00FC3535">
        <w:rPr>
          <w:i/>
          <w:iCs/>
          <w:sz w:val="21"/>
          <w:szCs w:val="21"/>
          <w:lang w:val="en-CA"/>
        </w:rPr>
        <w:t xml:space="preserve"> </w:t>
      </w:r>
      <w:proofErr w:type="spellStart"/>
      <w:r w:rsidRPr="00FC3535">
        <w:rPr>
          <w:i/>
          <w:iCs/>
          <w:sz w:val="21"/>
          <w:szCs w:val="21"/>
          <w:lang w:val="en-CA"/>
        </w:rPr>
        <w:t>điền</w:t>
      </w:r>
      <w:proofErr w:type="spellEnd"/>
      <w:r w:rsidRPr="00FC3535">
        <w:rPr>
          <w:i/>
          <w:iCs/>
          <w:sz w:val="21"/>
          <w:szCs w:val="21"/>
          <w:lang w:val="en-CA"/>
        </w:rPr>
        <w:t xml:space="preserve"> </w:t>
      </w:r>
      <w:proofErr w:type="spellStart"/>
      <w:r w:rsidR="00703EC1" w:rsidRPr="00FC3535">
        <w:rPr>
          <w:i/>
          <w:iCs/>
          <w:sz w:val="21"/>
          <w:szCs w:val="21"/>
          <w:lang w:val="en-CA"/>
        </w:rPr>
        <w:t>d</w:t>
      </w:r>
      <w:r w:rsidRPr="00FC3535">
        <w:rPr>
          <w:i/>
          <w:iCs/>
          <w:sz w:val="21"/>
          <w:szCs w:val="21"/>
          <w:lang w:val="en-CA"/>
        </w:rPr>
        <w:t>ã</w:t>
      </w:r>
      <w:proofErr w:type="spellEnd"/>
      <w:r w:rsidRPr="00FC3535">
        <w:rPr>
          <w:i/>
          <w:iCs/>
          <w:sz w:val="21"/>
          <w:szCs w:val="21"/>
          <w:lang w:val="en-CA"/>
        </w:rPr>
        <w:t xml:space="preserve">: </w:t>
      </w:r>
      <w:proofErr w:type="spellStart"/>
      <w:r w:rsidRPr="00FC3535">
        <w:rPr>
          <w:sz w:val="21"/>
          <w:szCs w:val="21"/>
          <w:lang w:val="en-CA"/>
        </w:rPr>
        <w:t>Điền</w:t>
      </w:r>
      <w:proofErr w:type="spellEnd"/>
      <w:r w:rsidRPr="00FC3535">
        <w:rPr>
          <w:sz w:val="21"/>
          <w:szCs w:val="21"/>
          <w:lang w:val="en-CA"/>
        </w:rPr>
        <w:t xml:space="preserve"> </w:t>
      </w:r>
      <w:proofErr w:type="spellStart"/>
      <w:r w:rsidR="009C2886" w:rsidRPr="00FC3535">
        <w:rPr>
          <w:sz w:val="21"/>
          <w:szCs w:val="21"/>
          <w:lang w:val="en-CA"/>
        </w:rPr>
        <w:t>d</w:t>
      </w:r>
      <w:r w:rsidRPr="00FC3535">
        <w:rPr>
          <w:sz w:val="21"/>
          <w:szCs w:val="21"/>
          <w:lang w:val="en-CA"/>
        </w:rPr>
        <w:t>ã</w:t>
      </w:r>
      <w:proofErr w:type="spellEnd"/>
      <w:r w:rsidRPr="00FC3535">
        <w:rPr>
          <w:sz w:val="21"/>
          <w:szCs w:val="21"/>
          <w:lang w:val="en-CA"/>
        </w:rPr>
        <w:t xml:space="preserve">, </w:t>
      </w:r>
      <w:proofErr w:type="spellStart"/>
      <w:r w:rsidRPr="00FC3535">
        <w:rPr>
          <w:sz w:val="21"/>
          <w:szCs w:val="21"/>
          <w:lang w:val="en-CA"/>
        </w:rPr>
        <w:t>quan</w:t>
      </w:r>
      <w:proofErr w:type="spellEnd"/>
      <w:r w:rsidRPr="00FC3535">
        <w:rPr>
          <w:sz w:val="21"/>
          <w:szCs w:val="21"/>
          <w:lang w:val="en-CA"/>
        </w:rPr>
        <w:t xml:space="preserve"> </w:t>
      </w:r>
      <w:proofErr w:type="spellStart"/>
      <w:r w:rsidRPr="00FC3535">
        <w:rPr>
          <w:sz w:val="21"/>
          <w:szCs w:val="21"/>
          <w:lang w:val="en-CA"/>
        </w:rPr>
        <w:t>sát</w:t>
      </w:r>
      <w:proofErr w:type="spellEnd"/>
      <w:r w:rsidRPr="00FC3535">
        <w:rPr>
          <w:sz w:val="21"/>
          <w:szCs w:val="21"/>
          <w:lang w:val="en-CA"/>
        </w:rPr>
        <w:t xml:space="preserve"> </w:t>
      </w:r>
      <w:proofErr w:type="spellStart"/>
      <w:r w:rsidRPr="00FC3535">
        <w:rPr>
          <w:sz w:val="21"/>
          <w:szCs w:val="21"/>
          <w:lang w:val="en-CA"/>
        </w:rPr>
        <w:t>thực</w:t>
      </w:r>
      <w:proofErr w:type="spellEnd"/>
      <w:r w:rsidRPr="00FC3535">
        <w:rPr>
          <w:sz w:val="21"/>
          <w:szCs w:val="21"/>
          <w:lang w:val="en-CA"/>
        </w:rPr>
        <w:t xml:space="preserve"> </w:t>
      </w:r>
      <w:proofErr w:type="spellStart"/>
      <w:r w:rsidRPr="00FC3535">
        <w:rPr>
          <w:sz w:val="21"/>
          <w:szCs w:val="21"/>
          <w:lang w:val="en-CA"/>
        </w:rPr>
        <w:t>tiễn</w:t>
      </w:r>
      <w:proofErr w:type="spellEnd"/>
      <w:r w:rsidRPr="00FC3535">
        <w:rPr>
          <w:sz w:val="21"/>
          <w:szCs w:val="21"/>
          <w:lang w:val="en-CA"/>
        </w:rPr>
        <w:t xml:space="preserve"> </w:t>
      </w:r>
      <w:proofErr w:type="spellStart"/>
      <w:r w:rsidRPr="00FC3535">
        <w:rPr>
          <w:sz w:val="21"/>
          <w:szCs w:val="21"/>
          <w:lang w:val="en-CA"/>
        </w:rPr>
        <w:t>tại</w:t>
      </w:r>
      <w:proofErr w:type="spellEnd"/>
      <w:r w:rsidRPr="00FC3535">
        <w:rPr>
          <w:sz w:val="21"/>
          <w:szCs w:val="21"/>
          <w:lang w:val="en-CA"/>
        </w:rPr>
        <w:t xml:space="preserve"> </w:t>
      </w:r>
      <w:proofErr w:type="spellStart"/>
      <w:r w:rsidRPr="00FC3535">
        <w:rPr>
          <w:sz w:val="21"/>
          <w:szCs w:val="21"/>
          <w:lang w:val="en-CA"/>
        </w:rPr>
        <w:t>các</w:t>
      </w:r>
      <w:proofErr w:type="spellEnd"/>
      <w:r w:rsidRPr="00FC3535">
        <w:rPr>
          <w:sz w:val="21"/>
          <w:szCs w:val="21"/>
          <w:lang w:val="en-CA"/>
        </w:rPr>
        <w:t xml:space="preserve"> </w:t>
      </w:r>
      <w:proofErr w:type="spellStart"/>
      <w:r w:rsidRPr="00FC3535">
        <w:rPr>
          <w:sz w:val="21"/>
          <w:szCs w:val="21"/>
          <w:lang w:val="en-CA"/>
        </w:rPr>
        <w:t>lễ</w:t>
      </w:r>
      <w:proofErr w:type="spellEnd"/>
      <w:r w:rsidRPr="00FC3535">
        <w:rPr>
          <w:sz w:val="21"/>
          <w:szCs w:val="21"/>
          <w:lang w:val="en-CA"/>
        </w:rPr>
        <w:t xml:space="preserve"> </w:t>
      </w:r>
      <w:proofErr w:type="spellStart"/>
      <w:r w:rsidRPr="00FC3535">
        <w:rPr>
          <w:sz w:val="21"/>
          <w:szCs w:val="21"/>
          <w:lang w:val="en-CA"/>
        </w:rPr>
        <w:t>hội</w:t>
      </w:r>
      <w:proofErr w:type="spellEnd"/>
      <w:r w:rsidRPr="00FC3535">
        <w:rPr>
          <w:sz w:val="21"/>
          <w:szCs w:val="21"/>
          <w:lang w:val="en-CA"/>
        </w:rPr>
        <w:t xml:space="preserve"> </w:t>
      </w:r>
      <w:proofErr w:type="spellStart"/>
      <w:r w:rsidRPr="00FC3535">
        <w:rPr>
          <w:sz w:val="21"/>
          <w:szCs w:val="21"/>
          <w:lang w:val="en-CA"/>
        </w:rPr>
        <w:t>cầu</w:t>
      </w:r>
      <w:proofErr w:type="spellEnd"/>
      <w:r w:rsidRPr="00FC3535">
        <w:rPr>
          <w:sz w:val="21"/>
          <w:szCs w:val="21"/>
          <w:lang w:val="en-CA"/>
        </w:rPr>
        <w:t xml:space="preserve"> </w:t>
      </w:r>
      <w:proofErr w:type="spellStart"/>
      <w:r w:rsidRPr="00FC3535">
        <w:rPr>
          <w:sz w:val="21"/>
          <w:szCs w:val="21"/>
          <w:lang w:val="en-CA"/>
        </w:rPr>
        <w:t>ngư</w:t>
      </w:r>
      <w:proofErr w:type="spellEnd"/>
      <w:r w:rsidRPr="00FC3535">
        <w:rPr>
          <w:sz w:val="21"/>
          <w:szCs w:val="21"/>
          <w:lang w:val="en-CA"/>
        </w:rPr>
        <w:t xml:space="preserve"> </w:t>
      </w:r>
      <w:proofErr w:type="spellStart"/>
      <w:r w:rsidRPr="00FC3535">
        <w:rPr>
          <w:sz w:val="21"/>
          <w:szCs w:val="21"/>
          <w:lang w:val="en-CA"/>
        </w:rPr>
        <w:lastRenderedPageBreak/>
        <w:t>diễn</w:t>
      </w:r>
      <w:proofErr w:type="spellEnd"/>
      <w:r w:rsidRPr="00FC3535">
        <w:rPr>
          <w:sz w:val="21"/>
          <w:szCs w:val="21"/>
          <w:lang w:val="en-CA"/>
        </w:rPr>
        <w:t xml:space="preserve"> ra </w:t>
      </w:r>
      <w:proofErr w:type="spellStart"/>
      <w:r w:rsidRPr="00FC3535">
        <w:rPr>
          <w:sz w:val="21"/>
          <w:szCs w:val="21"/>
          <w:lang w:val="en-CA"/>
        </w:rPr>
        <w:t>trên</w:t>
      </w:r>
      <w:proofErr w:type="spellEnd"/>
      <w:r w:rsidRPr="00FC3535">
        <w:rPr>
          <w:sz w:val="21"/>
          <w:szCs w:val="21"/>
          <w:lang w:val="en-CA"/>
        </w:rPr>
        <w:t xml:space="preserve"> </w:t>
      </w:r>
      <w:proofErr w:type="spellStart"/>
      <w:r w:rsidRPr="00FC3535">
        <w:rPr>
          <w:sz w:val="21"/>
          <w:szCs w:val="21"/>
          <w:lang w:val="en-CA"/>
        </w:rPr>
        <w:t>địa</w:t>
      </w:r>
      <w:proofErr w:type="spellEnd"/>
      <w:r w:rsidRPr="00FC3535">
        <w:rPr>
          <w:sz w:val="21"/>
          <w:szCs w:val="21"/>
          <w:lang w:val="en-CA"/>
        </w:rPr>
        <w:t xml:space="preserve"> </w:t>
      </w:r>
      <w:proofErr w:type="spellStart"/>
      <w:r w:rsidRPr="00FC3535">
        <w:rPr>
          <w:sz w:val="21"/>
          <w:szCs w:val="21"/>
          <w:lang w:val="en-CA"/>
        </w:rPr>
        <w:t>bàn</w:t>
      </w:r>
      <w:proofErr w:type="spellEnd"/>
      <w:r w:rsidRPr="00FC3535">
        <w:rPr>
          <w:sz w:val="21"/>
          <w:szCs w:val="21"/>
          <w:lang w:val="en-CA"/>
        </w:rPr>
        <w:t xml:space="preserve"> TP </w:t>
      </w:r>
      <w:proofErr w:type="spellStart"/>
      <w:r w:rsidRPr="00FC3535">
        <w:rPr>
          <w:sz w:val="21"/>
          <w:szCs w:val="21"/>
          <w:lang w:val="en-CA"/>
        </w:rPr>
        <w:t>Đà</w:t>
      </w:r>
      <w:proofErr w:type="spellEnd"/>
      <w:r w:rsidRPr="00FC3535">
        <w:rPr>
          <w:sz w:val="21"/>
          <w:szCs w:val="21"/>
          <w:lang w:val="en-CA"/>
        </w:rPr>
        <w:t xml:space="preserve"> </w:t>
      </w:r>
      <w:proofErr w:type="spellStart"/>
      <w:r w:rsidRPr="00FC3535">
        <w:rPr>
          <w:sz w:val="21"/>
          <w:szCs w:val="21"/>
          <w:lang w:val="en-CA"/>
        </w:rPr>
        <w:t>Nẵng</w:t>
      </w:r>
      <w:proofErr w:type="spellEnd"/>
    </w:p>
    <w:p w14:paraId="647B400D" w14:textId="3AD097DD" w:rsidR="00341EA9" w:rsidRPr="00FC3535" w:rsidRDefault="008B4825" w:rsidP="00040304">
      <w:pPr>
        <w:pStyle w:val="NormalWeb"/>
        <w:widowControl w:val="0"/>
        <w:spacing w:before="0" w:beforeAutospacing="0" w:after="0" w:afterAutospacing="0" w:line="228" w:lineRule="auto"/>
        <w:ind w:firstLine="284"/>
        <w:jc w:val="both"/>
        <w:rPr>
          <w:sz w:val="21"/>
          <w:szCs w:val="21"/>
          <w:lang w:val="en-CA"/>
        </w:rPr>
      </w:pPr>
      <w:r w:rsidRPr="00FC3535">
        <w:rPr>
          <w:sz w:val="21"/>
          <w:szCs w:val="21"/>
          <w:lang w:val="en-CA"/>
        </w:rPr>
        <w:t xml:space="preserve">- </w:t>
      </w:r>
      <w:proofErr w:type="spellStart"/>
      <w:r w:rsidR="00736FB7" w:rsidRPr="00FC3535">
        <w:rPr>
          <w:i/>
          <w:iCs/>
          <w:sz w:val="21"/>
          <w:szCs w:val="21"/>
          <w:lang w:val="en-CA"/>
        </w:rPr>
        <w:t>Phương</w:t>
      </w:r>
      <w:proofErr w:type="spellEnd"/>
      <w:r w:rsidR="00736FB7" w:rsidRPr="00FC3535">
        <w:rPr>
          <w:i/>
          <w:iCs/>
          <w:sz w:val="21"/>
          <w:szCs w:val="21"/>
          <w:lang w:val="en-CA"/>
        </w:rPr>
        <w:t xml:space="preserve"> </w:t>
      </w:r>
      <w:proofErr w:type="spellStart"/>
      <w:r w:rsidR="00736FB7" w:rsidRPr="00FC3535">
        <w:rPr>
          <w:i/>
          <w:iCs/>
          <w:sz w:val="21"/>
          <w:szCs w:val="21"/>
          <w:lang w:val="en-CA"/>
        </w:rPr>
        <w:t>pháp</w:t>
      </w:r>
      <w:proofErr w:type="spellEnd"/>
      <w:r w:rsidR="00736FB7" w:rsidRPr="00FC3535">
        <w:rPr>
          <w:sz w:val="21"/>
          <w:szCs w:val="21"/>
          <w:lang w:val="en-CA"/>
        </w:rPr>
        <w:t xml:space="preserve"> </w:t>
      </w:r>
      <w:proofErr w:type="spellStart"/>
      <w:r w:rsidR="00736FB7" w:rsidRPr="00FC3535">
        <w:rPr>
          <w:i/>
          <w:iCs/>
          <w:sz w:val="21"/>
          <w:szCs w:val="21"/>
          <w:lang w:val="en-CA"/>
        </w:rPr>
        <w:t>đ</w:t>
      </w:r>
      <w:r w:rsidR="00341EA9" w:rsidRPr="00FC3535">
        <w:rPr>
          <w:i/>
          <w:iCs/>
          <w:sz w:val="21"/>
          <w:szCs w:val="21"/>
          <w:lang w:val="en-CA"/>
        </w:rPr>
        <w:t>iều</w:t>
      </w:r>
      <w:proofErr w:type="spellEnd"/>
      <w:r w:rsidR="00341EA9" w:rsidRPr="00FC3535">
        <w:rPr>
          <w:i/>
          <w:iCs/>
          <w:sz w:val="21"/>
          <w:szCs w:val="21"/>
          <w:lang w:val="en-CA"/>
        </w:rPr>
        <w:t xml:space="preserve"> </w:t>
      </w:r>
      <w:proofErr w:type="spellStart"/>
      <w:r w:rsidR="00341EA9" w:rsidRPr="00FC3535">
        <w:rPr>
          <w:i/>
          <w:iCs/>
          <w:sz w:val="21"/>
          <w:szCs w:val="21"/>
          <w:lang w:val="en-CA"/>
        </w:rPr>
        <w:t>tra</w:t>
      </w:r>
      <w:proofErr w:type="spellEnd"/>
      <w:r w:rsidR="00736FB7" w:rsidRPr="00FC3535">
        <w:rPr>
          <w:i/>
          <w:iCs/>
          <w:sz w:val="21"/>
          <w:szCs w:val="21"/>
          <w:lang w:val="en-CA"/>
        </w:rPr>
        <w:t xml:space="preserve">, </w:t>
      </w:r>
      <w:proofErr w:type="spellStart"/>
      <w:r w:rsidR="00341EA9" w:rsidRPr="00FC3535">
        <w:rPr>
          <w:i/>
          <w:iCs/>
          <w:sz w:val="21"/>
          <w:szCs w:val="21"/>
          <w:lang w:val="en-CA"/>
        </w:rPr>
        <w:t>khảo</w:t>
      </w:r>
      <w:proofErr w:type="spellEnd"/>
      <w:r w:rsidR="00341EA9" w:rsidRPr="00FC3535">
        <w:rPr>
          <w:i/>
          <w:iCs/>
          <w:sz w:val="21"/>
          <w:szCs w:val="21"/>
          <w:lang w:val="en-CA"/>
        </w:rPr>
        <w:t xml:space="preserve"> </w:t>
      </w:r>
      <w:proofErr w:type="spellStart"/>
      <w:r w:rsidR="00341EA9" w:rsidRPr="00FC3535">
        <w:rPr>
          <w:i/>
          <w:iCs/>
          <w:sz w:val="21"/>
          <w:szCs w:val="21"/>
          <w:lang w:val="en-CA"/>
        </w:rPr>
        <w:t>sát</w:t>
      </w:r>
      <w:proofErr w:type="spellEnd"/>
      <w:r w:rsidR="00341EA9" w:rsidRPr="00FC3535">
        <w:rPr>
          <w:i/>
          <w:iCs/>
          <w:sz w:val="21"/>
          <w:szCs w:val="21"/>
          <w:lang w:val="en-CA"/>
        </w:rPr>
        <w:t xml:space="preserve">: </w:t>
      </w:r>
      <w:proofErr w:type="spellStart"/>
      <w:r w:rsidR="00341EA9" w:rsidRPr="00FC3535">
        <w:rPr>
          <w:sz w:val="21"/>
          <w:szCs w:val="21"/>
          <w:lang w:val="en-CA"/>
        </w:rPr>
        <w:t>Sử</w:t>
      </w:r>
      <w:proofErr w:type="spellEnd"/>
      <w:r w:rsidR="00341EA9" w:rsidRPr="00FC3535">
        <w:rPr>
          <w:sz w:val="21"/>
          <w:szCs w:val="21"/>
          <w:lang w:val="en-CA"/>
        </w:rPr>
        <w:t xml:space="preserve"> </w:t>
      </w:r>
      <w:proofErr w:type="spellStart"/>
      <w:r w:rsidR="00341EA9" w:rsidRPr="00FC3535">
        <w:rPr>
          <w:sz w:val="21"/>
          <w:szCs w:val="21"/>
          <w:lang w:val="en-CA"/>
        </w:rPr>
        <w:t>dụng</w:t>
      </w:r>
      <w:proofErr w:type="spellEnd"/>
      <w:r w:rsidR="00341EA9" w:rsidRPr="00FC3535">
        <w:rPr>
          <w:sz w:val="21"/>
          <w:szCs w:val="21"/>
          <w:lang w:val="en-CA"/>
        </w:rPr>
        <w:t xml:space="preserve"> </w:t>
      </w:r>
      <w:proofErr w:type="spellStart"/>
      <w:r w:rsidR="00341EA9" w:rsidRPr="00FC3535">
        <w:rPr>
          <w:sz w:val="21"/>
          <w:szCs w:val="21"/>
          <w:lang w:val="en-CA"/>
        </w:rPr>
        <w:t>phiếu</w:t>
      </w:r>
      <w:proofErr w:type="spellEnd"/>
      <w:r w:rsidR="00341EA9" w:rsidRPr="00FC3535">
        <w:rPr>
          <w:sz w:val="21"/>
          <w:szCs w:val="21"/>
          <w:lang w:val="en-CA"/>
        </w:rPr>
        <w:t xml:space="preserve"> </w:t>
      </w:r>
      <w:proofErr w:type="spellStart"/>
      <w:r w:rsidR="00341EA9" w:rsidRPr="00FC3535">
        <w:rPr>
          <w:sz w:val="21"/>
          <w:szCs w:val="21"/>
          <w:lang w:val="en-CA"/>
        </w:rPr>
        <w:t>hỏi</w:t>
      </w:r>
      <w:proofErr w:type="spellEnd"/>
      <w:r w:rsidR="00341EA9" w:rsidRPr="00FC3535">
        <w:rPr>
          <w:sz w:val="21"/>
          <w:szCs w:val="21"/>
          <w:lang w:val="en-CA"/>
        </w:rPr>
        <w:t xml:space="preserve"> </w:t>
      </w:r>
      <w:proofErr w:type="spellStart"/>
      <w:r w:rsidR="00341EA9" w:rsidRPr="00FC3535">
        <w:rPr>
          <w:sz w:val="21"/>
          <w:szCs w:val="21"/>
          <w:lang w:val="en-CA"/>
        </w:rPr>
        <w:t>để</w:t>
      </w:r>
      <w:proofErr w:type="spellEnd"/>
      <w:r w:rsidR="00341EA9" w:rsidRPr="00FC3535">
        <w:rPr>
          <w:sz w:val="21"/>
          <w:szCs w:val="21"/>
          <w:lang w:val="en-CA"/>
        </w:rPr>
        <w:t xml:space="preserve"> </w:t>
      </w:r>
      <w:proofErr w:type="spellStart"/>
      <w:r w:rsidR="00341EA9" w:rsidRPr="00FC3535">
        <w:rPr>
          <w:sz w:val="21"/>
          <w:szCs w:val="21"/>
          <w:lang w:val="en-CA"/>
        </w:rPr>
        <w:t>thu</w:t>
      </w:r>
      <w:proofErr w:type="spellEnd"/>
      <w:r w:rsidR="00341EA9" w:rsidRPr="00FC3535">
        <w:rPr>
          <w:sz w:val="21"/>
          <w:szCs w:val="21"/>
          <w:lang w:val="en-CA"/>
        </w:rPr>
        <w:t xml:space="preserve"> </w:t>
      </w:r>
      <w:proofErr w:type="spellStart"/>
      <w:r w:rsidR="00341EA9" w:rsidRPr="00FC3535">
        <w:rPr>
          <w:sz w:val="21"/>
          <w:szCs w:val="21"/>
          <w:lang w:val="en-CA"/>
        </w:rPr>
        <w:t>thập</w:t>
      </w:r>
      <w:proofErr w:type="spellEnd"/>
      <w:r w:rsidR="00341EA9" w:rsidRPr="00FC3535">
        <w:rPr>
          <w:sz w:val="21"/>
          <w:szCs w:val="21"/>
          <w:lang w:val="en-CA"/>
        </w:rPr>
        <w:t xml:space="preserve"> </w:t>
      </w:r>
      <w:proofErr w:type="spellStart"/>
      <w:r w:rsidR="00341EA9" w:rsidRPr="00FC3535">
        <w:rPr>
          <w:sz w:val="21"/>
          <w:szCs w:val="21"/>
          <w:lang w:val="en-CA"/>
        </w:rPr>
        <w:t>dữ</w:t>
      </w:r>
      <w:proofErr w:type="spellEnd"/>
      <w:r w:rsidR="00341EA9" w:rsidRPr="00FC3535">
        <w:rPr>
          <w:sz w:val="21"/>
          <w:szCs w:val="21"/>
          <w:lang w:val="en-CA"/>
        </w:rPr>
        <w:t xml:space="preserve"> </w:t>
      </w:r>
      <w:proofErr w:type="spellStart"/>
      <w:r w:rsidR="00341EA9" w:rsidRPr="00FC3535">
        <w:rPr>
          <w:sz w:val="21"/>
          <w:szCs w:val="21"/>
          <w:lang w:val="en-CA"/>
        </w:rPr>
        <w:t>liệu</w:t>
      </w:r>
      <w:proofErr w:type="spellEnd"/>
      <w:r w:rsidR="00341EA9" w:rsidRPr="00FC3535">
        <w:rPr>
          <w:sz w:val="21"/>
          <w:szCs w:val="21"/>
          <w:lang w:val="en-CA"/>
        </w:rPr>
        <w:t xml:space="preserve"> </w:t>
      </w:r>
      <w:proofErr w:type="spellStart"/>
      <w:r w:rsidR="00341EA9" w:rsidRPr="00FC3535">
        <w:rPr>
          <w:sz w:val="21"/>
          <w:szCs w:val="21"/>
          <w:lang w:val="en-CA"/>
        </w:rPr>
        <w:t>về</w:t>
      </w:r>
      <w:proofErr w:type="spellEnd"/>
      <w:r w:rsidR="00341EA9" w:rsidRPr="00FC3535">
        <w:rPr>
          <w:sz w:val="21"/>
          <w:szCs w:val="21"/>
          <w:lang w:val="en-CA"/>
        </w:rPr>
        <w:t xml:space="preserve"> </w:t>
      </w:r>
      <w:proofErr w:type="spellStart"/>
      <w:r w:rsidR="00341EA9" w:rsidRPr="00FC3535">
        <w:rPr>
          <w:sz w:val="21"/>
          <w:szCs w:val="21"/>
          <w:lang w:val="en-CA"/>
        </w:rPr>
        <w:t>thực</w:t>
      </w:r>
      <w:proofErr w:type="spellEnd"/>
      <w:r w:rsidR="00341EA9" w:rsidRPr="00FC3535">
        <w:rPr>
          <w:sz w:val="21"/>
          <w:szCs w:val="21"/>
          <w:lang w:val="en-CA"/>
        </w:rPr>
        <w:t xml:space="preserve"> </w:t>
      </w:r>
      <w:proofErr w:type="spellStart"/>
      <w:r w:rsidR="00341EA9" w:rsidRPr="00FC3535">
        <w:rPr>
          <w:sz w:val="21"/>
          <w:szCs w:val="21"/>
          <w:lang w:val="en-CA"/>
        </w:rPr>
        <w:t>trạng</w:t>
      </w:r>
      <w:proofErr w:type="spellEnd"/>
      <w:r w:rsidR="00341EA9" w:rsidRPr="00FC3535">
        <w:rPr>
          <w:sz w:val="21"/>
          <w:szCs w:val="21"/>
          <w:lang w:val="en-CA"/>
        </w:rPr>
        <w:t xml:space="preserve"> </w:t>
      </w:r>
      <w:proofErr w:type="spellStart"/>
      <w:r w:rsidR="00341EA9" w:rsidRPr="00FC3535">
        <w:rPr>
          <w:sz w:val="21"/>
          <w:szCs w:val="21"/>
          <w:lang w:val="en-CA"/>
        </w:rPr>
        <w:t>dạy</w:t>
      </w:r>
      <w:proofErr w:type="spellEnd"/>
      <w:r w:rsidR="00341EA9" w:rsidRPr="00FC3535">
        <w:rPr>
          <w:sz w:val="21"/>
          <w:szCs w:val="21"/>
          <w:lang w:val="en-CA"/>
        </w:rPr>
        <w:t xml:space="preserve"> </w:t>
      </w:r>
      <w:proofErr w:type="spellStart"/>
      <w:r w:rsidR="00341EA9" w:rsidRPr="00FC3535">
        <w:rPr>
          <w:sz w:val="21"/>
          <w:szCs w:val="21"/>
          <w:lang w:val="en-CA"/>
        </w:rPr>
        <w:t>học</w:t>
      </w:r>
      <w:proofErr w:type="spellEnd"/>
      <w:r w:rsidR="00341EA9" w:rsidRPr="00FC3535">
        <w:rPr>
          <w:sz w:val="21"/>
          <w:szCs w:val="21"/>
          <w:lang w:val="en-CA"/>
        </w:rPr>
        <w:t xml:space="preserve"> </w:t>
      </w:r>
      <w:proofErr w:type="spellStart"/>
      <w:r w:rsidR="00341EA9" w:rsidRPr="00FC3535">
        <w:rPr>
          <w:sz w:val="21"/>
          <w:szCs w:val="21"/>
          <w:lang w:val="en-CA"/>
        </w:rPr>
        <w:t>dân</w:t>
      </w:r>
      <w:proofErr w:type="spellEnd"/>
      <w:r w:rsidR="00341EA9" w:rsidRPr="00FC3535">
        <w:rPr>
          <w:sz w:val="21"/>
          <w:szCs w:val="21"/>
          <w:lang w:val="en-CA"/>
        </w:rPr>
        <w:t xml:space="preserve"> ca </w:t>
      </w:r>
      <w:proofErr w:type="spellStart"/>
      <w:r w:rsidR="00341EA9" w:rsidRPr="00FC3535">
        <w:rPr>
          <w:sz w:val="21"/>
          <w:szCs w:val="21"/>
          <w:lang w:val="en-CA"/>
        </w:rPr>
        <w:t>và</w:t>
      </w:r>
      <w:proofErr w:type="spellEnd"/>
      <w:r w:rsidR="00341EA9" w:rsidRPr="00FC3535">
        <w:rPr>
          <w:sz w:val="21"/>
          <w:szCs w:val="21"/>
          <w:lang w:val="en-CA"/>
        </w:rPr>
        <w:t xml:space="preserve"> </w:t>
      </w:r>
      <w:proofErr w:type="spellStart"/>
      <w:r w:rsidR="00E41758" w:rsidRPr="00FC3535">
        <w:rPr>
          <w:sz w:val="21"/>
          <w:szCs w:val="21"/>
          <w:lang w:val="en-CA"/>
        </w:rPr>
        <w:t>Hát</w:t>
      </w:r>
      <w:proofErr w:type="spellEnd"/>
      <w:r w:rsidR="00E41758" w:rsidRPr="00FC3535">
        <w:rPr>
          <w:sz w:val="21"/>
          <w:szCs w:val="21"/>
          <w:lang w:val="en-CA"/>
        </w:rPr>
        <w:t xml:space="preserve"> </w:t>
      </w:r>
      <w:proofErr w:type="spellStart"/>
      <w:r w:rsidR="00E41758" w:rsidRPr="00FC3535">
        <w:rPr>
          <w:sz w:val="21"/>
          <w:szCs w:val="21"/>
          <w:lang w:val="en-CA"/>
        </w:rPr>
        <w:t>Bả</w:t>
      </w:r>
      <w:proofErr w:type="spellEnd"/>
      <w:r w:rsidR="00E41758" w:rsidRPr="00FC3535">
        <w:rPr>
          <w:sz w:val="21"/>
          <w:szCs w:val="21"/>
          <w:lang w:val="en-CA"/>
        </w:rPr>
        <w:t xml:space="preserve"> </w:t>
      </w:r>
      <w:proofErr w:type="spellStart"/>
      <w:r w:rsidR="00E41758" w:rsidRPr="00FC3535">
        <w:rPr>
          <w:sz w:val="21"/>
          <w:szCs w:val="21"/>
          <w:lang w:val="en-CA"/>
        </w:rPr>
        <w:t>trạo</w:t>
      </w:r>
      <w:proofErr w:type="spellEnd"/>
      <w:r w:rsidR="00341EA9" w:rsidRPr="00FC3535">
        <w:rPr>
          <w:sz w:val="21"/>
          <w:szCs w:val="21"/>
          <w:lang w:val="en-CA"/>
        </w:rPr>
        <w:t>.</w:t>
      </w:r>
    </w:p>
    <w:p w14:paraId="456931B7" w14:textId="2E8D9300" w:rsidR="00341EA9" w:rsidRPr="00FC3535" w:rsidRDefault="00341EA9" w:rsidP="00040304">
      <w:pPr>
        <w:pStyle w:val="NormalWeb"/>
        <w:widowControl w:val="0"/>
        <w:spacing w:before="0" w:beforeAutospacing="0" w:after="0" w:afterAutospacing="0" w:line="228" w:lineRule="auto"/>
        <w:ind w:firstLine="284"/>
        <w:jc w:val="both"/>
        <w:rPr>
          <w:sz w:val="21"/>
          <w:szCs w:val="21"/>
          <w:lang w:val="en-CA"/>
        </w:rPr>
      </w:pPr>
      <w:r w:rsidRPr="00FC3535">
        <w:rPr>
          <w:sz w:val="21"/>
          <w:szCs w:val="21"/>
          <w:lang w:val="en-CA"/>
        </w:rPr>
        <w:t xml:space="preserve">- </w:t>
      </w:r>
      <w:proofErr w:type="spellStart"/>
      <w:r w:rsidR="00736FB7" w:rsidRPr="00FC3535">
        <w:rPr>
          <w:i/>
          <w:iCs/>
          <w:sz w:val="21"/>
          <w:szCs w:val="21"/>
          <w:lang w:val="en-CA"/>
        </w:rPr>
        <w:t>Phương</w:t>
      </w:r>
      <w:proofErr w:type="spellEnd"/>
      <w:r w:rsidR="00736FB7" w:rsidRPr="00FC3535">
        <w:rPr>
          <w:i/>
          <w:iCs/>
          <w:sz w:val="21"/>
          <w:szCs w:val="21"/>
          <w:lang w:val="en-CA"/>
        </w:rPr>
        <w:t xml:space="preserve"> </w:t>
      </w:r>
      <w:proofErr w:type="spellStart"/>
      <w:r w:rsidR="00736FB7" w:rsidRPr="00FC3535">
        <w:rPr>
          <w:i/>
          <w:iCs/>
          <w:sz w:val="21"/>
          <w:szCs w:val="21"/>
          <w:lang w:val="en-CA"/>
        </w:rPr>
        <w:t>pháp</w:t>
      </w:r>
      <w:proofErr w:type="spellEnd"/>
      <w:r w:rsidR="00736FB7" w:rsidRPr="00FC3535">
        <w:rPr>
          <w:sz w:val="21"/>
          <w:szCs w:val="21"/>
          <w:lang w:val="en-CA"/>
        </w:rPr>
        <w:t xml:space="preserve"> </w:t>
      </w:r>
      <w:proofErr w:type="spellStart"/>
      <w:r w:rsidR="00736FB7" w:rsidRPr="00FC3535">
        <w:rPr>
          <w:i/>
          <w:iCs/>
          <w:sz w:val="21"/>
          <w:szCs w:val="21"/>
          <w:lang w:val="en-CA"/>
        </w:rPr>
        <w:t>p</w:t>
      </w:r>
      <w:r w:rsidRPr="00FC3535">
        <w:rPr>
          <w:i/>
          <w:iCs/>
          <w:sz w:val="21"/>
          <w:szCs w:val="21"/>
          <w:lang w:val="en-CA"/>
        </w:rPr>
        <w:t>hỏng</w:t>
      </w:r>
      <w:proofErr w:type="spellEnd"/>
      <w:r w:rsidRPr="00FC3535">
        <w:rPr>
          <w:i/>
          <w:iCs/>
          <w:sz w:val="21"/>
          <w:szCs w:val="21"/>
          <w:lang w:val="en-CA"/>
        </w:rPr>
        <w:t xml:space="preserve"> </w:t>
      </w:r>
      <w:proofErr w:type="spellStart"/>
      <w:r w:rsidRPr="00FC3535">
        <w:rPr>
          <w:i/>
          <w:iCs/>
          <w:sz w:val="21"/>
          <w:szCs w:val="21"/>
          <w:lang w:val="en-CA"/>
        </w:rPr>
        <w:t>vấ</w:t>
      </w:r>
      <w:r w:rsidR="00736FB7" w:rsidRPr="00FC3535">
        <w:rPr>
          <w:i/>
          <w:iCs/>
          <w:sz w:val="21"/>
          <w:szCs w:val="21"/>
          <w:lang w:val="en-CA"/>
        </w:rPr>
        <w:t>n</w:t>
      </w:r>
      <w:proofErr w:type="spellEnd"/>
      <w:r w:rsidR="005C38FF" w:rsidRPr="00FC3535">
        <w:rPr>
          <w:i/>
          <w:iCs/>
          <w:sz w:val="21"/>
          <w:szCs w:val="21"/>
          <w:lang w:val="en-CA"/>
        </w:rPr>
        <w:t xml:space="preserve"> </w:t>
      </w:r>
      <w:proofErr w:type="spellStart"/>
      <w:r w:rsidR="005C38FF" w:rsidRPr="00FC3535">
        <w:rPr>
          <w:i/>
          <w:iCs/>
          <w:sz w:val="21"/>
          <w:szCs w:val="21"/>
          <w:lang w:val="en-CA"/>
        </w:rPr>
        <w:t>sâu</w:t>
      </w:r>
      <w:proofErr w:type="spellEnd"/>
      <w:r w:rsidRPr="00FC3535">
        <w:rPr>
          <w:i/>
          <w:iCs/>
          <w:sz w:val="21"/>
          <w:szCs w:val="21"/>
          <w:lang w:val="en-CA"/>
        </w:rPr>
        <w:t>:</w:t>
      </w:r>
      <w:r w:rsidRPr="00FC3535">
        <w:rPr>
          <w:sz w:val="21"/>
          <w:szCs w:val="21"/>
          <w:lang w:val="en-CA"/>
        </w:rPr>
        <w:t xml:space="preserve"> </w:t>
      </w:r>
      <w:proofErr w:type="spellStart"/>
      <w:r w:rsidRPr="00FC3535">
        <w:rPr>
          <w:sz w:val="21"/>
          <w:szCs w:val="21"/>
          <w:lang w:val="en-CA"/>
        </w:rPr>
        <w:t>Thực</w:t>
      </w:r>
      <w:proofErr w:type="spellEnd"/>
      <w:r w:rsidRPr="00FC3535">
        <w:rPr>
          <w:sz w:val="21"/>
          <w:szCs w:val="21"/>
          <w:lang w:val="en-CA"/>
        </w:rPr>
        <w:t xml:space="preserve"> </w:t>
      </w:r>
      <w:proofErr w:type="spellStart"/>
      <w:r w:rsidRPr="00FC3535">
        <w:rPr>
          <w:sz w:val="21"/>
          <w:szCs w:val="21"/>
          <w:lang w:val="en-CA"/>
        </w:rPr>
        <w:t>hiện</w:t>
      </w:r>
      <w:proofErr w:type="spellEnd"/>
      <w:r w:rsidRPr="00FC3535">
        <w:rPr>
          <w:sz w:val="21"/>
          <w:szCs w:val="21"/>
          <w:lang w:val="en-CA"/>
        </w:rPr>
        <w:t xml:space="preserve"> </w:t>
      </w:r>
      <w:proofErr w:type="spellStart"/>
      <w:r w:rsidRPr="00FC3535">
        <w:rPr>
          <w:sz w:val="21"/>
          <w:szCs w:val="21"/>
          <w:lang w:val="en-CA"/>
        </w:rPr>
        <w:t>phỏng</w:t>
      </w:r>
      <w:proofErr w:type="spellEnd"/>
      <w:r w:rsidRPr="00FC3535">
        <w:rPr>
          <w:sz w:val="21"/>
          <w:szCs w:val="21"/>
          <w:lang w:val="en-CA"/>
        </w:rPr>
        <w:t xml:space="preserve"> </w:t>
      </w:r>
      <w:proofErr w:type="spellStart"/>
      <w:r w:rsidRPr="00FC3535">
        <w:rPr>
          <w:sz w:val="21"/>
          <w:szCs w:val="21"/>
          <w:lang w:val="en-CA"/>
        </w:rPr>
        <w:t>vấn</w:t>
      </w:r>
      <w:proofErr w:type="spellEnd"/>
      <w:r w:rsidRPr="00FC3535">
        <w:rPr>
          <w:sz w:val="21"/>
          <w:szCs w:val="21"/>
          <w:lang w:val="en-CA"/>
        </w:rPr>
        <w:t xml:space="preserve"> </w:t>
      </w:r>
      <w:proofErr w:type="spellStart"/>
      <w:r w:rsidRPr="00FC3535">
        <w:rPr>
          <w:sz w:val="21"/>
          <w:szCs w:val="21"/>
          <w:lang w:val="en-CA"/>
        </w:rPr>
        <w:t>lãnh</w:t>
      </w:r>
      <w:proofErr w:type="spellEnd"/>
      <w:r w:rsidRPr="00FC3535">
        <w:rPr>
          <w:sz w:val="21"/>
          <w:szCs w:val="21"/>
          <w:lang w:val="en-CA"/>
        </w:rPr>
        <w:t xml:space="preserve"> </w:t>
      </w:r>
      <w:proofErr w:type="spellStart"/>
      <w:r w:rsidRPr="00FC3535">
        <w:rPr>
          <w:sz w:val="21"/>
          <w:szCs w:val="21"/>
          <w:lang w:val="en-CA"/>
        </w:rPr>
        <w:t>đạo</w:t>
      </w:r>
      <w:proofErr w:type="spellEnd"/>
      <w:r w:rsidRPr="00FC3535">
        <w:rPr>
          <w:sz w:val="21"/>
          <w:szCs w:val="21"/>
          <w:lang w:val="en-CA"/>
        </w:rPr>
        <w:t xml:space="preserve"> </w:t>
      </w:r>
      <w:proofErr w:type="spellStart"/>
      <w:r w:rsidRPr="00FC3535">
        <w:rPr>
          <w:sz w:val="21"/>
          <w:szCs w:val="21"/>
          <w:lang w:val="en-CA"/>
        </w:rPr>
        <w:t>nhà</w:t>
      </w:r>
      <w:proofErr w:type="spellEnd"/>
      <w:r w:rsidRPr="00FC3535">
        <w:rPr>
          <w:sz w:val="21"/>
          <w:szCs w:val="21"/>
          <w:lang w:val="en-CA"/>
        </w:rPr>
        <w:t xml:space="preserve"> </w:t>
      </w:r>
      <w:proofErr w:type="spellStart"/>
      <w:r w:rsidRPr="00FC3535">
        <w:rPr>
          <w:sz w:val="21"/>
          <w:szCs w:val="21"/>
          <w:lang w:val="en-CA"/>
        </w:rPr>
        <w:t>trường</w:t>
      </w:r>
      <w:proofErr w:type="spellEnd"/>
      <w:r w:rsidRPr="00FC3535">
        <w:rPr>
          <w:sz w:val="21"/>
          <w:szCs w:val="21"/>
          <w:lang w:val="en-CA"/>
        </w:rPr>
        <w:t xml:space="preserve">, </w:t>
      </w:r>
      <w:r w:rsidR="00FE71BA" w:rsidRPr="00FC3535">
        <w:rPr>
          <w:sz w:val="21"/>
          <w:szCs w:val="21"/>
          <w:lang w:val="en-CA"/>
        </w:rPr>
        <w:t>GV</w:t>
      </w:r>
      <w:r w:rsidRPr="00FC3535">
        <w:rPr>
          <w:sz w:val="21"/>
          <w:szCs w:val="21"/>
          <w:lang w:val="en-CA"/>
        </w:rPr>
        <w:t xml:space="preserve"> </w:t>
      </w:r>
      <w:proofErr w:type="spellStart"/>
      <w:r w:rsidRPr="00FC3535">
        <w:rPr>
          <w:sz w:val="21"/>
          <w:szCs w:val="21"/>
          <w:lang w:val="en-CA"/>
        </w:rPr>
        <w:t>âm</w:t>
      </w:r>
      <w:proofErr w:type="spellEnd"/>
      <w:r w:rsidRPr="00FC3535">
        <w:rPr>
          <w:sz w:val="21"/>
          <w:szCs w:val="21"/>
          <w:lang w:val="en-CA"/>
        </w:rPr>
        <w:t xml:space="preserve"> </w:t>
      </w:r>
      <w:proofErr w:type="spellStart"/>
      <w:r w:rsidRPr="00FC3535">
        <w:rPr>
          <w:sz w:val="21"/>
          <w:szCs w:val="21"/>
          <w:lang w:val="en-CA"/>
        </w:rPr>
        <w:t>nhạc</w:t>
      </w:r>
      <w:proofErr w:type="spellEnd"/>
      <w:r w:rsidRPr="00FC3535">
        <w:rPr>
          <w:sz w:val="21"/>
          <w:szCs w:val="21"/>
          <w:lang w:val="en-CA"/>
        </w:rPr>
        <w:t xml:space="preserve">, </w:t>
      </w:r>
      <w:r w:rsidR="00F93E31" w:rsidRPr="00FC3535">
        <w:rPr>
          <w:sz w:val="21"/>
          <w:szCs w:val="21"/>
          <w:lang w:val="en-CA"/>
        </w:rPr>
        <w:t>NN</w:t>
      </w:r>
      <w:r w:rsidRPr="00FC3535">
        <w:rPr>
          <w:sz w:val="21"/>
          <w:szCs w:val="21"/>
          <w:lang w:val="en-CA"/>
        </w:rPr>
        <w:t xml:space="preserve"> </w:t>
      </w:r>
      <w:proofErr w:type="spellStart"/>
      <w:r w:rsidRPr="00FC3535">
        <w:rPr>
          <w:sz w:val="21"/>
          <w:szCs w:val="21"/>
          <w:lang w:val="en-CA"/>
        </w:rPr>
        <w:t>dân</w:t>
      </w:r>
      <w:proofErr w:type="spellEnd"/>
      <w:r w:rsidRPr="00FC3535">
        <w:rPr>
          <w:sz w:val="21"/>
          <w:szCs w:val="21"/>
          <w:lang w:val="en-CA"/>
        </w:rPr>
        <w:t xml:space="preserve"> </w:t>
      </w:r>
      <w:proofErr w:type="spellStart"/>
      <w:r w:rsidRPr="00FC3535">
        <w:rPr>
          <w:sz w:val="21"/>
          <w:szCs w:val="21"/>
          <w:lang w:val="en-CA"/>
        </w:rPr>
        <w:t>gian</w:t>
      </w:r>
      <w:proofErr w:type="spellEnd"/>
      <w:r w:rsidRPr="00FC3535">
        <w:rPr>
          <w:sz w:val="21"/>
          <w:szCs w:val="21"/>
          <w:lang w:val="en-CA"/>
        </w:rPr>
        <w:t xml:space="preserve"> </w:t>
      </w:r>
      <w:proofErr w:type="spellStart"/>
      <w:r w:rsidRPr="00FC3535">
        <w:rPr>
          <w:sz w:val="21"/>
          <w:szCs w:val="21"/>
          <w:lang w:val="en-CA"/>
        </w:rPr>
        <w:t>để</w:t>
      </w:r>
      <w:proofErr w:type="spellEnd"/>
      <w:r w:rsidRPr="00FC3535">
        <w:rPr>
          <w:sz w:val="21"/>
          <w:szCs w:val="21"/>
          <w:lang w:val="en-CA"/>
        </w:rPr>
        <w:t xml:space="preserve"> </w:t>
      </w:r>
      <w:proofErr w:type="spellStart"/>
      <w:r w:rsidRPr="00FC3535">
        <w:rPr>
          <w:sz w:val="21"/>
          <w:szCs w:val="21"/>
          <w:lang w:val="en-CA"/>
        </w:rPr>
        <w:t>thu</w:t>
      </w:r>
      <w:proofErr w:type="spellEnd"/>
      <w:r w:rsidRPr="00FC3535">
        <w:rPr>
          <w:sz w:val="21"/>
          <w:szCs w:val="21"/>
          <w:lang w:val="en-CA"/>
        </w:rPr>
        <w:t xml:space="preserve"> </w:t>
      </w:r>
      <w:proofErr w:type="spellStart"/>
      <w:r w:rsidRPr="00FC3535">
        <w:rPr>
          <w:sz w:val="21"/>
          <w:szCs w:val="21"/>
          <w:lang w:val="en-CA"/>
        </w:rPr>
        <w:t>thập</w:t>
      </w:r>
      <w:proofErr w:type="spellEnd"/>
      <w:r w:rsidRPr="00FC3535">
        <w:rPr>
          <w:sz w:val="21"/>
          <w:szCs w:val="21"/>
          <w:lang w:val="en-CA"/>
        </w:rPr>
        <w:t xml:space="preserve"> </w:t>
      </w:r>
      <w:proofErr w:type="spellStart"/>
      <w:r w:rsidRPr="00FC3535">
        <w:rPr>
          <w:sz w:val="21"/>
          <w:szCs w:val="21"/>
          <w:lang w:val="en-CA"/>
        </w:rPr>
        <w:t>thông</w:t>
      </w:r>
      <w:proofErr w:type="spellEnd"/>
      <w:r w:rsidRPr="00FC3535">
        <w:rPr>
          <w:sz w:val="21"/>
          <w:szCs w:val="21"/>
          <w:lang w:val="en-CA"/>
        </w:rPr>
        <w:t xml:space="preserve"> tin </w:t>
      </w:r>
      <w:proofErr w:type="spellStart"/>
      <w:r w:rsidRPr="00FC3535">
        <w:rPr>
          <w:sz w:val="21"/>
          <w:szCs w:val="21"/>
          <w:lang w:val="en-CA"/>
        </w:rPr>
        <w:t>chuyên</w:t>
      </w:r>
      <w:proofErr w:type="spellEnd"/>
      <w:r w:rsidRPr="00FC3535">
        <w:rPr>
          <w:sz w:val="21"/>
          <w:szCs w:val="21"/>
          <w:lang w:val="en-CA"/>
        </w:rPr>
        <w:t xml:space="preserve"> </w:t>
      </w:r>
      <w:proofErr w:type="spellStart"/>
      <w:r w:rsidRPr="00FC3535">
        <w:rPr>
          <w:sz w:val="21"/>
          <w:szCs w:val="21"/>
          <w:lang w:val="en-CA"/>
        </w:rPr>
        <w:t>sâu</w:t>
      </w:r>
      <w:proofErr w:type="spellEnd"/>
      <w:r w:rsidRPr="00FC3535">
        <w:rPr>
          <w:sz w:val="21"/>
          <w:szCs w:val="21"/>
          <w:lang w:val="en-CA"/>
        </w:rPr>
        <w:t xml:space="preserve"> </w:t>
      </w:r>
      <w:proofErr w:type="spellStart"/>
      <w:r w:rsidRPr="00FC3535">
        <w:rPr>
          <w:sz w:val="21"/>
          <w:szCs w:val="21"/>
          <w:lang w:val="en-CA"/>
        </w:rPr>
        <w:t>về</w:t>
      </w:r>
      <w:proofErr w:type="spellEnd"/>
      <w:r w:rsidRPr="00FC3535">
        <w:rPr>
          <w:sz w:val="21"/>
          <w:szCs w:val="21"/>
          <w:lang w:val="en-CA"/>
        </w:rPr>
        <w:t xml:space="preserve"> </w:t>
      </w:r>
      <w:proofErr w:type="spellStart"/>
      <w:r w:rsidRPr="00FC3535">
        <w:rPr>
          <w:sz w:val="21"/>
          <w:szCs w:val="21"/>
          <w:lang w:val="en-CA"/>
        </w:rPr>
        <w:t>quan</w:t>
      </w:r>
      <w:proofErr w:type="spellEnd"/>
      <w:r w:rsidRPr="00FC3535">
        <w:rPr>
          <w:sz w:val="21"/>
          <w:szCs w:val="21"/>
          <w:lang w:val="en-CA"/>
        </w:rPr>
        <w:t xml:space="preserve"> </w:t>
      </w:r>
      <w:proofErr w:type="spellStart"/>
      <w:r w:rsidRPr="00FC3535">
        <w:rPr>
          <w:sz w:val="21"/>
          <w:szCs w:val="21"/>
          <w:lang w:val="en-CA"/>
        </w:rPr>
        <w:t>điểm</w:t>
      </w:r>
      <w:proofErr w:type="spellEnd"/>
      <w:r w:rsidRPr="00FC3535">
        <w:rPr>
          <w:sz w:val="21"/>
          <w:szCs w:val="21"/>
          <w:lang w:val="en-CA"/>
        </w:rPr>
        <w:t xml:space="preserve">, </w:t>
      </w:r>
      <w:proofErr w:type="spellStart"/>
      <w:r w:rsidRPr="00FC3535">
        <w:rPr>
          <w:sz w:val="21"/>
          <w:szCs w:val="21"/>
          <w:lang w:val="en-CA"/>
        </w:rPr>
        <w:t>kinh</w:t>
      </w:r>
      <w:proofErr w:type="spellEnd"/>
      <w:r w:rsidRPr="00FC3535">
        <w:rPr>
          <w:sz w:val="21"/>
          <w:szCs w:val="21"/>
          <w:lang w:val="en-CA"/>
        </w:rPr>
        <w:t xml:space="preserve"> </w:t>
      </w:r>
      <w:proofErr w:type="spellStart"/>
      <w:r w:rsidRPr="00FC3535">
        <w:rPr>
          <w:sz w:val="21"/>
          <w:szCs w:val="21"/>
          <w:lang w:val="en-CA"/>
        </w:rPr>
        <w:t>nghiệm</w:t>
      </w:r>
      <w:proofErr w:type="spellEnd"/>
      <w:r w:rsidRPr="00FC3535">
        <w:rPr>
          <w:sz w:val="21"/>
          <w:szCs w:val="21"/>
          <w:lang w:val="en-CA"/>
        </w:rPr>
        <w:t xml:space="preserve"> </w:t>
      </w:r>
      <w:proofErr w:type="spellStart"/>
      <w:r w:rsidRPr="00FC3535">
        <w:rPr>
          <w:sz w:val="21"/>
          <w:szCs w:val="21"/>
          <w:lang w:val="en-CA"/>
        </w:rPr>
        <w:t>và</w:t>
      </w:r>
      <w:proofErr w:type="spellEnd"/>
      <w:r w:rsidRPr="00FC3535">
        <w:rPr>
          <w:sz w:val="21"/>
          <w:szCs w:val="21"/>
          <w:lang w:val="en-CA"/>
        </w:rPr>
        <w:t xml:space="preserve"> </w:t>
      </w:r>
      <w:proofErr w:type="spellStart"/>
      <w:r w:rsidRPr="00FC3535">
        <w:rPr>
          <w:sz w:val="21"/>
          <w:szCs w:val="21"/>
          <w:lang w:val="en-CA"/>
        </w:rPr>
        <w:t>thực</w:t>
      </w:r>
      <w:proofErr w:type="spellEnd"/>
      <w:r w:rsidRPr="00FC3535">
        <w:rPr>
          <w:sz w:val="21"/>
          <w:szCs w:val="21"/>
          <w:lang w:val="en-CA"/>
        </w:rPr>
        <w:t xml:space="preserve"> </w:t>
      </w:r>
      <w:proofErr w:type="spellStart"/>
      <w:r w:rsidRPr="00FC3535">
        <w:rPr>
          <w:sz w:val="21"/>
          <w:szCs w:val="21"/>
          <w:lang w:val="en-CA"/>
        </w:rPr>
        <w:t>tiễn</w:t>
      </w:r>
      <w:proofErr w:type="spellEnd"/>
      <w:r w:rsidRPr="00FC3535">
        <w:rPr>
          <w:sz w:val="21"/>
          <w:szCs w:val="21"/>
          <w:lang w:val="en-CA"/>
        </w:rPr>
        <w:t xml:space="preserve"> </w:t>
      </w:r>
      <w:proofErr w:type="spellStart"/>
      <w:r w:rsidRPr="00FC3535">
        <w:rPr>
          <w:sz w:val="21"/>
          <w:szCs w:val="21"/>
          <w:lang w:val="en-CA"/>
        </w:rPr>
        <w:t>dạy</w:t>
      </w:r>
      <w:proofErr w:type="spellEnd"/>
      <w:r w:rsidRPr="00FC3535">
        <w:rPr>
          <w:sz w:val="21"/>
          <w:szCs w:val="21"/>
          <w:lang w:val="en-CA"/>
        </w:rPr>
        <w:t xml:space="preserve"> </w:t>
      </w:r>
      <w:proofErr w:type="spellStart"/>
      <w:r w:rsidRPr="00FC3535">
        <w:rPr>
          <w:sz w:val="21"/>
          <w:szCs w:val="21"/>
          <w:lang w:val="en-CA"/>
        </w:rPr>
        <w:t>học</w:t>
      </w:r>
      <w:proofErr w:type="spellEnd"/>
      <w:r w:rsidRPr="00FC3535">
        <w:rPr>
          <w:sz w:val="21"/>
          <w:szCs w:val="21"/>
          <w:lang w:val="en-CA"/>
        </w:rPr>
        <w:t xml:space="preserve"> </w:t>
      </w:r>
      <w:proofErr w:type="spellStart"/>
      <w:r w:rsidR="00E41758" w:rsidRPr="00FC3535">
        <w:rPr>
          <w:sz w:val="21"/>
          <w:szCs w:val="21"/>
          <w:lang w:val="en-CA"/>
        </w:rPr>
        <w:t>Hát</w:t>
      </w:r>
      <w:proofErr w:type="spellEnd"/>
      <w:r w:rsidR="00E41758" w:rsidRPr="00FC3535">
        <w:rPr>
          <w:sz w:val="21"/>
          <w:szCs w:val="21"/>
          <w:lang w:val="en-CA"/>
        </w:rPr>
        <w:t xml:space="preserve"> </w:t>
      </w:r>
      <w:proofErr w:type="spellStart"/>
      <w:r w:rsidR="00E41758" w:rsidRPr="00FC3535">
        <w:rPr>
          <w:sz w:val="21"/>
          <w:szCs w:val="21"/>
          <w:lang w:val="en-CA"/>
        </w:rPr>
        <w:t>Bả</w:t>
      </w:r>
      <w:proofErr w:type="spellEnd"/>
      <w:r w:rsidR="00E41758" w:rsidRPr="00FC3535">
        <w:rPr>
          <w:sz w:val="21"/>
          <w:szCs w:val="21"/>
          <w:lang w:val="en-CA"/>
        </w:rPr>
        <w:t xml:space="preserve"> </w:t>
      </w:r>
      <w:proofErr w:type="spellStart"/>
      <w:r w:rsidR="00E41758" w:rsidRPr="00FC3535">
        <w:rPr>
          <w:sz w:val="21"/>
          <w:szCs w:val="21"/>
          <w:lang w:val="en-CA"/>
        </w:rPr>
        <w:t>trạo</w:t>
      </w:r>
      <w:proofErr w:type="spellEnd"/>
      <w:r w:rsidRPr="00FC3535">
        <w:rPr>
          <w:sz w:val="21"/>
          <w:szCs w:val="21"/>
          <w:lang w:val="en-CA"/>
        </w:rPr>
        <w:t>.</w:t>
      </w:r>
    </w:p>
    <w:p w14:paraId="3EABF2CD" w14:textId="499DE3DE" w:rsidR="00736FB7" w:rsidRPr="00FC3535" w:rsidRDefault="00736DF0" w:rsidP="00040304">
      <w:pPr>
        <w:pStyle w:val="NormalWeb"/>
        <w:widowControl w:val="0"/>
        <w:spacing w:before="0" w:beforeAutospacing="0" w:after="0" w:afterAutospacing="0" w:line="228" w:lineRule="auto"/>
        <w:ind w:firstLine="284"/>
        <w:jc w:val="both"/>
        <w:rPr>
          <w:spacing w:val="-4"/>
          <w:sz w:val="21"/>
          <w:szCs w:val="21"/>
          <w:lang w:val="en-CA"/>
        </w:rPr>
      </w:pPr>
      <w:r w:rsidRPr="00FC3535">
        <w:rPr>
          <w:i/>
          <w:iCs/>
          <w:spacing w:val="-4"/>
          <w:sz w:val="21"/>
          <w:szCs w:val="21"/>
          <w:lang w:val="en-CA"/>
        </w:rPr>
        <w:t xml:space="preserve">- </w:t>
      </w:r>
      <w:proofErr w:type="spellStart"/>
      <w:r w:rsidR="00341EA9" w:rsidRPr="00FC3535">
        <w:rPr>
          <w:i/>
          <w:iCs/>
          <w:spacing w:val="-4"/>
          <w:sz w:val="21"/>
          <w:szCs w:val="21"/>
          <w:lang w:val="en-CA"/>
        </w:rPr>
        <w:t>Phương</w:t>
      </w:r>
      <w:proofErr w:type="spellEnd"/>
      <w:r w:rsidR="00341EA9" w:rsidRPr="00FC3535">
        <w:rPr>
          <w:i/>
          <w:iCs/>
          <w:spacing w:val="-4"/>
          <w:sz w:val="21"/>
          <w:szCs w:val="21"/>
          <w:lang w:val="en-CA"/>
        </w:rPr>
        <w:t xml:space="preserve"> </w:t>
      </w:r>
      <w:proofErr w:type="spellStart"/>
      <w:r w:rsidR="00341EA9" w:rsidRPr="00FC3535">
        <w:rPr>
          <w:i/>
          <w:iCs/>
          <w:spacing w:val="-4"/>
          <w:sz w:val="21"/>
          <w:szCs w:val="21"/>
          <w:lang w:val="en-CA"/>
        </w:rPr>
        <w:t>pháp</w:t>
      </w:r>
      <w:proofErr w:type="spellEnd"/>
      <w:r w:rsidR="00341EA9" w:rsidRPr="00FC3535">
        <w:rPr>
          <w:i/>
          <w:iCs/>
          <w:spacing w:val="-4"/>
          <w:sz w:val="21"/>
          <w:szCs w:val="21"/>
          <w:lang w:val="en-CA"/>
        </w:rPr>
        <w:t xml:space="preserve"> </w:t>
      </w:r>
      <w:proofErr w:type="spellStart"/>
      <w:r w:rsidR="00341EA9" w:rsidRPr="00FC3535">
        <w:rPr>
          <w:i/>
          <w:iCs/>
          <w:spacing w:val="-4"/>
          <w:sz w:val="21"/>
          <w:szCs w:val="21"/>
          <w:lang w:val="en-CA"/>
        </w:rPr>
        <w:t>chuyên</w:t>
      </w:r>
      <w:proofErr w:type="spellEnd"/>
      <w:r w:rsidR="00341EA9" w:rsidRPr="00FC3535">
        <w:rPr>
          <w:i/>
          <w:iCs/>
          <w:spacing w:val="-4"/>
          <w:sz w:val="21"/>
          <w:szCs w:val="21"/>
          <w:lang w:val="en-CA"/>
        </w:rPr>
        <w:t xml:space="preserve"> </w:t>
      </w:r>
      <w:proofErr w:type="spellStart"/>
      <w:r w:rsidR="00341EA9" w:rsidRPr="00FC3535">
        <w:rPr>
          <w:i/>
          <w:iCs/>
          <w:spacing w:val="-4"/>
          <w:sz w:val="21"/>
          <w:szCs w:val="21"/>
          <w:lang w:val="en-CA"/>
        </w:rPr>
        <w:t>gia</w:t>
      </w:r>
      <w:proofErr w:type="spellEnd"/>
      <w:r w:rsidR="00341EA9" w:rsidRPr="00FC3535">
        <w:rPr>
          <w:i/>
          <w:iCs/>
          <w:spacing w:val="-4"/>
          <w:sz w:val="21"/>
          <w:szCs w:val="21"/>
          <w:lang w:val="en-CA"/>
        </w:rPr>
        <w:t>:</w:t>
      </w:r>
      <w:r w:rsidR="00341EA9" w:rsidRPr="00FC3535">
        <w:rPr>
          <w:spacing w:val="-4"/>
          <w:sz w:val="21"/>
          <w:szCs w:val="21"/>
          <w:lang w:val="en-CA"/>
        </w:rPr>
        <w:t xml:space="preserve"> Xin ý </w:t>
      </w:r>
      <w:proofErr w:type="spellStart"/>
      <w:r w:rsidR="00341EA9" w:rsidRPr="00FC3535">
        <w:rPr>
          <w:spacing w:val="-4"/>
          <w:sz w:val="21"/>
          <w:szCs w:val="21"/>
          <w:lang w:val="en-CA"/>
        </w:rPr>
        <w:t>kiến</w:t>
      </w:r>
      <w:proofErr w:type="spellEnd"/>
      <w:r w:rsidR="00341EA9" w:rsidRPr="00FC3535">
        <w:rPr>
          <w:spacing w:val="-4"/>
          <w:sz w:val="21"/>
          <w:szCs w:val="21"/>
          <w:lang w:val="en-CA"/>
        </w:rPr>
        <w:t xml:space="preserve"> </w:t>
      </w:r>
      <w:proofErr w:type="spellStart"/>
      <w:r w:rsidR="00341EA9" w:rsidRPr="00FC3535">
        <w:rPr>
          <w:spacing w:val="-4"/>
          <w:sz w:val="21"/>
          <w:szCs w:val="21"/>
          <w:lang w:val="en-CA"/>
        </w:rPr>
        <w:t>tư</w:t>
      </w:r>
      <w:proofErr w:type="spellEnd"/>
      <w:r w:rsidR="00341EA9" w:rsidRPr="00FC3535">
        <w:rPr>
          <w:spacing w:val="-4"/>
          <w:sz w:val="21"/>
          <w:szCs w:val="21"/>
          <w:lang w:val="en-CA"/>
        </w:rPr>
        <w:t xml:space="preserve"> </w:t>
      </w:r>
      <w:proofErr w:type="spellStart"/>
      <w:r w:rsidR="00341EA9" w:rsidRPr="00FC3535">
        <w:rPr>
          <w:spacing w:val="-4"/>
          <w:sz w:val="21"/>
          <w:szCs w:val="21"/>
          <w:lang w:val="en-CA"/>
        </w:rPr>
        <w:t>vấn</w:t>
      </w:r>
      <w:proofErr w:type="spellEnd"/>
      <w:r w:rsidR="00341EA9" w:rsidRPr="00FC3535">
        <w:rPr>
          <w:spacing w:val="-4"/>
          <w:sz w:val="21"/>
          <w:szCs w:val="21"/>
          <w:lang w:val="en-CA"/>
        </w:rPr>
        <w:t xml:space="preserve"> </w:t>
      </w:r>
      <w:proofErr w:type="spellStart"/>
      <w:r w:rsidR="00341EA9" w:rsidRPr="00FC3535">
        <w:rPr>
          <w:spacing w:val="-4"/>
          <w:sz w:val="21"/>
          <w:szCs w:val="21"/>
          <w:lang w:val="en-CA"/>
        </w:rPr>
        <w:t>từ</w:t>
      </w:r>
      <w:proofErr w:type="spellEnd"/>
      <w:r w:rsidR="00341EA9" w:rsidRPr="00FC3535">
        <w:rPr>
          <w:spacing w:val="-4"/>
          <w:sz w:val="21"/>
          <w:szCs w:val="21"/>
          <w:lang w:val="en-CA"/>
        </w:rPr>
        <w:t xml:space="preserve"> </w:t>
      </w:r>
      <w:proofErr w:type="spellStart"/>
      <w:r w:rsidR="00341EA9" w:rsidRPr="00FC3535">
        <w:rPr>
          <w:spacing w:val="-4"/>
          <w:sz w:val="21"/>
          <w:szCs w:val="21"/>
          <w:lang w:val="en-CA"/>
        </w:rPr>
        <w:t>các</w:t>
      </w:r>
      <w:proofErr w:type="spellEnd"/>
      <w:r w:rsidR="00341EA9" w:rsidRPr="00FC3535">
        <w:rPr>
          <w:spacing w:val="-4"/>
          <w:sz w:val="21"/>
          <w:szCs w:val="21"/>
          <w:lang w:val="en-CA"/>
        </w:rPr>
        <w:t xml:space="preserve"> </w:t>
      </w:r>
      <w:proofErr w:type="spellStart"/>
      <w:r w:rsidR="00341EA9" w:rsidRPr="00FC3535">
        <w:rPr>
          <w:spacing w:val="-4"/>
          <w:sz w:val="21"/>
          <w:szCs w:val="21"/>
          <w:lang w:val="en-CA"/>
        </w:rPr>
        <w:t>chuyên</w:t>
      </w:r>
      <w:proofErr w:type="spellEnd"/>
      <w:r w:rsidR="00341EA9" w:rsidRPr="00FC3535">
        <w:rPr>
          <w:spacing w:val="-4"/>
          <w:sz w:val="21"/>
          <w:szCs w:val="21"/>
          <w:lang w:val="en-CA"/>
        </w:rPr>
        <w:t xml:space="preserve"> </w:t>
      </w:r>
      <w:proofErr w:type="spellStart"/>
      <w:r w:rsidR="00341EA9" w:rsidRPr="00FC3535">
        <w:rPr>
          <w:spacing w:val="-4"/>
          <w:sz w:val="21"/>
          <w:szCs w:val="21"/>
          <w:lang w:val="en-CA"/>
        </w:rPr>
        <w:t>gia</w:t>
      </w:r>
      <w:proofErr w:type="spellEnd"/>
      <w:r w:rsidR="00341EA9" w:rsidRPr="00FC3535">
        <w:rPr>
          <w:spacing w:val="-4"/>
          <w:sz w:val="21"/>
          <w:szCs w:val="21"/>
          <w:lang w:val="en-CA"/>
        </w:rPr>
        <w:t xml:space="preserve"> </w:t>
      </w:r>
      <w:proofErr w:type="spellStart"/>
      <w:r w:rsidR="00341EA9" w:rsidRPr="00FC3535">
        <w:rPr>
          <w:spacing w:val="-4"/>
          <w:sz w:val="21"/>
          <w:szCs w:val="21"/>
          <w:lang w:val="en-CA"/>
        </w:rPr>
        <w:t>trong</w:t>
      </w:r>
      <w:proofErr w:type="spellEnd"/>
      <w:r w:rsidR="00341EA9" w:rsidRPr="00FC3535">
        <w:rPr>
          <w:spacing w:val="-4"/>
          <w:sz w:val="21"/>
          <w:szCs w:val="21"/>
          <w:lang w:val="en-CA"/>
        </w:rPr>
        <w:t xml:space="preserve"> </w:t>
      </w:r>
      <w:proofErr w:type="spellStart"/>
      <w:r w:rsidR="00341EA9" w:rsidRPr="00FC3535">
        <w:rPr>
          <w:spacing w:val="-4"/>
          <w:sz w:val="21"/>
          <w:szCs w:val="21"/>
          <w:lang w:val="en-CA"/>
        </w:rPr>
        <w:t>lĩnh</w:t>
      </w:r>
      <w:proofErr w:type="spellEnd"/>
      <w:r w:rsidR="00341EA9" w:rsidRPr="00FC3535">
        <w:rPr>
          <w:spacing w:val="-4"/>
          <w:sz w:val="21"/>
          <w:szCs w:val="21"/>
          <w:lang w:val="en-CA"/>
        </w:rPr>
        <w:t xml:space="preserve"> </w:t>
      </w:r>
      <w:proofErr w:type="spellStart"/>
      <w:r w:rsidR="00341EA9" w:rsidRPr="00FC3535">
        <w:rPr>
          <w:spacing w:val="-4"/>
          <w:sz w:val="21"/>
          <w:szCs w:val="21"/>
          <w:lang w:val="en-CA"/>
        </w:rPr>
        <w:t>vực</w:t>
      </w:r>
      <w:proofErr w:type="spellEnd"/>
      <w:r w:rsidR="00341EA9" w:rsidRPr="00FC3535">
        <w:rPr>
          <w:spacing w:val="-4"/>
          <w:sz w:val="21"/>
          <w:szCs w:val="21"/>
          <w:lang w:val="en-CA"/>
        </w:rPr>
        <w:t xml:space="preserve"> </w:t>
      </w:r>
      <w:proofErr w:type="spellStart"/>
      <w:r w:rsidR="00341EA9" w:rsidRPr="00FC3535">
        <w:rPr>
          <w:spacing w:val="-4"/>
          <w:sz w:val="21"/>
          <w:szCs w:val="21"/>
          <w:lang w:val="en-CA"/>
        </w:rPr>
        <w:t>âm</w:t>
      </w:r>
      <w:proofErr w:type="spellEnd"/>
      <w:r w:rsidR="00341EA9" w:rsidRPr="00FC3535">
        <w:rPr>
          <w:spacing w:val="-4"/>
          <w:sz w:val="21"/>
          <w:szCs w:val="21"/>
          <w:lang w:val="en-CA"/>
        </w:rPr>
        <w:t xml:space="preserve"> </w:t>
      </w:r>
      <w:proofErr w:type="spellStart"/>
      <w:r w:rsidR="00341EA9" w:rsidRPr="00FC3535">
        <w:rPr>
          <w:spacing w:val="-4"/>
          <w:sz w:val="21"/>
          <w:szCs w:val="21"/>
          <w:lang w:val="en-CA"/>
        </w:rPr>
        <w:t>nhạc</w:t>
      </w:r>
      <w:proofErr w:type="spellEnd"/>
      <w:r w:rsidR="00341EA9" w:rsidRPr="00FC3535">
        <w:rPr>
          <w:spacing w:val="-4"/>
          <w:sz w:val="21"/>
          <w:szCs w:val="21"/>
          <w:lang w:val="en-CA"/>
        </w:rPr>
        <w:t xml:space="preserve"> </w:t>
      </w:r>
      <w:proofErr w:type="spellStart"/>
      <w:r w:rsidR="00341EA9" w:rsidRPr="00FC3535">
        <w:rPr>
          <w:spacing w:val="-4"/>
          <w:sz w:val="21"/>
          <w:szCs w:val="21"/>
          <w:lang w:val="en-CA"/>
        </w:rPr>
        <w:t>truyền</w:t>
      </w:r>
      <w:proofErr w:type="spellEnd"/>
      <w:r w:rsidR="00341EA9" w:rsidRPr="00FC3535">
        <w:rPr>
          <w:spacing w:val="-4"/>
          <w:sz w:val="21"/>
          <w:szCs w:val="21"/>
          <w:lang w:val="en-CA"/>
        </w:rPr>
        <w:t xml:space="preserve"> </w:t>
      </w:r>
      <w:proofErr w:type="spellStart"/>
      <w:r w:rsidR="00341EA9" w:rsidRPr="00FC3535">
        <w:rPr>
          <w:spacing w:val="-4"/>
          <w:sz w:val="21"/>
          <w:szCs w:val="21"/>
          <w:lang w:val="en-CA"/>
        </w:rPr>
        <w:t>thống</w:t>
      </w:r>
      <w:proofErr w:type="spellEnd"/>
      <w:r w:rsidR="00341EA9" w:rsidRPr="00FC3535">
        <w:rPr>
          <w:spacing w:val="-4"/>
          <w:sz w:val="21"/>
          <w:szCs w:val="21"/>
          <w:lang w:val="en-CA"/>
        </w:rPr>
        <w:t xml:space="preserve"> </w:t>
      </w:r>
      <w:proofErr w:type="spellStart"/>
      <w:r w:rsidR="00341EA9" w:rsidRPr="00FC3535">
        <w:rPr>
          <w:spacing w:val="-4"/>
          <w:sz w:val="21"/>
          <w:szCs w:val="21"/>
          <w:lang w:val="en-CA"/>
        </w:rPr>
        <w:t>và</w:t>
      </w:r>
      <w:proofErr w:type="spellEnd"/>
      <w:r w:rsidR="00341EA9" w:rsidRPr="00FC3535">
        <w:rPr>
          <w:spacing w:val="-4"/>
          <w:sz w:val="21"/>
          <w:szCs w:val="21"/>
          <w:lang w:val="en-CA"/>
        </w:rPr>
        <w:t xml:space="preserve"> </w:t>
      </w:r>
      <w:proofErr w:type="spellStart"/>
      <w:r w:rsidR="00341EA9" w:rsidRPr="00FC3535">
        <w:rPr>
          <w:spacing w:val="-4"/>
          <w:sz w:val="21"/>
          <w:szCs w:val="21"/>
          <w:lang w:val="en-CA"/>
        </w:rPr>
        <w:t>giáo</w:t>
      </w:r>
      <w:proofErr w:type="spellEnd"/>
      <w:r w:rsidR="00341EA9" w:rsidRPr="00FC3535">
        <w:rPr>
          <w:spacing w:val="-4"/>
          <w:sz w:val="21"/>
          <w:szCs w:val="21"/>
          <w:lang w:val="en-CA"/>
        </w:rPr>
        <w:t xml:space="preserve"> </w:t>
      </w:r>
      <w:proofErr w:type="spellStart"/>
      <w:r w:rsidR="00341EA9" w:rsidRPr="00FC3535">
        <w:rPr>
          <w:spacing w:val="-4"/>
          <w:sz w:val="21"/>
          <w:szCs w:val="21"/>
          <w:lang w:val="en-CA"/>
        </w:rPr>
        <w:t>dục</w:t>
      </w:r>
      <w:proofErr w:type="spellEnd"/>
      <w:r w:rsidR="00844FEB" w:rsidRPr="00FC3535">
        <w:rPr>
          <w:spacing w:val="-4"/>
          <w:sz w:val="21"/>
          <w:szCs w:val="21"/>
          <w:lang w:val="en-CA"/>
        </w:rPr>
        <w:t xml:space="preserve">. </w:t>
      </w:r>
      <w:proofErr w:type="spellStart"/>
      <w:r w:rsidR="00736FB7" w:rsidRPr="00FC3535">
        <w:rPr>
          <w:spacing w:val="-4"/>
          <w:sz w:val="21"/>
          <w:szCs w:val="21"/>
          <w:lang w:val="en-CA"/>
        </w:rPr>
        <w:t>Tham</w:t>
      </w:r>
      <w:proofErr w:type="spellEnd"/>
      <w:r w:rsidR="00736FB7" w:rsidRPr="00FC3535">
        <w:rPr>
          <w:spacing w:val="-4"/>
          <w:sz w:val="21"/>
          <w:szCs w:val="21"/>
          <w:lang w:val="en-CA"/>
        </w:rPr>
        <w:t xml:space="preserve"> </w:t>
      </w:r>
      <w:proofErr w:type="spellStart"/>
      <w:r w:rsidR="00736FB7" w:rsidRPr="00FC3535">
        <w:rPr>
          <w:spacing w:val="-4"/>
          <w:sz w:val="21"/>
          <w:szCs w:val="21"/>
          <w:lang w:val="en-CA"/>
        </w:rPr>
        <w:t>dự</w:t>
      </w:r>
      <w:proofErr w:type="spellEnd"/>
      <w:r w:rsidR="00736FB7" w:rsidRPr="00FC3535">
        <w:rPr>
          <w:spacing w:val="-4"/>
          <w:sz w:val="21"/>
          <w:szCs w:val="21"/>
          <w:lang w:val="en-CA"/>
        </w:rPr>
        <w:t xml:space="preserve"> </w:t>
      </w:r>
      <w:proofErr w:type="spellStart"/>
      <w:r w:rsidR="00736FB7" w:rsidRPr="00FC3535">
        <w:rPr>
          <w:spacing w:val="-4"/>
          <w:sz w:val="21"/>
          <w:szCs w:val="21"/>
          <w:lang w:val="en-CA"/>
        </w:rPr>
        <w:t>các</w:t>
      </w:r>
      <w:proofErr w:type="spellEnd"/>
      <w:r w:rsidR="00736FB7" w:rsidRPr="00FC3535">
        <w:rPr>
          <w:spacing w:val="-4"/>
          <w:sz w:val="21"/>
          <w:szCs w:val="21"/>
          <w:lang w:val="en-CA"/>
        </w:rPr>
        <w:t xml:space="preserve"> </w:t>
      </w:r>
      <w:proofErr w:type="spellStart"/>
      <w:r w:rsidR="00736FB7" w:rsidRPr="00FC3535">
        <w:rPr>
          <w:spacing w:val="-4"/>
          <w:sz w:val="21"/>
          <w:szCs w:val="21"/>
          <w:lang w:val="en-CA"/>
        </w:rPr>
        <w:t>tiết</w:t>
      </w:r>
      <w:proofErr w:type="spellEnd"/>
      <w:r w:rsidR="00736FB7" w:rsidRPr="00FC3535">
        <w:rPr>
          <w:spacing w:val="-4"/>
          <w:sz w:val="21"/>
          <w:szCs w:val="21"/>
          <w:lang w:val="en-CA"/>
        </w:rPr>
        <w:t xml:space="preserve"> </w:t>
      </w:r>
      <w:proofErr w:type="spellStart"/>
      <w:r w:rsidR="00736FB7" w:rsidRPr="00FC3535">
        <w:rPr>
          <w:spacing w:val="-4"/>
          <w:sz w:val="21"/>
          <w:szCs w:val="21"/>
          <w:lang w:val="en-CA"/>
        </w:rPr>
        <w:t>học</w:t>
      </w:r>
      <w:proofErr w:type="spellEnd"/>
      <w:r w:rsidR="00736FB7" w:rsidRPr="00FC3535">
        <w:rPr>
          <w:spacing w:val="-4"/>
          <w:sz w:val="21"/>
          <w:szCs w:val="21"/>
          <w:lang w:val="en-CA"/>
        </w:rPr>
        <w:t xml:space="preserve">, </w:t>
      </w:r>
      <w:proofErr w:type="spellStart"/>
      <w:r w:rsidR="00736FB7" w:rsidRPr="00FC3535">
        <w:rPr>
          <w:spacing w:val="-4"/>
          <w:sz w:val="21"/>
          <w:szCs w:val="21"/>
          <w:lang w:val="en-CA"/>
        </w:rPr>
        <w:t>hoạt</w:t>
      </w:r>
      <w:proofErr w:type="spellEnd"/>
      <w:r w:rsidR="00736FB7" w:rsidRPr="00FC3535">
        <w:rPr>
          <w:spacing w:val="-4"/>
          <w:sz w:val="21"/>
          <w:szCs w:val="21"/>
          <w:lang w:val="en-CA"/>
        </w:rPr>
        <w:t xml:space="preserve"> </w:t>
      </w:r>
      <w:proofErr w:type="spellStart"/>
      <w:r w:rsidR="00736FB7" w:rsidRPr="00FC3535">
        <w:rPr>
          <w:spacing w:val="-4"/>
          <w:sz w:val="21"/>
          <w:szCs w:val="21"/>
          <w:lang w:val="en-CA"/>
        </w:rPr>
        <w:t>động</w:t>
      </w:r>
      <w:proofErr w:type="spellEnd"/>
      <w:r w:rsidR="00736FB7" w:rsidRPr="00FC3535">
        <w:rPr>
          <w:spacing w:val="-4"/>
          <w:sz w:val="21"/>
          <w:szCs w:val="21"/>
          <w:lang w:val="en-CA"/>
        </w:rPr>
        <w:t xml:space="preserve"> </w:t>
      </w:r>
      <w:proofErr w:type="spellStart"/>
      <w:r w:rsidR="00736FB7" w:rsidRPr="00FC3535">
        <w:rPr>
          <w:spacing w:val="-4"/>
          <w:sz w:val="21"/>
          <w:szCs w:val="21"/>
          <w:lang w:val="en-CA"/>
        </w:rPr>
        <w:t>trải</w:t>
      </w:r>
      <w:proofErr w:type="spellEnd"/>
      <w:r w:rsidR="00736FB7" w:rsidRPr="00FC3535">
        <w:rPr>
          <w:spacing w:val="-4"/>
          <w:sz w:val="21"/>
          <w:szCs w:val="21"/>
          <w:lang w:val="en-CA"/>
        </w:rPr>
        <w:t xml:space="preserve"> </w:t>
      </w:r>
      <w:proofErr w:type="spellStart"/>
      <w:r w:rsidR="00736FB7" w:rsidRPr="00FC3535">
        <w:rPr>
          <w:spacing w:val="-4"/>
          <w:sz w:val="21"/>
          <w:szCs w:val="21"/>
          <w:lang w:val="en-CA"/>
        </w:rPr>
        <w:t>nghiệm</w:t>
      </w:r>
      <w:proofErr w:type="spellEnd"/>
      <w:r w:rsidR="00736FB7" w:rsidRPr="00FC3535">
        <w:rPr>
          <w:spacing w:val="-4"/>
          <w:sz w:val="21"/>
          <w:szCs w:val="21"/>
          <w:lang w:val="en-CA"/>
        </w:rPr>
        <w:t xml:space="preserve"> </w:t>
      </w:r>
      <w:proofErr w:type="spellStart"/>
      <w:r w:rsidR="00736FB7" w:rsidRPr="00FC3535">
        <w:rPr>
          <w:spacing w:val="-4"/>
          <w:sz w:val="21"/>
          <w:szCs w:val="21"/>
          <w:lang w:val="en-CA"/>
        </w:rPr>
        <w:t>có</w:t>
      </w:r>
      <w:proofErr w:type="spellEnd"/>
      <w:r w:rsidR="00736FB7" w:rsidRPr="00FC3535">
        <w:rPr>
          <w:spacing w:val="-4"/>
          <w:sz w:val="21"/>
          <w:szCs w:val="21"/>
          <w:lang w:val="en-CA"/>
        </w:rPr>
        <w:t xml:space="preserve"> </w:t>
      </w:r>
      <w:proofErr w:type="spellStart"/>
      <w:r w:rsidR="00736FB7" w:rsidRPr="00FC3535">
        <w:rPr>
          <w:spacing w:val="-4"/>
          <w:sz w:val="21"/>
          <w:szCs w:val="21"/>
          <w:lang w:val="en-CA"/>
        </w:rPr>
        <w:t>nội</w:t>
      </w:r>
      <w:proofErr w:type="spellEnd"/>
      <w:r w:rsidR="00736FB7" w:rsidRPr="00FC3535">
        <w:rPr>
          <w:spacing w:val="-4"/>
          <w:sz w:val="21"/>
          <w:szCs w:val="21"/>
          <w:lang w:val="en-CA"/>
        </w:rPr>
        <w:t xml:space="preserve"> dung </w:t>
      </w:r>
      <w:proofErr w:type="spellStart"/>
      <w:r w:rsidR="00736FB7" w:rsidRPr="00FC3535">
        <w:rPr>
          <w:spacing w:val="-4"/>
          <w:sz w:val="21"/>
          <w:szCs w:val="21"/>
          <w:lang w:val="en-CA"/>
        </w:rPr>
        <w:t>dân</w:t>
      </w:r>
      <w:proofErr w:type="spellEnd"/>
      <w:r w:rsidR="00736FB7" w:rsidRPr="00FC3535">
        <w:rPr>
          <w:spacing w:val="-4"/>
          <w:sz w:val="21"/>
          <w:szCs w:val="21"/>
          <w:lang w:val="en-CA"/>
        </w:rPr>
        <w:t xml:space="preserve"> ca </w:t>
      </w:r>
      <w:proofErr w:type="spellStart"/>
      <w:r w:rsidR="00736FB7" w:rsidRPr="00FC3535">
        <w:rPr>
          <w:spacing w:val="-4"/>
          <w:sz w:val="21"/>
          <w:szCs w:val="21"/>
          <w:lang w:val="en-CA"/>
        </w:rPr>
        <w:t>tại</w:t>
      </w:r>
      <w:proofErr w:type="spellEnd"/>
      <w:r w:rsidR="00736FB7" w:rsidRPr="00FC3535">
        <w:rPr>
          <w:spacing w:val="-4"/>
          <w:sz w:val="21"/>
          <w:szCs w:val="21"/>
          <w:lang w:val="en-CA"/>
        </w:rPr>
        <w:t xml:space="preserve"> </w:t>
      </w:r>
      <w:proofErr w:type="spellStart"/>
      <w:r w:rsidR="00736FB7" w:rsidRPr="00FC3535">
        <w:rPr>
          <w:spacing w:val="-4"/>
          <w:sz w:val="21"/>
          <w:szCs w:val="21"/>
          <w:lang w:val="en-CA"/>
        </w:rPr>
        <w:t>các</w:t>
      </w:r>
      <w:proofErr w:type="spellEnd"/>
      <w:r w:rsidR="00736FB7" w:rsidRPr="00FC3535">
        <w:rPr>
          <w:spacing w:val="-4"/>
          <w:sz w:val="21"/>
          <w:szCs w:val="21"/>
          <w:lang w:val="en-CA"/>
        </w:rPr>
        <w:t xml:space="preserve"> </w:t>
      </w:r>
      <w:proofErr w:type="spellStart"/>
      <w:r w:rsidR="00736FB7" w:rsidRPr="00FC3535">
        <w:rPr>
          <w:spacing w:val="-4"/>
          <w:sz w:val="21"/>
          <w:szCs w:val="21"/>
          <w:lang w:val="en-CA"/>
        </w:rPr>
        <w:t>trường</w:t>
      </w:r>
      <w:proofErr w:type="spellEnd"/>
      <w:r w:rsidR="00736FB7" w:rsidRPr="00FC3535">
        <w:rPr>
          <w:spacing w:val="-4"/>
          <w:sz w:val="21"/>
          <w:szCs w:val="21"/>
          <w:lang w:val="en-CA"/>
        </w:rPr>
        <w:t xml:space="preserve"> THCS </w:t>
      </w:r>
      <w:proofErr w:type="spellStart"/>
      <w:r w:rsidR="00736FB7" w:rsidRPr="00FC3535">
        <w:rPr>
          <w:spacing w:val="-4"/>
          <w:sz w:val="21"/>
          <w:szCs w:val="21"/>
          <w:lang w:val="en-CA"/>
        </w:rPr>
        <w:t>để</w:t>
      </w:r>
      <w:proofErr w:type="spellEnd"/>
      <w:r w:rsidR="00736FB7" w:rsidRPr="00FC3535">
        <w:rPr>
          <w:spacing w:val="-4"/>
          <w:sz w:val="21"/>
          <w:szCs w:val="21"/>
          <w:lang w:val="en-CA"/>
        </w:rPr>
        <w:t xml:space="preserve"> </w:t>
      </w:r>
      <w:proofErr w:type="spellStart"/>
      <w:r w:rsidR="00736FB7" w:rsidRPr="00FC3535">
        <w:rPr>
          <w:spacing w:val="-4"/>
          <w:sz w:val="21"/>
          <w:szCs w:val="21"/>
          <w:lang w:val="en-CA"/>
        </w:rPr>
        <w:t>ghi</w:t>
      </w:r>
      <w:proofErr w:type="spellEnd"/>
      <w:r w:rsidR="00736FB7" w:rsidRPr="00FC3535">
        <w:rPr>
          <w:spacing w:val="-4"/>
          <w:sz w:val="21"/>
          <w:szCs w:val="21"/>
          <w:lang w:val="en-CA"/>
        </w:rPr>
        <w:t xml:space="preserve"> </w:t>
      </w:r>
      <w:proofErr w:type="spellStart"/>
      <w:r w:rsidR="00736FB7" w:rsidRPr="00FC3535">
        <w:rPr>
          <w:spacing w:val="-4"/>
          <w:sz w:val="21"/>
          <w:szCs w:val="21"/>
          <w:lang w:val="en-CA"/>
        </w:rPr>
        <w:t>nhận</w:t>
      </w:r>
      <w:proofErr w:type="spellEnd"/>
      <w:r w:rsidR="00736FB7" w:rsidRPr="00FC3535">
        <w:rPr>
          <w:spacing w:val="-4"/>
          <w:sz w:val="21"/>
          <w:szCs w:val="21"/>
          <w:lang w:val="en-CA"/>
        </w:rPr>
        <w:t xml:space="preserve"> </w:t>
      </w:r>
      <w:proofErr w:type="spellStart"/>
      <w:r w:rsidR="00736FB7" w:rsidRPr="00FC3535">
        <w:rPr>
          <w:spacing w:val="-4"/>
          <w:sz w:val="21"/>
          <w:szCs w:val="21"/>
          <w:lang w:val="en-CA"/>
        </w:rPr>
        <w:t>thực</w:t>
      </w:r>
      <w:proofErr w:type="spellEnd"/>
      <w:r w:rsidR="00736FB7" w:rsidRPr="00FC3535">
        <w:rPr>
          <w:spacing w:val="-4"/>
          <w:sz w:val="21"/>
          <w:szCs w:val="21"/>
          <w:lang w:val="en-CA"/>
        </w:rPr>
        <w:t xml:space="preserve"> </w:t>
      </w:r>
      <w:proofErr w:type="spellStart"/>
      <w:r w:rsidR="00736FB7" w:rsidRPr="00FC3535">
        <w:rPr>
          <w:spacing w:val="-4"/>
          <w:sz w:val="21"/>
          <w:szCs w:val="21"/>
          <w:lang w:val="en-CA"/>
        </w:rPr>
        <w:t>trạng</w:t>
      </w:r>
      <w:proofErr w:type="spellEnd"/>
      <w:r w:rsidR="00736FB7" w:rsidRPr="00FC3535">
        <w:rPr>
          <w:spacing w:val="-4"/>
          <w:sz w:val="21"/>
          <w:szCs w:val="21"/>
          <w:lang w:val="en-CA"/>
        </w:rPr>
        <w:t xml:space="preserve"> </w:t>
      </w:r>
      <w:proofErr w:type="spellStart"/>
      <w:r w:rsidR="00736FB7" w:rsidRPr="00FC3535">
        <w:rPr>
          <w:spacing w:val="-4"/>
          <w:sz w:val="21"/>
          <w:szCs w:val="21"/>
          <w:lang w:val="en-CA"/>
        </w:rPr>
        <w:t>tổ</w:t>
      </w:r>
      <w:proofErr w:type="spellEnd"/>
      <w:r w:rsidR="00736FB7" w:rsidRPr="00FC3535">
        <w:rPr>
          <w:spacing w:val="-4"/>
          <w:sz w:val="21"/>
          <w:szCs w:val="21"/>
          <w:lang w:val="en-CA"/>
        </w:rPr>
        <w:t xml:space="preserve"> </w:t>
      </w:r>
      <w:proofErr w:type="spellStart"/>
      <w:r w:rsidR="00736FB7" w:rsidRPr="00FC3535">
        <w:rPr>
          <w:spacing w:val="-4"/>
          <w:sz w:val="21"/>
          <w:szCs w:val="21"/>
          <w:lang w:val="en-CA"/>
        </w:rPr>
        <w:t>chức</w:t>
      </w:r>
      <w:proofErr w:type="spellEnd"/>
      <w:r w:rsidR="00736FB7" w:rsidRPr="00FC3535">
        <w:rPr>
          <w:spacing w:val="-4"/>
          <w:sz w:val="21"/>
          <w:szCs w:val="21"/>
          <w:lang w:val="en-CA"/>
        </w:rPr>
        <w:t xml:space="preserve"> </w:t>
      </w:r>
      <w:proofErr w:type="spellStart"/>
      <w:r w:rsidR="00736FB7" w:rsidRPr="00FC3535">
        <w:rPr>
          <w:spacing w:val="-4"/>
          <w:sz w:val="21"/>
          <w:szCs w:val="21"/>
          <w:lang w:val="en-CA"/>
        </w:rPr>
        <w:t>dạy</w:t>
      </w:r>
      <w:proofErr w:type="spellEnd"/>
      <w:r w:rsidR="00736FB7" w:rsidRPr="00FC3535">
        <w:rPr>
          <w:spacing w:val="-4"/>
          <w:sz w:val="21"/>
          <w:szCs w:val="21"/>
          <w:lang w:val="en-CA"/>
        </w:rPr>
        <w:t xml:space="preserve"> </w:t>
      </w:r>
      <w:proofErr w:type="spellStart"/>
      <w:r w:rsidR="00736FB7" w:rsidRPr="00FC3535">
        <w:rPr>
          <w:spacing w:val="-4"/>
          <w:sz w:val="21"/>
          <w:szCs w:val="21"/>
          <w:lang w:val="en-CA"/>
        </w:rPr>
        <w:t>học</w:t>
      </w:r>
      <w:proofErr w:type="spellEnd"/>
      <w:r w:rsidR="00166B1C" w:rsidRPr="00FC3535">
        <w:rPr>
          <w:spacing w:val="-4"/>
          <w:sz w:val="21"/>
          <w:szCs w:val="21"/>
          <w:lang w:val="en-CA"/>
        </w:rPr>
        <w:t xml:space="preserve"> </w:t>
      </w:r>
      <w:proofErr w:type="spellStart"/>
      <w:r w:rsidR="00166B1C" w:rsidRPr="00FC3535">
        <w:rPr>
          <w:spacing w:val="-4"/>
          <w:sz w:val="21"/>
          <w:szCs w:val="21"/>
          <w:lang w:val="en-CA"/>
        </w:rPr>
        <w:t>dân</w:t>
      </w:r>
      <w:proofErr w:type="spellEnd"/>
      <w:r w:rsidR="00166B1C" w:rsidRPr="00FC3535">
        <w:rPr>
          <w:spacing w:val="-4"/>
          <w:sz w:val="21"/>
          <w:szCs w:val="21"/>
          <w:lang w:val="en-CA"/>
        </w:rPr>
        <w:t xml:space="preserve"> ca </w:t>
      </w:r>
      <w:proofErr w:type="spellStart"/>
      <w:r w:rsidR="00166B1C" w:rsidRPr="00FC3535">
        <w:rPr>
          <w:spacing w:val="-4"/>
          <w:sz w:val="21"/>
          <w:szCs w:val="21"/>
          <w:lang w:val="en-CA"/>
        </w:rPr>
        <w:t>và</w:t>
      </w:r>
      <w:proofErr w:type="spellEnd"/>
      <w:r w:rsidR="00736FB7" w:rsidRPr="00FC3535">
        <w:rPr>
          <w:spacing w:val="-4"/>
          <w:sz w:val="21"/>
          <w:szCs w:val="21"/>
          <w:lang w:val="en-CA"/>
        </w:rPr>
        <w:t xml:space="preserve"> </w:t>
      </w:r>
      <w:proofErr w:type="spellStart"/>
      <w:r w:rsidR="00E41758" w:rsidRPr="00FC3535">
        <w:rPr>
          <w:spacing w:val="-4"/>
          <w:sz w:val="21"/>
          <w:szCs w:val="21"/>
          <w:lang w:val="en-CA"/>
        </w:rPr>
        <w:t>Hát</w:t>
      </w:r>
      <w:proofErr w:type="spellEnd"/>
      <w:r w:rsidR="00E41758" w:rsidRPr="00FC3535">
        <w:rPr>
          <w:spacing w:val="-4"/>
          <w:sz w:val="21"/>
          <w:szCs w:val="21"/>
          <w:lang w:val="en-CA"/>
        </w:rPr>
        <w:t xml:space="preserve"> </w:t>
      </w:r>
      <w:proofErr w:type="spellStart"/>
      <w:r w:rsidR="00E41758" w:rsidRPr="00FC3535">
        <w:rPr>
          <w:spacing w:val="-4"/>
          <w:sz w:val="21"/>
          <w:szCs w:val="21"/>
          <w:lang w:val="en-CA"/>
        </w:rPr>
        <w:t>Bả</w:t>
      </w:r>
      <w:proofErr w:type="spellEnd"/>
      <w:r w:rsidR="00E41758" w:rsidRPr="00FC3535">
        <w:rPr>
          <w:spacing w:val="-4"/>
          <w:sz w:val="21"/>
          <w:szCs w:val="21"/>
          <w:lang w:val="en-CA"/>
        </w:rPr>
        <w:t xml:space="preserve"> </w:t>
      </w:r>
      <w:proofErr w:type="spellStart"/>
      <w:r w:rsidR="00E41758" w:rsidRPr="00FC3535">
        <w:rPr>
          <w:spacing w:val="-4"/>
          <w:sz w:val="21"/>
          <w:szCs w:val="21"/>
          <w:lang w:val="en-CA"/>
        </w:rPr>
        <w:t>trạo</w:t>
      </w:r>
      <w:proofErr w:type="spellEnd"/>
      <w:r w:rsidR="00736FB7" w:rsidRPr="00FC3535">
        <w:rPr>
          <w:spacing w:val="-4"/>
          <w:sz w:val="21"/>
          <w:szCs w:val="21"/>
          <w:lang w:val="en-CA"/>
        </w:rPr>
        <w:t>.</w:t>
      </w:r>
    </w:p>
    <w:p w14:paraId="0007F7CC" w14:textId="163ECF78" w:rsidR="00341EA9" w:rsidRPr="00FC3535" w:rsidRDefault="00736DF0" w:rsidP="00040304">
      <w:pPr>
        <w:pStyle w:val="NormalWeb"/>
        <w:widowControl w:val="0"/>
        <w:spacing w:before="0" w:beforeAutospacing="0" w:after="0" w:afterAutospacing="0" w:line="228" w:lineRule="auto"/>
        <w:ind w:firstLine="284"/>
        <w:jc w:val="both"/>
        <w:rPr>
          <w:sz w:val="21"/>
          <w:szCs w:val="21"/>
          <w:lang w:val="en-CA"/>
        </w:rPr>
      </w:pPr>
      <w:r w:rsidRPr="00FC3535">
        <w:rPr>
          <w:sz w:val="21"/>
          <w:szCs w:val="21"/>
          <w:lang w:val="en-CA"/>
        </w:rPr>
        <w:t xml:space="preserve">- </w:t>
      </w:r>
      <w:proofErr w:type="spellStart"/>
      <w:r w:rsidR="00736FB7" w:rsidRPr="00FC3535">
        <w:rPr>
          <w:i/>
          <w:iCs/>
          <w:sz w:val="21"/>
          <w:szCs w:val="21"/>
          <w:lang w:val="en-CA"/>
        </w:rPr>
        <w:t>Phương</w:t>
      </w:r>
      <w:proofErr w:type="spellEnd"/>
      <w:r w:rsidR="00736FB7" w:rsidRPr="00FC3535">
        <w:rPr>
          <w:i/>
          <w:iCs/>
          <w:sz w:val="21"/>
          <w:szCs w:val="21"/>
          <w:lang w:val="en-CA"/>
        </w:rPr>
        <w:t xml:space="preserve"> </w:t>
      </w:r>
      <w:proofErr w:type="spellStart"/>
      <w:r w:rsidR="00736FB7" w:rsidRPr="00FC3535">
        <w:rPr>
          <w:i/>
          <w:iCs/>
          <w:sz w:val="21"/>
          <w:szCs w:val="21"/>
          <w:lang w:val="en-CA"/>
        </w:rPr>
        <w:t>pháp</w:t>
      </w:r>
      <w:proofErr w:type="spellEnd"/>
      <w:r w:rsidR="00736FB7" w:rsidRPr="00FC3535">
        <w:rPr>
          <w:sz w:val="21"/>
          <w:szCs w:val="21"/>
          <w:lang w:val="en-CA"/>
        </w:rPr>
        <w:t xml:space="preserve"> </w:t>
      </w:r>
      <w:proofErr w:type="spellStart"/>
      <w:r w:rsidR="006D106D" w:rsidRPr="00FC3535">
        <w:rPr>
          <w:i/>
          <w:iCs/>
          <w:sz w:val="21"/>
          <w:szCs w:val="21"/>
          <w:lang w:val="en-CA"/>
        </w:rPr>
        <w:t>phân</w:t>
      </w:r>
      <w:proofErr w:type="spellEnd"/>
      <w:r w:rsidR="006D106D" w:rsidRPr="00FC3535">
        <w:rPr>
          <w:i/>
          <w:iCs/>
          <w:sz w:val="21"/>
          <w:szCs w:val="21"/>
          <w:lang w:val="en-CA"/>
        </w:rPr>
        <w:t xml:space="preserve"> </w:t>
      </w:r>
      <w:proofErr w:type="spellStart"/>
      <w:r w:rsidR="006D106D" w:rsidRPr="00FC3535">
        <w:rPr>
          <w:i/>
          <w:iCs/>
          <w:sz w:val="21"/>
          <w:szCs w:val="21"/>
          <w:lang w:val="en-CA"/>
        </w:rPr>
        <w:t>tích</w:t>
      </w:r>
      <w:proofErr w:type="spellEnd"/>
      <w:r w:rsidR="006D106D" w:rsidRPr="00FC3535">
        <w:rPr>
          <w:i/>
          <w:iCs/>
          <w:sz w:val="21"/>
          <w:szCs w:val="21"/>
          <w:lang w:val="en-CA"/>
        </w:rPr>
        <w:t xml:space="preserve"> </w:t>
      </w:r>
      <w:proofErr w:type="spellStart"/>
      <w:r w:rsidR="006D106D" w:rsidRPr="00FC3535">
        <w:rPr>
          <w:i/>
          <w:iCs/>
          <w:sz w:val="21"/>
          <w:szCs w:val="21"/>
          <w:lang w:val="en-CA"/>
        </w:rPr>
        <w:t>và</w:t>
      </w:r>
      <w:proofErr w:type="spellEnd"/>
      <w:r w:rsidR="006D106D" w:rsidRPr="00FC3535">
        <w:rPr>
          <w:sz w:val="21"/>
          <w:szCs w:val="21"/>
          <w:lang w:val="en-CA"/>
        </w:rPr>
        <w:t xml:space="preserve"> </w:t>
      </w:r>
      <w:proofErr w:type="spellStart"/>
      <w:r w:rsidR="00736FB7" w:rsidRPr="00FC3535">
        <w:rPr>
          <w:i/>
          <w:iCs/>
          <w:sz w:val="21"/>
          <w:szCs w:val="21"/>
          <w:lang w:val="en-CA"/>
        </w:rPr>
        <w:t>t</w:t>
      </w:r>
      <w:r w:rsidR="00341EA9" w:rsidRPr="00FC3535">
        <w:rPr>
          <w:i/>
          <w:iCs/>
          <w:sz w:val="21"/>
          <w:szCs w:val="21"/>
          <w:lang w:val="en-CA"/>
        </w:rPr>
        <w:t>ổng</w:t>
      </w:r>
      <w:proofErr w:type="spellEnd"/>
      <w:r w:rsidR="00341EA9" w:rsidRPr="00FC3535">
        <w:rPr>
          <w:i/>
          <w:iCs/>
          <w:sz w:val="21"/>
          <w:szCs w:val="21"/>
          <w:lang w:val="en-CA"/>
        </w:rPr>
        <w:t xml:space="preserve"> </w:t>
      </w:r>
      <w:proofErr w:type="spellStart"/>
      <w:r w:rsidR="00341EA9" w:rsidRPr="00FC3535">
        <w:rPr>
          <w:i/>
          <w:iCs/>
          <w:sz w:val="21"/>
          <w:szCs w:val="21"/>
          <w:lang w:val="en-CA"/>
        </w:rPr>
        <w:t>kết</w:t>
      </w:r>
      <w:proofErr w:type="spellEnd"/>
      <w:r w:rsidR="00341EA9" w:rsidRPr="00FC3535">
        <w:rPr>
          <w:i/>
          <w:iCs/>
          <w:sz w:val="21"/>
          <w:szCs w:val="21"/>
          <w:lang w:val="en-CA"/>
        </w:rPr>
        <w:t xml:space="preserve"> </w:t>
      </w:r>
      <w:proofErr w:type="spellStart"/>
      <w:r w:rsidR="00341EA9" w:rsidRPr="00FC3535">
        <w:rPr>
          <w:i/>
          <w:iCs/>
          <w:sz w:val="21"/>
          <w:szCs w:val="21"/>
          <w:lang w:val="en-CA"/>
        </w:rPr>
        <w:t>kinh</w:t>
      </w:r>
      <w:proofErr w:type="spellEnd"/>
      <w:r w:rsidR="00341EA9" w:rsidRPr="00FC3535">
        <w:rPr>
          <w:i/>
          <w:iCs/>
          <w:sz w:val="21"/>
          <w:szCs w:val="21"/>
          <w:lang w:val="en-CA"/>
        </w:rPr>
        <w:t xml:space="preserve"> </w:t>
      </w:r>
      <w:proofErr w:type="spellStart"/>
      <w:r w:rsidR="00341EA9" w:rsidRPr="00FC3535">
        <w:rPr>
          <w:i/>
          <w:iCs/>
          <w:sz w:val="21"/>
          <w:szCs w:val="21"/>
          <w:lang w:val="en-CA"/>
        </w:rPr>
        <w:t>nghiệm</w:t>
      </w:r>
      <w:proofErr w:type="spellEnd"/>
      <w:r w:rsidR="00341EA9" w:rsidRPr="00FC3535">
        <w:rPr>
          <w:i/>
          <w:iCs/>
          <w:sz w:val="21"/>
          <w:szCs w:val="21"/>
          <w:lang w:val="en-CA"/>
        </w:rPr>
        <w:t xml:space="preserve"> </w:t>
      </w:r>
      <w:proofErr w:type="spellStart"/>
      <w:r w:rsidR="00341EA9" w:rsidRPr="00FC3535">
        <w:rPr>
          <w:i/>
          <w:iCs/>
          <w:sz w:val="21"/>
          <w:szCs w:val="21"/>
          <w:lang w:val="en-CA"/>
        </w:rPr>
        <w:t>giáo</w:t>
      </w:r>
      <w:proofErr w:type="spellEnd"/>
      <w:r w:rsidR="00341EA9" w:rsidRPr="00FC3535">
        <w:rPr>
          <w:i/>
          <w:iCs/>
          <w:sz w:val="21"/>
          <w:szCs w:val="21"/>
          <w:lang w:val="en-CA"/>
        </w:rPr>
        <w:t xml:space="preserve"> </w:t>
      </w:r>
      <w:proofErr w:type="spellStart"/>
      <w:r w:rsidR="00341EA9" w:rsidRPr="00FC3535">
        <w:rPr>
          <w:i/>
          <w:iCs/>
          <w:sz w:val="21"/>
          <w:szCs w:val="21"/>
          <w:lang w:val="en-CA"/>
        </w:rPr>
        <w:t>dục</w:t>
      </w:r>
      <w:proofErr w:type="spellEnd"/>
      <w:r w:rsidR="00341EA9" w:rsidRPr="00FC3535">
        <w:rPr>
          <w:sz w:val="21"/>
          <w:szCs w:val="21"/>
          <w:lang w:val="en-CA"/>
        </w:rPr>
        <w:t xml:space="preserve">: </w:t>
      </w:r>
      <w:proofErr w:type="spellStart"/>
      <w:r w:rsidR="00341EA9" w:rsidRPr="00FC3535">
        <w:rPr>
          <w:sz w:val="21"/>
          <w:szCs w:val="21"/>
          <w:lang w:val="en-CA"/>
        </w:rPr>
        <w:t>Khai</w:t>
      </w:r>
      <w:proofErr w:type="spellEnd"/>
      <w:r w:rsidR="00341EA9" w:rsidRPr="00FC3535">
        <w:rPr>
          <w:sz w:val="21"/>
          <w:szCs w:val="21"/>
          <w:lang w:val="en-CA"/>
        </w:rPr>
        <w:t xml:space="preserve"> </w:t>
      </w:r>
      <w:proofErr w:type="spellStart"/>
      <w:r w:rsidR="00341EA9" w:rsidRPr="00FC3535">
        <w:rPr>
          <w:sz w:val="21"/>
          <w:szCs w:val="21"/>
          <w:lang w:val="en-CA"/>
        </w:rPr>
        <w:t>thác</w:t>
      </w:r>
      <w:proofErr w:type="spellEnd"/>
      <w:r w:rsidR="00341EA9" w:rsidRPr="00FC3535">
        <w:rPr>
          <w:sz w:val="21"/>
          <w:szCs w:val="21"/>
          <w:lang w:val="en-CA"/>
        </w:rPr>
        <w:t xml:space="preserve"> </w:t>
      </w:r>
      <w:proofErr w:type="spellStart"/>
      <w:r w:rsidR="00341EA9" w:rsidRPr="00FC3535">
        <w:rPr>
          <w:sz w:val="21"/>
          <w:szCs w:val="21"/>
          <w:lang w:val="en-CA"/>
        </w:rPr>
        <w:t>kinh</w:t>
      </w:r>
      <w:proofErr w:type="spellEnd"/>
      <w:r w:rsidR="00341EA9" w:rsidRPr="00FC3535">
        <w:rPr>
          <w:sz w:val="21"/>
          <w:szCs w:val="21"/>
          <w:lang w:val="en-CA"/>
        </w:rPr>
        <w:t xml:space="preserve"> </w:t>
      </w:r>
      <w:proofErr w:type="spellStart"/>
      <w:r w:rsidR="00341EA9" w:rsidRPr="00FC3535">
        <w:rPr>
          <w:sz w:val="21"/>
          <w:szCs w:val="21"/>
          <w:lang w:val="en-CA"/>
        </w:rPr>
        <w:t>nghiệm</w:t>
      </w:r>
      <w:proofErr w:type="spellEnd"/>
      <w:r w:rsidR="00341EA9" w:rsidRPr="00FC3535">
        <w:rPr>
          <w:sz w:val="21"/>
          <w:szCs w:val="21"/>
          <w:lang w:val="en-CA"/>
        </w:rPr>
        <w:t xml:space="preserve"> </w:t>
      </w:r>
      <w:proofErr w:type="spellStart"/>
      <w:r w:rsidR="00341EA9" w:rsidRPr="00FC3535">
        <w:rPr>
          <w:sz w:val="21"/>
          <w:szCs w:val="21"/>
          <w:lang w:val="en-CA"/>
        </w:rPr>
        <w:t>dạy</w:t>
      </w:r>
      <w:proofErr w:type="spellEnd"/>
      <w:r w:rsidRPr="00FC3535">
        <w:rPr>
          <w:sz w:val="21"/>
          <w:szCs w:val="21"/>
          <w:lang w:val="en-CA"/>
        </w:rPr>
        <w:t xml:space="preserve"> </w:t>
      </w:r>
      <w:proofErr w:type="spellStart"/>
      <w:r w:rsidRPr="00FC3535">
        <w:rPr>
          <w:sz w:val="21"/>
          <w:szCs w:val="21"/>
          <w:lang w:val="en-CA"/>
        </w:rPr>
        <w:t>học</w:t>
      </w:r>
      <w:proofErr w:type="spellEnd"/>
      <w:r w:rsidR="00341EA9" w:rsidRPr="00FC3535">
        <w:rPr>
          <w:sz w:val="21"/>
          <w:szCs w:val="21"/>
          <w:lang w:val="en-CA"/>
        </w:rPr>
        <w:t xml:space="preserve"> </w:t>
      </w:r>
      <w:proofErr w:type="spellStart"/>
      <w:r w:rsidR="00E41758" w:rsidRPr="00FC3535">
        <w:rPr>
          <w:sz w:val="21"/>
          <w:szCs w:val="21"/>
          <w:lang w:val="en-CA"/>
        </w:rPr>
        <w:t>Hát</w:t>
      </w:r>
      <w:proofErr w:type="spellEnd"/>
      <w:r w:rsidR="00E41758" w:rsidRPr="00FC3535">
        <w:rPr>
          <w:sz w:val="21"/>
          <w:szCs w:val="21"/>
          <w:lang w:val="en-CA"/>
        </w:rPr>
        <w:t xml:space="preserve"> </w:t>
      </w:r>
      <w:proofErr w:type="spellStart"/>
      <w:r w:rsidR="00E41758" w:rsidRPr="00FC3535">
        <w:rPr>
          <w:sz w:val="21"/>
          <w:szCs w:val="21"/>
          <w:lang w:val="en-CA"/>
        </w:rPr>
        <w:t>Bả</w:t>
      </w:r>
      <w:proofErr w:type="spellEnd"/>
      <w:r w:rsidR="00E41758" w:rsidRPr="00FC3535">
        <w:rPr>
          <w:sz w:val="21"/>
          <w:szCs w:val="21"/>
          <w:lang w:val="en-CA"/>
        </w:rPr>
        <w:t xml:space="preserve"> </w:t>
      </w:r>
      <w:proofErr w:type="spellStart"/>
      <w:r w:rsidR="00E41758" w:rsidRPr="00FC3535">
        <w:rPr>
          <w:sz w:val="21"/>
          <w:szCs w:val="21"/>
          <w:lang w:val="en-CA"/>
        </w:rPr>
        <w:t>trạo</w:t>
      </w:r>
      <w:proofErr w:type="spellEnd"/>
      <w:r w:rsidR="00341EA9" w:rsidRPr="00FC3535">
        <w:rPr>
          <w:sz w:val="21"/>
          <w:szCs w:val="21"/>
          <w:lang w:val="en-CA"/>
        </w:rPr>
        <w:t xml:space="preserve"> </w:t>
      </w:r>
      <w:proofErr w:type="spellStart"/>
      <w:r w:rsidR="00341EA9" w:rsidRPr="00FC3535">
        <w:rPr>
          <w:sz w:val="21"/>
          <w:szCs w:val="21"/>
          <w:lang w:val="en-CA"/>
        </w:rPr>
        <w:t>từ</w:t>
      </w:r>
      <w:proofErr w:type="spellEnd"/>
      <w:r w:rsidR="00341EA9" w:rsidRPr="00FC3535">
        <w:rPr>
          <w:sz w:val="21"/>
          <w:szCs w:val="21"/>
          <w:lang w:val="en-CA"/>
        </w:rPr>
        <w:t xml:space="preserve"> </w:t>
      </w:r>
      <w:r w:rsidR="00FE71BA" w:rsidRPr="00FC3535">
        <w:rPr>
          <w:sz w:val="21"/>
          <w:szCs w:val="21"/>
          <w:lang w:val="en-CA"/>
        </w:rPr>
        <w:t xml:space="preserve">GV </w:t>
      </w:r>
      <w:proofErr w:type="spellStart"/>
      <w:r w:rsidR="00341EA9" w:rsidRPr="00FC3535">
        <w:rPr>
          <w:sz w:val="21"/>
          <w:szCs w:val="21"/>
          <w:lang w:val="en-CA"/>
        </w:rPr>
        <w:t>âm</w:t>
      </w:r>
      <w:proofErr w:type="spellEnd"/>
      <w:r w:rsidR="00341EA9" w:rsidRPr="00FC3535">
        <w:rPr>
          <w:sz w:val="21"/>
          <w:szCs w:val="21"/>
          <w:lang w:val="en-CA"/>
        </w:rPr>
        <w:t xml:space="preserve"> </w:t>
      </w:r>
      <w:proofErr w:type="spellStart"/>
      <w:r w:rsidR="00341EA9" w:rsidRPr="00FC3535">
        <w:rPr>
          <w:sz w:val="21"/>
          <w:szCs w:val="21"/>
          <w:lang w:val="en-CA"/>
        </w:rPr>
        <w:t>nhạc</w:t>
      </w:r>
      <w:proofErr w:type="spellEnd"/>
      <w:r w:rsidR="00341EA9" w:rsidRPr="00FC3535">
        <w:rPr>
          <w:sz w:val="21"/>
          <w:szCs w:val="21"/>
          <w:lang w:val="en-CA"/>
        </w:rPr>
        <w:t xml:space="preserve">, </w:t>
      </w:r>
      <w:r w:rsidR="00F93E31" w:rsidRPr="00FC3535">
        <w:rPr>
          <w:sz w:val="21"/>
          <w:szCs w:val="21"/>
          <w:lang w:val="en-CA"/>
        </w:rPr>
        <w:t>NN</w:t>
      </w:r>
      <w:r w:rsidR="00341EA9" w:rsidRPr="00FC3535">
        <w:rPr>
          <w:sz w:val="21"/>
          <w:szCs w:val="21"/>
          <w:lang w:val="en-CA"/>
        </w:rPr>
        <w:t xml:space="preserve"> </w:t>
      </w:r>
      <w:proofErr w:type="spellStart"/>
      <w:r w:rsidR="00341EA9" w:rsidRPr="00FC3535">
        <w:rPr>
          <w:sz w:val="21"/>
          <w:szCs w:val="21"/>
          <w:lang w:val="en-CA"/>
        </w:rPr>
        <w:t>dân</w:t>
      </w:r>
      <w:proofErr w:type="spellEnd"/>
      <w:r w:rsidR="00341EA9" w:rsidRPr="00FC3535">
        <w:rPr>
          <w:sz w:val="21"/>
          <w:szCs w:val="21"/>
          <w:lang w:val="en-CA"/>
        </w:rPr>
        <w:t xml:space="preserve"> </w:t>
      </w:r>
      <w:proofErr w:type="spellStart"/>
      <w:r w:rsidR="00341EA9" w:rsidRPr="00FC3535">
        <w:rPr>
          <w:sz w:val="21"/>
          <w:szCs w:val="21"/>
          <w:lang w:val="en-CA"/>
        </w:rPr>
        <w:t>gian</w:t>
      </w:r>
      <w:proofErr w:type="spellEnd"/>
      <w:r w:rsidR="00341EA9" w:rsidRPr="00FC3535">
        <w:rPr>
          <w:sz w:val="21"/>
          <w:szCs w:val="21"/>
          <w:lang w:val="en-CA"/>
        </w:rPr>
        <w:t xml:space="preserve"> </w:t>
      </w:r>
      <w:proofErr w:type="spellStart"/>
      <w:r w:rsidR="00341EA9" w:rsidRPr="00FC3535">
        <w:rPr>
          <w:sz w:val="21"/>
          <w:szCs w:val="21"/>
          <w:lang w:val="en-CA"/>
        </w:rPr>
        <w:t>và</w:t>
      </w:r>
      <w:proofErr w:type="spellEnd"/>
      <w:r w:rsidR="00341EA9" w:rsidRPr="00FC3535">
        <w:rPr>
          <w:sz w:val="21"/>
          <w:szCs w:val="21"/>
          <w:lang w:val="en-CA"/>
        </w:rPr>
        <w:t xml:space="preserve"> </w:t>
      </w:r>
      <w:proofErr w:type="spellStart"/>
      <w:r w:rsidR="00341EA9" w:rsidRPr="00FC3535">
        <w:rPr>
          <w:sz w:val="21"/>
          <w:szCs w:val="21"/>
          <w:lang w:val="en-CA"/>
        </w:rPr>
        <w:t>các</w:t>
      </w:r>
      <w:proofErr w:type="spellEnd"/>
      <w:r w:rsidR="00341EA9" w:rsidRPr="00FC3535">
        <w:rPr>
          <w:sz w:val="21"/>
          <w:szCs w:val="21"/>
          <w:lang w:val="en-CA"/>
        </w:rPr>
        <w:t xml:space="preserve"> </w:t>
      </w:r>
      <w:proofErr w:type="spellStart"/>
      <w:r w:rsidR="00341EA9" w:rsidRPr="00FC3535">
        <w:rPr>
          <w:sz w:val="21"/>
          <w:szCs w:val="21"/>
          <w:lang w:val="en-CA"/>
        </w:rPr>
        <w:t>mô</w:t>
      </w:r>
      <w:proofErr w:type="spellEnd"/>
      <w:r w:rsidR="00341EA9" w:rsidRPr="00FC3535">
        <w:rPr>
          <w:sz w:val="21"/>
          <w:szCs w:val="21"/>
          <w:lang w:val="en-CA"/>
        </w:rPr>
        <w:t xml:space="preserve"> </w:t>
      </w:r>
      <w:proofErr w:type="spellStart"/>
      <w:r w:rsidR="00341EA9" w:rsidRPr="00FC3535">
        <w:rPr>
          <w:sz w:val="21"/>
          <w:szCs w:val="21"/>
          <w:lang w:val="en-CA"/>
        </w:rPr>
        <w:t>hình</w:t>
      </w:r>
      <w:proofErr w:type="spellEnd"/>
      <w:r w:rsidR="00341EA9" w:rsidRPr="00FC3535">
        <w:rPr>
          <w:sz w:val="21"/>
          <w:szCs w:val="21"/>
          <w:lang w:val="en-CA"/>
        </w:rPr>
        <w:t xml:space="preserve"> </w:t>
      </w:r>
      <w:proofErr w:type="spellStart"/>
      <w:r w:rsidR="00341EA9" w:rsidRPr="00FC3535">
        <w:rPr>
          <w:sz w:val="21"/>
          <w:szCs w:val="21"/>
          <w:lang w:val="en-CA"/>
        </w:rPr>
        <w:t>dạy</w:t>
      </w:r>
      <w:proofErr w:type="spellEnd"/>
      <w:r w:rsidR="00341EA9" w:rsidRPr="00FC3535">
        <w:rPr>
          <w:sz w:val="21"/>
          <w:szCs w:val="21"/>
          <w:lang w:val="en-CA"/>
        </w:rPr>
        <w:t xml:space="preserve"> </w:t>
      </w:r>
      <w:proofErr w:type="spellStart"/>
      <w:r w:rsidR="00341EA9" w:rsidRPr="00FC3535">
        <w:rPr>
          <w:sz w:val="21"/>
          <w:szCs w:val="21"/>
          <w:lang w:val="en-CA"/>
        </w:rPr>
        <w:t>học</w:t>
      </w:r>
      <w:proofErr w:type="spellEnd"/>
      <w:r w:rsidR="00341EA9" w:rsidRPr="00FC3535">
        <w:rPr>
          <w:sz w:val="21"/>
          <w:szCs w:val="21"/>
          <w:lang w:val="en-CA"/>
        </w:rPr>
        <w:t xml:space="preserve"> </w:t>
      </w:r>
      <w:proofErr w:type="spellStart"/>
      <w:r w:rsidR="00341EA9" w:rsidRPr="00FC3535">
        <w:rPr>
          <w:sz w:val="21"/>
          <w:szCs w:val="21"/>
          <w:lang w:val="en-CA"/>
        </w:rPr>
        <w:t>tích</w:t>
      </w:r>
      <w:proofErr w:type="spellEnd"/>
      <w:r w:rsidR="00341EA9" w:rsidRPr="00FC3535">
        <w:rPr>
          <w:sz w:val="21"/>
          <w:szCs w:val="21"/>
          <w:lang w:val="en-CA"/>
        </w:rPr>
        <w:t xml:space="preserve"> </w:t>
      </w:r>
      <w:proofErr w:type="spellStart"/>
      <w:r w:rsidR="00341EA9" w:rsidRPr="00FC3535">
        <w:rPr>
          <w:sz w:val="21"/>
          <w:szCs w:val="21"/>
          <w:lang w:val="en-CA"/>
        </w:rPr>
        <w:t>hợp</w:t>
      </w:r>
      <w:proofErr w:type="spellEnd"/>
      <w:r w:rsidR="00341EA9" w:rsidRPr="00FC3535">
        <w:rPr>
          <w:sz w:val="21"/>
          <w:szCs w:val="21"/>
          <w:lang w:val="en-CA"/>
        </w:rPr>
        <w:t xml:space="preserve"> </w:t>
      </w:r>
      <w:proofErr w:type="spellStart"/>
      <w:r w:rsidR="00341EA9" w:rsidRPr="00FC3535">
        <w:rPr>
          <w:sz w:val="21"/>
          <w:szCs w:val="21"/>
          <w:lang w:val="en-CA"/>
        </w:rPr>
        <w:t>đã</w:t>
      </w:r>
      <w:proofErr w:type="spellEnd"/>
      <w:r w:rsidR="00341EA9" w:rsidRPr="00FC3535">
        <w:rPr>
          <w:sz w:val="21"/>
          <w:szCs w:val="21"/>
          <w:lang w:val="en-CA"/>
        </w:rPr>
        <w:t xml:space="preserve"> </w:t>
      </w:r>
      <w:proofErr w:type="spellStart"/>
      <w:r w:rsidR="00341EA9" w:rsidRPr="00FC3535">
        <w:rPr>
          <w:sz w:val="21"/>
          <w:szCs w:val="21"/>
          <w:lang w:val="en-CA"/>
        </w:rPr>
        <w:t>được</w:t>
      </w:r>
      <w:proofErr w:type="spellEnd"/>
      <w:r w:rsidR="00341EA9" w:rsidRPr="00FC3535">
        <w:rPr>
          <w:sz w:val="21"/>
          <w:szCs w:val="21"/>
          <w:lang w:val="en-CA"/>
        </w:rPr>
        <w:t xml:space="preserve"> </w:t>
      </w:r>
      <w:proofErr w:type="spellStart"/>
      <w:r w:rsidR="00341EA9" w:rsidRPr="00FC3535">
        <w:rPr>
          <w:sz w:val="21"/>
          <w:szCs w:val="21"/>
          <w:lang w:val="en-CA"/>
        </w:rPr>
        <w:t>triển</w:t>
      </w:r>
      <w:proofErr w:type="spellEnd"/>
      <w:r w:rsidR="00341EA9" w:rsidRPr="00FC3535">
        <w:rPr>
          <w:sz w:val="21"/>
          <w:szCs w:val="21"/>
          <w:lang w:val="en-CA"/>
        </w:rPr>
        <w:t xml:space="preserve"> </w:t>
      </w:r>
      <w:proofErr w:type="spellStart"/>
      <w:r w:rsidR="00341EA9" w:rsidRPr="00FC3535">
        <w:rPr>
          <w:sz w:val="21"/>
          <w:szCs w:val="21"/>
          <w:lang w:val="en-CA"/>
        </w:rPr>
        <w:t>khai</w:t>
      </w:r>
      <w:proofErr w:type="spellEnd"/>
      <w:r w:rsidR="00341EA9" w:rsidRPr="00FC3535">
        <w:rPr>
          <w:sz w:val="21"/>
          <w:szCs w:val="21"/>
          <w:lang w:val="en-CA"/>
        </w:rPr>
        <w:t>.</w:t>
      </w:r>
    </w:p>
    <w:p w14:paraId="16588013" w14:textId="3583E672" w:rsidR="00FB1E94" w:rsidRPr="00FC3535" w:rsidRDefault="00FB1E94" w:rsidP="00040304">
      <w:pPr>
        <w:pStyle w:val="NormalWeb"/>
        <w:widowControl w:val="0"/>
        <w:spacing w:before="0" w:beforeAutospacing="0" w:after="0" w:afterAutospacing="0" w:line="228" w:lineRule="auto"/>
        <w:ind w:firstLine="284"/>
        <w:jc w:val="both"/>
        <w:rPr>
          <w:sz w:val="21"/>
          <w:szCs w:val="21"/>
          <w:lang w:val="en-CA"/>
        </w:rPr>
      </w:pPr>
      <w:r w:rsidRPr="00FC3535">
        <w:rPr>
          <w:i/>
          <w:iCs/>
          <w:sz w:val="21"/>
          <w:szCs w:val="21"/>
          <w:lang w:val="en-CA"/>
        </w:rPr>
        <w:t xml:space="preserve">- </w:t>
      </w:r>
      <w:proofErr w:type="spellStart"/>
      <w:r w:rsidRPr="00FC3535">
        <w:rPr>
          <w:i/>
          <w:iCs/>
          <w:sz w:val="21"/>
          <w:szCs w:val="21"/>
          <w:lang w:val="en-CA"/>
        </w:rPr>
        <w:t>Phương</w:t>
      </w:r>
      <w:proofErr w:type="spellEnd"/>
      <w:r w:rsidRPr="00FC3535">
        <w:rPr>
          <w:i/>
          <w:iCs/>
          <w:sz w:val="21"/>
          <w:szCs w:val="21"/>
          <w:lang w:val="en-CA"/>
        </w:rPr>
        <w:t xml:space="preserve"> </w:t>
      </w:r>
      <w:proofErr w:type="spellStart"/>
      <w:r w:rsidRPr="00FC3535">
        <w:rPr>
          <w:i/>
          <w:iCs/>
          <w:sz w:val="21"/>
          <w:szCs w:val="21"/>
          <w:lang w:val="en-CA"/>
        </w:rPr>
        <w:t>pháp</w:t>
      </w:r>
      <w:proofErr w:type="spellEnd"/>
      <w:r w:rsidRPr="00FC3535">
        <w:rPr>
          <w:i/>
          <w:iCs/>
          <w:sz w:val="21"/>
          <w:szCs w:val="21"/>
          <w:lang w:val="en-CA"/>
        </w:rPr>
        <w:t xml:space="preserve"> </w:t>
      </w:r>
      <w:proofErr w:type="spellStart"/>
      <w:r w:rsidRPr="00FC3535">
        <w:rPr>
          <w:i/>
          <w:iCs/>
          <w:sz w:val="21"/>
          <w:szCs w:val="21"/>
          <w:lang w:val="en-CA"/>
        </w:rPr>
        <w:t>quan</w:t>
      </w:r>
      <w:proofErr w:type="spellEnd"/>
      <w:r w:rsidRPr="00FC3535">
        <w:rPr>
          <w:i/>
          <w:iCs/>
          <w:sz w:val="21"/>
          <w:szCs w:val="21"/>
          <w:lang w:val="en-CA"/>
        </w:rPr>
        <w:t xml:space="preserve"> </w:t>
      </w:r>
      <w:proofErr w:type="spellStart"/>
      <w:r w:rsidRPr="00FC3535">
        <w:rPr>
          <w:i/>
          <w:iCs/>
          <w:sz w:val="21"/>
          <w:szCs w:val="21"/>
          <w:lang w:val="en-CA"/>
        </w:rPr>
        <w:t>sát</w:t>
      </w:r>
      <w:proofErr w:type="spellEnd"/>
      <w:r w:rsidRPr="00FC3535">
        <w:rPr>
          <w:i/>
          <w:iCs/>
          <w:sz w:val="21"/>
          <w:szCs w:val="21"/>
          <w:lang w:val="en-CA"/>
        </w:rPr>
        <w:t xml:space="preserve"> </w:t>
      </w:r>
      <w:proofErr w:type="spellStart"/>
      <w:r w:rsidRPr="00FC3535">
        <w:rPr>
          <w:i/>
          <w:iCs/>
          <w:sz w:val="21"/>
          <w:szCs w:val="21"/>
          <w:lang w:val="en-CA"/>
        </w:rPr>
        <w:t>sư</w:t>
      </w:r>
      <w:proofErr w:type="spellEnd"/>
      <w:r w:rsidRPr="00FC3535">
        <w:rPr>
          <w:i/>
          <w:iCs/>
          <w:sz w:val="21"/>
          <w:szCs w:val="21"/>
          <w:lang w:val="en-CA"/>
        </w:rPr>
        <w:t xml:space="preserve"> </w:t>
      </w:r>
      <w:proofErr w:type="spellStart"/>
      <w:r w:rsidRPr="00FC3535">
        <w:rPr>
          <w:i/>
          <w:iCs/>
          <w:sz w:val="21"/>
          <w:szCs w:val="21"/>
          <w:lang w:val="en-CA"/>
        </w:rPr>
        <w:t>phạm</w:t>
      </w:r>
      <w:proofErr w:type="spellEnd"/>
      <w:r w:rsidRPr="00FC3535">
        <w:rPr>
          <w:i/>
          <w:iCs/>
          <w:sz w:val="21"/>
          <w:szCs w:val="21"/>
          <w:lang w:val="en-CA"/>
        </w:rPr>
        <w:t>:</w:t>
      </w:r>
      <w:r w:rsidRPr="00FC3535">
        <w:rPr>
          <w:sz w:val="21"/>
          <w:szCs w:val="21"/>
          <w:lang w:val="en-CA"/>
        </w:rPr>
        <w:t xml:space="preserve"> </w:t>
      </w:r>
      <w:proofErr w:type="spellStart"/>
      <w:r w:rsidRPr="00FC3535">
        <w:rPr>
          <w:sz w:val="21"/>
          <w:szCs w:val="21"/>
          <w:lang w:val="en-CA"/>
        </w:rPr>
        <w:t>Được</w:t>
      </w:r>
      <w:proofErr w:type="spellEnd"/>
      <w:r w:rsidRPr="00FC3535">
        <w:rPr>
          <w:sz w:val="21"/>
          <w:szCs w:val="21"/>
          <w:lang w:val="en-CA"/>
        </w:rPr>
        <w:t xml:space="preserve"> </w:t>
      </w:r>
      <w:proofErr w:type="spellStart"/>
      <w:r w:rsidRPr="00FC3535">
        <w:rPr>
          <w:sz w:val="21"/>
          <w:szCs w:val="21"/>
          <w:lang w:val="en-CA"/>
        </w:rPr>
        <w:t>sử</w:t>
      </w:r>
      <w:proofErr w:type="spellEnd"/>
      <w:r w:rsidRPr="00FC3535">
        <w:rPr>
          <w:sz w:val="21"/>
          <w:szCs w:val="21"/>
          <w:lang w:val="en-CA"/>
        </w:rPr>
        <w:t xml:space="preserve"> </w:t>
      </w:r>
      <w:proofErr w:type="spellStart"/>
      <w:r w:rsidRPr="00FC3535">
        <w:rPr>
          <w:sz w:val="21"/>
          <w:szCs w:val="21"/>
          <w:lang w:val="en-CA"/>
        </w:rPr>
        <w:t>dụng</w:t>
      </w:r>
      <w:proofErr w:type="spellEnd"/>
      <w:r w:rsidRPr="00FC3535">
        <w:rPr>
          <w:sz w:val="21"/>
          <w:szCs w:val="21"/>
          <w:lang w:val="en-CA"/>
        </w:rPr>
        <w:t xml:space="preserve"> </w:t>
      </w:r>
      <w:proofErr w:type="spellStart"/>
      <w:r w:rsidRPr="00FC3535">
        <w:rPr>
          <w:sz w:val="21"/>
          <w:szCs w:val="21"/>
          <w:lang w:val="en-CA"/>
        </w:rPr>
        <w:t>nhằm</w:t>
      </w:r>
      <w:proofErr w:type="spellEnd"/>
      <w:r w:rsidRPr="00FC3535">
        <w:rPr>
          <w:sz w:val="21"/>
          <w:szCs w:val="21"/>
          <w:lang w:val="en-CA"/>
        </w:rPr>
        <w:t xml:space="preserve"> </w:t>
      </w:r>
      <w:proofErr w:type="spellStart"/>
      <w:r w:rsidRPr="00FC3535">
        <w:rPr>
          <w:sz w:val="21"/>
          <w:szCs w:val="21"/>
          <w:lang w:val="en-CA"/>
        </w:rPr>
        <w:t>tìm</w:t>
      </w:r>
      <w:proofErr w:type="spellEnd"/>
      <w:r w:rsidRPr="00FC3535">
        <w:rPr>
          <w:sz w:val="21"/>
          <w:szCs w:val="21"/>
          <w:lang w:val="en-CA"/>
        </w:rPr>
        <w:t xml:space="preserve"> </w:t>
      </w:r>
      <w:proofErr w:type="spellStart"/>
      <w:r w:rsidRPr="00FC3535">
        <w:rPr>
          <w:sz w:val="21"/>
          <w:szCs w:val="21"/>
          <w:lang w:val="en-CA"/>
        </w:rPr>
        <w:t>hiểu</w:t>
      </w:r>
      <w:proofErr w:type="spellEnd"/>
      <w:r w:rsidRPr="00FC3535">
        <w:rPr>
          <w:sz w:val="21"/>
          <w:szCs w:val="21"/>
          <w:lang w:val="en-CA"/>
        </w:rPr>
        <w:t xml:space="preserve"> </w:t>
      </w:r>
      <w:proofErr w:type="spellStart"/>
      <w:r w:rsidRPr="00FC3535">
        <w:rPr>
          <w:sz w:val="21"/>
          <w:szCs w:val="21"/>
          <w:lang w:val="en-CA"/>
        </w:rPr>
        <w:t>thực</w:t>
      </w:r>
      <w:proofErr w:type="spellEnd"/>
      <w:r w:rsidRPr="00FC3535">
        <w:rPr>
          <w:sz w:val="21"/>
          <w:szCs w:val="21"/>
          <w:lang w:val="en-CA"/>
        </w:rPr>
        <w:t xml:space="preserve"> </w:t>
      </w:r>
      <w:proofErr w:type="spellStart"/>
      <w:r w:rsidRPr="00FC3535">
        <w:rPr>
          <w:sz w:val="21"/>
          <w:szCs w:val="21"/>
          <w:lang w:val="en-CA"/>
        </w:rPr>
        <w:t>trạng</w:t>
      </w:r>
      <w:proofErr w:type="spellEnd"/>
      <w:r w:rsidRPr="00FC3535">
        <w:rPr>
          <w:sz w:val="21"/>
          <w:szCs w:val="21"/>
          <w:lang w:val="en-CA"/>
        </w:rPr>
        <w:t xml:space="preserve"> </w:t>
      </w:r>
      <w:proofErr w:type="spellStart"/>
      <w:r w:rsidRPr="00FC3535">
        <w:rPr>
          <w:sz w:val="21"/>
          <w:szCs w:val="21"/>
          <w:lang w:val="en-CA"/>
        </w:rPr>
        <w:t>dạy</w:t>
      </w:r>
      <w:proofErr w:type="spellEnd"/>
      <w:r w:rsidRPr="00FC3535">
        <w:rPr>
          <w:sz w:val="21"/>
          <w:szCs w:val="21"/>
          <w:lang w:val="en-CA"/>
        </w:rPr>
        <w:t xml:space="preserve"> </w:t>
      </w:r>
      <w:proofErr w:type="spellStart"/>
      <w:r w:rsidRPr="00FC3535">
        <w:rPr>
          <w:spacing w:val="4"/>
          <w:sz w:val="21"/>
          <w:szCs w:val="21"/>
          <w:lang w:val="en-CA"/>
        </w:rPr>
        <w:t>học</w:t>
      </w:r>
      <w:proofErr w:type="spellEnd"/>
      <w:r w:rsidRPr="00FC3535">
        <w:rPr>
          <w:spacing w:val="4"/>
          <w:sz w:val="21"/>
          <w:szCs w:val="21"/>
          <w:lang w:val="en-CA"/>
        </w:rPr>
        <w:t xml:space="preserve"> </w:t>
      </w:r>
      <w:proofErr w:type="spellStart"/>
      <w:r w:rsidRPr="00FC3535">
        <w:rPr>
          <w:spacing w:val="4"/>
          <w:sz w:val="21"/>
          <w:szCs w:val="21"/>
          <w:lang w:val="en-CA"/>
        </w:rPr>
        <w:t>dân</w:t>
      </w:r>
      <w:proofErr w:type="spellEnd"/>
      <w:r w:rsidRPr="00FC3535">
        <w:rPr>
          <w:spacing w:val="4"/>
          <w:sz w:val="21"/>
          <w:szCs w:val="21"/>
          <w:lang w:val="en-CA"/>
        </w:rPr>
        <w:t xml:space="preserve"> ca </w:t>
      </w:r>
      <w:proofErr w:type="spellStart"/>
      <w:r w:rsidRPr="00FC3535">
        <w:rPr>
          <w:spacing w:val="4"/>
          <w:sz w:val="21"/>
          <w:szCs w:val="21"/>
          <w:lang w:val="en-CA"/>
        </w:rPr>
        <w:t>nói</w:t>
      </w:r>
      <w:proofErr w:type="spellEnd"/>
      <w:r w:rsidRPr="00FC3535">
        <w:rPr>
          <w:spacing w:val="4"/>
          <w:sz w:val="21"/>
          <w:szCs w:val="21"/>
          <w:lang w:val="en-CA"/>
        </w:rPr>
        <w:t xml:space="preserve"> </w:t>
      </w:r>
      <w:proofErr w:type="spellStart"/>
      <w:r w:rsidRPr="00FC3535">
        <w:rPr>
          <w:spacing w:val="4"/>
          <w:sz w:val="21"/>
          <w:szCs w:val="21"/>
          <w:lang w:val="en-CA"/>
        </w:rPr>
        <w:t>chung</w:t>
      </w:r>
      <w:proofErr w:type="spellEnd"/>
      <w:r w:rsidRPr="00FC3535">
        <w:rPr>
          <w:spacing w:val="4"/>
          <w:sz w:val="21"/>
          <w:szCs w:val="21"/>
          <w:lang w:val="en-CA"/>
        </w:rPr>
        <w:t xml:space="preserve"> </w:t>
      </w:r>
      <w:proofErr w:type="spellStart"/>
      <w:r w:rsidRPr="00FC3535">
        <w:rPr>
          <w:spacing w:val="4"/>
          <w:sz w:val="21"/>
          <w:szCs w:val="21"/>
          <w:lang w:val="en-CA"/>
        </w:rPr>
        <w:t>và</w:t>
      </w:r>
      <w:proofErr w:type="spellEnd"/>
      <w:r w:rsidRPr="00FC3535">
        <w:rPr>
          <w:spacing w:val="4"/>
          <w:sz w:val="21"/>
          <w:szCs w:val="21"/>
          <w:lang w:val="en-CA"/>
        </w:rPr>
        <w:t xml:space="preserve"> </w:t>
      </w:r>
      <w:proofErr w:type="spellStart"/>
      <w:r w:rsidRPr="00FC3535">
        <w:rPr>
          <w:spacing w:val="4"/>
          <w:sz w:val="21"/>
          <w:szCs w:val="21"/>
          <w:lang w:val="en-CA"/>
        </w:rPr>
        <w:t>Hát</w:t>
      </w:r>
      <w:proofErr w:type="spellEnd"/>
      <w:r w:rsidRPr="00FC3535">
        <w:rPr>
          <w:spacing w:val="4"/>
          <w:sz w:val="21"/>
          <w:szCs w:val="21"/>
          <w:lang w:val="en-CA"/>
        </w:rPr>
        <w:t xml:space="preserve"> </w:t>
      </w:r>
      <w:proofErr w:type="spellStart"/>
      <w:r w:rsidRPr="00FC3535">
        <w:rPr>
          <w:spacing w:val="4"/>
          <w:sz w:val="21"/>
          <w:szCs w:val="21"/>
          <w:lang w:val="en-CA"/>
        </w:rPr>
        <w:t>Bả</w:t>
      </w:r>
      <w:proofErr w:type="spellEnd"/>
      <w:r w:rsidRPr="00FC3535">
        <w:rPr>
          <w:spacing w:val="4"/>
          <w:sz w:val="21"/>
          <w:szCs w:val="21"/>
          <w:lang w:val="en-CA"/>
        </w:rPr>
        <w:t xml:space="preserve"> </w:t>
      </w:r>
      <w:proofErr w:type="spellStart"/>
      <w:r w:rsidRPr="00FC3535">
        <w:rPr>
          <w:spacing w:val="4"/>
          <w:sz w:val="21"/>
          <w:szCs w:val="21"/>
          <w:lang w:val="en-CA"/>
        </w:rPr>
        <w:t>trạo</w:t>
      </w:r>
      <w:proofErr w:type="spellEnd"/>
      <w:r w:rsidRPr="00FC3535">
        <w:rPr>
          <w:spacing w:val="4"/>
          <w:sz w:val="21"/>
          <w:szCs w:val="21"/>
          <w:lang w:val="en-CA"/>
        </w:rPr>
        <w:t xml:space="preserve"> </w:t>
      </w:r>
      <w:proofErr w:type="spellStart"/>
      <w:r w:rsidRPr="00FC3535">
        <w:rPr>
          <w:spacing w:val="4"/>
          <w:sz w:val="21"/>
          <w:szCs w:val="21"/>
          <w:lang w:val="en-CA"/>
        </w:rPr>
        <w:t>nói</w:t>
      </w:r>
      <w:proofErr w:type="spellEnd"/>
      <w:r w:rsidRPr="00FC3535">
        <w:rPr>
          <w:spacing w:val="4"/>
          <w:sz w:val="21"/>
          <w:szCs w:val="21"/>
          <w:lang w:val="en-CA"/>
        </w:rPr>
        <w:t xml:space="preserve"> </w:t>
      </w:r>
      <w:proofErr w:type="spellStart"/>
      <w:r w:rsidRPr="00FC3535">
        <w:rPr>
          <w:spacing w:val="4"/>
          <w:sz w:val="21"/>
          <w:szCs w:val="21"/>
          <w:lang w:val="en-CA"/>
        </w:rPr>
        <w:t>riêng</w:t>
      </w:r>
      <w:proofErr w:type="spellEnd"/>
      <w:r w:rsidRPr="00FC3535">
        <w:rPr>
          <w:spacing w:val="4"/>
          <w:sz w:val="21"/>
          <w:szCs w:val="21"/>
          <w:lang w:val="en-CA"/>
        </w:rPr>
        <w:t xml:space="preserve"> </w:t>
      </w:r>
      <w:proofErr w:type="spellStart"/>
      <w:r w:rsidRPr="00FC3535">
        <w:rPr>
          <w:spacing w:val="4"/>
          <w:sz w:val="21"/>
          <w:szCs w:val="21"/>
          <w:lang w:val="en-CA"/>
        </w:rPr>
        <w:t>tại</w:t>
      </w:r>
      <w:proofErr w:type="spellEnd"/>
      <w:r w:rsidRPr="00FC3535">
        <w:rPr>
          <w:spacing w:val="4"/>
          <w:sz w:val="21"/>
          <w:szCs w:val="21"/>
          <w:lang w:val="en-CA"/>
        </w:rPr>
        <w:t xml:space="preserve"> </w:t>
      </w:r>
      <w:proofErr w:type="spellStart"/>
      <w:r w:rsidRPr="00FC3535">
        <w:rPr>
          <w:spacing w:val="4"/>
          <w:sz w:val="21"/>
          <w:szCs w:val="21"/>
          <w:lang w:val="en-CA"/>
        </w:rPr>
        <w:t>các</w:t>
      </w:r>
      <w:proofErr w:type="spellEnd"/>
      <w:r w:rsidRPr="00FC3535">
        <w:rPr>
          <w:spacing w:val="4"/>
          <w:sz w:val="21"/>
          <w:szCs w:val="21"/>
          <w:lang w:val="en-CA"/>
        </w:rPr>
        <w:t xml:space="preserve"> </w:t>
      </w:r>
      <w:proofErr w:type="spellStart"/>
      <w:r w:rsidRPr="00FC3535">
        <w:rPr>
          <w:spacing w:val="4"/>
          <w:sz w:val="21"/>
          <w:szCs w:val="21"/>
          <w:lang w:val="en-CA"/>
        </w:rPr>
        <w:t>trường</w:t>
      </w:r>
      <w:proofErr w:type="spellEnd"/>
      <w:r w:rsidRPr="00FC3535">
        <w:rPr>
          <w:spacing w:val="4"/>
          <w:sz w:val="21"/>
          <w:szCs w:val="21"/>
          <w:lang w:val="en-CA"/>
        </w:rPr>
        <w:t xml:space="preserve"> </w:t>
      </w:r>
      <w:r w:rsidR="00564542" w:rsidRPr="00FC3535">
        <w:rPr>
          <w:spacing w:val="4"/>
          <w:sz w:val="21"/>
          <w:szCs w:val="21"/>
          <w:lang w:val="en-CA"/>
        </w:rPr>
        <w:t>THCS</w:t>
      </w:r>
      <w:r w:rsidRPr="00FC3535">
        <w:rPr>
          <w:spacing w:val="4"/>
          <w:sz w:val="21"/>
          <w:szCs w:val="21"/>
          <w:lang w:val="en-CA"/>
        </w:rPr>
        <w:t xml:space="preserve"> </w:t>
      </w:r>
      <w:proofErr w:type="spellStart"/>
      <w:r w:rsidRPr="00FC3535">
        <w:rPr>
          <w:spacing w:val="4"/>
          <w:sz w:val="21"/>
          <w:szCs w:val="21"/>
          <w:lang w:val="en-CA"/>
        </w:rPr>
        <w:t>trên</w:t>
      </w:r>
      <w:proofErr w:type="spellEnd"/>
      <w:r w:rsidRPr="00FC3535">
        <w:rPr>
          <w:spacing w:val="4"/>
          <w:sz w:val="21"/>
          <w:szCs w:val="21"/>
          <w:lang w:val="en-CA"/>
        </w:rPr>
        <w:t xml:space="preserve"> </w:t>
      </w:r>
      <w:proofErr w:type="spellStart"/>
      <w:r w:rsidRPr="00FC3535">
        <w:rPr>
          <w:spacing w:val="4"/>
          <w:sz w:val="21"/>
          <w:szCs w:val="21"/>
          <w:lang w:val="en-CA"/>
        </w:rPr>
        <w:t>địa</w:t>
      </w:r>
      <w:proofErr w:type="spellEnd"/>
      <w:r w:rsidRPr="00FC3535">
        <w:rPr>
          <w:spacing w:val="4"/>
          <w:sz w:val="21"/>
          <w:szCs w:val="21"/>
          <w:lang w:val="en-CA"/>
        </w:rPr>
        <w:t xml:space="preserve"> </w:t>
      </w:r>
      <w:proofErr w:type="spellStart"/>
      <w:r w:rsidRPr="00FC3535">
        <w:rPr>
          <w:spacing w:val="4"/>
          <w:sz w:val="21"/>
          <w:szCs w:val="21"/>
          <w:lang w:val="en-CA"/>
        </w:rPr>
        <w:t>bàn</w:t>
      </w:r>
      <w:proofErr w:type="spellEnd"/>
      <w:r w:rsidRPr="00FC3535">
        <w:rPr>
          <w:spacing w:val="4"/>
          <w:sz w:val="21"/>
          <w:szCs w:val="21"/>
          <w:lang w:val="en-CA"/>
        </w:rPr>
        <w:t xml:space="preserve"> </w:t>
      </w:r>
      <w:r w:rsidR="00564542" w:rsidRPr="00FC3535">
        <w:rPr>
          <w:spacing w:val="4"/>
          <w:sz w:val="21"/>
          <w:szCs w:val="21"/>
          <w:lang w:val="en-CA"/>
        </w:rPr>
        <w:t>TP</w:t>
      </w:r>
      <w:r w:rsidRPr="00FC3535">
        <w:rPr>
          <w:spacing w:val="4"/>
          <w:sz w:val="21"/>
          <w:szCs w:val="21"/>
          <w:lang w:val="en-CA"/>
        </w:rPr>
        <w:t xml:space="preserve"> </w:t>
      </w:r>
      <w:proofErr w:type="spellStart"/>
      <w:r w:rsidRPr="00FC3535">
        <w:rPr>
          <w:spacing w:val="4"/>
          <w:sz w:val="21"/>
          <w:szCs w:val="21"/>
          <w:lang w:val="en-CA"/>
        </w:rPr>
        <w:t>Đà</w:t>
      </w:r>
      <w:proofErr w:type="spellEnd"/>
      <w:r w:rsidRPr="00FC3535">
        <w:rPr>
          <w:spacing w:val="4"/>
          <w:sz w:val="21"/>
          <w:szCs w:val="21"/>
          <w:lang w:val="en-CA"/>
        </w:rPr>
        <w:t xml:space="preserve"> </w:t>
      </w:r>
      <w:proofErr w:type="spellStart"/>
      <w:r w:rsidRPr="00FC3535">
        <w:rPr>
          <w:spacing w:val="4"/>
          <w:sz w:val="21"/>
          <w:szCs w:val="21"/>
          <w:lang w:val="en-CA"/>
        </w:rPr>
        <w:t>Nẵng</w:t>
      </w:r>
      <w:proofErr w:type="spellEnd"/>
      <w:r w:rsidRPr="00FC3535">
        <w:rPr>
          <w:spacing w:val="4"/>
          <w:sz w:val="21"/>
          <w:szCs w:val="21"/>
          <w:lang w:val="en-CA"/>
        </w:rPr>
        <w:t xml:space="preserve"> </w:t>
      </w:r>
      <w:proofErr w:type="spellStart"/>
      <w:r w:rsidRPr="00FC3535">
        <w:rPr>
          <w:spacing w:val="4"/>
          <w:sz w:val="21"/>
          <w:szCs w:val="21"/>
          <w:lang w:val="en-CA"/>
        </w:rPr>
        <w:t>thông</w:t>
      </w:r>
      <w:proofErr w:type="spellEnd"/>
      <w:r w:rsidRPr="00FC3535">
        <w:rPr>
          <w:spacing w:val="4"/>
          <w:sz w:val="21"/>
          <w:szCs w:val="21"/>
          <w:lang w:val="en-CA"/>
        </w:rPr>
        <w:t xml:space="preserve"> qua </w:t>
      </w:r>
      <w:proofErr w:type="spellStart"/>
      <w:r w:rsidRPr="00FC3535">
        <w:rPr>
          <w:spacing w:val="4"/>
          <w:sz w:val="21"/>
          <w:szCs w:val="21"/>
          <w:lang w:val="en-CA"/>
        </w:rPr>
        <w:t>việc</w:t>
      </w:r>
      <w:proofErr w:type="spellEnd"/>
      <w:r w:rsidRPr="00FC3535">
        <w:rPr>
          <w:spacing w:val="4"/>
          <w:sz w:val="21"/>
          <w:szCs w:val="21"/>
          <w:lang w:val="en-CA"/>
        </w:rPr>
        <w:t xml:space="preserve"> </w:t>
      </w:r>
      <w:proofErr w:type="spellStart"/>
      <w:r w:rsidRPr="00FC3535">
        <w:rPr>
          <w:spacing w:val="4"/>
          <w:sz w:val="21"/>
          <w:szCs w:val="21"/>
          <w:lang w:val="en-CA"/>
        </w:rPr>
        <w:t>dự</w:t>
      </w:r>
      <w:proofErr w:type="spellEnd"/>
      <w:r w:rsidRPr="00FC3535">
        <w:rPr>
          <w:spacing w:val="4"/>
          <w:sz w:val="21"/>
          <w:szCs w:val="21"/>
          <w:lang w:val="en-CA"/>
        </w:rPr>
        <w:t xml:space="preserve"> </w:t>
      </w:r>
      <w:proofErr w:type="spellStart"/>
      <w:r w:rsidRPr="00FC3535">
        <w:rPr>
          <w:spacing w:val="4"/>
          <w:sz w:val="21"/>
          <w:szCs w:val="21"/>
          <w:lang w:val="en-CA"/>
        </w:rPr>
        <w:t>giờ</w:t>
      </w:r>
      <w:proofErr w:type="spellEnd"/>
      <w:r w:rsidRPr="00FC3535">
        <w:rPr>
          <w:spacing w:val="4"/>
          <w:sz w:val="21"/>
          <w:szCs w:val="21"/>
          <w:lang w:val="en-CA"/>
        </w:rPr>
        <w:t xml:space="preserve">, </w:t>
      </w:r>
      <w:proofErr w:type="spellStart"/>
      <w:r w:rsidRPr="00FC3535">
        <w:rPr>
          <w:spacing w:val="4"/>
          <w:sz w:val="21"/>
          <w:szCs w:val="21"/>
          <w:lang w:val="en-CA"/>
        </w:rPr>
        <w:t>ghi</w:t>
      </w:r>
      <w:proofErr w:type="spellEnd"/>
      <w:r w:rsidRPr="00FC3535">
        <w:rPr>
          <w:spacing w:val="4"/>
          <w:sz w:val="21"/>
          <w:szCs w:val="21"/>
          <w:lang w:val="en-CA"/>
        </w:rPr>
        <w:t xml:space="preserve"> </w:t>
      </w:r>
      <w:proofErr w:type="spellStart"/>
      <w:r w:rsidRPr="00FC3535">
        <w:rPr>
          <w:spacing w:val="4"/>
          <w:sz w:val="21"/>
          <w:szCs w:val="21"/>
          <w:lang w:val="en-CA"/>
        </w:rPr>
        <w:t>chép</w:t>
      </w:r>
      <w:proofErr w:type="spellEnd"/>
      <w:r w:rsidRPr="00FC3535">
        <w:rPr>
          <w:spacing w:val="4"/>
          <w:sz w:val="21"/>
          <w:szCs w:val="21"/>
          <w:lang w:val="en-CA"/>
        </w:rPr>
        <w:t xml:space="preserve">, </w:t>
      </w:r>
      <w:proofErr w:type="spellStart"/>
      <w:r w:rsidRPr="00FC3535">
        <w:rPr>
          <w:spacing w:val="4"/>
          <w:sz w:val="21"/>
          <w:szCs w:val="21"/>
          <w:lang w:val="en-CA"/>
        </w:rPr>
        <w:t>thu</w:t>
      </w:r>
      <w:proofErr w:type="spellEnd"/>
      <w:r w:rsidRPr="00FC3535">
        <w:rPr>
          <w:spacing w:val="4"/>
          <w:sz w:val="21"/>
          <w:szCs w:val="21"/>
          <w:lang w:val="en-CA"/>
        </w:rPr>
        <w:t xml:space="preserve"> </w:t>
      </w:r>
      <w:proofErr w:type="spellStart"/>
      <w:r w:rsidRPr="00FC3535">
        <w:rPr>
          <w:spacing w:val="4"/>
          <w:sz w:val="21"/>
          <w:szCs w:val="21"/>
          <w:lang w:val="en-CA"/>
        </w:rPr>
        <w:t>thập</w:t>
      </w:r>
      <w:proofErr w:type="spellEnd"/>
      <w:r w:rsidRPr="00FC3535">
        <w:rPr>
          <w:spacing w:val="4"/>
          <w:sz w:val="21"/>
          <w:szCs w:val="21"/>
          <w:lang w:val="en-CA"/>
        </w:rPr>
        <w:t xml:space="preserve"> </w:t>
      </w:r>
      <w:proofErr w:type="spellStart"/>
      <w:r w:rsidRPr="00FC3535">
        <w:rPr>
          <w:spacing w:val="4"/>
          <w:sz w:val="21"/>
          <w:szCs w:val="21"/>
          <w:lang w:val="en-CA"/>
        </w:rPr>
        <w:t>thông</w:t>
      </w:r>
      <w:proofErr w:type="spellEnd"/>
      <w:r w:rsidRPr="00FC3535">
        <w:rPr>
          <w:spacing w:val="4"/>
          <w:sz w:val="21"/>
          <w:szCs w:val="21"/>
          <w:lang w:val="en-CA"/>
        </w:rPr>
        <w:t xml:space="preserve"> tin </w:t>
      </w:r>
      <w:proofErr w:type="spellStart"/>
      <w:r w:rsidRPr="00FC3535">
        <w:rPr>
          <w:spacing w:val="4"/>
          <w:sz w:val="21"/>
          <w:szCs w:val="21"/>
          <w:lang w:val="en-CA"/>
        </w:rPr>
        <w:t>và</w:t>
      </w:r>
      <w:proofErr w:type="spellEnd"/>
      <w:r w:rsidRPr="00FC3535">
        <w:rPr>
          <w:spacing w:val="4"/>
          <w:sz w:val="21"/>
          <w:szCs w:val="21"/>
          <w:lang w:val="en-CA"/>
        </w:rPr>
        <w:t xml:space="preserve"> </w:t>
      </w:r>
      <w:proofErr w:type="spellStart"/>
      <w:r w:rsidRPr="00FC3535">
        <w:rPr>
          <w:spacing w:val="4"/>
          <w:sz w:val="21"/>
          <w:szCs w:val="21"/>
          <w:lang w:val="en-CA"/>
        </w:rPr>
        <w:t>các</w:t>
      </w:r>
      <w:proofErr w:type="spellEnd"/>
      <w:r w:rsidRPr="00FC3535">
        <w:rPr>
          <w:spacing w:val="4"/>
          <w:sz w:val="21"/>
          <w:szCs w:val="21"/>
          <w:lang w:val="en-CA"/>
        </w:rPr>
        <w:t xml:space="preserve"> </w:t>
      </w:r>
      <w:proofErr w:type="spellStart"/>
      <w:r w:rsidRPr="00FC3535">
        <w:rPr>
          <w:spacing w:val="4"/>
          <w:sz w:val="21"/>
          <w:szCs w:val="21"/>
          <w:lang w:val="en-CA"/>
        </w:rPr>
        <w:t>dữ</w:t>
      </w:r>
      <w:proofErr w:type="spellEnd"/>
      <w:r w:rsidRPr="00FC3535">
        <w:rPr>
          <w:spacing w:val="4"/>
          <w:sz w:val="21"/>
          <w:szCs w:val="21"/>
          <w:lang w:val="en-CA"/>
        </w:rPr>
        <w:t xml:space="preserve"> </w:t>
      </w:r>
      <w:proofErr w:type="spellStart"/>
      <w:r w:rsidRPr="00FC3535">
        <w:rPr>
          <w:spacing w:val="4"/>
          <w:sz w:val="21"/>
          <w:szCs w:val="21"/>
          <w:lang w:val="en-CA"/>
        </w:rPr>
        <w:t>kiện</w:t>
      </w:r>
      <w:proofErr w:type="spellEnd"/>
      <w:r w:rsidRPr="00FC3535">
        <w:rPr>
          <w:spacing w:val="4"/>
          <w:sz w:val="21"/>
          <w:szCs w:val="21"/>
          <w:lang w:val="en-CA"/>
        </w:rPr>
        <w:t xml:space="preserve"> </w:t>
      </w:r>
      <w:proofErr w:type="spellStart"/>
      <w:r w:rsidRPr="00FC3535">
        <w:rPr>
          <w:spacing w:val="4"/>
          <w:sz w:val="21"/>
          <w:szCs w:val="21"/>
          <w:lang w:val="en-CA"/>
        </w:rPr>
        <w:t>liên</w:t>
      </w:r>
      <w:proofErr w:type="spellEnd"/>
      <w:r w:rsidRPr="00FC3535">
        <w:rPr>
          <w:spacing w:val="4"/>
          <w:sz w:val="21"/>
          <w:szCs w:val="21"/>
          <w:lang w:val="en-CA"/>
        </w:rPr>
        <w:t xml:space="preserve"> </w:t>
      </w:r>
      <w:proofErr w:type="spellStart"/>
      <w:r w:rsidRPr="00FC3535">
        <w:rPr>
          <w:spacing w:val="4"/>
          <w:sz w:val="21"/>
          <w:szCs w:val="21"/>
          <w:lang w:val="en-CA"/>
        </w:rPr>
        <w:t>quan</w:t>
      </w:r>
      <w:proofErr w:type="spellEnd"/>
      <w:r w:rsidRPr="00FC3535">
        <w:rPr>
          <w:spacing w:val="4"/>
          <w:sz w:val="21"/>
          <w:szCs w:val="21"/>
          <w:lang w:val="en-CA"/>
        </w:rPr>
        <w:t xml:space="preserve"> </w:t>
      </w:r>
      <w:proofErr w:type="spellStart"/>
      <w:r w:rsidRPr="00FC3535">
        <w:rPr>
          <w:spacing w:val="4"/>
          <w:sz w:val="21"/>
          <w:szCs w:val="21"/>
          <w:lang w:val="en-CA"/>
        </w:rPr>
        <w:t>đến</w:t>
      </w:r>
      <w:proofErr w:type="spellEnd"/>
      <w:r w:rsidRPr="00FC3535">
        <w:rPr>
          <w:spacing w:val="4"/>
          <w:sz w:val="21"/>
          <w:szCs w:val="21"/>
          <w:lang w:val="en-CA"/>
        </w:rPr>
        <w:t xml:space="preserve"> </w:t>
      </w:r>
      <w:proofErr w:type="spellStart"/>
      <w:r w:rsidRPr="00FC3535">
        <w:rPr>
          <w:spacing w:val="4"/>
          <w:sz w:val="21"/>
          <w:szCs w:val="21"/>
          <w:lang w:val="en-CA"/>
        </w:rPr>
        <w:t>nội</w:t>
      </w:r>
      <w:proofErr w:type="spellEnd"/>
      <w:r w:rsidRPr="00FC3535">
        <w:rPr>
          <w:spacing w:val="4"/>
          <w:sz w:val="21"/>
          <w:szCs w:val="21"/>
          <w:lang w:val="en-CA"/>
        </w:rPr>
        <w:t xml:space="preserve"> dung,</w:t>
      </w:r>
      <w:r w:rsidRPr="00FC3535">
        <w:rPr>
          <w:sz w:val="21"/>
          <w:szCs w:val="21"/>
          <w:lang w:val="en-CA"/>
        </w:rPr>
        <w:t xml:space="preserve"> </w:t>
      </w:r>
      <w:proofErr w:type="spellStart"/>
      <w:r w:rsidRPr="00FC3535">
        <w:rPr>
          <w:sz w:val="21"/>
          <w:szCs w:val="21"/>
          <w:lang w:val="en-CA"/>
        </w:rPr>
        <w:t>hình</w:t>
      </w:r>
      <w:proofErr w:type="spellEnd"/>
      <w:r w:rsidRPr="00FC3535">
        <w:rPr>
          <w:sz w:val="21"/>
          <w:szCs w:val="21"/>
          <w:lang w:val="en-CA"/>
        </w:rPr>
        <w:t xml:space="preserve"> </w:t>
      </w:r>
      <w:proofErr w:type="spellStart"/>
      <w:r w:rsidRPr="00FC3535">
        <w:rPr>
          <w:sz w:val="21"/>
          <w:szCs w:val="21"/>
          <w:lang w:val="en-CA"/>
        </w:rPr>
        <w:t>thức</w:t>
      </w:r>
      <w:proofErr w:type="spellEnd"/>
      <w:r w:rsidRPr="00FC3535">
        <w:rPr>
          <w:sz w:val="21"/>
          <w:szCs w:val="21"/>
          <w:lang w:val="en-CA"/>
        </w:rPr>
        <w:t xml:space="preserve"> </w:t>
      </w:r>
      <w:proofErr w:type="spellStart"/>
      <w:r w:rsidRPr="00FC3535">
        <w:rPr>
          <w:sz w:val="21"/>
          <w:szCs w:val="21"/>
          <w:lang w:val="en-CA"/>
        </w:rPr>
        <w:t>tổ</w:t>
      </w:r>
      <w:proofErr w:type="spellEnd"/>
      <w:r w:rsidRPr="00FC3535">
        <w:rPr>
          <w:sz w:val="21"/>
          <w:szCs w:val="21"/>
          <w:lang w:val="en-CA"/>
        </w:rPr>
        <w:t xml:space="preserve"> </w:t>
      </w:r>
      <w:proofErr w:type="spellStart"/>
      <w:r w:rsidRPr="00FC3535">
        <w:rPr>
          <w:sz w:val="21"/>
          <w:szCs w:val="21"/>
          <w:lang w:val="en-CA"/>
        </w:rPr>
        <w:t>chức</w:t>
      </w:r>
      <w:proofErr w:type="spellEnd"/>
      <w:r w:rsidRPr="00FC3535">
        <w:rPr>
          <w:sz w:val="21"/>
          <w:szCs w:val="21"/>
          <w:lang w:val="en-CA"/>
        </w:rPr>
        <w:t xml:space="preserve">, </w:t>
      </w:r>
      <w:r w:rsidR="00967554" w:rsidRPr="00FC3535">
        <w:rPr>
          <w:sz w:val="21"/>
          <w:szCs w:val="21"/>
          <w:lang w:val="en-CA"/>
        </w:rPr>
        <w:t>PPDH</w:t>
      </w:r>
      <w:r w:rsidRPr="00FC3535">
        <w:rPr>
          <w:sz w:val="21"/>
          <w:szCs w:val="21"/>
          <w:lang w:val="en-CA"/>
        </w:rPr>
        <w:t xml:space="preserve"> </w:t>
      </w:r>
      <w:proofErr w:type="spellStart"/>
      <w:r w:rsidRPr="00FC3535">
        <w:rPr>
          <w:sz w:val="21"/>
          <w:szCs w:val="21"/>
          <w:lang w:val="en-CA"/>
        </w:rPr>
        <w:t>và</w:t>
      </w:r>
      <w:proofErr w:type="spellEnd"/>
      <w:r w:rsidRPr="00FC3535">
        <w:rPr>
          <w:sz w:val="21"/>
          <w:szCs w:val="21"/>
          <w:lang w:val="en-CA"/>
        </w:rPr>
        <w:t xml:space="preserve"> </w:t>
      </w:r>
      <w:proofErr w:type="spellStart"/>
      <w:r w:rsidRPr="00FC3535">
        <w:rPr>
          <w:sz w:val="21"/>
          <w:szCs w:val="21"/>
          <w:lang w:val="en-CA"/>
        </w:rPr>
        <w:t>mức</w:t>
      </w:r>
      <w:proofErr w:type="spellEnd"/>
      <w:r w:rsidRPr="00FC3535">
        <w:rPr>
          <w:sz w:val="21"/>
          <w:szCs w:val="21"/>
          <w:lang w:val="en-CA"/>
        </w:rPr>
        <w:t xml:space="preserve"> </w:t>
      </w:r>
      <w:proofErr w:type="spellStart"/>
      <w:r w:rsidRPr="00FC3535">
        <w:rPr>
          <w:sz w:val="21"/>
          <w:szCs w:val="21"/>
          <w:lang w:val="en-CA"/>
        </w:rPr>
        <w:t>độ</w:t>
      </w:r>
      <w:proofErr w:type="spellEnd"/>
      <w:r w:rsidRPr="00FC3535">
        <w:rPr>
          <w:sz w:val="21"/>
          <w:szCs w:val="21"/>
          <w:lang w:val="en-CA"/>
        </w:rPr>
        <w:t xml:space="preserve"> </w:t>
      </w:r>
      <w:proofErr w:type="spellStart"/>
      <w:r w:rsidRPr="00FC3535">
        <w:rPr>
          <w:sz w:val="21"/>
          <w:szCs w:val="21"/>
          <w:lang w:val="en-CA"/>
        </w:rPr>
        <w:t>tham</w:t>
      </w:r>
      <w:proofErr w:type="spellEnd"/>
      <w:r w:rsidRPr="00FC3535">
        <w:rPr>
          <w:sz w:val="21"/>
          <w:szCs w:val="21"/>
          <w:lang w:val="en-CA"/>
        </w:rPr>
        <w:t xml:space="preserve"> </w:t>
      </w:r>
      <w:proofErr w:type="spellStart"/>
      <w:r w:rsidRPr="00FC3535">
        <w:rPr>
          <w:sz w:val="21"/>
          <w:szCs w:val="21"/>
          <w:lang w:val="en-CA"/>
        </w:rPr>
        <w:t>gia</w:t>
      </w:r>
      <w:proofErr w:type="spellEnd"/>
      <w:r w:rsidRPr="00FC3535">
        <w:rPr>
          <w:sz w:val="21"/>
          <w:szCs w:val="21"/>
          <w:lang w:val="en-CA"/>
        </w:rPr>
        <w:t xml:space="preserve"> </w:t>
      </w:r>
      <w:proofErr w:type="spellStart"/>
      <w:r w:rsidRPr="00FC3535">
        <w:rPr>
          <w:sz w:val="21"/>
          <w:szCs w:val="21"/>
          <w:lang w:val="en-CA"/>
        </w:rPr>
        <w:t>của</w:t>
      </w:r>
      <w:proofErr w:type="spellEnd"/>
      <w:r w:rsidRPr="00FC3535">
        <w:rPr>
          <w:sz w:val="21"/>
          <w:szCs w:val="21"/>
          <w:lang w:val="en-CA"/>
        </w:rPr>
        <w:t xml:space="preserve"> </w:t>
      </w:r>
      <w:r w:rsidR="00B150A3" w:rsidRPr="00FC3535">
        <w:rPr>
          <w:sz w:val="21"/>
          <w:szCs w:val="21"/>
          <w:lang w:val="en-CA"/>
        </w:rPr>
        <w:t>HS</w:t>
      </w:r>
      <w:r w:rsidRPr="00FC3535">
        <w:rPr>
          <w:sz w:val="21"/>
          <w:szCs w:val="21"/>
          <w:lang w:val="en-CA"/>
        </w:rPr>
        <w:t xml:space="preserve"> </w:t>
      </w:r>
      <w:proofErr w:type="spellStart"/>
      <w:r w:rsidRPr="00FC3535">
        <w:rPr>
          <w:sz w:val="21"/>
          <w:szCs w:val="21"/>
          <w:lang w:val="en-CA"/>
        </w:rPr>
        <w:t>trong</w:t>
      </w:r>
      <w:proofErr w:type="spellEnd"/>
      <w:r w:rsidRPr="00FC3535">
        <w:rPr>
          <w:sz w:val="21"/>
          <w:szCs w:val="21"/>
          <w:lang w:val="en-CA"/>
        </w:rPr>
        <w:t xml:space="preserve"> </w:t>
      </w:r>
      <w:proofErr w:type="spellStart"/>
      <w:r w:rsidRPr="00FC3535">
        <w:rPr>
          <w:sz w:val="21"/>
          <w:szCs w:val="21"/>
          <w:lang w:val="en-CA"/>
        </w:rPr>
        <w:t>quá</w:t>
      </w:r>
      <w:proofErr w:type="spellEnd"/>
      <w:r w:rsidRPr="00FC3535">
        <w:rPr>
          <w:sz w:val="21"/>
          <w:szCs w:val="21"/>
          <w:lang w:val="en-CA"/>
        </w:rPr>
        <w:t xml:space="preserve"> </w:t>
      </w:r>
      <w:proofErr w:type="spellStart"/>
      <w:r w:rsidRPr="00FC3535">
        <w:rPr>
          <w:sz w:val="21"/>
          <w:szCs w:val="21"/>
          <w:lang w:val="en-CA"/>
        </w:rPr>
        <w:t>trình</w:t>
      </w:r>
      <w:proofErr w:type="spellEnd"/>
      <w:r w:rsidRPr="00FC3535">
        <w:rPr>
          <w:sz w:val="21"/>
          <w:szCs w:val="21"/>
          <w:lang w:val="en-CA"/>
        </w:rPr>
        <w:t xml:space="preserve"> </w:t>
      </w:r>
      <w:proofErr w:type="spellStart"/>
      <w:r w:rsidRPr="00FC3535">
        <w:rPr>
          <w:sz w:val="21"/>
          <w:szCs w:val="21"/>
          <w:lang w:val="en-CA"/>
        </w:rPr>
        <w:t>học</w:t>
      </w:r>
      <w:proofErr w:type="spellEnd"/>
      <w:r w:rsidRPr="00FC3535">
        <w:rPr>
          <w:sz w:val="21"/>
          <w:szCs w:val="21"/>
          <w:lang w:val="en-CA"/>
        </w:rPr>
        <w:t xml:space="preserve"> </w:t>
      </w:r>
      <w:proofErr w:type="spellStart"/>
      <w:r w:rsidRPr="00FC3535">
        <w:rPr>
          <w:sz w:val="21"/>
          <w:szCs w:val="21"/>
          <w:lang w:val="en-CA"/>
        </w:rPr>
        <w:t>tập</w:t>
      </w:r>
      <w:proofErr w:type="spellEnd"/>
      <w:r w:rsidRPr="00FC3535">
        <w:rPr>
          <w:sz w:val="21"/>
          <w:szCs w:val="21"/>
          <w:lang w:val="en-CA"/>
        </w:rPr>
        <w:t>.</w:t>
      </w:r>
    </w:p>
    <w:p w14:paraId="6B7AA476" w14:textId="10185FAC" w:rsidR="00341EA9" w:rsidRPr="00FC3535" w:rsidRDefault="00FE71BA" w:rsidP="00040304">
      <w:pPr>
        <w:pStyle w:val="NormalWeb"/>
        <w:widowControl w:val="0"/>
        <w:spacing w:before="0" w:beforeAutospacing="0" w:after="0" w:afterAutospacing="0" w:line="228" w:lineRule="auto"/>
        <w:ind w:firstLine="284"/>
        <w:jc w:val="both"/>
        <w:rPr>
          <w:sz w:val="21"/>
          <w:szCs w:val="21"/>
          <w:lang w:val="en-CA"/>
        </w:rPr>
      </w:pPr>
      <w:r w:rsidRPr="00FC3535">
        <w:rPr>
          <w:i/>
          <w:iCs/>
          <w:sz w:val="21"/>
          <w:szCs w:val="21"/>
          <w:lang w:val="en-CA"/>
        </w:rPr>
        <w:t xml:space="preserve">- </w:t>
      </w:r>
      <w:proofErr w:type="spellStart"/>
      <w:r w:rsidR="00736FB7" w:rsidRPr="00FC3535">
        <w:rPr>
          <w:i/>
          <w:iCs/>
          <w:sz w:val="21"/>
          <w:szCs w:val="21"/>
          <w:lang w:val="en-CA"/>
        </w:rPr>
        <w:t>Phương</w:t>
      </w:r>
      <w:proofErr w:type="spellEnd"/>
      <w:r w:rsidR="00736FB7" w:rsidRPr="00FC3535">
        <w:rPr>
          <w:i/>
          <w:iCs/>
          <w:sz w:val="21"/>
          <w:szCs w:val="21"/>
          <w:lang w:val="en-CA"/>
        </w:rPr>
        <w:t xml:space="preserve"> </w:t>
      </w:r>
      <w:proofErr w:type="spellStart"/>
      <w:r w:rsidR="00736FB7" w:rsidRPr="00FC3535">
        <w:rPr>
          <w:i/>
          <w:iCs/>
          <w:sz w:val="21"/>
          <w:szCs w:val="21"/>
          <w:lang w:val="en-CA"/>
        </w:rPr>
        <w:t>pháp</w:t>
      </w:r>
      <w:proofErr w:type="spellEnd"/>
      <w:r w:rsidR="00736FB7" w:rsidRPr="00FC3535">
        <w:rPr>
          <w:i/>
          <w:iCs/>
          <w:sz w:val="21"/>
          <w:szCs w:val="21"/>
          <w:lang w:val="en-CA"/>
        </w:rPr>
        <w:t xml:space="preserve"> </w:t>
      </w:r>
      <w:proofErr w:type="spellStart"/>
      <w:r w:rsidR="00736FB7" w:rsidRPr="00FC3535">
        <w:rPr>
          <w:i/>
          <w:iCs/>
          <w:sz w:val="21"/>
          <w:szCs w:val="21"/>
          <w:lang w:val="en-CA"/>
        </w:rPr>
        <w:t>t</w:t>
      </w:r>
      <w:r w:rsidR="00341EA9" w:rsidRPr="00FC3535">
        <w:rPr>
          <w:i/>
          <w:iCs/>
          <w:sz w:val="21"/>
          <w:szCs w:val="21"/>
          <w:lang w:val="en-CA"/>
        </w:rPr>
        <w:t>hực</w:t>
      </w:r>
      <w:proofErr w:type="spellEnd"/>
      <w:r w:rsidR="00341EA9" w:rsidRPr="00FC3535">
        <w:rPr>
          <w:i/>
          <w:iCs/>
          <w:sz w:val="21"/>
          <w:szCs w:val="21"/>
          <w:lang w:val="en-CA"/>
        </w:rPr>
        <w:t xml:space="preserve"> </w:t>
      </w:r>
      <w:proofErr w:type="spellStart"/>
      <w:r w:rsidR="00341EA9" w:rsidRPr="00FC3535">
        <w:rPr>
          <w:i/>
          <w:iCs/>
          <w:sz w:val="21"/>
          <w:szCs w:val="21"/>
          <w:lang w:val="en-CA"/>
        </w:rPr>
        <w:t>nghiệm</w:t>
      </w:r>
      <w:proofErr w:type="spellEnd"/>
      <w:r w:rsidR="00341EA9" w:rsidRPr="00FC3535">
        <w:rPr>
          <w:i/>
          <w:iCs/>
          <w:sz w:val="21"/>
          <w:szCs w:val="21"/>
          <w:lang w:val="en-CA"/>
        </w:rPr>
        <w:t xml:space="preserve"> </w:t>
      </w:r>
      <w:proofErr w:type="spellStart"/>
      <w:r w:rsidR="00341EA9" w:rsidRPr="00FC3535">
        <w:rPr>
          <w:i/>
          <w:iCs/>
          <w:sz w:val="21"/>
          <w:szCs w:val="21"/>
          <w:lang w:val="en-CA"/>
        </w:rPr>
        <w:t>sư</w:t>
      </w:r>
      <w:proofErr w:type="spellEnd"/>
      <w:r w:rsidR="00341EA9" w:rsidRPr="00FC3535">
        <w:rPr>
          <w:i/>
          <w:iCs/>
          <w:sz w:val="21"/>
          <w:szCs w:val="21"/>
          <w:lang w:val="en-CA"/>
        </w:rPr>
        <w:t xml:space="preserve"> </w:t>
      </w:r>
      <w:proofErr w:type="spellStart"/>
      <w:r w:rsidR="00341EA9" w:rsidRPr="00FC3535">
        <w:rPr>
          <w:i/>
          <w:iCs/>
          <w:sz w:val="21"/>
          <w:szCs w:val="21"/>
          <w:lang w:val="en-CA"/>
        </w:rPr>
        <w:t>phạm</w:t>
      </w:r>
      <w:proofErr w:type="spellEnd"/>
      <w:r w:rsidR="00341EA9" w:rsidRPr="00FC3535">
        <w:rPr>
          <w:i/>
          <w:iCs/>
          <w:sz w:val="21"/>
          <w:szCs w:val="21"/>
          <w:lang w:val="en-CA"/>
        </w:rPr>
        <w:t>:</w:t>
      </w:r>
      <w:r w:rsidR="00341EA9" w:rsidRPr="00FC3535">
        <w:rPr>
          <w:sz w:val="21"/>
          <w:szCs w:val="21"/>
          <w:lang w:val="en-CA"/>
        </w:rPr>
        <w:t xml:space="preserve"> </w:t>
      </w:r>
      <w:proofErr w:type="spellStart"/>
      <w:r w:rsidR="00341EA9" w:rsidRPr="00FC3535">
        <w:rPr>
          <w:sz w:val="21"/>
          <w:szCs w:val="21"/>
          <w:lang w:val="en-CA"/>
        </w:rPr>
        <w:t>Tiến</w:t>
      </w:r>
      <w:proofErr w:type="spellEnd"/>
      <w:r w:rsidR="00341EA9" w:rsidRPr="00FC3535">
        <w:rPr>
          <w:sz w:val="21"/>
          <w:szCs w:val="21"/>
          <w:lang w:val="en-CA"/>
        </w:rPr>
        <w:t xml:space="preserve"> </w:t>
      </w:r>
      <w:proofErr w:type="spellStart"/>
      <w:r w:rsidR="00341EA9" w:rsidRPr="00FC3535">
        <w:rPr>
          <w:sz w:val="21"/>
          <w:szCs w:val="21"/>
          <w:lang w:val="en-CA"/>
        </w:rPr>
        <w:t>hành</w:t>
      </w:r>
      <w:proofErr w:type="spellEnd"/>
      <w:r w:rsidR="00341EA9" w:rsidRPr="00FC3535">
        <w:rPr>
          <w:sz w:val="21"/>
          <w:szCs w:val="21"/>
          <w:lang w:val="en-CA"/>
        </w:rPr>
        <w:t xml:space="preserve"> </w:t>
      </w:r>
      <w:proofErr w:type="spellStart"/>
      <w:r w:rsidR="00341EA9" w:rsidRPr="00FC3535">
        <w:rPr>
          <w:sz w:val="21"/>
          <w:szCs w:val="21"/>
          <w:lang w:val="en-CA"/>
        </w:rPr>
        <w:t>thực</w:t>
      </w:r>
      <w:proofErr w:type="spellEnd"/>
      <w:r w:rsidR="00341EA9" w:rsidRPr="00FC3535">
        <w:rPr>
          <w:sz w:val="21"/>
          <w:szCs w:val="21"/>
          <w:lang w:val="en-CA"/>
        </w:rPr>
        <w:t xml:space="preserve"> </w:t>
      </w:r>
      <w:proofErr w:type="spellStart"/>
      <w:r w:rsidR="00341EA9" w:rsidRPr="00FC3535">
        <w:rPr>
          <w:sz w:val="21"/>
          <w:szCs w:val="21"/>
          <w:lang w:val="en-CA"/>
        </w:rPr>
        <w:t>nghiệm</w:t>
      </w:r>
      <w:proofErr w:type="spellEnd"/>
      <w:r w:rsidR="00341EA9" w:rsidRPr="00FC3535">
        <w:rPr>
          <w:sz w:val="21"/>
          <w:szCs w:val="21"/>
          <w:lang w:val="en-CA"/>
        </w:rPr>
        <w:t xml:space="preserve"> </w:t>
      </w:r>
      <w:proofErr w:type="spellStart"/>
      <w:r w:rsidR="00341EA9" w:rsidRPr="00FC3535">
        <w:rPr>
          <w:sz w:val="21"/>
          <w:szCs w:val="21"/>
          <w:lang w:val="en-CA"/>
        </w:rPr>
        <w:t>các</w:t>
      </w:r>
      <w:proofErr w:type="spellEnd"/>
      <w:r w:rsidR="00341EA9" w:rsidRPr="00FC3535">
        <w:rPr>
          <w:sz w:val="21"/>
          <w:szCs w:val="21"/>
          <w:lang w:val="en-CA"/>
        </w:rPr>
        <w:t xml:space="preserve"> </w:t>
      </w:r>
      <w:proofErr w:type="spellStart"/>
      <w:r w:rsidR="00341EA9" w:rsidRPr="00FC3535">
        <w:rPr>
          <w:sz w:val="21"/>
          <w:szCs w:val="21"/>
          <w:lang w:val="en-CA"/>
        </w:rPr>
        <w:t>biện</w:t>
      </w:r>
      <w:proofErr w:type="spellEnd"/>
      <w:r w:rsidR="00341EA9" w:rsidRPr="00FC3535">
        <w:rPr>
          <w:sz w:val="21"/>
          <w:szCs w:val="21"/>
          <w:lang w:val="en-CA"/>
        </w:rPr>
        <w:t xml:space="preserve"> </w:t>
      </w:r>
      <w:proofErr w:type="spellStart"/>
      <w:r w:rsidR="00341EA9" w:rsidRPr="00FC3535">
        <w:rPr>
          <w:sz w:val="21"/>
          <w:szCs w:val="21"/>
          <w:lang w:val="en-CA"/>
        </w:rPr>
        <w:t>pháp</w:t>
      </w:r>
      <w:proofErr w:type="spellEnd"/>
      <w:r w:rsidR="00341EA9" w:rsidRPr="00FC3535">
        <w:rPr>
          <w:sz w:val="21"/>
          <w:szCs w:val="21"/>
          <w:lang w:val="en-CA"/>
        </w:rPr>
        <w:t xml:space="preserve"> </w:t>
      </w:r>
      <w:proofErr w:type="spellStart"/>
      <w:r w:rsidR="00341EA9" w:rsidRPr="00FC3535">
        <w:rPr>
          <w:sz w:val="21"/>
          <w:szCs w:val="21"/>
          <w:lang w:val="en-CA"/>
        </w:rPr>
        <w:t>dạy</w:t>
      </w:r>
      <w:proofErr w:type="spellEnd"/>
      <w:r w:rsidR="00341EA9" w:rsidRPr="00FC3535">
        <w:rPr>
          <w:sz w:val="21"/>
          <w:szCs w:val="21"/>
          <w:lang w:val="en-CA"/>
        </w:rPr>
        <w:t xml:space="preserve"> </w:t>
      </w:r>
      <w:proofErr w:type="spellStart"/>
      <w:r w:rsidR="00341EA9" w:rsidRPr="00FC3535">
        <w:rPr>
          <w:sz w:val="21"/>
          <w:szCs w:val="21"/>
          <w:lang w:val="en-CA"/>
        </w:rPr>
        <w:t>học</w:t>
      </w:r>
      <w:proofErr w:type="spellEnd"/>
      <w:r w:rsidR="00341EA9" w:rsidRPr="00FC3535">
        <w:rPr>
          <w:sz w:val="21"/>
          <w:szCs w:val="21"/>
          <w:lang w:val="en-CA"/>
        </w:rPr>
        <w:t xml:space="preserve"> </w:t>
      </w:r>
      <w:proofErr w:type="spellStart"/>
      <w:r w:rsidR="00E41758" w:rsidRPr="00FC3535">
        <w:rPr>
          <w:sz w:val="21"/>
          <w:szCs w:val="21"/>
          <w:lang w:val="en-CA"/>
        </w:rPr>
        <w:t>Hát</w:t>
      </w:r>
      <w:proofErr w:type="spellEnd"/>
      <w:r w:rsidR="00E41758" w:rsidRPr="00FC3535">
        <w:rPr>
          <w:sz w:val="21"/>
          <w:szCs w:val="21"/>
          <w:lang w:val="en-CA"/>
        </w:rPr>
        <w:t xml:space="preserve"> </w:t>
      </w:r>
      <w:proofErr w:type="spellStart"/>
      <w:r w:rsidR="00E41758" w:rsidRPr="00FC3535">
        <w:rPr>
          <w:sz w:val="21"/>
          <w:szCs w:val="21"/>
          <w:lang w:val="en-CA"/>
        </w:rPr>
        <w:t>Bả</w:t>
      </w:r>
      <w:proofErr w:type="spellEnd"/>
      <w:r w:rsidR="00E41758" w:rsidRPr="00FC3535">
        <w:rPr>
          <w:sz w:val="21"/>
          <w:szCs w:val="21"/>
          <w:lang w:val="en-CA"/>
        </w:rPr>
        <w:t xml:space="preserve"> </w:t>
      </w:r>
      <w:proofErr w:type="spellStart"/>
      <w:r w:rsidR="00E41758" w:rsidRPr="00FC3535">
        <w:rPr>
          <w:sz w:val="21"/>
          <w:szCs w:val="21"/>
          <w:lang w:val="en-CA"/>
        </w:rPr>
        <w:t>trạo</w:t>
      </w:r>
      <w:proofErr w:type="spellEnd"/>
      <w:r w:rsidR="00341EA9" w:rsidRPr="00FC3535">
        <w:rPr>
          <w:sz w:val="21"/>
          <w:szCs w:val="21"/>
          <w:lang w:val="en-CA"/>
        </w:rPr>
        <w:t xml:space="preserve"> </w:t>
      </w:r>
      <w:proofErr w:type="spellStart"/>
      <w:r w:rsidR="00341EA9" w:rsidRPr="00FC3535">
        <w:rPr>
          <w:sz w:val="21"/>
          <w:szCs w:val="21"/>
          <w:lang w:val="en-CA"/>
        </w:rPr>
        <w:t>theo</w:t>
      </w:r>
      <w:proofErr w:type="spellEnd"/>
      <w:r w:rsidR="00341EA9" w:rsidRPr="00FC3535">
        <w:rPr>
          <w:sz w:val="21"/>
          <w:szCs w:val="21"/>
          <w:lang w:val="en-CA"/>
        </w:rPr>
        <w:t xml:space="preserve"> </w:t>
      </w:r>
      <w:proofErr w:type="spellStart"/>
      <w:r w:rsidR="00341EA9" w:rsidRPr="00FC3535">
        <w:rPr>
          <w:sz w:val="21"/>
          <w:szCs w:val="21"/>
          <w:lang w:val="en-CA"/>
        </w:rPr>
        <w:t>hướng</w:t>
      </w:r>
      <w:proofErr w:type="spellEnd"/>
      <w:r w:rsidR="00341EA9" w:rsidRPr="00FC3535">
        <w:rPr>
          <w:sz w:val="21"/>
          <w:szCs w:val="21"/>
          <w:lang w:val="en-CA"/>
        </w:rPr>
        <w:t xml:space="preserve"> </w:t>
      </w:r>
      <w:proofErr w:type="spellStart"/>
      <w:r w:rsidR="00341EA9" w:rsidRPr="00FC3535">
        <w:rPr>
          <w:sz w:val="21"/>
          <w:szCs w:val="21"/>
          <w:lang w:val="en-CA"/>
        </w:rPr>
        <w:t>tích</w:t>
      </w:r>
      <w:proofErr w:type="spellEnd"/>
      <w:r w:rsidR="00341EA9" w:rsidRPr="00FC3535">
        <w:rPr>
          <w:sz w:val="21"/>
          <w:szCs w:val="21"/>
          <w:lang w:val="en-CA"/>
        </w:rPr>
        <w:t xml:space="preserve"> </w:t>
      </w:r>
      <w:proofErr w:type="spellStart"/>
      <w:r w:rsidR="00341EA9" w:rsidRPr="00FC3535">
        <w:rPr>
          <w:sz w:val="21"/>
          <w:szCs w:val="21"/>
          <w:lang w:val="en-CA"/>
        </w:rPr>
        <w:t>hợp</w:t>
      </w:r>
      <w:proofErr w:type="spellEnd"/>
      <w:r w:rsidR="00341EA9" w:rsidRPr="00FC3535">
        <w:rPr>
          <w:sz w:val="21"/>
          <w:szCs w:val="21"/>
          <w:lang w:val="en-CA"/>
        </w:rPr>
        <w:t xml:space="preserve"> </w:t>
      </w:r>
      <w:proofErr w:type="spellStart"/>
      <w:r w:rsidR="00341EA9" w:rsidRPr="00FC3535">
        <w:rPr>
          <w:sz w:val="21"/>
          <w:szCs w:val="21"/>
          <w:lang w:val="en-CA"/>
        </w:rPr>
        <w:t>tại</w:t>
      </w:r>
      <w:proofErr w:type="spellEnd"/>
      <w:r w:rsidR="00341EA9" w:rsidRPr="00FC3535">
        <w:rPr>
          <w:sz w:val="21"/>
          <w:szCs w:val="21"/>
          <w:lang w:val="en-CA"/>
        </w:rPr>
        <w:t xml:space="preserve"> </w:t>
      </w:r>
      <w:proofErr w:type="spellStart"/>
      <w:r w:rsidR="00341EA9" w:rsidRPr="00FC3535">
        <w:rPr>
          <w:sz w:val="21"/>
          <w:szCs w:val="21"/>
          <w:lang w:val="en-CA"/>
        </w:rPr>
        <w:t>một</w:t>
      </w:r>
      <w:proofErr w:type="spellEnd"/>
      <w:r w:rsidR="00341EA9" w:rsidRPr="00FC3535">
        <w:rPr>
          <w:sz w:val="21"/>
          <w:szCs w:val="21"/>
          <w:lang w:val="en-CA"/>
        </w:rPr>
        <w:t xml:space="preserve"> </w:t>
      </w:r>
      <w:proofErr w:type="spellStart"/>
      <w:r w:rsidR="00341EA9" w:rsidRPr="00FC3535">
        <w:rPr>
          <w:sz w:val="21"/>
          <w:szCs w:val="21"/>
          <w:lang w:val="en-CA"/>
        </w:rPr>
        <w:t>số</w:t>
      </w:r>
      <w:proofErr w:type="spellEnd"/>
      <w:r w:rsidR="00341EA9" w:rsidRPr="00FC3535">
        <w:rPr>
          <w:sz w:val="21"/>
          <w:szCs w:val="21"/>
          <w:lang w:val="en-CA"/>
        </w:rPr>
        <w:t xml:space="preserve"> </w:t>
      </w:r>
      <w:proofErr w:type="spellStart"/>
      <w:r w:rsidR="00341EA9" w:rsidRPr="00FC3535">
        <w:rPr>
          <w:sz w:val="21"/>
          <w:szCs w:val="21"/>
          <w:lang w:val="en-CA"/>
        </w:rPr>
        <w:t>trường</w:t>
      </w:r>
      <w:proofErr w:type="spellEnd"/>
      <w:r w:rsidR="00341EA9" w:rsidRPr="00FC3535">
        <w:rPr>
          <w:sz w:val="21"/>
          <w:szCs w:val="21"/>
          <w:lang w:val="en-CA"/>
        </w:rPr>
        <w:t xml:space="preserve"> THCS </w:t>
      </w:r>
      <w:proofErr w:type="spellStart"/>
      <w:r w:rsidR="00341EA9" w:rsidRPr="00FC3535">
        <w:rPr>
          <w:sz w:val="21"/>
          <w:szCs w:val="21"/>
          <w:lang w:val="en-CA"/>
        </w:rPr>
        <w:t>để</w:t>
      </w:r>
      <w:proofErr w:type="spellEnd"/>
      <w:r w:rsidR="00341EA9" w:rsidRPr="00FC3535">
        <w:rPr>
          <w:sz w:val="21"/>
          <w:szCs w:val="21"/>
          <w:lang w:val="en-CA"/>
        </w:rPr>
        <w:t xml:space="preserve"> </w:t>
      </w:r>
      <w:proofErr w:type="spellStart"/>
      <w:r w:rsidR="00341EA9" w:rsidRPr="00FC3535">
        <w:rPr>
          <w:sz w:val="21"/>
          <w:szCs w:val="21"/>
          <w:lang w:val="en-CA"/>
        </w:rPr>
        <w:t>kiểm</w:t>
      </w:r>
      <w:proofErr w:type="spellEnd"/>
      <w:r w:rsidR="00341EA9" w:rsidRPr="00FC3535">
        <w:rPr>
          <w:sz w:val="21"/>
          <w:szCs w:val="21"/>
          <w:lang w:val="en-CA"/>
        </w:rPr>
        <w:t xml:space="preserve"> </w:t>
      </w:r>
      <w:proofErr w:type="spellStart"/>
      <w:r w:rsidR="00341EA9" w:rsidRPr="00FC3535">
        <w:rPr>
          <w:sz w:val="21"/>
          <w:szCs w:val="21"/>
          <w:lang w:val="en-CA"/>
        </w:rPr>
        <w:t>chứng</w:t>
      </w:r>
      <w:proofErr w:type="spellEnd"/>
      <w:r w:rsidR="00341EA9" w:rsidRPr="00FC3535">
        <w:rPr>
          <w:sz w:val="21"/>
          <w:szCs w:val="21"/>
          <w:lang w:val="en-CA"/>
        </w:rPr>
        <w:t xml:space="preserve"> </w:t>
      </w:r>
      <w:proofErr w:type="spellStart"/>
      <w:r w:rsidR="00341EA9" w:rsidRPr="00FC3535">
        <w:rPr>
          <w:sz w:val="21"/>
          <w:szCs w:val="21"/>
          <w:lang w:val="en-CA"/>
        </w:rPr>
        <w:t>tính</w:t>
      </w:r>
      <w:proofErr w:type="spellEnd"/>
      <w:r w:rsidR="00341EA9" w:rsidRPr="00FC3535">
        <w:rPr>
          <w:sz w:val="21"/>
          <w:szCs w:val="21"/>
          <w:lang w:val="en-CA"/>
        </w:rPr>
        <w:t xml:space="preserve"> </w:t>
      </w:r>
      <w:proofErr w:type="spellStart"/>
      <w:r w:rsidR="00341EA9" w:rsidRPr="00FC3535">
        <w:rPr>
          <w:sz w:val="21"/>
          <w:szCs w:val="21"/>
          <w:lang w:val="en-CA"/>
        </w:rPr>
        <w:t>khả</w:t>
      </w:r>
      <w:proofErr w:type="spellEnd"/>
      <w:r w:rsidR="00341EA9" w:rsidRPr="00FC3535">
        <w:rPr>
          <w:sz w:val="21"/>
          <w:szCs w:val="21"/>
          <w:lang w:val="en-CA"/>
        </w:rPr>
        <w:t xml:space="preserve"> </w:t>
      </w:r>
      <w:proofErr w:type="spellStart"/>
      <w:r w:rsidR="00341EA9" w:rsidRPr="00FC3535">
        <w:rPr>
          <w:sz w:val="21"/>
          <w:szCs w:val="21"/>
          <w:lang w:val="en-CA"/>
        </w:rPr>
        <w:t>thi</w:t>
      </w:r>
      <w:proofErr w:type="spellEnd"/>
      <w:r w:rsidR="00341EA9" w:rsidRPr="00FC3535">
        <w:rPr>
          <w:sz w:val="21"/>
          <w:szCs w:val="21"/>
          <w:lang w:val="en-CA"/>
        </w:rPr>
        <w:t xml:space="preserve"> </w:t>
      </w:r>
      <w:proofErr w:type="spellStart"/>
      <w:r w:rsidR="00341EA9" w:rsidRPr="00FC3535">
        <w:rPr>
          <w:sz w:val="21"/>
          <w:szCs w:val="21"/>
          <w:lang w:val="en-CA"/>
        </w:rPr>
        <w:t>và</w:t>
      </w:r>
      <w:proofErr w:type="spellEnd"/>
      <w:r w:rsidR="00341EA9" w:rsidRPr="00FC3535">
        <w:rPr>
          <w:sz w:val="21"/>
          <w:szCs w:val="21"/>
          <w:lang w:val="en-CA"/>
        </w:rPr>
        <w:t xml:space="preserve"> </w:t>
      </w:r>
      <w:proofErr w:type="spellStart"/>
      <w:r w:rsidR="00341EA9" w:rsidRPr="00FC3535">
        <w:rPr>
          <w:sz w:val="21"/>
          <w:szCs w:val="21"/>
          <w:lang w:val="en-CA"/>
        </w:rPr>
        <w:t>hiệu</w:t>
      </w:r>
      <w:proofErr w:type="spellEnd"/>
      <w:r w:rsidR="00341EA9" w:rsidRPr="00FC3535">
        <w:rPr>
          <w:sz w:val="21"/>
          <w:szCs w:val="21"/>
          <w:lang w:val="en-CA"/>
        </w:rPr>
        <w:t xml:space="preserve"> </w:t>
      </w:r>
      <w:proofErr w:type="spellStart"/>
      <w:r w:rsidR="00341EA9" w:rsidRPr="00FC3535">
        <w:rPr>
          <w:sz w:val="21"/>
          <w:szCs w:val="21"/>
          <w:lang w:val="en-CA"/>
        </w:rPr>
        <w:t>quả</w:t>
      </w:r>
      <w:proofErr w:type="spellEnd"/>
      <w:r w:rsidR="00341EA9" w:rsidRPr="00FC3535">
        <w:rPr>
          <w:sz w:val="21"/>
          <w:szCs w:val="21"/>
          <w:lang w:val="en-CA"/>
        </w:rPr>
        <w:t xml:space="preserve"> </w:t>
      </w:r>
      <w:proofErr w:type="spellStart"/>
      <w:r w:rsidR="00341EA9" w:rsidRPr="00FC3535">
        <w:rPr>
          <w:sz w:val="21"/>
          <w:szCs w:val="21"/>
          <w:lang w:val="en-CA"/>
        </w:rPr>
        <w:t>của</w:t>
      </w:r>
      <w:proofErr w:type="spellEnd"/>
      <w:r w:rsidR="00341EA9" w:rsidRPr="00FC3535">
        <w:rPr>
          <w:sz w:val="21"/>
          <w:szCs w:val="21"/>
          <w:lang w:val="en-CA"/>
        </w:rPr>
        <w:t xml:space="preserve"> </w:t>
      </w:r>
      <w:proofErr w:type="spellStart"/>
      <w:r w:rsidR="00341EA9" w:rsidRPr="00FC3535">
        <w:rPr>
          <w:sz w:val="21"/>
          <w:szCs w:val="21"/>
          <w:lang w:val="en-CA"/>
        </w:rPr>
        <w:t>các</w:t>
      </w:r>
      <w:proofErr w:type="spellEnd"/>
      <w:r w:rsidR="00341EA9" w:rsidRPr="00FC3535">
        <w:rPr>
          <w:sz w:val="21"/>
          <w:szCs w:val="21"/>
          <w:lang w:val="en-CA"/>
        </w:rPr>
        <w:t xml:space="preserve"> </w:t>
      </w:r>
      <w:proofErr w:type="spellStart"/>
      <w:r w:rsidR="00341EA9" w:rsidRPr="00FC3535">
        <w:rPr>
          <w:sz w:val="21"/>
          <w:szCs w:val="21"/>
          <w:lang w:val="en-CA"/>
        </w:rPr>
        <w:t>biện</w:t>
      </w:r>
      <w:proofErr w:type="spellEnd"/>
      <w:r w:rsidR="00341EA9" w:rsidRPr="00FC3535">
        <w:rPr>
          <w:sz w:val="21"/>
          <w:szCs w:val="21"/>
          <w:lang w:val="en-CA"/>
        </w:rPr>
        <w:t xml:space="preserve"> </w:t>
      </w:r>
      <w:proofErr w:type="spellStart"/>
      <w:r w:rsidR="00341EA9" w:rsidRPr="00FC3535">
        <w:rPr>
          <w:sz w:val="21"/>
          <w:szCs w:val="21"/>
          <w:lang w:val="en-CA"/>
        </w:rPr>
        <w:t>pháp</w:t>
      </w:r>
      <w:proofErr w:type="spellEnd"/>
      <w:r w:rsidR="00341EA9" w:rsidRPr="00FC3535">
        <w:rPr>
          <w:sz w:val="21"/>
          <w:szCs w:val="21"/>
          <w:lang w:val="en-CA"/>
        </w:rPr>
        <w:t xml:space="preserve"> </w:t>
      </w:r>
      <w:proofErr w:type="spellStart"/>
      <w:r w:rsidR="00341EA9" w:rsidRPr="00FC3535">
        <w:rPr>
          <w:sz w:val="21"/>
          <w:szCs w:val="21"/>
          <w:lang w:val="en-CA"/>
        </w:rPr>
        <w:t>đề</w:t>
      </w:r>
      <w:proofErr w:type="spellEnd"/>
      <w:r w:rsidR="00341EA9" w:rsidRPr="00FC3535">
        <w:rPr>
          <w:sz w:val="21"/>
          <w:szCs w:val="21"/>
          <w:lang w:val="en-CA"/>
        </w:rPr>
        <w:t xml:space="preserve"> </w:t>
      </w:r>
      <w:proofErr w:type="spellStart"/>
      <w:r w:rsidR="00341EA9" w:rsidRPr="00FC3535">
        <w:rPr>
          <w:sz w:val="21"/>
          <w:szCs w:val="21"/>
          <w:lang w:val="en-CA"/>
        </w:rPr>
        <w:t>xuất</w:t>
      </w:r>
      <w:proofErr w:type="spellEnd"/>
      <w:r w:rsidR="00341EA9" w:rsidRPr="00FC3535">
        <w:rPr>
          <w:sz w:val="21"/>
          <w:szCs w:val="21"/>
          <w:lang w:val="en-CA"/>
        </w:rPr>
        <w:t>.</w:t>
      </w:r>
    </w:p>
    <w:p w14:paraId="121B1311" w14:textId="55EDE814" w:rsidR="00FE5012" w:rsidRPr="00FC3535" w:rsidRDefault="00FE5012" w:rsidP="00040304">
      <w:pPr>
        <w:pStyle w:val="NormalWeb"/>
        <w:widowControl w:val="0"/>
        <w:spacing w:before="0" w:beforeAutospacing="0" w:after="0" w:afterAutospacing="0" w:line="228" w:lineRule="auto"/>
        <w:ind w:firstLine="284"/>
        <w:jc w:val="both"/>
        <w:rPr>
          <w:sz w:val="21"/>
          <w:szCs w:val="21"/>
          <w:lang w:val="en-CA"/>
        </w:rPr>
      </w:pPr>
      <w:r w:rsidRPr="00FC3535">
        <w:rPr>
          <w:i/>
          <w:iCs/>
          <w:sz w:val="21"/>
          <w:szCs w:val="21"/>
          <w:lang w:val="en-CA"/>
        </w:rPr>
        <w:t xml:space="preserve">- </w:t>
      </w:r>
      <w:proofErr w:type="spellStart"/>
      <w:r w:rsidRPr="00FC3535">
        <w:rPr>
          <w:i/>
          <w:iCs/>
          <w:sz w:val="21"/>
          <w:szCs w:val="21"/>
          <w:lang w:val="en-CA"/>
        </w:rPr>
        <w:t>Phương</w:t>
      </w:r>
      <w:proofErr w:type="spellEnd"/>
      <w:r w:rsidRPr="00FC3535">
        <w:rPr>
          <w:i/>
          <w:iCs/>
          <w:sz w:val="21"/>
          <w:szCs w:val="21"/>
          <w:lang w:val="en-CA"/>
        </w:rPr>
        <w:t xml:space="preserve"> </w:t>
      </w:r>
      <w:proofErr w:type="spellStart"/>
      <w:r w:rsidRPr="00FC3535">
        <w:rPr>
          <w:i/>
          <w:iCs/>
          <w:sz w:val="21"/>
          <w:szCs w:val="21"/>
          <w:lang w:val="en-CA"/>
        </w:rPr>
        <w:t>pháp</w:t>
      </w:r>
      <w:proofErr w:type="spellEnd"/>
      <w:r w:rsidRPr="00FC3535">
        <w:rPr>
          <w:i/>
          <w:iCs/>
          <w:sz w:val="21"/>
          <w:szCs w:val="21"/>
          <w:lang w:val="en-CA"/>
        </w:rPr>
        <w:t xml:space="preserve"> </w:t>
      </w:r>
      <w:proofErr w:type="spellStart"/>
      <w:r w:rsidRPr="00FC3535">
        <w:rPr>
          <w:i/>
          <w:iCs/>
          <w:sz w:val="21"/>
          <w:szCs w:val="21"/>
          <w:lang w:val="en-CA"/>
        </w:rPr>
        <w:t>thống</w:t>
      </w:r>
      <w:proofErr w:type="spellEnd"/>
      <w:r w:rsidRPr="00FC3535">
        <w:rPr>
          <w:i/>
          <w:iCs/>
          <w:sz w:val="21"/>
          <w:szCs w:val="21"/>
          <w:lang w:val="en-CA"/>
        </w:rPr>
        <w:t xml:space="preserve"> </w:t>
      </w:r>
      <w:proofErr w:type="spellStart"/>
      <w:r w:rsidRPr="00FC3535">
        <w:rPr>
          <w:i/>
          <w:iCs/>
          <w:sz w:val="21"/>
          <w:szCs w:val="21"/>
          <w:lang w:val="en-CA"/>
        </w:rPr>
        <w:t>kê</w:t>
      </w:r>
      <w:proofErr w:type="spellEnd"/>
      <w:r w:rsidRPr="00FC3535">
        <w:rPr>
          <w:i/>
          <w:iCs/>
          <w:sz w:val="21"/>
          <w:szCs w:val="21"/>
          <w:lang w:val="en-CA"/>
        </w:rPr>
        <w:t xml:space="preserve"> </w:t>
      </w:r>
      <w:proofErr w:type="spellStart"/>
      <w:r w:rsidRPr="00FC3535">
        <w:rPr>
          <w:i/>
          <w:iCs/>
          <w:sz w:val="21"/>
          <w:szCs w:val="21"/>
          <w:lang w:val="en-CA"/>
        </w:rPr>
        <w:t>toán</w:t>
      </w:r>
      <w:proofErr w:type="spellEnd"/>
      <w:r w:rsidRPr="00FC3535">
        <w:rPr>
          <w:i/>
          <w:iCs/>
          <w:sz w:val="21"/>
          <w:szCs w:val="21"/>
          <w:lang w:val="en-CA"/>
        </w:rPr>
        <w:t xml:space="preserve"> </w:t>
      </w:r>
      <w:proofErr w:type="spellStart"/>
      <w:r w:rsidRPr="00FC3535">
        <w:rPr>
          <w:i/>
          <w:iCs/>
          <w:sz w:val="21"/>
          <w:szCs w:val="21"/>
          <w:lang w:val="en-CA"/>
        </w:rPr>
        <w:t>học</w:t>
      </w:r>
      <w:proofErr w:type="spellEnd"/>
      <w:r w:rsidRPr="00FC3535">
        <w:rPr>
          <w:i/>
          <w:iCs/>
          <w:sz w:val="21"/>
          <w:szCs w:val="21"/>
          <w:lang w:val="en-CA"/>
        </w:rPr>
        <w:t>:</w:t>
      </w:r>
      <w:r w:rsidRPr="00FC3535">
        <w:rPr>
          <w:sz w:val="21"/>
          <w:szCs w:val="21"/>
          <w:lang w:val="en-CA"/>
        </w:rPr>
        <w:t xml:space="preserve"> </w:t>
      </w:r>
      <w:proofErr w:type="spellStart"/>
      <w:r w:rsidRPr="00FC3535">
        <w:rPr>
          <w:sz w:val="21"/>
          <w:szCs w:val="21"/>
          <w:lang w:val="en-CA"/>
        </w:rPr>
        <w:t>Được</w:t>
      </w:r>
      <w:proofErr w:type="spellEnd"/>
      <w:r w:rsidRPr="00FC3535">
        <w:rPr>
          <w:sz w:val="21"/>
          <w:szCs w:val="21"/>
          <w:lang w:val="en-CA"/>
        </w:rPr>
        <w:t xml:space="preserve"> </w:t>
      </w:r>
      <w:proofErr w:type="spellStart"/>
      <w:r w:rsidRPr="00FC3535">
        <w:rPr>
          <w:sz w:val="21"/>
          <w:szCs w:val="21"/>
          <w:lang w:val="en-CA"/>
        </w:rPr>
        <w:t>sử</w:t>
      </w:r>
      <w:proofErr w:type="spellEnd"/>
      <w:r w:rsidRPr="00FC3535">
        <w:rPr>
          <w:sz w:val="21"/>
          <w:szCs w:val="21"/>
          <w:lang w:val="en-CA"/>
        </w:rPr>
        <w:t xml:space="preserve"> </w:t>
      </w:r>
      <w:proofErr w:type="spellStart"/>
      <w:r w:rsidRPr="00FC3535">
        <w:rPr>
          <w:sz w:val="21"/>
          <w:szCs w:val="21"/>
          <w:lang w:val="en-CA"/>
        </w:rPr>
        <w:t>dụng</w:t>
      </w:r>
      <w:proofErr w:type="spellEnd"/>
      <w:r w:rsidRPr="00FC3535">
        <w:rPr>
          <w:sz w:val="21"/>
          <w:szCs w:val="21"/>
          <w:lang w:val="en-CA"/>
        </w:rPr>
        <w:t xml:space="preserve"> </w:t>
      </w:r>
      <w:proofErr w:type="spellStart"/>
      <w:r w:rsidRPr="00FC3535">
        <w:rPr>
          <w:sz w:val="21"/>
          <w:szCs w:val="21"/>
          <w:lang w:val="en-CA"/>
        </w:rPr>
        <w:t>để</w:t>
      </w:r>
      <w:proofErr w:type="spellEnd"/>
      <w:r w:rsidRPr="00FC3535">
        <w:rPr>
          <w:sz w:val="21"/>
          <w:szCs w:val="21"/>
          <w:lang w:val="en-CA"/>
        </w:rPr>
        <w:t xml:space="preserve"> </w:t>
      </w:r>
      <w:proofErr w:type="spellStart"/>
      <w:r w:rsidRPr="00FC3535">
        <w:rPr>
          <w:sz w:val="21"/>
          <w:szCs w:val="21"/>
          <w:lang w:val="en-CA"/>
        </w:rPr>
        <w:t>tập</w:t>
      </w:r>
      <w:proofErr w:type="spellEnd"/>
      <w:r w:rsidRPr="00FC3535">
        <w:rPr>
          <w:sz w:val="21"/>
          <w:szCs w:val="21"/>
          <w:lang w:val="en-CA"/>
        </w:rPr>
        <w:t xml:space="preserve"> </w:t>
      </w:r>
      <w:proofErr w:type="spellStart"/>
      <w:r w:rsidRPr="00FC3535">
        <w:rPr>
          <w:sz w:val="21"/>
          <w:szCs w:val="21"/>
          <w:lang w:val="en-CA"/>
        </w:rPr>
        <w:t>hợp</w:t>
      </w:r>
      <w:proofErr w:type="spellEnd"/>
      <w:r w:rsidRPr="00FC3535">
        <w:rPr>
          <w:sz w:val="21"/>
          <w:szCs w:val="21"/>
          <w:lang w:val="en-CA"/>
        </w:rPr>
        <w:t xml:space="preserve">, </w:t>
      </w:r>
      <w:proofErr w:type="spellStart"/>
      <w:r w:rsidRPr="00FC3535">
        <w:rPr>
          <w:sz w:val="21"/>
          <w:szCs w:val="21"/>
          <w:lang w:val="en-CA"/>
        </w:rPr>
        <w:t>xử</w:t>
      </w:r>
      <w:proofErr w:type="spellEnd"/>
      <w:r w:rsidRPr="00FC3535">
        <w:rPr>
          <w:sz w:val="21"/>
          <w:szCs w:val="21"/>
          <w:lang w:val="en-CA"/>
        </w:rPr>
        <w:t xml:space="preserve"> </w:t>
      </w:r>
      <w:proofErr w:type="spellStart"/>
      <w:r w:rsidRPr="00FC3535">
        <w:rPr>
          <w:sz w:val="21"/>
          <w:szCs w:val="21"/>
          <w:lang w:val="en-CA"/>
        </w:rPr>
        <w:t>lý</w:t>
      </w:r>
      <w:proofErr w:type="spellEnd"/>
      <w:r w:rsidRPr="00FC3535">
        <w:rPr>
          <w:sz w:val="21"/>
          <w:szCs w:val="21"/>
          <w:lang w:val="en-CA"/>
        </w:rPr>
        <w:t xml:space="preserve"> </w:t>
      </w:r>
      <w:proofErr w:type="spellStart"/>
      <w:r w:rsidRPr="00FC3535">
        <w:rPr>
          <w:sz w:val="21"/>
          <w:szCs w:val="21"/>
          <w:lang w:val="en-CA"/>
        </w:rPr>
        <w:t>các</w:t>
      </w:r>
      <w:proofErr w:type="spellEnd"/>
      <w:r w:rsidRPr="00FC3535">
        <w:rPr>
          <w:sz w:val="21"/>
          <w:szCs w:val="21"/>
          <w:lang w:val="en-CA"/>
        </w:rPr>
        <w:t xml:space="preserve"> </w:t>
      </w:r>
      <w:proofErr w:type="spellStart"/>
      <w:r w:rsidRPr="00FC3535">
        <w:rPr>
          <w:sz w:val="21"/>
          <w:szCs w:val="21"/>
          <w:lang w:val="en-CA"/>
        </w:rPr>
        <w:t>số</w:t>
      </w:r>
      <w:proofErr w:type="spellEnd"/>
      <w:r w:rsidRPr="00FC3535">
        <w:rPr>
          <w:sz w:val="21"/>
          <w:szCs w:val="21"/>
          <w:lang w:val="en-CA"/>
        </w:rPr>
        <w:t xml:space="preserve"> </w:t>
      </w:r>
      <w:proofErr w:type="spellStart"/>
      <w:r w:rsidRPr="00FC3535">
        <w:rPr>
          <w:sz w:val="21"/>
          <w:szCs w:val="21"/>
          <w:lang w:val="en-CA"/>
        </w:rPr>
        <w:t>liệu</w:t>
      </w:r>
      <w:proofErr w:type="spellEnd"/>
      <w:r w:rsidRPr="00FC3535">
        <w:rPr>
          <w:sz w:val="21"/>
          <w:szCs w:val="21"/>
          <w:lang w:val="en-CA"/>
        </w:rPr>
        <w:t xml:space="preserve"> </w:t>
      </w:r>
      <w:proofErr w:type="spellStart"/>
      <w:r w:rsidRPr="00FC3535">
        <w:rPr>
          <w:sz w:val="21"/>
          <w:szCs w:val="21"/>
          <w:lang w:val="en-CA"/>
        </w:rPr>
        <w:t>thu</w:t>
      </w:r>
      <w:proofErr w:type="spellEnd"/>
      <w:r w:rsidRPr="00FC3535">
        <w:rPr>
          <w:sz w:val="21"/>
          <w:szCs w:val="21"/>
          <w:lang w:val="en-CA"/>
        </w:rPr>
        <w:t xml:space="preserve"> </w:t>
      </w:r>
      <w:proofErr w:type="spellStart"/>
      <w:r w:rsidRPr="00FC3535">
        <w:rPr>
          <w:sz w:val="21"/>
          <w:szCs w:val="21"/>
          <w:lang w:val="en-CA"/>
        </w:rPr>
        <w:t>được</w:t>
      </w:r>
      <w:proofErr w:type="spellEnd"/>
      <w:r w:rsidRPr="00FC3535">
        <w:rPr>
          <w:sz w:val="21"/>
          <w:szCs w:val="21"/>
          <w:lang w:val="en-CA"/>
        </w:rPr>
        <w:t xml:space="preserve"> </w:t>
      </w:r>
      <w:proofErr w:type="spellStart"/>
      <w:r w:rsidRPr="00FC3535">
        <w:rPr>
          <w:sz w:val="21"/>
          <w:szCs w:val="21"/>
          <w:lang w:val="en-CA"/>
        </w:rPr>
        <w:t>từ</w:t>
      </w:r>
      <w:proofErr w:type="spellEnd"/>
      <w:r w:rsidRPr="00FC3535">
        <w:rPr>
          <w:sz w:val="21"/>
          <w:szCs w:val="21"/>
          <w:lang w:val="en-CA"/>
        </w:rPr>
        <w:t xml:space="preserve"> </w:t>
      </w:r>
      <w:proofErr w:type="spellStart"/>
      <w:r w:rsidRPr="00FC3535">
        <w:rPr>
          <w:sz w:val="21"/>
          <w:szCs w:val="21"/>
          <w:lang w:val="en-CA"/>
        </w:rPr>
        <w:t>điều</w:t>
      </w:r>
      <w:proofErr w:type="spellEnd"/>
      <w:r w:rsidRPr="00FC3535">
        <w:rPr>
          <w:sz w:val="21"/>
          <w:szCs w:val="21"/>
          <w:lang w:val="en-CA"/>
        </w:rPr>
        <w:t xml:space="preserve"> </w:t>
      </w:r>
      <w:proofErr w:type="spellStart"/>
      <w:r w:rsidRPr="00FC3535">
        <w:rPr>
          <w:sz w:val="21"/>
          <w:szCs w:val="21"/>
          <w:lang w:val="en-CA"/>
        </w:rPr>
        <w:t>tra</w:t>
      </w:r>
      <w:proofErr w:type="spellEnd"/>
      <w:r w:rsidRPr="00FC3535">
        <w:rPr>
          <w:sz w:val="21"/>
          <w:szCs w:val="21"/>
          <w:lang w:val="en-CA"/>
        </w:rPr>
        <w:t xml:space="preserve"> </w:t>
      </w:r>
      <w:proofErr w:type="spellStart"/>
      <w:r w:rsidRPr="00FC3535">
        <w:rPr>
          <w:sz w:val="21"/>
          <w:szCs w:val="21"/>
          <w:lang w:val="en-CA"/>
        </w:rPr>
        <w:t>và</w:t>
      </w:r>
      <w:proofErr w:type="spellEnd"/>
      <w:r w:rsidRPr="00FC3535">
        <w:rPr>
          <w:sz w:val="21"/>
          <w:szCs w:val="21"/>
          <w:lang w:val="en-CA"/>
        </w:rPr>
        <w:t xml:space="preserve"> </w:t>
      </w:r>
      <w:proofErr w:type="spellStart"/>
      <w:r w:rsidRPr="00FC3535">
        <w:rPr>
          <w:sz w:val="21"/>
          <w:szCs w:val="21"/>
          <w:lang w:val="en-CA"/>
        </w:rPr>
        <w:t>thực</w:t>
      </w:r>
      <w:proofErr w:type="spellEnd"/>
      <w:r w:rsidRPr="00FC3535">
        <w:rPr>
          <w:sz w:val="21"/>
          <w:szCs w:val="21"/>
          <w:lang w:val="en-CA"/>
        </w:rPr>
        <w:t xml:space="preserve"> </w:t>
      </w:r>
      <w:proofErr w:type="spellStart"/>
      <w:r w:rsidRPr="00FC3535">
        <w:rPr>
          <w:sz w:val="21"/>
          <w:szCs w:val="21"/>
          <w:lang w:val="en-CA"/>
        </w:rPr>
        <w:t>nghiệm</w:t>
      </w:r>
      <w:proofErr w:type="spellEnd"/>
      <w:r w:rsidRPr="00FC3535">
        <w:rPr>
          <w:sz w:val="21"/>
          <w:szCs w:val="21"/>
          <w:lang w:val="en-CA"/>
        </w:rPr>
        <w:t xml:space="preserve"> </w:t>
      </w:r>
      <w:proofErr w:type="spellStart"/>
      <w:r w:rsidRPr="00FC3535">
        <w:rPr>
          <w:sz w:val="21"/>
          <w:szCs w:val="21"/>
          <w:lang w:val="en-CA"/>
        </w:rPr>
        <w:t>sư</w:t>
      </w:r>
      <w:proofErr w:type="spellEnd"/>
      <w:r w:rsidRPr="00FC3535">
        <w:rPr>
          <w:sz w:val="21"/>
          <w:szCs w:val="21"/>
          <w:lang w:val="en-CA"/>
        </w:rPr>
        <w:t xml:space="preserve"> </w:t>
      </w:r>
      <w:proofErr w:type="spellStart"/>
      <w:r w:rsidRPr="00FC3535">
        <w:rPr>
          <w:sz w:val="21"/>
          <w:szCs w:val="21"/>
          <w:lang w:val="en-CA"/>
        </w:rPr>
        <w:t>phạm</w:t>
      </w:r>
      <w:proofErr w:type="spellEnd"/>
      <w:r w:rsidRPr="00FC3535">
        <w:rPr>
          <w:sz w:val="21"/>
          <w:szCs w:val="21"/>
          <w:lang w:val="en-CA"/>
        </w:rPr>
        <w:t xml:space="preserve"> </w:t>
      </w:r>
      <w:proofErr w:type="spellStart"/>
      <w:r w:rsidRPr="00FC3535">
        <w:rPr>
          <w:sz w:val="21"/>
          <w:szCs w:val="21"/>
          <w:lang w:val="en-CA"/>
        </w:rPr>
        <w:t>thông</w:t>
      </w:r>
      <w:proofErr w:type="spellEnd"/>
      <w:r w:rsidRPr="00FC3535">
        <w:rPr>
          <w:sz w:val="21"/>
          <w:szCs w:val="21"/>
          <w:lang w:val="en-CA"/>
        </w:rPr>
        <w:t xml:space="preserve"> qua </w:t>
      </w:r>
      <w:proofErr w:type="spellStart"/>
      <w:r w:rsidRPr="00FC3535">
        <w:rPr>
          <w:sz w:val="21"/>
          <w:szCs w:val="21"/>
          <w:lang w:val="en-CA"/>
        </w:rPr>
        <w:t>việc</w:t>
      </w:r>
      <w:proofErr w:type="spellEnd"/>
      <w:r w:rsidRPr="00FC3535">
        <w:rPr>
          <w:sz w:val="21"/>
          <w:szCs w:val="21"/>
          <w:lang w:val="en-CA"/>
        </w:rPr>
        <w:t xml:space="preserve"> </w:t>
      </w:r>
      <w:proofErr w:type="spellStart"/>
      <w:r w:rsidRPr="00FC3535">
        <w:rPr>
          <w:sz w:val="21"/>
          <w:szCs w:val="21"/>
          <w:lang w:val="en-CA"/>
        </w:rPr>
        <w:t>lập</w:t>
      </w:r>
      <w:proofErr w:type="spellEnd"/>
      <w:r w:rsidRPr="00FC3535">
        <w:rPr>
          <w:sz w:val="21"/>
          <w:szCs w:val="21"/>
          <w:lang w:val="en-CA"/>
        </w:rPr>
        <w:t xml:space="preserve"> </w:t>
      </w:r>
      <w:proofErr w:type="spellStart"/>
      <w:r w:rsidRPr="00FC3535">
        <w:rPr>
          <w:sz w:val="21"/>
          <w:szCs w:val="21"/>
          <w:lang w:val="en-CA"/>
        </w:rPr>
        <w:t>bảng</w:t>
      </w:r>
      <w:proofErr w:type="spellEnd"/>
      <w:r w:rsidRPr="00FC3535">
        <w:rPr>
          <w:sz w:val="21"/>
          <w:szCs w:val="21"/>
          <w:lang w:val="en-CA"/>
        </w:rPr>
        <w:t xml:space="preserve">, </w:t>
      </w:r>
      <w:proofErr w:type="spellStart"/>
      <w:r w:rsidRPr="00FC3535">
        <w:rPr>
          <w:sz w:val="21"/>
          <w:szCs w:val="21"/>
          <w:lang w:val="en-CA"/>
        </w:rPr>
        <w:t>tính</w:t>
      </w:r>
      <w:proofErr w:type="spellEnd"/>
      <w:r w:rsidRPr="00FC3535">
        <w:rPr>
          <w:sz w:val="21"/>
          <w:szCs w:val="21"/>
          <w:lang w:val="en-CA"/>
        </w:rPr>
        <w:t xml:space="preserve"> </w:t>
      </w:r>
      <w:proofErr w:type="spellStart"/>
      <w:r w:rsidRPr="00FC3535">
        <w:rPr>
          <w:sz w:val="21"/>
          <w:szCs w:val="21"/>
          <w:lang w:val="en-CA"/>
        </w:rPr>
        <w:t>các</w:t>
      </w:r>
      <w:proofErr w:type="spellEnd"/>
      <w:r w:rsidRPr="00FC3535">
        <w:rPr>
          <w:sz w:val="21"/>
          <w:szCs w:val="21"/>
          <w:lang w:val="en-CA"/>
        </w:rPr>
        <w:t xml:space="preserve"> </w:t>
      </w:r>
      <w:proofErr w:type="spellStart"/>
      <w:r w:rsidRPr="00FC3535">
        <w:rPr>
          <w:sz w:val="21"/>
          <w:szCs w:val="21"/>
          <w:lang w:val="en-CA"/>
        </w:rPr>
        <w:t>tham</w:t>
      </w:r>
      <w:proofErr w:type="spellEnd"/>
      <w:r w:rsidRPr="00FC3535">
        <w:rPr>
          <w:sz w:val="21"/>
          <w:szCs w:val="21"/>
          <w:lang w:val="en-CA"/>
        </w:rPr>
        <w:t xml:space="preserve"> </w:t>
      </w:r>
      <w:proofErr w:type="spellStart"/>
      <w:r w:rsidRPr="00FC3535">
        <w:rPr>
          <w:sz w:val="21"/>
          <w:szCs w:val="21"/>
          <w:lang w:val="en-CA"/>
        </w:rPr>
        <w:t>số</w:t>
      </w:r>
      <w:proofErr w:type="spellEnd"/>
      <w:r w:rsidRPr="00FC3535">
        <w:rPr>
          <w:sz w:val="21"/>
          <w:szCs w:val="21"/>
          <w:lang w:val="en-CA"/>
        </w:rPr>
        <w:t xml:space="preserve"> </w:t>
      </w:r>
      <w:proofErr w:type="spellStart"/>
      <w:r w:rsidRPr="00FC3535">
        <w:rPr>
          <w:sz w:val="21"/>
          <w:szCs w:val="21"/>
          <w:lang w:val="en-CA"/>
        </w:rPr>
        <w:t>và</w:t>
      </w:r>
      <w:proofErr w:type="spellEnd"/>
      <w:r w:rsidRPr="00FC3535">
        <w:rPr>
          <w:sz w:val="21"/>
          <w:szCs w:val="21"/>
          <w:lang w:val="en-CA"/>
        </w:rPr>
        <w:t xml:space="preserve"> </w:t>
      </w:r>
      <w:proofErr w:type="spellStart"/>
      <w:r w:rsidRPr="00FC3535">
        <w:rPr>
          <w:sz w:val="21"/>
          <w:szCs w:val="21"/>
          <w:lang w:val="en-CA"/>
        </w:rPr>
        <w:t>áp</w:t>
      </w:r>
      <w:proofErr w:type="spellEnd"/>
      <w:r w:rsidRPr="00FC3535">
        <w:rPr>
          <w:sz w:val="21"/>
          <w:szCs w:val="21"/>
          <w:lang w:val="en-CA"/>
        </w:rPr>
        <w:t xml:space="preserve"> </w:t>
      </w:r>
      <w:proofErr w:type="spellStart"/>
      <w:r w:rsidRPr="00FC3535">
        <w:rPr>
          <w:sz w:val="21"/>
          <w:szCs w:val="21"/>
          <w:lang w:val="en-CA"/>
        </w:rPr>
        <w:t>dụng</w:t>
      </w:r>
      <w:proofErr w:type="spellEnd"/>
      <w:r w:rsidRPr="00FC3535">
        <w:rPr>
          <w:sz w:val="21"/>
          <w:szCs w:val="21"/>
          <w:lang w:val="en-CA"/>
        </w:rPr>
        <w:t xml:space="preserve"> </w:t>
      </w:r>
      <w:proofErr w:type="spellStart"/>
      <w:r w:rsidRPr="00FC3535">
        <w:rPr>
          <w:sz w:val="21"/>
          <w:szCs w:val="21"/>
          <w:lang w:val="en-CA"/>
        </w:rPr>
        <w:t>các</w:t>
      </w:r>
      <w:proofErr w:type="spellEnd"/>
      <w:r w:rsidRPr="00FC3535">
        <w:rPr>
          <w:sz w:val="21"/>
          <w:szCs w:val="21"/>
          <w:lang w:val="en-CA"/>
        </w:rPr>
        <w:t xml:space="preserve"> </w:t>
      </w:r>
      <w:proofErr w:type="spellStart"/>
      <w:r w:rsidRPr="00FC3535">
        <w:rPr>
          <w:sz w:val="21"/>
          <w:szCs w:val="21"/>
          <w:lang w:val="en-CA"/>
        </w:rPr>
        <w:t>kỹ</w:t>
      </w:r>
      <w:proofErr w:type="spellEnd"/>
      <w:r w:rsidRPr="00FC3535">
        <w:rPr>
          <w:sz w:val="21"/>
          <w:szCs w:val="21"/>
          <w:lang w:val="en-CA"/>
        </w:rPr>
        <w:t xml:space="preserve"> </w:t>
      </w:r>
      <w:proofErr w:type="spellStart"/>
      <w:r w:rsidRPr="00FC3535">
        <w:rPr>
          <w:sz w:val="21"/>
          <w:szCs w:val="21"/>
          <w:lang w:val="en-CA"/>
        </w:rPr>
        <w:t>thuật</w:t>
      </w:r>
      <w:proofErr w:type="spellEnd"/>
      <w:r w:rsidRPr="00FC3535">
        <w:rPr>
          <w:sz w:val="21"/>
          <w:szCs w:val="21"/>
          <w:lang w:val="en-CA"/>
        </w:rPr>
        <w:t xml:space="preserve"> </w:t>
      </w:r>
      <w:proofErr w:type="spellStart"/>
      <w:r w:rsidRPr="00FC3535">
        <w:rPr>
          <w:sz w:val="21"/>
          <w:szCs w:val="21"/>
          <w:lang w:val="en-CA"/>
        </w:rPr>
        <w:t>thống</w:t>
      </w:r>
      <w:proofErr w:type="spellEnd"/>
      <w:r w:rsidRPr="00FC3535">
        <w:rPr>
          <w:sz w:val="21"/>
          <w:szCs w:val="21"/>
          <w:lang w:val="en-CA"/>
        </w:rPr>
        <w:t xml:space="preserve"> </w:t>
      </w:r>
      <w:proofErr w:type="spellStart"/>
      <w:r w:rsidRPr="00FC3535">
        <w:rPr>
          <w:sz w:val="21"/>
          <w:szCs w:val="21"/>
          <w:lang w:val="en-CA"/>
        </w:rPr>
        <w:t>kê</w:t>
      </w:r>
      <w:proofErr w:type="spellEnd"/>
      <w:r w:rsidRPr="00FC3535">
        <w:rPr>
          <w:sz w:val="21"/>
          <w:szCs w:val="21"/>
          <w:lang w:val="en-CA"/>
        </w:rPr>
        <w:t xml:space="preserve"> </w:t>
      </w:r>
      <w:proofErr w:type="spellStart"/>
      <w:r w:rsidRPr="00FC3535">
        <w:rPr>
          <w:sz w:val="21"/>
          <w:szCs w:val="21"/>
          <w:lang w:val="en-CA"/>
        </w:rPr>
        <w:t>phù</w:t>
      </w:r>
      <w:proofErr w:type="spellEnd"/>
      <w:r w:rsidRPr="00FC3535">
        <w:rPr>
          <w:sz w:val="21"/>
          <w:szCs w:val="21"/>
          <w:lang w:val="en-CA"/>
        </w:rPr>
        <w:t xml:space="preserve"> </w:t>
      </w:r>
      <w:proofErr w:type="spellStart"/>
      <w:r w:rsidRPr="00FC3535">
        <w:rPr>
          <w:sz w:val="21"/>
          <w:szCs w:val="21"/>
          <w:lang w:val="en-CA"/>
        </w:rPr>
        <w:t>hợp</w:t>
      </w:r>
      <w:proofErr w:type="spellEnd"/>
      <w:r w:rsidRPr="00FC3535">
        <w:rPr>
          <w:sz w:val="21"/>
          <w:szCs w:val="21"/>
          <w:lang w:val="en-CA"/>
        </w:rPr>
        <w:t xml:space="preserve">, </w:t>
      </w:r>
      <w:proofErr w:type="spellStart"/>
      <w:r w:rsidRPr="00FC3535">
        <w:rPr>
          <w:sz w:val="21"/>
          <w:szCs w:val="21"/>
          <w:lang w:val="en-CA"/>
        </w:rPr>
        <w:t>nhằm</w:t>
      </w:r>
      <w:proofErr w:type="spellEnd"/>
      <w:r w:rsidRPr="00FC3535">
        <w:rPr>
          <w:sz w:val="21"/>
          <w:szCs w:val="21"/>
          <w:lang w:val="en-CA"/>
        </w:rPr>
        <w:t xml:space="preserve"> </w:t>
      </w:r>
      <w:proofErr w:type="spellStart"/>
      <w:r w:rsidRPr="00FC3535">
        <w:rPr>
          <w:sz w:val="21"/>
          <w:szCs w:val="21"/>
          <w:lang w:val="en-CA"/>
        </w:rPr>
        <w:t>phân</w:t>
      </w:r>
      <w:proofErr w:type="spellEnd"/>
      <w:r w:rsidRPr="00FC3535">
        <w:rPr>
          <w:sz w:val="21"/>
          <w:szCs w:val="21"/>
          <w:lang w:val="en-CA"/>
        </w:rPr>
        <w:t xml:space="preserve"> </w:t>
      </w:r>
      <w:proofErr w:type="spellStart"/>
      <w:r w:rsidRPr="00FC3535">
        <w:rPr>
          <w:sz w:val="21"/>
          <w:szCs w:val="21"/>
          <w:lang w:val="en-CA"/>
        </w:rPr>
        <w:t>tích</w:t>
      </w:r>
      <w:proofErr w:type="spellEnd"/>
      <w:r w:rsidRPr="00FC3535">
        <w:rPr>
          <w:sz w:val="21"/>
          <w:szCs w:val="21"/>
          <w:lang w:val="en-CA"/>
        </w:rPr>
        <w:t xml:space="preserve"> </w:t>
      </w:r>
      <w:proofErr w:type="spellStart"/>
      <w:r w:rsidRPr="00FC3535">
        <w:rPr>
          <w:sz w:val="21"/>
          <w:szCs w:val="21"/>
          <w:lang w:val="en-CA"/>
        </w:rPr>
        <w:t>kết</w:t>
      </w:r>
      <w:proofErr w:type="spellEnd"/>
      <w:r w:rsidRPr="00FC3535">
        <w:rPr>
          <w:sz w:val="21"/>
          <w:szCs w:val="21"/>
          <w:lang w:val="en-CA"/>
        </w:rPr>
        <w:t xml:space="preserve"> </w:t>
      </w:r>
      <w:proofErr w:type="spellStart"/>
      <w:r w:rsidRPr="00FC3535">
        <w:rPr>
          <w:sz w:val="21"/>
          <w:szCs w:val="21"/>
          <w:lang w:val="en-CA"/>
        </w:rPr>
        <w:t>quả</w:t>
      </w:r>
      <w:proofErr w:type="spellEnd"/>
      <w:r w:rsidRPr="00FC3535">
        <w:rPr>
          <w:sz w:val="21"/>
          <w:szCs w:val="21"/>
          <w:lang w:val="en-CA"/>
        </w:rPr>
        <w:t xml:space="preserve"> </w:t>
      </w:r>
      <w:proofErr w:type="spellStart"/>
      <w:r w:rsidRPr="00FC3535">
        <w:rPr>
          <w:sz w:val="21"/>
          <w:szCs w:val="21"/>
          <w:lang w:val="en-CA"/>
        </w:rPr>
        <w:t>và</w:t>
      </w:r>
      <w:proofErr w:type="spellEnd"/>
      <w:r w:rsidRPr="00FC3535">
        <w:rPr>
          <w:sz w:val="21"/>
          <w:szCs w:val="21"/>
          <w:lang w:val="en-CA"/>
        </w:rPr>
        <w:t xml:space="preserve"> </w:t>
      </w:r>
      <w:proofErr w:type="spellStart"/>
      <w:r w:rsidRPr="00FC3535">
        <w:rPr>
          <w:sz w:val="21"/>
          <w:szCs w:val="21"/>
          <w:lang w:val="en-CA"/>
        </w:rPr>
        <w:t>rút</w:t>
      </w:r>
      <w:proofErr w:type="spellEnd"/>
      <w:r w:rsidRPr="00FC3535">
        <w:rPr>
          <w:sz w:val="21"/>
          <w:szCs w:val="21"/>
          <w:lang w:val="en-CA"/>
        </w:rPr>
        <w:t xml:space="preserve"> ra </w:t>
      </w:r>
      <w:proofErr w:type="spellStart"/>
      <w:r w:rsidRPr="00FC3535">
        <w:rPr>
          <w:sz w:val="21"/>
          <w:szCs w:val="21"/>
          <w:lang w:val="en-CA"/>
        </w:rPr>
        <w:t>kết</w:t>
      </w:r>
      <w:proofErr w:type="spellEnd"/>
      <w:r w:rsidRPr="00FC3535">
        <w:rPr>
          <w:sz w:val="21"/>
          <w:szCs w:val="21"/>
          <w:lang w:val="en-CA"/>
        </w:rPr>
        <w:t xml:space="preserve"> </w:t>
      </w:r>
      <w:proofErr w:type="spellStart"/>
      <w:r w:rsidRPr="00FC3535">
        <w:rPr>
          <w:sz w:val="21"/>
          <w:szCs w:val="21"/>
          <w:lang w:val="en-CA"/>
        </w:rPr>
        <w:t>luận</w:t>
      </w:r>
      <w:proofErr w:type="spellEnd"/>
      <w:r w:rsidRPr="00FC3535">
        <w:rPr>
          <w:sz w:val="21"/>
          <w:szCs w:val="21"/>
          <w:lang w:val="en-CA"/>
        </w:rPr>
        <w:t xml:space="preserve"> </w:t>
      </w:r>
      <w:proofErr w:type="spellStart"/>
      <w:r w:rsidRPr="00FC3535">
        <w:rPr>
          <w:sz w:val="21"/>
          <w:szCs w:val="21"/>
          <w:lang w:val="en-CA"/>
        </w:rPr>
        <w:t>về</w:t>
      </w:r>
      <w:proofErr w:type="spellEnd"/>
      <w:r w:rsidRPr="00FC3535">
        <w:rPr>
          <w:sz w:val="21"/>
          <w:szCs w:val="21"/>
          <w:lang w:val="en-CA"/>
        </w:rPr>
        <w:t xml:space="preserve"> </w:t>
      </w:r>
      <w:proofErr w:type="spellStart"/>
      <w:r w:rsidRPr="00FC3535">
        <w:rPr>
          <w:sz w:val="21"/>
          <w:szCs w:val="21"/>
          <w:lang w:val="en-CA"/>
        </w:rPr>
        <w:t>tính</w:t>
      </w:r>
      <w:proofErr w:type="spellEnd"/>
      <w:r w:rsidRPr="00FC3535">
        <w:rPr>
          <w:sz w:val="21"/>
          <w:szCs w:val="21"/>
          <w:lang w:val="en-CA"/>
        </w:rPr>
        <w:t xml:space="preserve"> </w:t>
      </w:r>
      <w:proofErr w:type="spellStart"/>
      <w:r w:rsidRPr="00FC3535">
        <w:rPr>
          <w:sz w:val="21"/>
          <w:szCs w:val="21"/>
          <w:lang w:val="en-CA"/>
        </w:rPr>
        <w:t>khả</w:t>
      </w:r>
      <w:proofErr w:type="spellEnd"/>
      <w:r w:rsidRPr="00FC3535">
        <w:rPr>
          <w:sz w:val="21"/>
          <w:szCs w:val="21"/>
          <w:lang w:val="en-CA"/>
        </w:rPr>
        <w:t xml:space="preserve"> </w:t>
      </w:r>
      <w:proofErr w:type="spellStart"/>
      <w:r w:rsidRPr="00FC3535">
        <w:rPr>
          <w:sz w:val="21"/>
          <w:szCs w:val="21"/>
          <w:lang w:val="en-CA"/>
        </w:rPr>
        <w:t>thi</w:t>
      </w:r>
      <w:proofErr w:type="spellEnd"/>
      <w:r w:rsidRPr="00FC3535">
        <w:rPr>
          <w:sz w:val="21"/>
          <w:szCs w:val="21"/>
          <w:lang w:val="en-CA"/>
        </w:rPr>
        <w:t xml:space="preserve"> </w:t>
      </w:r>
      <w:proofErr w:type="spellStart"/>
      <w:r w:rsidRPr="00FC3535">
        <w:rPr>
          <w:sz w:val="21"/>
          <w:szCs w:val="21"/>
          <w:lang w:val="en-CA"/>
        </w:rPr>
        <w:t>và</w:t>
      </w:r>
      <w:proofErr w:type="spellEnd"/>
      <w:r w:rsidRPr="00FC3535">
        <w:rPr>
          <w:sz w:val="21"/>
          <w:szCs w:val="21"/>
          <w:lang w:val="en-CA"/>
        </w:rPr>
        <w:t xml:space="preserve"> </w:t>
      </w:r>
      <w:proofErr w:type="spellStart"/>
      <w:r w:rsidRPr="00FC3535">
        <w:rPr>
          <w:sz w:val="21"/>
          <w:szCs w:val="21"/>
          <w:lang w:val="en-CA"/>
        </w:rPr>
        <w:t>hiệu</w:t>
      </w:r>
      <w:proofErr w:type="spellEnd"/>
      <w:r w:rsidRPr="00FC3535">
        <w:rPr>
          <w:sz w:val="21"/>
          <w:szCs w:val="21"/>
          <w:lang w:val="en-CA"/>
        </w:rPr>
        <w:t xml:space="preserve"> </w:t>
      </w:r>
      <w:proofErr w:type="spellStart"/>
      <w:r w:rsidRPr="00FC3535">
        <w:rPr>
          <w:sz w:val="21"/>
          <w:szCs w:val="21"/>
          <w:lang w:val="en-CA"/>
        </w:rPr>
        <w:t>quả</w:t>
      </w:r>
      <w:proofErr w:type="spellEnd"/>
      <w:r w:rsidRPr="00FC3535">
        <w:rPr>
          <w:sz w:val="21"/>
          <w:szCs w:val="21"/>
          <w:lang w:val="en-CA"/>
        </w:rPr>
        <w:t xml:space="preserve"> </w:t>
      </w:r>
      <w:proofErr w:type="spellStart"/>
      <w:r w:rsidRPr="00FC3535">
        <w:rPr>
          <w:sz w:val="21"/>
          <w:szCs w:val="21"/>
          <w:lang w:val="en-CA"/>
        </w:rPr>
        <w:t>của</w:t>
      </w:r>
      <w:proofErr w:type="spellEnd"/>
      <w:r w:rsidRPr="00FC3535">
        <w:rPr>
          <w:sz w:val="21"/>
          <w:szCs w:val="21"/>
          <w:lang w:val="en-CA"/>
        </w:rPr>
        <w:t xml:space="preserve"> </w:t>
      </w:r>
      <w:proofErr w:type="spellStart"/>
      <w:r w:rsidRPr="00FC3535">
        <w:rPr>
          <w:sz w:val="21"/>
          <w:szCs w:val="21"/>
          <w:lang w:val="en-CA"/>
        </w:rPr>
        <w:t>đề</w:t>
      </w:r>
      <w:proofErr w:type="spellEnd"/>
      <w:r w:rsidRPr="00FC3535">
        <w:rPr>
          <w:sz w:val="21"/>
          <w:szCs w:val="21"/>
          <w:lang w:val="en-CA"/>
        </w:rPr>
        <w:t xml:space="preserve"> </w:t>
      </w:r>
      <w:proofErr w:type="spellStart"/>
      <w:r w:rsidRPr="00FC3535">
        <w:rPr>
          <w:sz w:val="21"/>
          <w:szCs w:val="21"/>
          <w:lang w:val="en-CA"/>
        </w:rPr>
        <w:t>tài</w:t>
      </w:r>
      <w:proofErr w:type="spellEnd"/>
      <w:r w:rsidRPr="00FC3535">
        <w:rPr>
          <w:sz w:val="21"/>
          <w:szCs w:val="21"/>
          <w:lang w:val="en-CA"/>
        </w:rPr>
        <w:t>.</w:t>
      </w:r>
    </w:p>
    <w:p w14:paraId="70E70013" w14:textId="4C7707E8" w:rsidR="00B72675" w:rsidRPr="00FC3535" w:rsidRDefault="00116C98" w:rsidP="00040304">
      <w:pPr>
        <w:pStyle w:val="NormalWeb"/>
        <w:widowControl w:val="0"/>
        <w:spacing w:before="0" w:beforeAutospacing="0" w:after="0" w:afterAutospacing="0" w:line="228" w:lineRule="auto"/>
        <w:jc w:val="both"/>
        <w:rPr>
          <w:sz w:val="21"/>
          <w:szCs w:val="21"/>
        </w:rPr>
      </w:pPr>
      <w:r w:rsidRPr="00FC3535">
        <w:rPr>
          <w:b/>
          <w:bCs/>
          <w:sz w:val="21"/>
          <w:szCs w:val="21"/>
        </w:rPr>
        <w:t>6</w:t>
      </w:r>
      <w:r w:rsidR="00B72675" w:rsidRPr="00FC3535">
        <w:rPr>
          <w:b/>
          <w:bCs/>
          <w:sz w:val="21"/>
          <w:szCs w:val="21"/>
        </w:rPr>
        <w:t>. Đóng góp của luận án</w:t>
      </w:r>
      <w:bookmarkEnd w:id="25"/>
    </w:p>
    <w:p w14:paraId="691A15A3" w14:textId="77777777" w:rsidR="00544CA5" w:rsidRPr="00FC3535" w:rsidRDefault="00544CA5" w:rsidP="00040304">
      <w:pPr>
        <w:widowControl w:val="0"/>
        <w:spacing w:line="228" w:lineRule="auto"/>
        <w:rPr>
          <w:b/>
          <w:i/>
          <w:sz w:val="21"/>
          <w:szCs w:val="21"/>
        </w:rPr>
      </w:pPr>
      <w:bookmarkStart w:id="26" w:name="_Toc106803438"/>
      <w:r w:rsidRPr="00FC3535">
        <w:rPr>
          <w:b/>
          <w:i/>
          <w:sz w:val="21"/>
          <w:szCs w:val="21"/>
        </w:rPr>
        <w:t xml:space="preserve">6.1. </w:t>
      </w:r>
      <w:proofErr w:type="spellStart"/>
      <w:r w:rsidRPr="00FC3535">
        <w:rPr>
          <w:b/>
          <w:i/>
          <w:sz w:val="21"/>
          <w:szCs w:val="21"/>
        </w:rPr>
        <w:t>Về</w:t>
      </w:r>
      <w:proofErr w:type="spellEnd"/>
      <w:r w:rsidRPr="00FC3535">
        <w:rPr>
          <w:b/>
          <w:i/>
          <w:sz w:val="21"/>
          <w:szCs w:val="21"/>
        </w:rPr>
        <w:t xml:space="preserve"> </w:t>
      </w:r>
      <w:proofErr w:type="spellStart"/>
      <w:r w:rsidRPr="00FC3535">
        <w:rPr>
          <w:b/>
          <w:i/>
          <w:sz w:val="21"/>
          <w:szCs w:val="21"/>
        </w:rPr>
        <w:t>lý</w:t>
      </w:r>
      <w:proofErr w:type="spellEnd"/>
      <w:r w:rsidRPr="00FC3535">
        <w:rPr>
          <w:b/>
          <w:i/>
          <w:sz w:val="21"/>
          <w:szCs w:val="21"/>
        </w:rPr>
        <w:t xml:space="preserve"> </w:t>
      </w:r>
      <w:proofErr w:type="spellStart"/>
      <w:r w:rsidRPr="00FC3535">
        <w:rPr>
          <w:b/>
          <w:i/>
          <w:sz w:val="21"/>
          <w:szCs w:val="21"/>
        </w:rPr>
        <w:t>luận</w:t>
      </w:r>
      <w:proofErr w:type="spellEnd"/>
      <w:r w:rsidRPr="00FC3535">
        <w:rPr>
          <w:b/>
          <w:i/>
          <w:sz w:val="21"/>
          <w:szCs w:val="21"/>
        </w:rPr>
        <w:t xml:space="preserve"> </w:t>
      </w:r>
    </w:p>
    <w:p w14:paraId="02F62362" w14:textId="392290BE" w:rsidR="00736DF0" w:rsidRPr="00FC3535" w:rsidRDefault="00736DF0" w:rsidP="00040304">
      <w:pPr>
        <w:widowControl w:val="0"/>
        <w:spacing w:line="228" w:lineRule="auto"/>
        <w:ind w:firstLine="284"/>
        <w:rPr>
          <w:rFonts w:eastAsia="Times New Roman"/>
          <w:spacing w:val="2"/>
          <w:sz w:val="21"/>
          <w:szCs w:val="21"/>
          <w:lang w:val="en-CA" w:eastAsia="vi-VN"/>
        </w:rPr>
      </w:pPr>
      <w:proofErr w:type="spellStart"/>
      <w:r w:rsidRPr="00FC3535">
        <w:rPr>
          <w:rFonts w:eastAsia="Times New Roman"/>
          <w:spacing w:val="2"/>
          <w:sz w:val="21"/>
          <w:szCs w:val="21"/>
          <w:lang w:val="en-CA" w:eastAsia="vi-VN"/>
        </w:rPr>
        <w:t>Luận</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án</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góp</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phần</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bổ</w:t>
      </w:r>
      <w:proofErr w:type="spellEnd"/>
      <w:r w:rsidRPr="00FC3535">
        <w:rPr>
          <w:rFonts w:eastAsia="Times New Roman"/>
          <w:spacing w:val="2"/>
          <w:sz w:val="21"/>
          <w:szCs w:val="21"/>
          <w:lang w:val="en-CA" w:eastAsia="vi-VN"/>
        </w:rPr>
        <w:t xml:space="preserve"> sung </w:t>
      </w:r>
      <w:proofErr w:type="spellStart"/>
      <w:r w:rsidRPr="00FC3535">
        <w:rPr>
          <w:rFonts w:eastAsia="Times New Roman"/>
          <w:spacing w:val="2"/>
          <w:sz w:val="21"/>
          <w:szCs w:val="21"/>
          <w:lang w:val="en-CA" w:eastAsia="vi-VN"/>
        </w:rPr>
        <w:t>và</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làm</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rõ</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một</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số</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vấn</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đề</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lý</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luận</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trong</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lĩnh</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vực</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dạy</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học</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âm</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nhạc</w:t>
      </w:r>
      <w:proofErr w:type="spellEnd"/>
      <w:r w:rsidRPr="00FC3535">
        <w:rPr>
          <w:rFonts w:eastAsia="Times New Roman"/>
          <w:spacing w:val="2"/>
          <w:sz w:val="21"/>
          <w:szCs w:val="21"/>
          <w:lang w:val="en-CA" w:eastAsia="vi-VN"/>
        </w:rPr>
        <w:t>:</w:t>
      </w:r>
      <w:r w:rsidR="00710B4C" w:rsidRPr="00FC3535">
        <w:rPr>
          <w:rFonts w:eastAsia="Times New Roman"/>
          <w:spacing w:val="2"/>
          <w:sz w:val="21"/>
          <w:szCs w:val="21"/>
          <w:lang w:val="en-CA" w:eastAsia="vi-VN"/>
        </w:rPr>
        <w:t xml:space="preserve"> </w:t>
      </w:r>
      <w:proofErr w:type="spellStart"/>
      <w:r w:rsidR="00710B4C" w:rsidRPr="00FC3535">
        <w:rPr>
          <w:rFonts w:eastAsia="Times New Roman"/>
          <w:spacing w:val="2"/>
          <w:sz w:val="21"/>
          <w:szCs w:val="21"/>
          <w:lang w:val="en-CA" w:eastAsia="vi-VN"/>
        </w:rPr>
        <w:t>Dạy</w:t>
      </w:r>
      <w:proofErr w:type="spellEnd"/>
      <w:r w:rsidR="00710B4C" w:rsidRPr="00FC3535">
        <w:rPr>
          <w:rFonts w:eastAsia="Times New Roman"/>
          <w:spacing w:val="2"/>
          <w:sz w:val="21"/>
          <w:szCs w:val="21"/>
          <w:lang w:val="en-CA" w:eastAsia="vi-VN"/>
        </w:rPr>
        <w:t xml:space="preserve"> </w:t>
      </w:r>
      <w:proofErr w:type="spellStart"/>
      <w:r w:rsidR="00710B4C" w:rsidRPr="00FC3535">
        <w:rPr>
          <w:rFonts w:eastAsia="Times New Roman"/>
          <w:spacing w:val="2"/>
          <w:sz w:val="21"/>
          <w:szCs w:val="21"/>
          <w:lang w:val="en-CA" w:eastAsia="vi-VN"/>
        </w:rPr>
        <w:t>học</w:t>
      </w:r>
      <w:proofErr w:type="spellEnd"/>
      <w:r w:rsidR="00710B4C" w:rsidRPr="00FC3535">
        <w:rPr>
          <w:rFonts w:eastAsia="Times New Roman"/>
          <w:spacing w:val="2"/>
          <w:sz w:val="21"/>
          <w:szCs w:val="21"/>
          <w:lang w:val="en-CA" w:eastAsia="vi-VN"/>
        </w:rPr>
        <w:t xml:space="preserve"> </w:t>
      </w:r>
      <w:proofErr w:type="spellStart"/>
      <w:r w:rsidR="00E41758" w:rsidRPr="00FC3535">
        <w:rPr>
          <w:rFonts w:eastAsia="Times New Roman"/>
          <w:spacing w:val="2"/>
          <w:sz w:val="21"/>
          <w:szCs w:val="21"/>
          <w:lang w:val="en-CA" w:eastAsia="vi-VN"/>
        </w:rPr>
        <w:t>Hát</w:t>
      </w:r>
      <w:proofErr w:type="spellEnd"/>
      <w:r w:rsidR="00E41758" w:rsidRPr="00FC3535">
        <w:rPr>
          <w:rFonts w:eastAsia="Times New Roman"/>
          <w:spacing w:val="2"/>
          <w:sz w:val="21"/>
          <w:szCs w:val="21"/>
          <w:lang w:val="en-CA" w:eastAsia="vi-VN"/>
        </w:rPr>
        <w:t xml:space="preserve"> </w:t>
      </w:r>
      <w:proofErr w:type="spellStart"/>
      <w:r w:rsidR="00E41758" w:rsidRPr="00FC3535">
        <w:rPr>
          <w:rFonts w:eastAsia="Times New Roman"/>
          <w:spacing w:val="2"/>
          <w:sz w:val="21"/>
          <w:szCs w:val="21"/>
          <w:lang w:val="en-CA" w:eastAsia="vi-VN"/>
        </w:rPr>
        <w:t>Bả</w:t>
      </w:r>
      <w:proofErr w:type="spellEnd"/>
      <w:r w:rsidR="00E41758" w:rsidRPr="00FC3535">
        <w:rPr>
          <w:rFonts w:eastAsia="Times New Roman"/>
          <w:spacing w:val="2"/>
          <w:sz w:val="21"/>
          <w:szCs w:val="21"/>
          <w:lang w:val="en-CA" w:eastAsia="vi-VN"/>
        </w:rPr>
        <w:t xml:space="preserve"> </w:t>
      </w:r>
      <w:proofErr w:type="spellStart"/>
      <w:r w:rsidR="00E41758" w:rsidRPr="00FC3535">
        <w:rPr>
          <w:rFonts w:eastAsia="Times New Roman"/>
          <w:spacing w:val="2"/>
          <w:sz w:val="21"/>
          <w:szCs w:val="21"/>
          <w:lang w:val="en-CA" w:eastAsia="vi-VN"/>
        </w:rPr>
        <w:t>trạo</w:t>
      </w:r>
      <w:proofErr w:type="spellEnd"/>
      <w:r w:rsidR="00710B4C" w:rsidRPr="00FC3535">
        <w:rPr>
          <w:rFonts w:eastAsia="Times New Roman"/>
          <w:spacing w:val="2"/>
          <w:sz w:val="21"/>
          <w:szCs w:val="21"/>
          <w:lang w:val="en-CA" w:eastAsia="vi-VN"/>
        </w:rPr>
        <w:t xml:space="preserve"> </w:t>
      </w:r>
      <w:proofErr w:type="spellStart"/>
      <w:r w:rsidR="00710B4C" w:rsidRPr="00FC3535">
        <w:rPr>
          <w:rFonts w:eastAsia="Times New Roman"/>
          <w:spacing w:val="2"/>
          <w:sz w:val="21"/>
          <w:szCs w:val="21"/>
          <w:lang w:val="en-CA" w:eastAsia="vi-VN"/>
        </w:rPr>
        <w:t>theo</w:t>
      </w:r>
      <w:proofErr w:type="spellEnd"/>
      <w:r w:rsidR="00710B4C" w:rsidRPr="00FC3535">
        <w:rPr>
          <w:rFonts w:eastAsia="Times New Roman"/>
          <w:spacing w:val="2"/>
          <w:sz w:val="21"/>
          <w:szCs w:val="21"/>
          <w:lang w:val="en-CA" w:eastAsia="vi-VN"/>
        </w:rPr>
        <w:t xml:space="preserve"> </w:t>
      </w:r>
      <w:proofErr w:type="spellStart"/>
      <w:r w:rsidR="00710B4C" w:rsidRPr="00FC3535">
        <w:rPr>
          <w:rFonts w:eastAsia="Times New Roman"/>
          <w:spacing w:val="2"/>
          <w:sz w:val="21"/>
          <w:szCs w:val="21"/>
          <w:lang w:val="en-CA" w:eastAsia="vi-VN"/>
        </w:rPr>
        <w:t>hướng</w:t>
      </w:r>
      <w:proofErr w:type="spellEnd"/>
      <w:r w:rsidR="00710B4C" w:rsidRPr="00FC3535">
        <w:rPr>
          <w:rFonts w:eastAsia="Times New Roman"/>
          <w:spacing w:val="2"/>
          <w:sz w:val="21"/>
          <w:szCs w:val="21"/>
          <w:lang w:val="en-CA" w:eastAsia="vi-VN"/>
        </w:rPr>
        <w:t xml:space="preserve"> </w:t>
      </w:r>
      <w:proofErr w:type="spellStart"/>
      <w:r w:rsidR="00710B4C" w:rsidRPr="00FC3535">
        <w:rPr>
          <w:rFonts w:eastAsia="Times New Roman"/>
          <w:spacing w:val="2"/>
          <w:sz w:val="21"/>
          <w:szCs w:val="21"/>
          <w:lang w:val="en-CA" w:eastAsia="vi-VN"/>
        </w:rPr>
        <w:t>tích</w:t>
      </w:r>
      <w:proofErr w:type="spellEnd"/>
      <w:r w:rsidR="00710B4C" w:rsidRPr="00FC3535">
        <w:rPr>
          <w:rFonts w:eastAsia="Times New Roman"/>
          <w:spacing w:val="2"/>
          <w:sz w:val="21"/>
          <w:szCs w:val="21"/>
          <w:lang w:val="en-CA" w:eastAsia="vi-VN"/>
        </w:rPr>
        <w:t xml:space="preserve"> </w:t>
      </w:r>
      <w:proofErr w:type="spellStart"/>
      <w:r w:rsidR="00710B4C" w:rsidRPr="00FC3535">
        <w:rPr>
          <w:rFonts w:eastAsia="Times New Roman"/>
          <w:spacing w:val="2"/>
          <w:sz w:val="21"/>
          <w:szCs w:val="21"/>
          <w:lang w:val="en-CA" w:eastAsia="vi-VN"/>
        </w:rPr>
        <w:t>hợp</w:t>
      </w:r>
      <w:proofErr w:type="spellEnd"/>
      <w:r w:rsidR="00710B4C" w:rsidRPr="00FC3535">
        <w:rPr>
          <w:rFonts w:eastAsia="Times New Roman"/>
          <w:spacing w:val="2"/>
          <w:sz w:val="21"/>
          <w:szCs w:val="21"/>
          <w:lang w:val="en-CA" w:eastAsia="vi-VN"/>
        </w:rPr>
        <w:t>.</w:t>
      </w:r>
    </w:p>
    <w:p w14:paraId="3D68890C" w14:textId="351327C2" w:rsidR="00710B4C" w:rsidRPr="00FC3535" w:rsidRDefault="00710B4C" w:rsidP="00040304">
      <w:pPr>
        <w:widowControl w:val="0"/>
        <w:spacing w:line="228" w:lineRule="auto"/>
        <w:ind w:firstLine="284"/>
        <w:rPr>
          <w:rFonts w:eastAsia="Times New Roman"/>
          <w:spacing w:val="-4"/>
          <w:sz w:val="21"/>
          <w:szCs w:val="21"/>
          <w:lang w:val="en-CA" w:eastAsia="vi-VN"/>
        </w:rPr>
      </w:pPr>
      <w:proofErr w:type="spellStart"/>
      <w:r w:rsidRPr="00FC3535">
        <w:rPr>
          <w:rFonts w:eastAsia="Times New Roman"/>
          <w:spacing w:val="-4"/>
          <w:sz w:val="21"/>
          <w:szCs w:val="21"/>
          <w:lang w:val="en-CA" w:eastAsia="vi-VN"/>
        </w:rPr>
        <w:t>Góp</w:t>
      </w:r>
      <w:proofErr w:type="spellEnd"/>
      <w:r w:rsidRPr="00FC3535">
        <w:rPr>
          <w:rFonts w:eastAsia="Times New Roman"/>
          <w:spacing w:val="-4"/>
          <w:sz w:val="21"/>
          <w:szCs w:val="21"/>
          <w:lang w:val="en-CA" w:eastAsia="vi-VN"/>
        </w:rPr>
        <w:t xml:space="preserve"> </w:t>
      </w:r>
      <w:proofErr w:type="spellStart"/>
      <w:r w:rsidRPr="00FC3535">
        <w:rPr>
          <w:rFonts w:eastAsia="Times New Roman"/>
          <w:spacing w:val="-4"/>
          <w:sz w:val="21"/>
          <w:szCs w:val="21"/>
          <w:lang w:val="en-CA" w:eastAsia="vi-VN"/>
        </w:rPr>
        <w:t>phần</w:t>
      </w:r>
      <w:proofErr w:type="spellEnd"/>
      <w:r w:rsidRPr="00FC3535">
        <w:rPr>
          <w:rFonts w:eastAsia="Times New Roman"/>
          <w:spacing w:val="-4"/>
          <w:sz w:val="21"/>
          <w:szCs w:val="21"/>
          <w:lang w:val="en-CA" w:eastAsia="vi-VN"/>
        </w:rPr>
        <w:t xml:space="preserve"> </w:t>
      </w:r>
      <w:proofErr w:type="spellStart"/>
      <w:r w:rsidRPr="00FC3535">
        <w:rPr>
          <w:rFonts w:eastAsia="Times New Roman"/>
          <w:spacing w:val="-4"/>
          <w:sz w:val="21"/>
          <w:szCs w:val="21"/>
          <w:lang w:val="en-CA" w:eastAsia="vi-VN"/>
        </w:rPr>
        <w:t>hệ</w:t>
      </w:r>
      <w:proofErr w:type="spellEnd"/>
      <w:r w:rsidRPr="00FC3535">
        <w:rPr>
          <w:rFonts w:eastAsia="Times New Roman"/>
          <w:spacing w:val="-4"/>
          <w:sz w:val="21"/>
          <w:szCs w:val="21"/>
          <w:lang w:val="en-CA" w:eastAsia="vi-VN"/>
        </w:rPr>
        <w:t xml:space="preserve"> </w:t>
      </w:r>
      <w:proofErr w:type="spellStart"/>
      <w:r w:rsidRPr="00FC3535">
        <w:rPr>
          <w:rFonts w:eastAsia="Times New Roman"/>
          <w:spacing w:val="-4"/>
          <w:sz w:val="21"/>
          <w:szCs w:val="21"/>
          <w:lang w:val="en-CA" w:eastAsia="vi-VN"/>
        </w:rPr>
        <w:t>thống</w:t>
      </w:r>
      <w:proofErr w:type="spellEnd"/>
      <w:r w:rsidRPr="00FC3535">
        <w:rPr>
          <w:rFonts w:eastAsia="Times New Roman"/>
          <w:spacing w:val="-4"/>
          <w:sz w:val="21"/>
          <w:szCs w:val="21"/>
          <w:lang w:val="en-CA" w:eastAsia="vi-VN"/>
        </w:rPr>
        <w:t xml:space="preserve"> </w:t>
      </w:r>
      <w:proofErr w:type="spellStart"/>
      <w:r w:rsidRPr="00FC3535">
        <w:rPr>
          <w:rFonts w:eastAsia="Times New Roman"/>
          <w:spacing w:val="-4"/>
          <w:sz w:val="21"/>
          <w:szCs w:val="21"/>
          <w:lang w:val="en-CA" w:eastAsia="vi-VN"/>
        </w:rPr>
        <w:t>hóa</w:t>
      </w:r>
      <w:proofErr w:type="spellEnd"/>
      <w:r w:rsidRPr="00FC3535">
        <w:rPr>
          <w:rFonts w:eastAsia="Times New Roman"/>
          <w:spacing w:val="-4"/>
          <w:sz w:val="21"/>
          <w:szCs w:val="21"/>
          <w:lang w:val="en-CA" w:eastAsia="vi-VN"/>
        </w:rPr>
        <w:t xml:space="preserve"> </w:t>
      </w:r>
      <w:proofErr w:type="spellStart"/>
      <w:r w:rsidRPr="00FC3535">
        <w:rPr>
          <w:rFonts w:eastAsia="Times New Roman"/>
          <w:spacing w:val="-4"/>
          <w:sz w:val="21"/>
          <w:szCs w:val="21"/>
          <w:lang w:val="en-CA" w:eastAsia="vi-VN"/>
        </w:rPr>
        <w:t>và</w:t>
      </w:r>
      <w:proofErr w:type="spellEnd"/>
      <w:r w:rsidRPr="00FC3535">
        <w:rPr>
          <w:rFonts w:eastAsia="Times New Roman"/>
          <w:spacing w:val="-4"/>
          <w:sz w:val="21"/>
          <w:szCs w:val="21"/>
          <w:lang w:val="en-CA" w:eastAsia="vi-VN"/>
        </w:rPr>
        <w:t xml:space="preserve"> </w:t>
      </w:r>
      <w:proofErr w:type="spellStart"/>
      <w:r w:rsidRPr="00FC3535">
        <w:rPr>
          <w:rFonts w:eastAsia="Times New Roman"/>
          <w:spacing w:val="-4"/>
          <w:sz w:val="21"/>
          <w:szCs w:val="21"/>
          <w:lang w:val="en-CA" w:eastAsia="vi-VN"/>
        </w:rPr>
        <w:t>phát</w:t>
      </w:r>
      <w:proofErr w:type="spellEnd"/>
      <w:r w:rsidRPr="00FC3535">
        <w:rPr>
          <w:rFonts w:eastAsia="Times New Roman"/>
          <w:spacing w:val="-4"/>
          <w:sz w:val="21"/>
          <w:szCs w:val="21"/>
          <w:lang w:val="en-CA" w:eastAsia="vi-VN"/>
        </w:rPr>
        <w:t xml:space="preserve"> </w:t>
      </w:r>
      <w:proofErr w:type="spellStart"/>
      <w:r w:rsidRPr="00FC3535">
        <w:rPr>
          <w:rFonts w:eastAsia="Times New Roman"/>
          <w:spacing w:val="-4"/>
          <w:sz w:val="21"/>
          <w:szCs w:val="21"/>
          <w:lang w:val="en-CA" w:eastAsia="vi-VN"/>
        </w:rPr>
        <w:t>triển</w:t>
      </w:r>
      <w:proofErr w:type="spellEnd"/>
      <w:r w:rsidRPr="00FC3535">
        <w:rPr>
          <w:rFonts w:eastAsia="Times New Roman"/>
          <w:spacing w:val="-4"/>
          <w:sz w:val="21"/>
          <w:szCs w:val="21"/>
          <w:lang w:val="en-CA" w:eastAsia="vi-VN"/>
        </w:rPr>
        <w:t xml:space="preserve"> </w:t>
      </w:r>
      <w:proofErr w:type="spellStart"/>
      <w:r w:rsidRPr="00FC3535">
        <w:rPr>
          <w:rFonts w:eastAsia="Times New Roman"/>
          <w:spacing w:val="-4"/>
          <w:sz w:val="21"/>
          <w:szCs w:val="21"/>
          <w:lang w:val="en-CA" w:eastAsia="vi-VN"/>
        </w:rPr>
        <w:t>lý</w:t>
      </w:r>
      <w:proofErr w:type="spellEnd"/>
      <w:r w:rsidRPr="00FC3535">
        <w:rPr>
          <w:rFonts w:eastAsia="Times New Roman"/>
          <w:spacing w:val="-4"/>
          <w:sz w:val="21"/>
          <w:szCs w:val="21"/>
          <w:lang w:val="en-CA" w:eastAsia="vi-VN"/>
        </w:rPr>
        <w:t xml:space="preserve"> </w:t>
      </w:r>
      <w:proofErr w:type="spellStart"/>
      <w:r w:rsidRPr="00FC3535">
        <w:rPr>
          <w:rFonts w:eastAsia="Times New Roman"/>
          <w:spacing w:val="-4"/>
          <w:sz w:val="21"/>
          <w:szCs w:val="21"/>
          <w:lang w:val="en-CA" w:eastAsia="vi-VN"/>
        </w:rPr>
        <w:t>luận</w:t>
      </w:r>
      <w:proofErr w:type="spellEnd"/>
      <w:r w:rsidRPr="00FC3535">
        <w:rPr>
          <w:rFonts w:eastAsia="Times New Roman"/>
          <w:spacing w:val="-4"/>
          <w:sz w:val="21"/>
          <w:szCs w:val="21"/>
          <w:lang w:val="en-CA" w:eastAsia="vi-VN"/>
        </w:rPr>
        <w:t xml:space="preserve"> </w:t>
      </w:r>
      <w:proofErr w:type="spellStart"/>
      <w:r w:rsidRPr="00FC3535">
        <w:rPr>
          <w:rFonts w:eastAsia="Times New Roman"/>
          <w:spacing w:val="-4"/>
          <w:sz w:val="21"/>
          <w:szCs w:val="21"/>
          <w:lang w:val="en-CA" w:eastAsia="vi-VN"/>
        </w:rPr>
        <w:t>về</w:t>
      </w:r>
      <w:proofErr w:type="spellEnd"/>
      <w:r w:rsidRPr="00FC3535">
        <w:rPr>
          <w:rFonts w:eastAsia="Times New Roman"/>
          <w:spacing w:val="-4"/>
          <w:sz w:val="21"/>
          <w:szCs w:val="21"/>
          <w:lang w:val="en-CA" w:eastAsia="vi-VN"/>
        </w:rPr>
        <w:t xml:space="preserve"> </w:t>
      </w:r>
      <w:proofErr w:type="spellStart"/>
      <w:r w:rsidRPr="00FC3535">
        <w:rPr>
          <w:rFonts w:eastAsia="Times New Roman"/>
          <w:spacing w:val="-4"/>
          <w:sz w:val="21"/>
          <w:szCs w:val="21"/>
          <w:lang w:val="en-CA" w:eastAsia="vi-VN"/>
        </w:rPr>
        <w:t>dạy</w:t>
      </w:r>
      <w:proofErr w:type="spellEnd"/>
      <w:r w:rsidRPr="00FC3535">
        <w:rPr>
          <w:rFonts w:eastAsia="Times New Roman"/>
          <w:spacing w:val="-4"/>
          <w:sz w:val="21"/>
          <w:szCs w:val="21"/>
          <w:lang w:val="en-CA" w:eastAsia="vi-VN"/>
        </w:rPr>
        <w:t xml:space="preserve"> </w:t>
      </w:r>
      <w:proofErr w:type="spellStart"/>
      <w:r w:rsidRPr="00FC3535">
        <w:rPr>
          <w:rFonts w:eastAsia="Times New Roman"/>
          <w:spacing w:val="-4"/>
          <w:sz w:val="21"/>
          <w:szCs w:val="21"/>
          <w:lang w:val="en-CA" w:eastAsia="vi-VN"/>
        </w:rPr>
        <w:t>học</w:t>
      </w:r>
      <w:proofErr w:type="spellEnd"/>
      <w:r w:rsidRPr="00FC3535">
        <w:rPr>
          <w:rFonts w:eastAsia="Times New Roman"/>
          <w:spacing w:val="-4"/>
          <w:sz w:val="21"/>
          <w:szCs w:val="21"/>
          <w:lang w:val="en-CA" w:eastAsia="vi-VN"/>
        </w:rPr>
        <w:t xml:space="preserve"> </w:t>
      </w:r>
      <w:proofErr w:type="spellStart"/>
      <w:r w:rsidRPr="00FC3535">
        <w:rPr>
          <w:rFonts w:eastAsia="Times New Roman"/>
          <w:spacing w:val="-4"/>
          <w:sz w:val="21"/>
          <w:szCs w:val="21"/>
          <w:lang w:val="en-CA" w:eastAsia="vi-VN"/>
        </w:rPr>
        <w:t>tích</w:t>
      </w:r>
      <w:proofErr w:type="spellEnd"/>
      <w:r w:rsidRPr="00FC3535">
        <w:rPr>
          <w:rFonts w:eastAsia="Times New Roman"/>
          <w:spacing w:val="-4"/>
          <w:sz w:val="21"/>
          <w:szCs w:val="21"/>
          <w:lang w:val="en-CA" w:eastAsia="vi-VN"/>
        </w:rPr>
        <w:t xml:space="preserve"> </w:t>
      </w:r>
      <w:proofErr w:type="spellStart"/>
      <w:r w:rsidRPr="00FC3535">
        <w:rPr>
          <w:rFonts w:eastAsia="Times New Roman"/>
          <w:spacing w:val="-4"/>
          <w:sz w:val="21"/>
          <w:szCs w:val="21"/>
          <w:lang w:val="en-CA" w:eastAsia="vi-VN"/>
        </w:rPr>
        <w:t>hợp</w:t>
      </w:r>
      <w:proofErr w:type="spellEnd"/>
      <w:r w:rsidRPr="00FC3535">
        <w:rPr>
          <w:rFonts w:eastAsia="Times New Roman"/>
          <w:spacing w:val="-4"/>
          <w:sz w:val="21"/>
          <w:szCs w:val="21"/>
          <w:lang w:val="en-CA" w:eastAsia="vi-VN"/>
        </w:rPr>
        <w:t xml:space="preserve"> </w:t>
      </w:r>
      <w:proofErr w:type="spellStart"/>
      <w:r w:rsidRPr="00FC3535">
        <w:rPr>
          <w:rFonts w:eastAsia="Times New Roman"/>
          <w:spacing w:val="-4"/>
          <w:sz w:val="21"/>
          <w:szCs w:val="21"/>
          <w:lang w:val="en-CA" w:eastAsia="vi-VN"/>
        </w:rPr>
        <w:t>trong</w:t>
      </w:r>
      <w:proofErr w:type="spellEnd"/>
      <w:r w:rsidRPr="00FC3535">
        <w:rPr>
          <w:rFonts w:eastAsia="Times New Roman"/>
          <w:spacing w:val="-4"/>
          <w:sz w:val="21"/>
          <w:szCs w:val="21"/>
          <w:lang w:val="en-CA" w:eastAsia="vi-VN"/>
        </w:rPr>
        <w:t xml:space="preserve"> </w:t>
      </w:r>
      <w:proofErr w:type="spellStart"/>
      <w:r w:rsidRPr="00FC3535">
        <w:rPr>
          <w:rFonts w:eastAsia="Times New Roman"/>
          <w:spacing w:val="-4"/>
          <w:sz w:val="21"/>
          <w:szCs w:val="21"/>
          <w:lang w:val="en-CA" w:eastAsia="vi-VN"/>
        </w:rPr>
        <w:t>môn</w:t>
      </w:r>
      <w:proofErr w:type="spellEnd"/>
      <w:r w:rsidRPr="00FC3535">
        <w:rPr>
          <w:rFonts w:eastAsia="Times New Roman"/>
          <w:spacing w:val="-4"/>
          <w:sz w:val="21"/>
          <w:szCs w:val="21"/>
          <w:lang w:val="en-CA" w:eastAsia="vi-VN"/>
        </w:rPr>
        <w:t xml:space="preserve"> </w:t>
      </w:r>
      <w:proofErr w:type="spellStart"/>
      <w:r w:rsidRPr="00FC3535">
        <w:rPr>
          <w:rFonts w:eastAsia="Times New Roman"/>
          <w:spacing w:val="-4"/>
          <w:sz w:val="21"/>
          <w:szCs w:val="21"/>
          <w:lang w:val="en-CA" w:eastAsia="vi-VN"/>
        </w:rPr>
        <w:t>Âm</w:t>
      </w:r>
      <w:proofErr w:type="spellEnd"/>
      <w:r w:rsidRPr="00FC3535">
        <w:rPr>
          <w:rFonts w:eastAsia="Times New Roman"/>
          <w:spacing w:val="-4"/>
          <w:sz w:val="21"/>
          <w:szCs w:val="21"/>
          <w:lang w:val="en-CA" w:eastAsia="vi-VN"/>
        </w:rPr>
        <w:t xml:space="preserve"> </w:t>
      </w:r>
      <w:proofErr w:type="spellStart"/>
      <w:r w:rsidRPr="00FC3535">
        <w:rPr>
          <w:rFonts w:eastAsia="Times New Roman"/>
          <w:spacing w:val="-4"/>
          <w:sz w:val="21"/>
          <w:szCs w:val="21"/>
          <w:lang w:val="en-CA" w:eastAsia="vi-VN"/>
        </w:rPr>
        <w:t>nhạc</w:t>
      </w:r>
      <w:proofErr w:type="spellEnd"/>
      <w:r w:rsidRPr="00FC3535">
        <w:rPr>
          <w:rFonts w:eastAsia="Times New Roman"/>
          <w:spacing w:val="-4"/>
          <w:sz w:val="21"/>
          <w:szCs w:val="21"/>
          <w:lang w:val="en-CA" w:eastAsia="vi-VN"/>
        </w:rPr>
        <w:t xml:space="preserve">, </w:t>
      </w:r>
      <w:proofErr w:type="spellStart"/>
      <w:r w:rsidRPr="00FC3535">
        <w:rPr>
          <w:rFonts w:eastAsia="Times New Roman"/>
          <w:spacing w:val="-4"/>
          <w:sz w:val="21"/>
          <w:szCs w:val="21"/>
          <w:lang w:val="en-CA" w:eastAsia="vi-VN"/>
        </w:rPr>
        <w:t>đặc</w:t>
      </w:r>
      <w:proofErr w:type="spellEnd"/>
      <w:r w:rsidRPr="00FC3535">
        <w:rPr>
          <w:rFonts w:eastAsia="Times New Roman"/>
          <w:spacing w:val="-4"/>
          <w:sz w:val="21"/>
          <w:szCs w:val="21"/>
          <w:lang w:val="en-CA" w:eastAsia="vi-VN"/>
        </w:rPr>
        <w:t xml:space="preserve"> </w:t>
      </w:r>
      <w:proofErr w:type="spellStart"/>
      <w:r w:rsidRPr="00FC3535">
        <w:rPr>
          <w:rFonts w:eastAsia="Times New Roman"/>
          <w:spacing w:val="-4"/>
          <w:sz w:val="21"/>
          <w:szCs w:val="21"/>
          <w:lang w:val="en-CA" w:eastAsia="vi-VN"/>
        </w:rPr>
        <w:t>biệt</w:t>
      </w:r>
      <w:proofErr w:type="spellEnd"/>
      <w:r w:rsidRPr="00FC3535">
        <w:rPr>
          <w:rFonts w:eastAsia="Times New Roman"/>
          <w:spacing w:val="-4"/>
          <w:sz w:val="21"/>
          <w:szCs w:val="21"/>
          <w:lang w:val="en-CA" w:eastAsia="vi-VN"/>
        </w:rPr>
        <w:t xml:space="preserve"> </w:t>
      </w:r>
      <w:proofErr w:type="spellStart"/>
      <w:r w:rsidRPr="00FC3535">
        <w:rPr>
          <w:rFonts w:eastAsia="Times New Roman"/>
          <w:spacing w:val="-4"/>
          <w:sz w:val="21"/>
          <w:szCs w:val="21"/>
          <w:lang w:val="en-CA" w:eastAsia="vi-VN"/>
        </w:rPr>
        <w:t>là</w:t>
      </w:r>
      <w:proofErr w:type="spellEnd"/>
      <w:r w:rsidRPr="00FC3535">
        <w:rPr>
          <w:rFonts w:eastAsia="Times New Roman"/>
          <w:spacing w:val="-4"/>
          <w:sz w:val="21"/>
          <w:szCs w:val="21"/>
          <w:lang w:val="en-CA" w:eastAsia="vi-VN"/>
        </w:rPr>
        <w:t xml:space="preserve"> </w:t>
      </w:r>
      <w:proofErr w:type="spellStart"/>
      <w:r w:rsidRPr="00FC3535">
        <w:rPr>
          <w:rFonts w:eastAsia="Times New Roman"/>
          <w:spacing w:val="-4"/>
          <w:sz w:val="21"/>
          <w:szCs w:val="21"/>
          <w:lang w:val="en-CA" w:eastAsia="vi-VN"/>
        </w:rPr>
        <w:t>tích</w:t>
      </w:r>
      <w:proofErr w:type="spellEnd"/>
      <w:r w:rsidRPr="00FC3535">
        <w:rPr>
          <w:rFonts w:eastAsia="Times New Roman"/>
          <w:spacing w:val="-4"/>
          <w:sz w:val="21"/>
          <w:szCs w:val="21"/>
          <w:lang w:val="en-CA" w:eastAsia="vi-VN"/>
        </w:rPr>
        <w:t xml:space="preserve"> </w:t>
      </w:r>
      <w:proofErr w:type="spellStart"/>
      <w:r w:rsidRPr="00FC3535">
        <w:rPr>
          <w:rFonts w:eastAsia="Times New Roman"/>
          <w:spacing w:val="-4"/>
          <w:sz w:val="21"/>
          <w:szCs w:val="21"/>
          <w:lang w:val="en-CA" w:eastAsia="vi-VN"/>
        </w:rPr>
        <w:t>hợp</w:t>
      </w:r>
      <w:proofErr w:type="spellEnd"/>
      <w:r w:rsidRPr="00FC3535">
        <w:rPr>
          <w:rFonts w:eastAsia="Times New Roman"/>
          <w:spacing w:val="-4"/>
          <w:sz w:val="21"/>
          <w:szCs w:val="21"/>
          <w:lang w:val="en-CA" w:eastAsia="vi-VN"/>
        </w:rPr>
        <w:t xml:space="preserve"> </w:t>
      </w:r>
      <w:proofErr w:type="spellStart"/>
      <w:r w:rsidR="004C7548" w:rsidRPr="00FC3535">
        <w:rPr>
          <w:rFonts w:eastAsia="Times New Roman"/>
          <w:spacing w:val="-4"/>
          <w:sz w:val="21"/>
          <w:szCs w:val="21"/>
          <w:lang w:val="en-CA" w:eastAsia="vi-VN"/>
        </w:rPr>
        <w:t>Hát</w:t>
      </w:r>
      <w:proofErr w:type="spellEnd"/>
      <w:r w:rsidR="004C7548" w:rsidRPr="00FC3535">
        <w:rPr>
          <w:rFonts w:eastAsia="Times New Roman"/>
          <w:spacing w:val="-4"/>
          <w:sz w:val="21"/>
          <w:szCs w:val="21"/>
          <w:lang w:val="en-CA" w:eastAsia="vi-VN"/>
        </w:rPr>
        <w:t xml:space="preserve"> </w:t>
      </w:r>
      <w:proofErr w:type="spellStart"/>
      <w:r w:rsidR="004C7548" w:rsidRPr="00FC3535">
        <w:rPr>
          <w:rFonts w:eastAsia="Times New Roman"/>
          <w:spacing w:val="-4"/>
          <w:sz w:val="21"/>
          <w:szCs w:val="21"/>
          <w:lang w:val="en-CA" w:eastAsia="vi-VN"/>
        </w:rPr>
        <w:t>Bả</w:t>
      </w:r>
      <w:proofErr w:type="spellEnd"/>
      <w:r w:rsidR="004C7548" w:rsidRPr="00FC3535">
        <w:rPr>
          <w:rFonts w:eastAsia="Times New Roman"/>
          <w:spacing w:val="-4"/>
          <w:sz w:val="21"/>
          <w:szCs w:val="21"/>
          <w:lang w:val="en-CA" w:eastAsia="vi-VN"/>
        </w:rPr>
        <w:t xml:space="preserve"> </w:t>
      </w:r>
      <w:proofErr w:type="spellStart"/>
      <w:r w:rsidR="004C7548" w:rsidRPr="00FC3535">
        <w:rPr>
          <w:rFonts w:eastAsia="Times New Roman"/>
          <w:spacing w:val="-4"/>
          <w:sz w:val="21"/>
          <w:szCs w:val="21"/>
          <w:lang w:val="en-CA" w:eastAsia="vi-VN"/>
        </w:rPr>
        <w:t>trạo</w:t>
      </w:r>
      <w:proofErr w:type="spellEnd"/>
      <w:r w:rsidRPr="00FC3535">
        <w:rPr>
          <w:rFonts w:eastAsia="Times New Roman"/>
          <w:spacing w:val="-4"/>
          <w:sz w:val="21"/>
          <w:szCs w:val="21"/>
          <w:lang w:val="en-CA" w:eastAsia="vi-VN"/>
        </w:rPr>
        <w:t xml:space="preserve"> </w:t>
      </w:r>
      <w:proofErr w:type="spellStart"/>
      <w:r w:rsidRPr="00FC3535">
        <w:rPr>
          <w:rFonts w:eastAsia="Times New Roman"/>
          <w:spacing w:val="-4"/>
          <w:sz w:val="21"/>
          <w:szCs w:val="21"/>
          <w:lang w:val="en-CA" w:eastAsia="vi-VN"/>
        </w:rPr>
        <w:t>vào</w:t>
      </w:r>
      <w:proofErr w:type="spellEnd"/>
      <w:r w:rsidRPr="00FC3535">
        <w:rPr>
          <w:rFonts w:eastAsia="Times New Roman"/>
          <w:spacing w:val="-4"/>
          <w:sz w:val="21"/>
          <w:szCs w:val="21"/>
          <w:lang w:val="en-CA" w:eastAsia="vi-VN"/>
        </w:rPr>
        <w:t xml:space="preserve"> </w:t>
      </w:r>
      <w:proofErr w:type="spellStart"/>
      <w:r w:rsidRPr="00FC3535">
        <w:rPr>
          <w:rFonts w:eastAsia="Times New Roman"/>
          <w:spacing w:val="-4"/>
          <w:sz w:val="21"/>
          <w:szCs w:val="21"/>
          <w:lang w:val="en-CA" w:eastAsia="vi-VN"/>
        </w:rPr>
        <w:t>chương</w:t>
      </w:r>
      <w:proofErr w:type="spellEnd"/>
      <w:r w:rsidRPr="00FC3535">
        <w:rPr>
          <w:rFonts w:eastAsia="Times New Roman"/>
          <w:spacing w:val="-4"/>
          <w:sz w:val="21"/>
          <w:szCs w:val="21"/>
          <w:lang w:val="en-CA" w:eastAsia="vi-VN"/>
        </w:rPr>
        <w:t xml:space="preserve"> </w:t>
      </w:r>
      <w:proofErr w:type="spellStart"/>
      <w:r w:rsidRPr="00FC3535">
        <w:rPr>
          <w:rFonts w:eastAsia="Times New Roman"/>
          <w:spacing w:val="-4"/>
          <w:sz w:val="21"/>
          <w:szCs w:val="21"/>
          <w:lang w:val="en-CA" w:eastAsia="vi-VN"/>
        </w:rPr>
        <w:t>trình</w:t>
      </w:r>
      <w:proofErr w:type="spellEnd"/>
      <w:r w:rsidRPr="00FC3535">
        <w:rPr>
          <w:rFonts w:eastAsia="Times New Roman"/>
          <w:spacing w:val="-4"/>
          <w:sz w:val="21"/>
          <w:szCs w:val="21"/>
          <w:lang w:val="en-CA" w:eastAsia="vi-VN"/>
        </w:rPr>
        <w:t xml:space="preserve"> GDPT.</w:t>
      </w:r>
    </w:p>
    <w:p w14:paraId="6B733296" w14:textId="444A9B59" w:rsidR="00710B4C" w:rsidRPr="00FC3535" w:rsidRDefault="0011304A" w:rsidP="00040304">
      <w:pPr>
        <w:widowControl w:val="0"/>
        <w:spacing w:line="228" w:lineRule="auto"/>
        <w:ind w:firstLine="284"/>
        <w:rPr>
          <w:rFonts w:eastAsia="Times New Roman"/>
          <w:spacing w:val="2"/>
          <w:sz w:val="21"/>
          <w:szCs w:val="21"/>
          <w:lang w:val="en-CA" w:eastAsia="vi-VN"/>
        </w:rPr>
      </w:pPr>
      <w:proofErr w:type="spellStart"/>
      <w:r w:rsidRPr="00FC3535">
        <w:rPr>
          <w:rFonts w:eastAsia="Times New Roman"/>
          <w:spacing w:val="2"/>
          <w:sz w:val="21"/>
          <w:szCs w:val="21"/>
          <w:lang w:val="en-CA" w:eastAsia="vi-VN"/>
        </w:rPr>
        <w:t>Xây</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dựng</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khung</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lý</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thuyết</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về</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các</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thành</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tố</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của</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quá</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trình</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dạy</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học</w:t>
      </w:r>
      <w:proofErr w:type="spellEnd"/>
      <w:r w:rsidRPr="00FC3535">
        <w:rPr>
          <w:rFonts w:eastAsia="Times New Roman"/>
          <w:spacing w:val="2"/>
          <w:sz w:val="21"/>
          <w:szCs w:val="21"/>
          <w:lang w:val="en-CA" w:eastAsia="vi-VN"/>
        </w:rPr>
        <w:t xml:space="preserve"> </w:t>
      </w:r>
      <w:proofErr w:type="spellStart"/>
      <w:r w:rsidR="00E41758" w:rsidRPr="00FC3535">
        <w:rPr>
          <w:rFonts w:eastAsia="Times New Roman"/>
          <w:spacing w:val="2"/>
          <w:sz w:val="21"/>
          <w:szCs w:val="21"/>
          <w:lang w:val="en-CA" w:eastAsia="vi-VN"/>
        </w:rPr>
        <w:t>Hát</w:t>
      </w:r>
      <w:proofErr w:type="spellEnd"/>
      <w:r w:rsidR="00E41758" w:rsidRPr="00FC3535">
        <w:rPr>
          <w:rFonts w:eastAsia="Times New Roman"/>
          <w:spacing w:val="2"/>
          <w:sz w:val="21"/>
          <w:szCs w:val="21"/>
          <w:lang w:val="en-CA" w:eastAsia="vi-VN"/>
        </w:rPr>
        <w:t xml:space="preserve"> </w:t>
      </w:r>
      <w:proofErr w:type="spellStart"/>
      <w:r w:rsidR="00E41758" w:rsidRPr="00FC3535">
        <w:rPr>
          <w:rFonts w:eastAsia="Times New Roman"/>
          <w:spacing w:val="2"/>
          <w:sz w:val="21"/>
          <w:szCs w:val="21"/>
          <w:lang w:val="en-CA" w:eastAsia="vi-VN"/>
        </w:rPr>
        <w:t>Bả</w:t>
      </w:r>
      <w:proofErr w:type="spellEnd"/>
      <w:r w:rsidR="00E41758" w:rsidRPr="00FC3535">
        <w:rPr>
          <w:rFonts w:eastAsia="Times New Roman"/>
          <w:spacing w:val="2"/>
          <w:sz w:val="21"/>
          <w:szCs w:val="21"/>
          <w:lang w:val="en-CA" w:eastAsia="vi-VN"/>
        </w:rPr>
        <w:t xml:space="preserve"> </w:t>
      </w:r>
      <w:proofErr w:type="spellStart"/>
      <w:r w:rsidR="00E41758" w:rsidRPr="00FC3535">
        <w:rPr>
          <w:rFonts w:eastAsia="Times New Roman"/>
          <w:spacing w:val="2"/>
          <w:sz w:val="21"/>
          <w:szCs w:val="21"/>
          <w:lang w:val="en-CA" w:eastAsia="vi-VN"/>
        </w:rPr>
        <w:t>trạo</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cho</w:t>
      </w:r>
      <w:proofErr w:type="spellEnd"/>
      <w:r w:rsidRPr="00FC3535">
        <w:rPr>
          <w:rFonts w:eastAsia="Times New Roman"/>
          <w:spacing w:val="2"/>
          <w:sz w:val="21"/>
          <w:szCs w:val="21"/>
          <w:lang w:val="en-CA" w:eastAsia="vi-VN"/>
        </w:rPr>
        <w:t xml:space="preserve"> HS THCS </w:t>
      </w:r>
      <w:proofErr w:type="spellStart"/>
      <w:r w:rsidRPr="00FC3535">
        <w:rPr>
          <w:rFonts w:eastAsia="Times New Roman"/>
          <w:spacing w:val="2"/>
          <w:sz w:val="21"/>
          <w:szCs w:val="21"/>
          <w:lang w:val="en-CA" w:eastAsia="vi-VN"/>
        </w:rPr>
        <w:t>theo</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hướng</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tích</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hợp</w:t>
      </w:r>
      <w:proofErr w:type="spellEnd"/>
      <w:r w:rsidRPr="00FC3535">
        <w:rPr>
          <w:rFonts w:eastAsia="Times New Roman"/>
          <w:spacing w:val="2"/>
          <w:sz w:val="21"/>
          <w:szCs w:val="21"/>
          <w:lang w:val="en-CA" w:eastAsia="vi-VN"/>
        </w:rPr>
        <w:t xml:space="preserve">, bao </w:t>
      </w:r>
      <w:proofErr w:type="spellStart"/>
      <w:r w:rsidRPr="00FC3535">
        <w:rPr>
          <w:rFonts w:eastAsia="Times New Roman"/>
          <w:spacing w:val="2"/>
          <w:sz w:val="21"/>
          <w:szCs w:val="21"/>
          <w:lang w:val="en-CA" w:eastAsia="vi-VN"/>
        </w:rPr>
        <w:t>gồm</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mục</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tiêu</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nội</w:t>
      </w:r>
      <w:proofErr w:type="spellEnd"/>
      <w:r w:rsidRPr="00FC3535">
        <w:rPr>
          <w:rFonts w:eastAsia="Times New Roman"/>
          <w:spacing w:val="2"/>
          <w:sz w:val="21"/>
          <w:szCs w:val="21"/>
          <w:lang w:val="en-CA" w:eastAsia="vi-VN"/>
        </w:rPr>
        <w:t xml:space="preserve"> dung, </w:t>
      </w:r>
      <w:proofErr w:type="spellStart"/>
      <w:r w:rsidRPr="00FC3535">
        <w:rPr>
          <w:rFonts w:eastAsia="Times New Roman"/>
          <w:spacing w:val="2"/>
          <w:sz w:val="21"/>
          <w:szCs w:val="21"/>
          <w:lang w:val="en-CA" w:eastAsia="vi-VN"/>
        </w:rPr>
        <w:t>hình</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thức</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tổ</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chức</w:t>
      </w:r>
      <w:proofErr w:type="spellEnd"/>
      <w:r w:rsidR="00DE50C4" w:rsidRPr="00FC3535">
        <w:rPr>
          <w:rFonts w:eastAsia="Times New Roman"/>
          <w:spacing w:val="2"/>
          <w:sz w:val="21"/>
          <w:szCs w:val="21"/>
          <w:lang w:val="en-CA" w:eastAsia="vi-VN"/>
        </w:rPr>
        <w:t xml:space="preserve">, </w:t>
      </w:r>
      <w:proofErr w:type="spellStart"/>
      <w:r w:rsidR="00DE50C4" w:rsidRPr="00FC3535">
        <w:rPr>
          <w:rFonts w:eastAsia="Times New Roman"/>
          <w:spacing w:val="2"/>
          <w:sz w:val="21"/>
          <w:szCs w:val="21"/>
          <w:lang w:val="en-CA" w:eastAsia="vi-VN"/>
        </w:rPr>
        <w:t>đặc</w:t>
      </w:r>
      <w:proofErr w:type="spellEnd"/>
      <w:r w:rsidR="00DE50C4" w:rsidRPr="00FC3535">
        <w:rPr>
          <w:rFonts w:eastAsia="Times New Roman"/>
          <w:spacing w:val="2"/>
          <w:sz w:val="21"/>
          <w:szCs w:val="21"/>
          <w:lang w:val="en-CA" w:eastAsia="vi-VN"/>
        </w:rPr>
        <w:t xml:space="preserve"> </w:t>
      </w:r>
      <w:proofErr w:type="spellStart"/>
      <w:r w:rsidR="00DE50C4" w:rsidRPr="00FC3535">
        <w:rPr>
          <w:rFonts w:eastAsia="Times New Roman"/>
          <w:spacing w:val="2"/>
          <w:sz w:val="21"/>
          <w:szCs w:val="21"/>
          <w:lang w:val="en-CA" w:eastAsia="vi-VN"/>
        </w:rPr>
        <w:t>điểm</w:t>
      </w:r>
      <w:proofErr w:type="spellEnd"/>
      <w:r w:rsidR="00DE50C4" w:rsidRPr="00FC3535">
        <w:rPr>
          <w:rFonts w:eastAsia="Times New Roman"/>
          <w:spacing w:val="2"/>
          <w:sz w:val="21"/>
          <w:szCs w:val="21"/>
          <w:lang w:val="en-CA" w:eastAsia="vi-VN"/>
        </w:rPr>
        <w:t xml:space="preserve"> </w:t>
      </w:r>
      <w:proofErr w:type="spellStart"/>
      <w:r w:rsidR="00DE50C4" w:rsidRPr="00FC3535">
        <w:rPr>
          <w:rFonts w:eastAsia="Times New Roman"/>
          <w:spacing w:val="2"/>
          <w:sz w:val="21"/>
          <w:szCs w:val="21"/>
          <w:lang w:val="en-CA" w:eastAsia="vi-VN"/>
        </w:rPr>
        <w:t>người</w:t>
      </w:r>
      <w:proofErr w:type="spellEnd"/>
      <w:r w:rsidR="00DE50C4" w:rsidRPr="00FC3535">
        <w:rPr>
          <w:rFonts w:eastAsia="Times New Roman"/>
          <w:spacing w:val="2"/>
          <w:sz w:val="21"/>
          <w:szCs w:val="21"/>
          <w:lang w:val="en-CA" w:eastAsia="vi-VN"/>
        </w:rPr>
        <w:t xml:space="preserve"> </w:t>
      </w:r>
      <w:proofErr w:type="spellStart"/>
      <w:r w:rsidR="00DE50C4" w:rsidRPr="00FC3535">
        <w:rPr>
          <w:rFonts w:eastAsia="Times New Roman"/>
          <w:spacing w:val="2"/>
          <w:sz w:val="21"/>
          <w:szCs w:val="21"/>
          <w:lang w:val="en-CA" w:eastAsia="vi-VN"/>
        </w:rPr>
        <w:t>dạy</w:t>
      </w:r>
      <w:proofErr w:type="spellEnd"/>
      <w:r w:rsidR="00DE50C4" w:rsidRPr="00FC3535">
        <w:rPr>
          <w:rFonts w:eastAsia="Times New Roman"/>
          <w:spacing w:val="2"/>
          <w:sz w:val="21"/>
          <w:szCs w:val="21"/>
          <w:lang w:val="en-CA" w:eastAsia="vi-VN"/>
        </w:rPr>
        <w:t xml:space="preserve"> </w:t>
      </w:r>
      <w:proofErr w:type="spellStart"/>
      <w:r w:rsidR="00DE50C4" w:rsidRPr="00FC3535">
        <w:rPr>
          <w:rFonts w:eastAsia="Times New Roman"/>
          <w:spacing w:val="2"/>
          <w:sz w:val="21"/>
          <w:szCs w:val="21"/>
          <w:lang w:val="en-CA" w:eastAsia="vi-VN"/>
        </w:rPr>
        <w:t>và</w:t>
      </w:r>
      <w:proofErr w:type="spellEnd"/>
      <w:r w:rsidR="00DE50C4" w:rsidRPr="00FC3535">
        <w:rPr>
          <w:rFonts w:eastAsia="Times New Roman"/>
          <w:spacing w:val="2"/>
          <w:sz w:val="21"/>
          <w:szCs w:val="21"/>
          <w:lang w:val="en-CA" w:eastAsia="vi-VN"/>
        </w:rPr>
        <w:t xml:space="preserve"> </w:t>
      </w:r>
      <w:proofErr w:type="spellStart"/>
      <w:r w:rsidR="00DE50C4" w:rsidRPr="00FC3535">
        <w:rPr>
          <w:rFonts w:eastAsia="Times New Roman"/>
          <w:spacing w:val="2"/>
          <w:sz w:val="21"/>
          <w:szCs w:val="21"/>
          <w:lang w:val="en-CA" w:eastAsia="vi-VN"/>
        </w:rPr>
        <w:t>người</w:t>
      </w:r>
      <w:proofErr w:type="spellEnd"/>
      <w:r w:rsidR="00DE50C4" w:rsidRPr="00FC3535">
        <w:rPr>
          <w:rFonts w:eastAsia="Times New Roman"/>
          <w:spacing w:val="2"/>
          <w:sz w:val="21"/>
          <w:szCs w:val="21"/>
          <w:lang w:val="en-CA" w:eastAsia="vi-VN"/>
        </w:rPr>
        <w:t xml:space="preserve"> </w:t>
      </w:r>
      <w:proofErr w:type="spellStart"/>
      <w:r w:rsidR="00DE50C4" w:rsidRPr="00FC3535">
        <w:rPr>
          <w:rFonts w:eastAsia="Times New Roman"/>
          <w:spacing w:val="2"/>
          <w:sz w:val="21"/>
          <w:szCs w:val="21"/>
          <w:lang w:val="en-CA" w:eastAsia="vi-VN"/>
        </w:rPr>
        <w:t>học</w:t>
      </w:r>
      <w:proofErr w:type="spellEnd"/>
      <w:r w:rsidR="00DE50C4" w:rsidRPr="00FC3535">
        <w:rPr>
          <w:rFonts w:eastAsia="Times New Roman"/>
          <w:spacing w:val="2"/>
          <w:sz w:val="21"/>
          <w:szCs w:val="21"/>
          <w:lang w:val="en-CA" w:eastAsia="vi-VN"/>
        </w:rPr>
        <w:t xml:space="preserve">, </w:t>
      </w:r>
      <w:proofErr w:type="spellStart"/>
      <w:r w:rsidR="00DE50C4" w:rsidRPr="00FC3535">
        <w:rPr>
          <w:rFonts w:eastAsia="Times New Roman"/>
          <w:spacing w:val="2"/>
          <w:sz w:val="21"/>
          <w:szCs w:val="21"/>
          <w:lang w:val="en-CA" w:eastAsia="vi-VN"/>
        </w:rPr>
        <w:t>hoạt</w:t>
      </w:r>
      <w:proofErr w:type="spellEnd"/>
      <w:r w:rsidR="00DE50C4" w:rsidRPr="00FC3535">
        <w:rPr>
          <w:rFonts w:eastAsia="Times New Roman"/>
          <w:spacing w:val="2"/>
          <w:sz w:val="21"/>
          <w:szCs w:val="21"/>
          <w:lang w:val="en-CA" w:eastAsia="vi-VN"/>
        </w:rPr>
        <w:t xml:space="preserve"> </w:t>
      </w:r>
      <w:proofErr w:type="spellStart"/>
      <w:r w:rsidR="00DE50C4" w:rsidRPr="00FC3535">
        <w:rPr>
          <w:rFonts w:eastAsia="Times New Roman"/>
          <w:spacing w:val="2"/>
          <w:sz w:val="21"/>
          <w:szCs w:val="21"/>
          <w:lang w:val="en-CA" w:eastAsia="vi-VN"/>
        </w:rPr>
        <w:t>động</w:t>
      </w:r>
      <w:proofErr w:type="spellEnd"/>
      <w:r w:rsidR="00DE50C4" w:rsidRPr="00FC3535">
        <w:rPr>
          <w:rFonts w:eastAsia="Times New Roman"/>
          <w:spacing w:val="2"/>
          <w:sz w:val="21"/>
          <w:szCs w:val="21"/>
          <w:lang w:val="en-CA" w:eastAsia="vi-VN"/>
        </w:rPr>
        <w:t xml:space="preserve"> </w:t>
      </w:r>
      <w:proofErr w:type="spellStart"/>
      <w:r w:rsidR="00DE50C4" w:rsidRPr="00FC3535">
        <w:rPr>
          <w:rFonts w:eastAsia="Times New Roman"/>
          <w:spacing w:val="2"/>
          <w:sz w:val="21"/>
          <w:szCs w:val="21"/>
          <w:lang w:val="en-CA" w:eastAsia="vi-VN"/>
        </w:rPr>
        <w:t>dạy</w:t>
      </w:r>
      <w:proofErr w:type="spellEnd"/>
      <w:r w:rsidR="00DE50C4" w:rsidRPr="00FC3535">
        <w:rPr>
          <w:rFonts w:eastAsia="Times New Roman"/>
          <w:spacing w:val="2"/>
          <w:sz w:val="21"/>
          <w:szCs w:val="21"/>
          <w:lang w:val="en-CA" w:eastAsia="vi-VN"/>
        </w:rPr>
        <w:t xml:space="preserve"> </w:t>
      </w:r>
      <w:proofErr w:type="spellStart"/>
      <w:r w:rsidR="00DE50C4" w:rsidRPr="00FC3535">
        <w:rPr>
          <w:rFonts w:eastAsia="Times New Roman"/>
          <w:spacing w:val="2"/>
          <w:sz w:val="21"/>
          <w:szCs w:val="21"/>
          <w:lang w:val="en-CA" w:eastAsia="vi-VN"/>
        </w:rPr>
        <w:t>học</w:t>
      </w:r>
      <w:proofErr w:type="spellEnd"/>
      <w:r w:rsidR="00DE50C4" w:rsidRPr="00FC3535">
        <w:rPr>
          <w:rFonts w:eastAsia="Times New Roman"/>
          <w:spacing w:val="2"/>
          <w:sz w:val="21"/>
          <w:szCs w:val="21"/>
          <w:lang w:val="en-CA" w:eastAsia="vi-VN"/>
        </w:rPr>
        <w:t xml:space="preserve"> </w:t>
      </w:r>
      <w:proofErr w:type="spellStart"/>
      <w:r w:rsidR="00DE50C4" w:rsidRPr="00FC3535">
        <w:rPr>
          <w:rFonts w:eastAsia="Times New Roman"/>
          <w:spacing w:val="2"/>
          <w:sz w:val="21"/>
          <w:szCs w:val="21"/>
          <w:lang w:val="en-CA" w:eastAsia="vi-VN"/>
        </w:rPr>
        <w:t>của</w:t>
      </w:r>
      <w:proofErr w:type="spellEnd"/>
      <w:r w:rsidR="00DE50C4" w:rsidRPr="00FC3535">
        <w:rPr>
          <w:rFonts w:eastAsia="Times New Roman"/>
          <w:spacing w:val="2"/>
          <w:sz w:val="21"/>
          <w:szCs w:val="21"/>
          <w:lang w:val="en-CA" w:eastAsia="vi-VN"/>
        </w:rPr>
        <w:t xml:space="preserve"> GV </w:t>
      </w:r>
      <w:proofErr w:type="spellStart"/>
      <w:r w:rsidR="00DE50C4" w:rsidRPr="00FC3535">
        <w:rPr>
          <w:rFonts w:eastAsia="Times New Roman"/>
          <w:spacing w:val="2"/>
          <w:sz w:val="21"/>
          <w:szCs w:val="21"/>
          <w:lang w:val="en-CA" w:eastAsia="vi-VN"/>
        </w:rPr>
        <w:t>và</w:t>
      </w:r>
      <w:proofErr w:type="spellEnd"/>
      <w:r w:rsidR="00DE50C4" w:rsidRPr="00FC3535">
        <w:rPr>
          <w:rFonts w:eastAsia="Times New Roman"/>
          <w:spacing w:val="2"/>
          <w:sz w:val="21"/>
          <w:szCs w:val="21"/>
          <w:lang w:val="en-CA" w:eastAsia="vi-VN"/>
        </w:rPr>
        <w:t xml:space="preserve"> HS, </w:t>
      </w:r>
      <w:proofErr w:type="spellStart"/>
      <w:r w:rsidR="00DE50C4" w:rsidRPr="00FC3535">
        <w:rPr>
          <w:rFonts w:eastAsia="Times New Roman"/>
          <w:spacing w:val="2"/>
          <w:sz w:val="21"/>
          <w:szCs w:val="21"/>
          <w:lang w:val="en-CA" w:eastAsia="vi-VN"/>
        </w:rPr>
        <w:t>phương</w:t>
      </w:r>
      <w:proofErr w:type="spellEnd"/>
      <w:r w:rsidR="00DE50C4" w:rsidRPr="00FC3535">
        <w:rPr>
          <w:rFonts w:eastAsia="Times New Roman"/>
          <w:spacing w:val="2"/>
          <w:sz w:val="21"/>
          <w:szCs w:val="21"/>
          <w:lang w:val="en-CA" w:eastAsia="vi-VN"/>
        </w:rPr>
        <w:t xml:space="preserve"> </w:t>
      </w:r>
      <w:proofErr w:type="spellStart"/>
      <w:r w:rsidR="00DE50C4" w:rsidRPr="00FC3535">
        <w:rPr>
          <w:rFonts w:eastAsia="Times New Roman"/>
          <w:spacing w:val="2"/>
          <w:sz w:val="21"/>
          <w:szCs w:val="21"/>
          <w:lang w:val="en-CA" w:eastAsia="vi-VN"/>
        </w:rPr>
        <w:t>tiện</w:t>
      </w:r>
      <w:proofErr w:type="spellEnd"/>
      <w:r w:rsidR="00DE50C4" w:rsidRPr="00FC3535">
        <w:rPr>
          <w:rFonts w:eastAsia="Times New Roman"/>
          <w:spacing w:val="2"/>
          <w:sz w:val="21"/>
          <w:szCs w:val="21"/>
          <w:lang w:val="en-CA" w:eastAsia="vi-VN"/>
        </w:rPr>
        <w:t xml:space="preserve"> </w:t>
      </w:r>
      <w:proofErr w:type="spellStart"/>
      <w:r w:rsidR="00DE50C4" w:rsidRPr="00FC3535">
        <w:rPr>
          <w:rFonts w:eastAsia="Times New Roman"/>
          <w:spacing w:val="2"/>
          <w:sz w:val="21"/>
          <w:szCs w:val="21"/>
          <w:lang w:val="en-CA" w:eastAsia="vi-VN"/>
        </w:rPr>
        <w:t>và</w:t>
      </w:r>
      <w:proofErr w:type="spellEnd"/>
      <w:r w:rsidR="00DE50C4" w:rsidRPr="00FC3535">
        <w:rPr>
          <w:rFonts w:eastAsia="Times New Roman"/>
          <w:spacing w:val="2"/>
          <w:sz w:val="21"/>
          <w:szCs w:val="21"/>
          <w:lang w:val="en-CA" w:eastAsia="vi-VN"/>
        </w:rPr>
        <w:t xml:space="preserve"> </w:t>
      </w:r>
      <w:proofErr w:type="spellStart"/>
      <w:r w:rsidR="00DE50C4" w:rsidRPr="00FC3535">
        <w:rPr>
          <w:rFonts w:eastAsia="Times New Roman"/>
          <w:spacing w:val="2"/>
          <w:sz w:val="21"/>
          <w:szCs w:val="21"/>
          <w:lang w:val="en-CA" w:eastAsia="vi-VN"/>
        </w:rPr>
        <w:t>học</w:t>
      </w:r>
      <w:proofErr w:type="spellEnd"/>
      <w:r w:rsidR="00DE50C4" w:rsidRPr="00FC3535">
        <w:rPr>
          <w:rFonts w:eastAsia="Times New Roman"/>
          <w:spacing w:val="2"/>
          <w:sz w:val="21"/>
          <w:szCs w:val="21"/>
          <w:lang w:val="en-CA" w:eastAsia="vi-VN"/>
        </w:rPr>
        <w:t xml:space="preserve"> </w:t>
      </w:r>
      <w:proofErr w:type="spellStart"/>
      <w:r w:rsidR="00DE50C4" w:rsidRPr="00FC3535">
        <w:rPr>
          <w:rFonts w:eastAsia="Times New Roman"/>
          <w:spacing w:val="2"/>
          <w:sz w:val="21"/>
          <w:szCs w:val="21"/>
          <w:lang w:val="en-CA" w:eastAsia="vi-VN"/>
        </w:rPr>
        <w:t>liệu</w:t>
      </w:r>
      <w:proofErr w:type="spellEnd"/>
      <w:r w:rsidR="00DE50C4" w:rsidRPr="00FC3535">
        <w:rPr>
          <w:rFonts w:eastAsia="Times New Roman"/>
          <w:spacing w:val="2"/>
          <w:sz w:val="21"/>
          <w:szCs w:val="21"/>
          <w:lang w:val="en-CA" w:eastAsia="vi-VN"/>
        </w:rPr>
        <w:t xml:space="preserve">, </w:t>
      </w:r>
      <w:proofErr w:type="spellStart"/>
      <w:r w:rsidR="00DE50C4" w:rsidRPr="00FC3535">
        <w:rPr>
          <w:rFonts w:eastAsia="Times New Roman"/>
          <w:spacing w:val="2"/>
          <w:sz w:val="21"/>
          <w:szCs w:val="21"/>
          <w:lang w:val="en-CA" w:eastAsia="vi-VN"/>
        </w:rPr>
        <w:t>phương</w:t>
      </w:r>
      <w:proofErr w:type="spellEnd"/>
      <w:r w:rsidR="00DE50C4" w:rsidRPr="00FC3535">
        <w:rPr>
          <w:rFonts w:eastAsia="Times New Roman"/>
          <w:spacing w:val="2"/>
          <w:sz w:val="21"/>
          <w:szCs w:val="21"/>
          <w:lang w:val="en-CA" w:eastAsia="vi-VN"/>
        </w:rPr>
        <w:t xml:space="preserve"> </w:t>
      </w:r>
      <w:proofErr w:type="spellStart"/>
      <w:r w:rsidR="00DE50C4" w:rsidRPr="00FC3535">
        <w:rPr>
          <w:rFonts w:eastAsia="Times New Roman"/>
          <w:spacing w:val="2"/>
          <w:sz w:val="21"/>
          <w:szCs w:val="21"/>
          <w:lang w:val="en-CA" w:eastAsia="vi-VN"/>
        </w:rPr>
        <w:t>pháp</w:t>
      </w:r>
      <w:proofErr w:type="spellEnd"/>
      <w:r w:rsidR="00DE50C4" w:rsidRPr="00FC3535">
        <w:rPr>
          <w:rFonts w:eastAsia="Times New Roman"/>
          <w:spacing w:val="2"/>
          <w:sz w:val="21"/>
          <w:szCs w:val="21"/>
          <w:lang w:val="en-CA" w:eastAsia="vi-VN"/>
        </w:rPr>
        <w:t>,</w:t>
      </w:r>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đánh</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giá</w:t>
      </w:r>
      <w:proofErr w:type="spellEnd"/>
      <w:r w:rsidR="00DE50C4" w:rsidRPr="00FC3535">
        <w:rPr>
          <w:rFonts w:eastAsia="Times New Roman"/>
          <w:spacing w:val="2"/>
          <w:sz w:val="21"/>
          <w:szCs w:val="21"/>
          <w:lang w:val="en-CA" w:eastAsia="vi-VN"/>
        </w:rPr>
        <w:t xml:space="preserve"> </w:t>
      </w:r>
      <w:proofErr w:type="spellStart"/>
      <w:r w:rsidR="00DE50C4" w:rsidRPr="00FC3535">
        <w:rPr>
          <w:rFonts w:eastAsia="Times New Roman"/>
          <w:spacing w:val="2"/>
          <w:sz w:val="21"/>
          <w:szCs w:val="21"/>
          <w:lang w:val="en-CA" w:eastAsia="vi-VN"/>
        </w:rPr>
        <w:t>kết</w:t>
      </w:r>
      <w:proofErr w:type="spellEnd"/>
      <w:r w:rsidR="00DE50C4" w:rsidRPr="00FC3535">
        <w:rPr>
          <w:rFonts w:eastAsia="Times New Roman"/>
          <w:spacing w:val="2"/>
          <w:sz w:val="21"/>
          <w:szCs w:val="21"/>
          <w:lang w:val="en-CA" w:eastAsia="vi-VN"/>
        </w:rPr>
        <w:t xml:space="preserve"> </w:t>
      </w:r>
      <w:proofErr w:type="spellStart"/>
      <w:r w:rsidR="00DE50C4" w:rsidRPr="00FC3535">
        <w:rPr>
          <w:rFonts w:eastAsia="Times New Roman"/>
          <w:spacing w:val="2"/>
          <w:sz w:val="21"/>
          <w:szCs w:val="21"/>
          <w:lang w:val="en-CA" w:eastAsia="vi-VN"/>
        </w:rPr>
        <w:t>quả</w:t>
      </w:r>
      <w:proofErr w:type="spellEnd"/>
      <w:r w:rsidR="00DE50C4" w:rsidRPr="00FC3535">
        <w:rPr>
          <w:rFonts w:eastAsia="Times New Roman"/>
          <w:spacing w:val="2"/>
          <w:sz w:val="21"/>
          <w:szCs w:val="21"/>
          <w:lang w:val="en-CA" w:eastAsia="vi-VN"/>
        </w:rPr>
        <w:t xml:space="preserve"> </w:t>
      </w:r>
      <w:proofErr w:type="spellStart"/>
      <w:r w:rsidR="00DE50C4" w:rsidRPr="00FC3535">
        <w:rPr>
          <w:rFonts w:eastAsia="Times New Roman"/>
          <w:spacing w:val="2"/>
          <w:sz w:val="21"/>
          <w:szCs w:val="21"/>
          <w:lang w:val="en-CA" w:eastAsia="vi-VN"/>
        </w:rPr>
        <w:t>học</w:t>
      </w:r>
      <w:proofErr w:type="spellEnd"/>
      <w:r w:rsidR="00DE50C4" w:rsidRPr="00FC3535">
        <w:rPr>
          <w:rFonts w:eastAsia="Times New Roman"/>
          <w:spacing w:val="2"/>
          <w:sz w:val="21"/>
          <w:szCs w:val="21"/>
          <w:lang w:val="en-CA" w:eastAsia="vi-VN"/>
        </w:rPr>
        <w:t xml:space="preserve"> </w:t>
      </w:r>
      <w:proofErr w:type="spellStart"/>
      <w:r w:rsidR="00DE50C4" w:rsidRPr="00FC3535">
        <w:rPr>
          <w:rFonts w:eastAsia="Times New Roman"/>
          <w:spacing w:val="2"/>
          <w:sz w:val="21"/>
          <w:szCs w:val="21"/>
          <w:lang w:val="en-CA" w:eastAsia="vi-VN"/>
        </w:rPr>
        <w:t>tập</w:t>
      </w:r>
      <w:proofErr w:type="spellEnd"/>
      <w:r w:rsidR="00DE50C4" w:rsidRPr="00FC3535">
        <w:rPr>
          <w:rFonts w:eastAsia="Times New Roman"/>
          <w:spacing w:val="2"/>
          <w:sz w:val="21"/>
          <w:szCs w:val="21"/>
          <w:lang w:val="en-CA" w:eastAsia="vi-VN"/>
        </w:rPr>
        <w:t>.</w:t>
      </w:r>
    </w:p>
    <w:p w14:paraId="1EF864B8" w14:textId="1ADF1E4E" w:rsidR="00736DF0" w:rsidRPr="00FC3535" w:rsidRDefault="00736DF0" w:rsidP="00040304">
      <w:pPr>
        <w:widowControl w:val="0"/>
        <w:spacing w:line="228" w:lineRule="auto"/>
        <w:ind w:firstLine="284"/>
        <w:rPr>
          <w:rFonts w:eastAsia="Times New Roman"/>
          <w:spacing w:val="2"/>
          <w:sz w:val="21"/>
          <w:szCs w:val="21"/>
          <w:lang w:val="en-CA" w:eastAsia="vi-VN"/>
        </w:rPr>
      </w:pPr>
      <w:proofErr w:type="spellStart"/>
      <w:r w:rsidRPr="00FC3535">
        <w:rPr>
          <w:rFonts w:eastAsia="Times New Roman"/>
          <w:spacing w:val="2"/>
          <w:sz w:val="21"/>
          <w:szCs w:val="21"/>
          <w:lang w:val="en-CA" w:eastAsia="vi-VN"/>
        </w:rPr>
        <w:t>Làm</w:t>
      </w:r>
      <w:proofErr w:type="spellEnd"/>
      <w:r w:rsidRPr="00FC3535">
        <w:rPr>
          <w:rFonts w:eastAsia="Times New Roman"/>
          <w:spacing w:val="2"/>
          <w:sz w:val="21"/>
          <w:szCs w:val="21"/>
          <w:lang w:val="en-CA" w:eastAsia="vi-VN"/>
        </w:rPr>
        <w:t xml:space="preserve"> </w:t>
      </w:r>
      <w:proofErr w:type="spellStart"/>
      <w:r w:rsidR="00710B4C" w:rsidRPr="00FC3535">
        <w:rPr>
          <w:rFonts w:eastAsia="Times New Roman"/>
          <w:spacing w:val="2"/>
          <w:sz w:val="21"/>
          <w:szCs w:val="21"/>
          <w:lang w:val="en-CA" w:eastAsia="vi-VN"/>
        </w:rPr>
        <w:t>rõ</w:t>
      </w:r>
      <w:proofErr w:type="spellEnd"/>
      <w:r w:rsidR="00710B4C" w:rsidRPr="00FC3535">
        <w:rPr>
          <w:rFonts w:eastAsia="Times New Roman"/>
          <w:spacing w:val="2"/>
          <w:sz w:val="21"/>
          <w:szCs w:val="21"/>
          <w:lang w:val="en-CA" w:eastAsia="vi-VN"/>
        </w:rPr>
        <w:t xml:space="preserve"> </w:t>
      </w:r>
      <w:proofErr w:type="spellStart"/>
      <w:r w:rsidR="00710B4C" w:rsidRPr="00FC3535">
        <w:rPr>
          <w:rFonts w:eastAsia="Times New Roman"/>
          <w:spacing w:val="2"/>
          <w:sz w:val="21"/>
          <w:szCs w:val="21"/>
          <w:lang w:val="en-CA" w:eastAsia="vi-VN"/>
        </w:rPr>
        <w:t>thêm</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đặc</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điểm</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của</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thể</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loại</w:t>
      </w:r>
      <w:proofErr w:type="spellEnd"/>
      <w:r w:rsidRPr="00FC3535">
        <w:rPr>
          <w:rFonts w:eastAsia="Times New Roman"/>
          <w:spacing w:val="2"/>
          <w:sz w:val="21"/>
          <w:szCs w:val="21"/>
          <w:lang w:val="en-CA" w:eastAsia="vi-VN"/>
        </w:rPr>
        <w:t xml:space="preserve"> </w:t>
      </w:r>
      <w:proofErr w:type="spellStart"/>
      <w:r w:rsidR="00E41758" w:rsidRPr="00FC3535">
        <w:rPr>
          <w:rFonts w:eastAsia="Times New Roman"/>
          <w:spacing w:val="2"/>
          <w:sz w:val="21"/>
          <w:szCs w:val="21"/>
          <w:lang w:val="en-CA" w:eastAsia="vi-VN"/>
        </w:rPr>
        <w:t>Hát</w:t>
      </w:r>
      <w:proofErr w:type="spellEnd"/>
      <w:r w:rsidR="00E41758" w:rsidRPr="00FC3535">
        <w:rPr>
          <w:rFonts w:eastAsia="Times New Roman"/>
          <w:spacing w:val="2"/>
          <w:sz w:val="21"/>
          <w:szCs w:val="21"/>
          <w:lang w:val="en-CA" w:eastAsia="vi-VN"/>
        </w:rPr>
        <w:t xml:space="preserve"> </w:t>
      </w:r>
      <w:proofErr w:type="spellStart"/>
      <w:r w:rsidR="00E41758" w:rsidRPr="00FC3535">
        <w:rPr>
          <w:rFonts w:eastAsia="Times New Roman"/>
          <w:spacing w:val="2"/>
          <w:sz w:val="21"/>
          <w:szCs w:val="21"/>
          <w:lang w:val="en-CA" w:eastAsia="vi-VN"/>
        </w:rPr>
        <w:t>Bả</w:t>
      </w:r>
      <w:proofErr w:type="spellEnd"/>
      <w:r w:rsidR="00E41758" w:rsidRPr="00FC3535">
        <w:rPr>
          <w:rFonts w:eastAsia="Times New Roman"/>
          <w:spacing w:val="2"/>
          <w:sz w:val="21"/>
          <w:szCs w:val="21"/>
          <w:lang w:val="en-CA" w:eastAsia="vi-VN"/>
        </w:rPr>
        <w:t xml:space="preserve"> </w:t>
      </w:r>
      <w:proofErr w:type="spellStart"/>
      <w:r w:rsidR="00E41758" w:rsidRPr="00FC3535">
        <w:rPr>
          <w:rFonts w:eastAsia="Times New Roman"/>
          <w:spacing w:val="2"/>
          <w:sz w:val="21"/>
          <w:szCs w:val="21"/>
          <w:lang w:val="en-CA" w:eastAsia="vi-VN"/>
        </w:rPr>
        <w:t>trạo</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và</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mối</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liên</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hệ</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của</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thể</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loại</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này</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với</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hoạt</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động</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dạy</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học</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âm</w:t>
      </w:r>
      <w:proofErr w:type="spellEnd"/>
      <w:r w:rsidRPr="00FC3535">
        <w:rPr>
          <w:rFonts w:eastAsia="Times New Roman"/>
          <w:spacing w:val="2"/>
          <w:sz w:val="21"/>
          <w:szCs w:val="21"/>
          <w:lang w:val="en-CA" w:eastAsia="vi-VN"/>
        </w:rPr>
        <w:t xml:space="preserve"> </w:t>
      </w:r>
      <w:proofErr w:type="spellStart"/>
      <w:r w:rsidRPr="00FC3535">
        <w:rPr>
          <w:rFonts w:eastAsia="Times New Roman"/>
          <w:spacing w:val="2"/>
          <w:sz w:val="21"/>
          <w:szCs w:val="21"/>
          <w:lang w:val="en-CA" w:eastAsia="vi-VN"/>
        </w:rPr>
        <w:t>nhạc</w:t>
      </w:r>
      <w:proofErr w:type="spellEnd"/>
      <w:r w:rsidRPr="00FC3535">
        <w:rPr>
          <w:rFonts w:eastAsia="Times New Roman"/>
          <w:spacing w:val="2"/>
          <w:sz w:val="21"/>
          <w:szCs w:val="21"/>
          <w:lang w:val="en-CA" w:eastAsia="vi-VN"/>
        </w:rPr>
        <w:t xml:space="preserve"> ở </w:t>
      </w:r>
      <w:proofErr w:type="spellStart"/>
      <w:r w:rsidRPr="00FC3535">
        <w:rPr>
          <w:rFonts w:eastAsia="Times New Roman"/>
          <w:spacing w:val="2"/>
          <w:sz w:val="21"/>
          <w:szCs w:val="21"/>
          <w:lang w:val="en-CA" w:eastAsia="vi-VN"/>
        </w:rPr>
        <w:t>trường</w:t>
      </w:r>
      <w:proofErr w:type="spellEnd"/>
      <w:r w:rsidRPr="00FC3535">
        <w:rPr>
          <w:rFonts w:eastAsia="Times New Roman"/>
          <w:spacing w:val="2"/>
          <w:sz w:val="21"/>
          <w:szCs w:val="21"/>
          <w:lang w:val="en-CA" w:eastAsia="vi-VN"/>
        </w:rPr>
        <w:t xml:space="preserve"> </w:t>
      </w:r>
      <w:r w:rsidR="00842634" w:rsidRPr="00FC3535">
        <w:rPr>
          <w:rFonts w:eastAsia="Times New Roman"/>
          <w:spacing w:val="2"/>
          <w:sz w:val="21"/>
          <w:szCs w:val="21"/>
          <w:lang w:val="en-CA" w:eastAsia="vi-VN"/>
        </w:rPr>
        <w:t>THCS</w:t>
      </w:r>
      <w:r w:rsidRPr="00FC3535">
        <w:rPr>
          <w:rFonts w:eastAsia="Times New Roman"/>
          <w:spacing w:val="2"/>
          <w:sz w:val="21"/>
          <w:szCs w:val="21"/>
          <w:lang w:val="en-CA" w:eastAsia="vi-VN"/>
        </w:rPr>
        <w:t xml:space="preserve">. </w:t>
      </w:r>
    </w:p>
    <w:p w14:paraId="33174B4A" w14:textId="19F1C47C" w:rsidR="00544CA5" w:rsidRPr="00FC3535" w:rsidRDefault="00544CA5" w:rsidP="00040304">
      <w:pPr>
        <w:widowControl w:val="0"/>
        <w:spacing w:line="228" w:lineRule="auto"/>
        <w:rPr>
          <w:b/>
          <w:i/>
          <w:sz w:val="21"/>
          <w:szCs w:val="21"/>
        </w:rPr>
      </w:pPr>
      <w:r w:rsidRPr="00FC3535">
        <w:rPr>
          <w:b/>
          <w:i/>
          <w:sz w:val="21"/>
          <w:szCs w:val="21"/>
        </w:rPr>
        <w:t xml:space="preserve">6.2. </w:t>
      </w:r>
      <w:proofErr w:type="spellStart"/>
      <w:r w:rsidRPr="00FC3535">
        <w:rPr>
          <w:b/>
          <w:i/>
          <w:sz w:val="21"/>
          <w:szCs w:val="21"/>
        </w:rPr>
        <w:t>Về</w:t>
      </w:r>
      <w:proofErr w:type="spellEnd"/>
      <w:r w:rsidRPr="00FC3535">
        <w:rPr>
          <w:b/>
          <w:i/>
          <w:sz w:val="21"/>
          <w:szCs w:val="21"/>
        </w:rPr>
        <w:t xml:space="preserve"> </w:t>
      </w:r>
      <w:proofErr w:type="spellStart"/>
      <w:r w:rsidRPr="00FC3535">
        <w:rPr>
          <w:b/>
          <w:i/>
          <w:sz w:val="21"/>
          <w:szCs w:val="21"/>
        </w:rPr>
        <w:t>thực</w:t>
      </w:r>
      <w:proofErr w:type="spellEnd"/>
      <w:r w:rsidRPr="00FC3535">
        <w:rPr>
          <w:b/>
          <w:i/>
          <w:sz w:val="21"/>
          <w:szCs w:val="21"/>
        </w:rPr>
        <w:t xml:space="preserve"> </w:t>
      </w:r>
      <w:proofErr w:type="spellStart"/>
      <w:r w:rsidRPr="00FC3535">
        <w:rPr>
          <w:b/>
          <w:i/>
          <w:sz w:val="21"/>
          <w:szCs w:val="21"/>
        </w:rPr>
        <w:t>tiễn</w:t>
      </w:r>
      <w:proofErr w:type="spellEnd"/>
      <w:r w:rsidRPr="00FC3535">
        <w:rPr>
          <w:b/>
          <w:i/>
          <w:sz w:val="21"/>
          <w:szCs w:val="21"/>
        </w:rPr>
        <w:t xml:space="preserve"> </w:t>
      </w:r>
    </w:p>
    <w:p w14:paraId="74AD8E6D" w14:textId="3FF0718F" w:rsidR="00736DF0" w:rsidRPr="00FC3535" w:rsidRDefault="00736DF0" w:rsidP="00040304">
      <w:pPr>
        <w:pStyle w:val="NormalWeb"/>
        <w:widowControl w:val="0"/>
        <w:spacing w:before="0" w:beforeAutospacing="0" w:after="0" w:afterAutospacing="0" w:line="228" w:lineRule="auto"/>
        <w:ind w:firstLine="284"/>
        <w:jc w:val="both"/>
        <w:rPr>
          <w:sz w:val="21"/>
          <w:szCs w:val="21"/>
          <w:lang w:val="en-GB"/>
        </w:rPr>
      </w:pPr>
      <w:proofErr w:type="spellStart"/>
      <w:r w:rsidRPr="00FC3535">
        <w:rPr>
          <w:sz w:val="21"/>
          <w:szCs w:val="21"/>
          <w:lang w:val="en-GB"/>
        </w:rPr>
        <w:t>Luận</w:t>
      </w:r>
      <w:proofErr w:type="spellEnd"/>
      <w:r w:rsidRPr="00FC3535">
        <w:rPr>
          <w:sz w:val="21"/>
          <w:szCs w:val="21"/>
          <w:lang w:val="en-GB"/>
        </w:rPr>
        <w:t xml:space="preserve"> </w:t>
      </w:r>
      <w:proofErr w:type="spellStart"/>
      <w:r w:rsidRPr="00FC3535">
        <w:rPr>
          <w:sz w:val="21"/>
          <w:szCs w:val="21"/>
          <w:lang w:val="en-GB"/>
        </w:rPr>
        <w:t>án</w:t>
      </w:r>
      <w:proofErr w:type="spellEnd"/>
      <w:r w:rsidRPr="00FC3535">
        <w:rPr>
          <w:sz w:val="21"/>
          <w:szCs w:val="21"/>
          <w:lang w:val="en-GB"/>
        </w:rPr>
        <w:t xml:space="preserve"> </w:t>
      </w:r>
      <w:proofErr w:type="spellStart"/>
      <w:r w:rsidR="00626E3D" w:rsidRPr="00FC3535">
        <w:rPr>
          <w:sz w:val="21"/>
          <w:szCs w:val="21"/>
          <w:lang w:val="en-GB"/>
        </w:rPr>
        <w:t>đánh</w:t>
      </w:r>
      <w:proofErr w:type="spellEnd"/>
      <w:r w:rsidR="00626E3D" w:rsidRPr="00FC3535">
        <w:rPr>
          <w:sz w:val="21"/>
          <w:szCs w:val="21"/>
          <w:lang w:val="en-GB"/>
        </w:rPr>
        <w:t xml:space="preserve"> </w:t>
      </w:r>
      <w:proofErr w:type="spellStart"/>
      <w:r w:rsidR="00626E3D" w:rsidRPr="00FC3535">
        <w:rPr>
          <w:sz w:val="21"/>
          <w:szCs w:val="21"/>
          <w:lang w:val="en-GB"/>
        </w:rPr>
        <w:t>giá</w:t>
      </w:r>
      <w:proofErr w:type="spellEnd"/>
      <w:r w:rsidR="00626E3D" w:rsidRPr="00FC3535">
        <w:rPr>
          <w:sz w:val="21"/>
          <w:szCs w:val="21"/>
          <w:lang w:val="en-GB"/>
        </w:rPr>
        <w:t xml:space="preserve"> </w:t>
      </w:r>
      <w:proofErr w:type="spellStart"/>
      <w:r w:rsidR="00626E3D" w:rsidRPr="00FC3535">
        <w:rPr>
          <w:sz w:val="21"/>
          <w:szCs w:val="21"/>
          <w:lang w:val="en-GB"/>
        </w:rPr>
        <w:t>được</w:t>
      </w:r>
      <w:proofErr w:type="spellEnd"/>
      <w:r w:rsidRPr="00FC3535">
        <w:rPr>
          <w:sz w:val="21"/>
          <w:szCs w:val="21"/>
          <w:lang w:val="en-GB"/>
        </w:rPr>
        <w:t xml:space="preserve"> </w:t>
      </w:r>
      <w:proofErr w:type="spellStart"/>
      <w:r w:rsidRPr="00FC3535">
        <w:rPr>
          <w:sz w:val="21"/>
          <w:szCs w:val="21"/>
          <w:lang w:val="en-GB"/>
        </w:rPr>
        <w:t>thực</w:t>
      </w:r>
      <w:proofErr w:type="spellEnd"/>
      <w:r w:rsidRPr="00FC3535">
        <w:rPr>
          <w:sz w:val="21"/>
          <w:szCs w:val="21"/>
          <w:lang w:val="en-GB"/>
        </w:rPr>
        <w:t xml:space="preserve"> </w:t>
      </w:r>
      <w:proofErr w:type="spellStart"/>
      <w:r w:rsidRPr="00FC3535">
        <w:rPr>
          <w:sz w:val="21"/>
          <w:szCs w:val="21"/>
          <w:lang w:val="en-GB"/>
        </w:rPr>
        <w:t>trạng</w:t>
      </w:r>
      <w:proofErr w:type="spellEnd"/>
      <w:r w:rsidRPr="00FC3535">
        <w:rPr>
          <w:sz w:val="21"/>
          <w:szCs w:val="21"/>
          <w:lang w:val="en-GB"/>
        </w:rPr>
        <w:t xml:space="preserve"> </w:t>
      </w:r>
      <w:proofErr w:type="spellStart"/>
      <w:r w:rsidRPr="00FC3535">
        <w:rPr>
          <w:sz w:val="21"/>
          <w:szCs w:val="21"/>
          <w:lang w:val="en-GB"/>
        </w:rPr>
        <w:t>dạy</w:t>
      </w:r>
      <w:proofErr w:type="spellEnd"/>
      <w:r w:rsidRPr="00FC3535">
        <w:rPr>
          <w:sz w:val="21"/>
          <w:szCs w:val="21"/>
          <w:lang w:val="en-GB"/>
        </w:rPr>
        <w:t xml:space="preserve"> </w:t>
      </w:r>
      <w:proofErr w:type="spellStart"/>
      <w:r w:rsidRPr="00FC3535">
        <w:rPr>
          <w:sz w:val="21"/>
          <w:szCs w:val="21"/>
          <w:lang w:val="en-GB"/>
        </w:rPr>
        <w:t>học</w:t>
      </w:r>
      <w:proofErr w:type="spellEnd"/>
      <w:r w:rsidRPr="00FC3535">
        <w:rPr>
          <w:sz w:val="21"/>
          <w:szCs w:val="21"/>
          <w:lang w:val="en-GB"/>
        </w:rPr>
        <w:t xml:space="preserve"> </w:t>
      </w:r>
      <w:proofErr w:type="spellStart"/>
      <w:r w:rsidRPr="00FC3535">
        <w:rPr>
          <w:sz w:val="21"/>
          <w:szCs w:val="21"/>
          <w:lang w:val="en-GB"/>
        </w:rPr>
        <w:t>dân</w:t>
      </w:r>
      <w:proofErr w:type="spellEnd"/>
      <w:r w:rsidRPr="00FC3535">
        <w:rPr>
          <w:sz w:val="21"/>
          <w:szCs w:val="21"/>
          <w:lang w:val="en-GB"/>
        </w:rPr>
        <w:t xml:space="preserve"> ca </w:t>
      </w:r>
      <w:proofErr w:type="spellStart"/>
      <w:r w:rsidRPr="00FC3535">
        <w:rPr>
          <w:sz w:val="21"/>
          <w:szCs w:val="21"/>
          <w:lang w:val="en-GB"/>
        </w:rPr>
        <w:t>nói</w:t>
      </w:r>
      <w:proofErr w:type="spellEnd"/>
      <w:r w:rsidRPr="00FC3535">
        <w:rPr>
          <w:sz w:val="21"/>
          <w:szCs w:val="21"/>
          <w:lang w:val="en-GB"/>
        </w:rPr>
        <w:t xml:space="preserve"> </w:t>
      </w:r>
      <w:proofErr w:type="spellStart"/>
      <w:r w:rsidRPr="00FC3535">
        <w:rPr>
          <w:sz w:val="21"/>
          <w:szCs w:val="21"/>
          <w:lang w:val="en-GB"/>
        </w:rPr>
        <w:t>chung</w:t>
      </w:r>
      <w:proofErr w:type="spellEnd"/>
      <w:r w:rsidRPr="00FC3535">
        <w:rPr>
          <w:sz w:val="21"/>
          <w:szCs w:val="21"/>
          <w:lang w:val="en-GB"/>
        </w:rPr>
        <w:t xml:space="preserve"> </w:t>
      </w:r>
      <w:proofErr w:type="spellStart"/>
      <w:r w:rsidRPr="00FC3535">
        <w:rPr>
          <w:sz w:val="21"/>
          <w:szCs w:val="21"/>
          <w:lang w:val="en-GB"/>
        </w:rPr>
        <w:t>và</w:t>
      </w:r>
      <w:proofErr w:type="spellEnd"/>
      <w:r w:rsidRPr="00FC3535">
        <w:rPr>
          <w:sz w:val="21"/>
          <w:szCs w:val="21"/>
          <w:lang w:val="en-GB"/>
        </w:rPr>
        <w:t xml:space="preserve"> </w:t>
      </w:r>
      <w:proofErr w:type="spellStart"/>
      <w:r w:rsidR="00E41758" w:rsidRPr="00FC3535">
        <w:rPr>
          <w:sz w:val="21"/>
          <w:szCs w:val="21"/>
          <w:lang w:val="en-GB"/>
        </w:rPr>
        <w:t>Hát</w:t>
      </w:r>
      <w:proofErr w:type="spellEnd"/>
      <w:r w:rsidR="00E41758" w:rsidRPr="00FC3535">
        <w:rPr>
          <w:sz w:val="21"/>
          <w:szCs w:val="21"/>
          <w:lang w:val="en-GB"/>
        </w:rPr>
        <w:t xml:space="preserve"> </w:t>
      </w:r>
      <w:proofErr w:type="spellStart"/>
      <w:r w:rsidR="00E41758" w:rsidRPr="00FC3535">
        <w:rPr>
          <w:sz w:val="21"/>
          <w:szCs w:val="21"/>
          <w:lang w:val="en-GB"/>
        </w:rPr>
        <w:t>Bả</w:t>
      </w:r>
      <w:proofErr w:type="spellEnd"/>
      <w:r w:rsidR="00E41758" w:rsidRPr="00FC3535">
        <w:rPr>
          <w:sz w:val="21"/>
          <w:szCs w:val="21"/>
          <w:lang w:val="en-GB"/>
        </w:rPr>
        <w:t xml:space="preserve"> </w:t>
      </w:r>
      <w:proofErr w:type="spellStart"/>
      <w:r w:rsidR="00E41758" w:rsidRPr="00FC3535">
        <w:rPr>
          <w:sz w:val="21"/>
          <w:szCs w:val="21"/>
          <w:lang w:val="en-GB"/>
        </w:rPr>
        <w:t>trạo</w:t>
      </w:r>
      <w:proofErr w:type="spellEnd"/>
      <w:r w:rsidRPr="00FC3535">
        <w:rPr>
          <w:sz w:val="21"/>
          <w:szCs w:val="21"/>
          <w:lang w:val="en-GB"/>
        </w:rPr>
        <w:t xml:space="preserve"> </w:t>
      </w:r>
      <w:proofErr w:type="spellStart"/>
      <w:r w:rsidRPr="00FC3535">
        <w:rPr>
          <w:sz w:val="21"/>
          <w:szCs w:val="21"/>
          <w:lang w:val="en-GB"/>
        </w:rPr>
        <w:t>nói</w:t>
      </w:r>
      <w:proofErr w:type="spellEnd"/>
      <w:r w:rsidRPr="00FC3535">
        <w:rPr>
          <w:sz w:val="21"/>
          <w:szCs w:val="21"/>
          <w:lang w:val="en-GB"/>
        </w:rPr>
        <w:t xml:space="preserve"> </w:t>
      </w:r>
      <w:proofErr w:type="spellStart"/>
      <w:r w:rsidRPr="00FC3535">
        <w:rPr>
          <w:sz w:val="21"/>
          <w:szCs w:val="21"/>
          <w:lang w:val="en-GB"/>
        </w:rPr>
        <w:t>riêng</w:t>
      </w:r>
      <w:proofErr w:type="spellEnd"/>
      <w:r w:rsidRPr="00FC3535">
        <w:rPr>
          <w:sz w:val="21"/>
          <w:szCs w:val="21"/>
          <w:lang w:val="en-GB"/>
        </w:rPr>
        <w:t xml:space="preserve"> </w:t>
      </w:r>
      <w:proofErr w:type="spellStart"/>
      <w:r w:rsidRPr="00FC3535">
        <w:rPr>
          <w:sz w:val="21"/>
          <w:szCs w:val="21"/>
          <w:lang w:val="en-GB"/>
        </w:rPr>
        <w:t>tại</w:t>
      </w:r>
      <w:proofErr w:type="spellEnd"/>
      <w:r w:rsidRPr="00FC3535">
        <w:rPr>
          <w:sz w:val="21"/>
          <w:szCs w:val="21"/>
          <w:lang w:val="en-GB"/>
        </w:rPr>
        <w:t xml:space="preserve"> </w:t>
      </w:r>
      <w:proofErr w:type="spellStart"/>
      <w:r w:rsidRPr="00FC3535">
        <w:rPr>
          <w:sz w:val="21"/>
          <w:szCs w:val="21"/>
          <w:lang w:val="en-GB"/>
        </w:rPr>
        <w:t>các</w:t>
      </w:r>
      <w:proofErr w:type="spellEnd"/>
      <w:r w:rsidRPr="00FC3535">
        <w:rPr>
          <w:sz w:val="21"/>
          <w:szCs w:val="21"/>
          <w:lang w:val="en-GB"/>
        </w:rPr>
        <w:t xml:space="preserve"> </w:t>
      </w:r>
      <w:proofErr w:type="spellStart"/>
      <w:r w:rsidRPr="00FC3535">
        <w:rPr>
          <w:sz w:val="21"/>
          <w:szCs w:val="21"/>
          <w:lang w:val="en-GB"/>
        </w:rPr>
        <w:t>trường</w:t>
      </w:r>
      <w:proofErr w:type="spellEnd"/>
      <w:r w:rsidRPr="00FC3535">
        <w:rPr>
          <w:sz w:val="21"/>
          <w:szCs w:val="21"/>
          <w:lang w:val="en-GB"/>
        </w:rPr>
        <w:t xml:space="preserve"> THCS </w:t>
      </w:r>
      <w:proofErr w:type="spellStart"/>
      <w:r w:rsidRPr="00FC3535">
        <w:rPr>
          <w:sz w:val="21"/>
          <w:szCs w:val="21"/>
          <w:lang w:val="en-GB"/>
        </w:rPr>
        <w:t>trên</w:t>
      </w:r>
      <w:proofErr w:type="spellEnd"/>
      <w:r w:rsidRPr="00FC3535">
        <w:rPr>
          <w:sz w:val="21"/>
          <w:szCs w:val="21"/>
          <w:lang w:val="en-GB"/>
        </w:rPr>
        <w:t xml:space="preserve"> </w:t>
      </w:r>
      <w:proofErr w:type="spellStart"/>
      <w:r w:rsidRPr="00FC3535">
        <w:rPr>
          <w:sz w:val="21"/>
          <w:szCs w:val="21"/>
          <w:lang w:val="en-GB"/>
        </w:rPr>
        <w:t>địa</w:t>
      </w:r>
      <w:proofErr w:type="spellEnd"/>
      <w:r w:rsidRPr="00FC3535">
        <w:rPr>
          <w:sz w:val="21"/>
          <w:szCs w:val="21"/>
          <w:lang w:val="en-GB"/>
        </w:rPr>
        <w:t xml:space="preserve"> </w:t>
      </w:r>
      <w:proofErr w:type="spellStart"/>
      <w:r w:rsidRPr="00FC3535">
        <w:rPr>
          <w:sz w:val="21"/>
          <w:szCs w:val="21"/>
          <w:lang w:val="en-GB"/>
        </w:rPr>
        <w:t>bàn</w:t>
      </w:r>
      <w:proofErr w:type="spellEnd"/>
      <w:r w:rsidRPr="00FC3535">
        <w:rPr>
          <w:sz w:val="21"/>
          <w:szCs w:val="21"/>
          <w:lang w:val="en-GB"/>
        </w:rPr>
        <w:t xml:space="preserve"> </w:t>
      </w:r>
      <w:r w:rsidR="000C5408" w:rsidRPr="00FC3535">
        <w:rPr>
          <w:sz w:val="21"/>
          <w:szCs w:val="21"/>
          <w:lang w:val="en-GB"/>
        </w:rPr>
        <w:t>TP</w:t>
      </w:r>
      <w:r w:rsidRPr="00FC3535">
        <w:rPr>
          <w:sz w:val="21"/>
          <w:szCs w:val="21"/>
          <w:lang w:val="en-GB"/>
        </w:rPr>
        <w:t xml:space="preserve"> </w:t>
      </w:r>
      <w:proofErr w:type="spellStart"/>
      <w:r w:rsidRPr="00FC3535">
        <w:rPr>
          <w:sz w:val="21"/>
          <w:szCs w:val="21"/>
          <w:lang w:val="en-GB"/>
        </w:rPr>
        <w:t>Đà</w:t>
      </w:r>
      <w:proofErr w:type="spellEnd"/>
      <w:r w:rsidRPr="00FC3535">
        <w:rPr>
          <w:sz w:val="21"/>
          <w:szCs w:val="21"/>
          <w:lang w:val="en-GB"/>
        </w:rPr>
        <w:t xml:space="preserve"> </w:t>
      </w:r>
      <w:proofErr w:type="spellStart"/>
      <w:r w:rsidRPr="00FC3535">
        <w:rPr>
          <w:sz w:val="21"/>
          <w:szCs w:val="21"/>
          <w:lang w:val="en-GB"/>
        </w:rPr>
        <w:t>Nẵng</w:t>
      </w:r>
      <w:proofErr w:type="spellEnd"/>
      <w:r w:rsidRPr="00FC3535">
        <w:rPr>
          <w:sz w:val="21"/>
          <w:szCs w:val="21"/>
          <w:lang w:val="en-GB"/>
        </w:rPr>
        <w:t xml:space="preserve">, </w:t>
      </w:r>
      <w:proofErr w:type="spellStart"/>
      <w:r w:rsidRPr="00FC3535">
        <w:rPr>
          <w:sz w:val="21"/>
          <w:szCs w:val="21"/>
          <w:lang w:val="en-GB"/>
        </w:rPr>
        <w:t>từ</w:t>
      </w:r>
      <w:proofErr w:type="spellEnd"/>
      <w:r w:rsidRPr="00FC3535">
        <w:rPr>
          <w:sz w:val="21"/>
          <w:szCs w:val="21"/>
          <w:lang w:val="en-GB"/>
        </w:rPr>
        <w:t xml:space="preserve"> </w:t>
      </w:r>
      <w:proofErr w:type="spellStart"/>
      <w:r w:rsidRPr="00FC3535">
        <w:rPr>
          <w:sz w:val="21"/>
          <w:szCs w:val="21"/>
          <w:lang w:val="en-GB"/>
        </w:rPr>
        <w:t>đó</w:t>
      </w:r>
      <w:proofErr w:type="spellEnd"/>
      <w:r w:rsidRPr="00FC3535">
        <w:rPr>
          <w:sz w:val="21"/>
          <w:szCs w:val="21"/>
          <w:lang w:val="en-GB"/>
        </w:rPr>
        <w:t xml:space="preserve"> </w:t>
      </w:r>
      <w:proofErr w:type="spellStart"/>
      <w:r w:rsidRPr="00FC3535">
        <w:rPr>
          <w:sz w:val="21"/>
          <w:szCs w:val="21"/>
          <w:lang w:val="en-GB"/>
        </w:rPr>
        <w:t>chỉ</w:t>
      </w:r>
      <w:proofErr w:type="spellEnd"/>
      <w:r w:rsidRPr="00FC3535">
        <w:rPr>
          <w:sz w:val="21"/>
          <w:szCs w:val="21"/>
          <w:lang w:val="en-GB"/>
        </w:rPr>
        <w:t xml:space="preserve"> </w:t>
      </w:r>
      <w:proofErr w:type="spellStart"/>
      <w:r w:rsidRPr="00FC3535">
        <w:rPr>
          <w:sz w:val="21"/>
          <w:szCs w:val="21"/>
          <w:lang w:val="en-GB"/>
        </w:rPr>
        <w:t>ra</w:t>
      </w:r>
      <w:proofErr w:type="spellEnd"/>
      <w:r w:rsidRPr="00FC3535">
        <w:rPr>
          <w:sz w:val="21"/>
          <w:szCs w:val="21"/>
          <w:lang w:val="en-GB"/>
        </w:rPr>
        <w:t xml:space="preserve"> </w:t>
      </w:r>
      <w:proofErr w:type="spellStart"/>
      <w:r w:rsidRPr="00FC3535">
        <w:rPr>
          <w:sz w:val="21"/>
          <w:szCs w:val="21"/>
          <w:lang w:val="en-GB"/>
        </w:rPr>
        <w:t>những</w:t>
      </w:r>
      <w:proofErr w:type="spellEnd"/>
      <w:r w:rsidRPr="00FC3535">
        <w:rPr>
          <w:sz w:val="21"/>
          <w:szCs w:val="21"/>
          <w:lang w:val="en-GB"/>
        </w:rPr>
        <w:t xml:space="preserve"> </w:t>
      </w:r>
      <w:proofErr w:type="spellStart"/>
      <w:r w:rsidRPr="00FC3535">
        <w:rPr>
          <w:sz w:val="21"/>
          <w:szCs w:val="21"/>
          <w:lang w:val="en-GB"/>
        </w:rPr>
        <w:t>thuận</w:t>
      </w:r>
      <w:proofErr w:type="spellEnd"/>
      <w:r w:rsidRPr="00FC3535">
        <w:rPr>
          <w:sz w:val="21"/>
          <w:szCs w:val="21"/>
          <w:lang w:val="en-GB"/>
        </w:rPr>
        <w:t xml:space="preserve"> </w:t>
      </w:r>
      <w:proofErr w:type="spellStart"/>
      <w:r w:rsidRPr="00FC3535">
        <w:rPr>
          <w:sz w:val="21"/>
          <w:szCs w:val="21"/>
          <w:lang w:val="en-GB"/>
        </w:rPr>
        <w:t>lợi</w:t>
      </w:r>
      <w:proofErr w:type="spellEnd"/>
      <w:r w:rsidRPr="00FC3535">
        <w:rPr>
          <w:sz w:val="21"/>
          <w:szCs w:val="21"/>
          <w:lang w:val="en-GB"/>
        </w:rPr>
        <w:t xml:space="preserve">, </w:t>
      </w:r>
      <w:proofErr w:type="spellStart"/>
      <w:r w:rsidRPr="00FC3535">
        <w:rPr>
          <w:sz w:val="21"/>
          <w:szCs w:val="21"/>
          <w:lang w:val="en-GB"/>
        </w:rPr>
        <w:t>khó</w:t>
      </w:r>
      <w:proofErr w:type="spellEnd"/>
      <w:r w:rsidRPr="00FC3535">
        <w:rPr>
          <w:sz w:val="21"/>
          <w:szCs w:val="21"/>
          <w:lang w:val="en-GB"/>
        </w:rPr>
        <w:t xml:space="preserve"> </w:t>
      </w:r>
      <w:proofErr w:type="spellStart"/>
      <w:r w:rsidRPr="00FC3535">
        <w:rPr>
          <w:sz w:val="21"/>
          <w:szCs w:val="21"/>
          <w:lang w:val="en-GB"/>
        </w:rPr>
        <w:t>khăn</w:t>
      </w:r>
      <w:proofErr w:type="spellEnd"/>
      <w:r w:rsidRPr="00FC3535">
        <w:rPr>
          <w:sz w:val="21"/>
          <w:szCs w:val="21"/>
          <w:lang w:val="en-GB"/>
        </w:rPr>
        <w:t xml:space="preserve"> </w:t>
      </w:r>
      <w:proofErr w:type="spellStart"/>
      <w:r w:rsidRPr="00FC3535">
        <w:rPr>
          <w:sz w:val="21"/>
          <w:szCs w:val="21"/>
          <w:lang w:val="en-GB"/>
        </w:rPr>
        <w:t>và</w:t>
      </w:r>
      <w:proofErr w:type="spellEnd"/>
      <w:r w:rsidRPr="00FC3535">
        <w:rPr>
          <w:sz w:val="21"/>
          <w:szCs w:val="21"/>
          <w:lang w:val="en-GB"/>
        </w:rPr>
        <w:t xml:space="preserve"> </w:t>
      </w:r>
      <w:proofErr w:type="spellStart"/>
      <w:r w:rsidRPr="00FC3535">
        <w:rPr>
          <w:sz w:val="21"/>
          <w:szCs w:val="21"/>
          <w:lang w:val="en-GB"/>
        </w:rPr>
        <w:t>bất</w:t>
      </w:r>
      <w:proofErr w:type="spellEnd"/>
      <w:r w:rsidRPr="00FC3535">
        <w:rPr>
          <w:sz w:val="21"/>
          <w:szCs w:val="21"/>
          <w:lang w:val="en-GB"/>
        </w:rPr>
        <w:t xml:space="preserve"> </w:t>
      </w:r>
      <w:proofErr w:type="spellStart"/>
      <w:r w:rsidRPr="00FC3535">
        <w:rPr>
          <w:sz w:val="21"/>
          <w:szCs w:val="21"/>
          <w:lang w:val="en-GB"/>
        </w:rPr>
        <w:t>cập</w:t>
      </w:r>
      <w:proofErr w:type="spellEnd"/>
      <w:r w:rsidRPr="00FC3535">
        <w:rPr>
          <w:sz w:val="21"/>
          <w:szCs w:val="21"/>
          <w:lang w:val="en-GB"/>
        </w:rPr>
        <w:t xml:space="preserve"> </w:t>
      </w:r>
      <w:proofErr w:type="spellStart"/>
      <w:r w:rsidRPr="00FC3535">
        <w:rPr>
          <w:sz w:val="21"/>
          <w:szCs w:val="21"/>
          <w:lang w:val="en-GB"/>
        </w:rPr>
        <w:t>trong</w:t>
      </w:r>
      <w:proofErr w:type="spellEnd"/>
      <w:r w:rsidRPr="00FC3535">
        <w:rPr>
          <w:sz w:val="21"/>
          <w:szCs w:val="21"/>
          <w:lang w:val="en-GB"/>
        </w:rPr>
        <w:t xml:space="preserve"> </w:t>
      </w:r>
      <w:proofErr w:type="spellStart"/>
      <w:r w:rsidRPr="00FC3535">
        <w:rPr>
          <w:sz w:val="21"/>
          <w:szCs w:val="21"/>
          <w:lang w:val="en-GB"/>
        </w:rPr>
        <w:t>việc</w:t>
      </w:r>
      <w:proofErr w:type="spellEnd"/>
      <w:r w:rsidRPr="00FC3535">
        <w:rPr>
          <w:sz w:val="21"/>
          <w:szCs w:val="21"/>
          <w:lang w:val="en-GB"/>
        </w:rPr>
        <w:t xml:space="preserve"> </w:t>
      </w:r>
      <w:proofErr w:type="spellStart"/>
      <w:r w:rsidRPr="00FC3535">
        <w:rPr>
          <w:sz w:val="21"/>
          <w:szCs w:val="21"/>
          <w:lang w:val="en-GB"/>
        </w:rPr>
        <w:t>triển</w:t>
      </w:r>
      <w:proofErr w:type="spellEnd"/>
      <w:r w:rsidRPr="00FC3535">
        <w:rPr>
          <w:sz w:val="21"/>
          <w:szCs w:val="21"/>
          <w:lang w:val="en-GB"/>
        </w:rPr>
        <w:t xml:space="preserve"> </w:t>
      </w:r>
      <w:proofErr w:type="spellStart"/>
      <w:r w:rsidRPr="00FC3535">
        <w:rPr>
          <w:sz w:val="21"/>
          <w:szCs w:val="21"/>
          <w:lang w:val="en-GB"/>
        </w:rPr>
        <w:t>khai</w:t>
      </w:r>
      <w:proofErr w:type="spellEnd"/>
      <w:r w:rsidRPr="00FC3535">
        <w:rPr>
          <w:sz w:val="21"/>
          <w:szCs w:val="21"/>
          <w:lang w:val="en-GB"/>
        </w:rPr>
        <w:t xml:space="preserve"> </w:t>
      </w:r>
      <w:proofErr w:type="spellStart"/>
      <w:r w:rsidRPr="00FC3535">
        <w:rPr>
          <w:sz w:val="21"/>
          <w:szCs w:val="21"/>
          <w:lang w:val="en-GB"/>
        </w:rPr>
        <w:t>dạy</w:t>
      </w:r>
      <w:proofErr w:type="spellEnd"/>
      <w:r w:rsidRPr="00FC3535">
        <w:rPr>
          <w:sz w:val="21"/>
          <w:szCs w:val="21"/>
          <w:lang w:val="en-GB"/>
        </w:rPr>
        <w:t xml:space="preserve"> </w:t>
      </w:r>
      <w:proofErr w:type="spellStart"/>
      <w:r w:rsidRPr="00FC3535">
        <w:rPr>
          <w:sz w:val="21"/>
          <w:szCs w:val="21"/>
          <w:lang w:val="en-GB"/>
        </w:rPr>
        <w:t>học</w:t>
      </w:r>
      <w:proofErr w:type="spellEnd"/>
      <w:r w:rsidRPr="00FC3535">
        <w:rPr>
          <w:sz w:val="21"/>
          <w:szCs w:val="21"/>
          <w:lang w:val="en-GB"/>
        </w:rPr>
        <w:t xml:space="preserve"> </w:t>
      </w:r>
      <w:proofErr w:type="spellStart"/>
      <w:r w:rsidR="00E41758" w:rsidRPr="00FC3535">
        <w:rPr>
          <w:sz w:val="21"/>
          <w:szCs w:val="21"/>
          <w:lang w:val="en-GB"/>
        </w:rPr>
        <w:t>Hát</w:t>
      </w:r>
      <w:proofErr w:type="spellEnd"/>
      <w:r w:rsidR="00E41758" w:rsidRPr="00FC3535">
        <w:rPr>
          <w:sz w:val="21"/>
          <w:szCs w:val="21"/>
          <w:lang w:val="en-GB"/>
        </w:rPr>
        <w:t xml:space="preserve"> </w:t>
      </w:r>
      <w:proofErr w:type="spellStart"/>
      <w:r w:rsidR="00E41758" w:rsidRPr="00FC3535">
        <w:rPr>
          <w:sz w:val="21"/>
          <w:szCs w:val="21"/>
          <w:lang w:val="en-GB"/>
        </w:rPr>
        <w:t>Bả</w:t>
      </w:r>
      <w:proofErr w:type="spellEnd"/>
      <w:r w:rsidR="00E41758" w:rsidRPr="00FC3535">
        <w:rPr>
          <w:sz w:val="21"/>
          <w:szCs w:val="21"/>
          <w:lang w:val="en-GB"/>
        </w:rPr>
        <w:t xml:space="preserve"> </w:t>
      </w:r>
      <w:proofErr w:type="spellStart"/>
      <w:r w:rsidR="00E41758" w:rsidRPr="00FC3535">
        <w:rPr>
          <w:sz w:val="21"/>
          <w:szCs w:val="21"/>
          <w:lang w:val="en-GB"/>
        </w:rPr>
        <w:t>trạo</w:t>
      </w:r>
      <w:proofErr w:type="spellEnd"/>
      <w:r w:rsidRPr="00FC3535">
        <w:rPr>
          <w:sz w:val="21"/>
          <w:szCs w:val="21"/>
          <w:lang w:val="en-GB"/>
        </w:rPr>
        <w:t>.</w:t>
      </w:r>
    </w:p>
    <w:p w14:paraId="413DD758" w14:textId="6A69F84F" w:rsidR="00736DF0" w:rsidRPr="00FC3535" w:rsidRDefault="00146116" w:rsidP="00040304">
      <w:pPr>
        <w:pStyle w:val="NormalWeb"/>
        <w:widowControl w:val="0"/>
        <w:spacing w:before="0" w:beforeAutospacing="0" w:after="0" w:afterAutospacing="0" w:line="228" w:lineRule="auto"/>
        <w:ind w:firstLine="284"/>
        <w:jc w:val="both"/>
        <w:rPr>
          <w:spacing w:val="-4"/>
          <w:sz w:val="21"/>
          <w:szCs w:val="21"/>
          <w:lang w:val="en-GB"/>
        </w:rPr>
      </w:pPr>
      <w:proofErr w:type="spellStart"/>
      <w:r w:rsidRPr="00FC3535">
        <w:rPr>
          <w:spacing w:val="-4"/>
          <w:sz w:val="21"/>
          <w:szCs w:val="21"/>
          <w:lang w:val="en-GB"/>
        </w:rPr>
        <w:t>Các</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biện</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pháp</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dạy</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học</w:t>
      </w:r>
      <w:proofErr w:type="spellEnd"/>
      <w:r w:rsidR="00736DF0" w:rsidRPr="00FC3535">
        <w:rPr>
          <w:spacing w:val="-4"/>
          <w:sz w:val="21"/>
          <w:szCs w:val="21"/>
          <w:lang w:val="en-GB"/>
        </w:rPr>
        <w:t xml:space="preserve"> </w:t>
      </w:r>
      <w:proofErr w:type="spellStart"/>
      <w:r w:rsidR="00E41758" w:rsidRPr="00FC3535">
        <w:rPr>
          <w:spacing w:val="-4"/>
          <w:sz w:val="21"/>
          <w:szCs w:val="21"/>
          <w:lang w:val="en-GB"/>
        </w:rPr>
        <w:t>Hát</w:t>
      </w:r>
      <w:proofErr w:type="spellEnd"/>
      <w:r w:rsidR="00E41758" w:rsidRPr="00FC3535">
        <w:rPr>
          <w:spacing w:val="-4"/>
          <w:sz w:val="21"/>
          <w:szCs w:val="21"/>
          <w:lang w:val="en-GB"/>
        </w:rPr>
        <w:t xml:space="preserve"> </w:t>
      </w:r>
      <w:proofErr w:type="spellStart"/>
      <w:r w:rsidR="00E41758" w:rsidRPr="00FC3535">
        <w:rPr>
          <w:spacing w:val="-4"/>
          <w:sz w:val="21"/>
          <w:szCs w:val="21"/>
          <w:lang w:val="en-GB"/>
        </w:rPr>
        <w:t>Bả</w:t>
      </w:r>
      <w:proofErr w:type="spellEnd"/>
      <w:r w:rsidR="00E41758" w:rsidRPr="00FC3535">
        <w:rPr>
          <w:spacing w:val="-4"/>
          <w:sz w:val="21"/>
          <w:szCs w:val="21"/>
          <w:lang w:val="en-GB"/>
        </w:rPr>
        <w:t xml:space="preserve"> </w:t>
      </w:r>
      <w:proofErr w:type="spellStart"/>
      <w:r w:rsidR="00E41758" w:rsidRPr="00FC3535">
        <w:rPr>
          <w:spacing w:val="-4"/>
          <w:sz w:val="21"/>
          <w:szCs w:val="21"/>
          <w:lang w:val="en-GB"/>
        </w:rPr>
        <w:t>trạo</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theo</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hướng</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tích</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hợp</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được</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đề</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xuất</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trong</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lastRenderedPageBreak/>
        <w:t>luận</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án</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có</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tính</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khả</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thi</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và</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có</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thể</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áp</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dụng</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trong</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thực</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tiễn</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dạy</w:t>
      </w:r>
      <w:proofErr w:type="spellEnd"/>
      <w:r w:rsidR="004402A0" w:rsidRPr="00FC3535">
        <w:rPr>
          <w:spacing w:val="-4"/>
          <w:sz w:val="21"/>
          <w:szCs w:val="21"/>
          <w:lang w:val="en-GB"/>
        </w:rPr>
        <w:t xml:space="preserve"> </w:t>
      </w:r>
      <w:proofErr w:type="spellStart"/>
      <w:r w:rsidR="004402A0" w:rsidRPr="00FC3535">
        <w:rPr>
          <w:spacing w:val="-4"/>
          <w:sz w:val="21"/>
          <w:szCs w:val="21"/>
          <w:lang w:val="en-GB"/>
        </w:rPr>
        <w:t>học</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âm</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nhạc</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tại</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trường</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phổ</w:t>
      </w:r>
      <w:proofErr w:type="spellEnd"/>
      <w:r w:rsidR="00736DF0" w:rsidRPr="00FC3535">
        <w:rPr>
          <w:spacing w:val="-4"/>
          <w:sz w:val="21"/>
          <w:szCs w:val="21"/>
          <w:lang w:val="en-GB"/>
        </w:rPr>
        <w:t xml:space="preserve"> </w:t>
      </w:r>
      <w:proofErr w:type="spellStart"/>
      <w:r w:rsidR="00736DF0" w:rsidRPr="00FC3535">
        <w:rPr>
          <w:spacing w:val="-4"/>
          <w:sz w:val="21"/>
          <w:szCs w:val="21"/>
          <w:lang w:val="en-GB"/>
        </w:rPr>
        <w:t>thông</w:t>
      </w:r>
      <w:proofErr w:type="spellEnd"/>
      <w:r w:rsidR="00736DF0" w:rsidRPr="00FC3535">
        <w:rPr>
          <w:spacing w:val="-4"/>
          <w:sz w:val="21"/>
          <w:szCs w:val="21"/>
          <w:lang w:val="en-GB"/>
        </w:rPr>
        <w:t>.</w:t>
      </w:r>
    </w:p>
    <w:p w14:paraId="7C7B2C99" w14:textId="6C622100" w:rsidR="00736DF0" w:rsidRPr="00FC3535" w:rsidRDefault="00736DF0" w:rsidP="00040304">
      <w:pPr>
        <w:pStyle w:val="NormalWeb"/>
        <w:widowControl w:val="0"/>
        <w:spacing w:before="0" w:beforeAutospacing="0" w:after="0" w:afterAutospacing="0" w:line="228" w:lineRule="auto"/>
        <w:ind w:firstLine="284"/>
        <w:jc w:val="both"/>
        <w:rPr>
          <w:sz w:val="21"/>
          <w:szCs w:val="21"/>
          <w:lang w:val="en-GB"/>
        </w:rPr>
      </w:pPr>
      <w:proofErr w:type="spellStart"/>
      <w:r w:rsidRPr="00FC3535">
        <w:rPr>
          <w:sz w:val="21"/>
          <w:szCs w:val="21"/>
          <w:lang w:val="en-GB"/>
        </w:rPr>
        <w:t>Luận</w:t>
      </w:r>
      <w:proofErr w:type="spellEnd"/>
      <w:r w:rsidRPr="00FC3535">
        <w:rPr>
          <w:sz w:val="21"/>
          <w:szCs w:val="21"/>
          <w:lang w:val="en-GB"/>
        </w:rPr>
        <w:t xml:space="preserve"> </w:t>
      </w:r>
      <w:proofErr w:type="spellStart"/>
      <w:r w:rsidRPr="00FC3535">
        <w:rPr>
          <w:sz w:val="21"/>
          <w:szCs w:val="21"/>
          <w:lang w:val="en-GB"/>
        </w:rPr>
        <w:t>án</w:t>
      </w:r>
      <w:proofErr w:type="spellEnd"/>
      <w:r w:rsidRPr="00FC3535">
        <w:rPr>
          <w:sz w:val="21"/>
          <w:szCs w:val="21"/>
          <w:lang w:val="en-GB"/>
        </w:rPr>
        <w:t xml:space="preserve"> </w:t>
      </w:r>
      <w:proofErr w:type="spellStart"/>
      <w:r w:rsidRPr="00FC3535">
        <w:rPr>
          <w:sz w:val="21"/>
          <w:szCs w:val="21"/>
          <w:lang w:val="en-GB"/>
        </w:rPr>
        <w:t>có</w:t>
      </w:r>
      <w:proofErr w:type="spellEnd"/>
      <w:r w:rsidRPr="00FC3535">
        <w:rPr>
          <w:sz w:val="21"/>
          <w:szCs w:val="21"/>
          <w:lang w:val="en-GB"/>
        </w:rPr>
        <w:t xml:space="preserve"> </w:t>
      </w:r>
      <w:proofErr w:type="spellStart"/>
      <w:r w:rsidRPr="00FC3535">
        <w:rPr>
          <w:sz w:val="21"/>
          <w:szCs w:val="21"/>
          <w:lang w:val="en-GB"/>
        </w:rPr>
        <w:t>thể</w:t>
      </w:r>
      <w:proofErr w:type="spellEnd"/>
      <w:r w:rsidRPr="00FC3535">
        <w:rPr>
          <w:sz w:val="21"/>
          <w:szCs w:val="21"/>
          <w:lang w:val="en-GB"/>
        </w:rPr>
        <w:t xml:space="preserve"> </w:t>
      </w:r>
      <w:proofErr w:type="spellStart"/>
      <w:r w:rsidRPr="00FC3535">
        <w:rPr>
          <w:sz w:val="21"/>
          <w:szCs w:val="21"/>
          <w:lang w:val="en-GB"/>
        </w:rPr>
        <w:t>được</w:t>
      </w:r>
      <w:proofErr w:type="spellEnd"/>
      <w:r w:rsidRPr="00FC3535">
        <w:rPr>
          <w:sz w:val="21"/>
          <w:szCs w:val="21"/>
          <w:lang w:val="en-GB"/>
        </w:rPr>
        <w:t xml:space="preserve"> </w:t>
      </w:r>
      <w:proofErr w:type="spellStart"/>
      <w:r w:rsidRPr="00FC3535">
        <w:rPr>
          <w:sz w:val="21"/>
          <w:szCs w:val="21"/>
          <w:lang w:val="en-GB"/>
        </w:rPr>
        <w:t>sử</w:t>
      </w:r>
      <w:proofErr w:type="spellEnd"/>
      <w:r w:rsidRPr="00FC3535">
        <w:rPr>
          <w:sz w:val="21"/>
          <w:szCs w:val="21"/>
          <w:lang w:val="en-GB"/>
        </w:rPr>
        <w:t xml:space="preserve"> </w:t>
      </w:r>
      <w:proofErr w:type="spellStart"/>
      <w:r w:rsidRPr="00FC3535">
        <w:rPr>
          <w:sz w:val="21"/>
          <w:szCs w:val="21"/>
          <w:lang w:val="en-GB"/>
        </w:rPr>
        <w:t>dụng</w:t>
      </w:r>
      <w:proofErr w:type="spellEnd"/>
      <w:r w:rsidRPr="00FC3535">
        <w:rPr>
          <w:sz w:val="21"/>
          <w:szCs w:val="21"/>
          <w:lang w:val="en-GB"/>
        </w:rPr>
        <w:t xml:space="preserve"> </w:t>
      </w:r>
      <w:proofErr w:type="spellStart"/>
      <w:r w:rsidRPr="00FC3535">
        <w:rPr>
          <w:sz w:val="21"/>
          <w:szCs w:val="21"/>
          <w:lang w:val="en-GB"/>
        </w:rPr>
        <w:t>như</w:t>
      </w:r>
      <w:proofErr w:type="spellEnd"/>
      <w:r w:rsidRPr="00FC3535">
        <w:rPr>
          <w:sz w:val="21"/>
          <w:szCs w:val="21"/>
          <w:lang w:val="en-GB"/>
        </w:rPr>
        <w:t xml:space="preserve"> </w:t>
      </w:r>
      <w:proofErr w:type="spellStart"/>
      <w:r w:rsidRPr="00FC3535">
        <w:rPr>
          <w:sz w:val="21"/>
          <w:szCs w:val="21"/>
          <w:lang w:val="en-GB"/>
        </w:rPr>
        <w:t>tài</w:t>
      </w:r>
      <w:proofErr w:type="spellEnd"/>
      <w:r w:rsidRPr="00FC3535">
        <w:rPr>
          <w:sz w:val="21"/>
          <w:szCs w:val="21"/>
          <w:lang w:val="en-GB"/>
        </w:rPr>
        <w:t xml:space="preserve"> </w:t>
      </w:r>
      <w:proofErr w:type="spellStart"/>
      <w:r w:rsidRPr="00FC3535">
        <w:rPr>
          <w:sz w:val="21"/>
          <w:szCs w:val="21"/>
          <w:lang w:val="en-GB"/>
        </w:rPr>
        <w:t>liệu</w:t>
      </w:r>
      <w:proofErr w:type="spellEnd"/>
      <w:r w:rsidRPr="00FC3535">
        <w:rPr>
          <w:sz w:val="21"/>
          <w:szCs w:val="21"/>
          <w:lang w:val="en-GB"/>
        </w:rPr>
        <w:t xml:space="preserve"> </w:t>
      </w:r>
      <w:proofErr w:type="spellStart"/>
      <w:r w:rsidRPr="00FC3535">
        <w:rPr>
          <w:sz w:val="21"/>
          <w:szCs w:val="21"/>
          <w:lang w:val="en-GB"/>
        </w:rPr>
        <w:t>tham</w:t>
      </w:r>
      <w:proofErr w:type="spellEnd"/>
      <w:r w:rsidRPr="00FC3535">
        <w:rPr>
          <w:sz w:val="21"/>
          <w:szCs w:val="21"/>
          <w:lang w:val="en-GB"/>
        </w:rPr>
        <w:t xml:space="preserve"> </w:t>
      </w:r>
      <w:proofErr w:type="spellStart"/>
      <w:r w:rsidRPr="00FC3535">
        <w:rPr>
          <w:sz w:val="21"/>
          <w:szCs w:val="21"/>
          <w:lang w:val="en-GB"/>
        </w:rPr>
        <w:t>khảo</w:t>
      </w:r>
      <w:proofErr w:type="spellEnd"/>
      <w:r w:rsidRPr="00FC3535">
        <w:rPr>
          <w:sz w:val="21"/>
          <w:szCs w:val="21"/>
          <w:lang w:val="en-GB"/>
        </w:rPr>
        <w:t xml:space="preserve"> </w:t>
      </w:r>
      <w:proofErr w:type="spellStart"/>
      <w:r w:rsidRPr="00FC3535">
        <w:rPr>
          <w:sz w:val="21"/>
          <w:szCs w:val="21"/>
          <w:lang w:val="en-GB"/>
        </w:rPr>
        <w:t>cho</w:t>
      </w:r>
      <w:proofErr w:type="spellEnd"/>
      <w:r w:rsidRPr="00FC3535">
        <w:rPr>
          <w:sz w:val="21"/>
          <w:szCs w:val="21"/>
          <w:lang w:val="en-GB"/>
        </w:rPr>
        <w:t xml:space="preserve"> </w:t>
      </w:r>
      <w:r w:rsidR="00101E87" w:rsidRPr="00FC3535">
        <w:rPr>
          <w:sz w:val="21"/>
          <w:szCs w:val="21"/>
          <w:lang w:val="en-GB"/>
        </w:rPr>
        <w:t>GV</w:t>
      </w:r>
      <w:r w:rsidRPr="00FC3535">
        <w:rPr>
          <w:sz w:val="21"/>
          <w:szCs w:val="21"/>
          <w:lang w:val="en-GB"/>
        </w:rPr>
        <w:t xml:space="preserve"> </w:t>
      </w:r>
      <w:proofErr w:type="spellStart"/>
      <w:r w:rsidRPr="00FC3535">
        <w:rPr>
          <w:sz w:val="21"/>
          <w:szCs w:val="21"/>
          <w:lang w:val="en-GB"/>
        </w:rPr>
        <w:t>âm</w:t>
      </w:r>
      <w:proofErr w:type="spellEnd"/>
      <w:r w:rsidRPr="00FC3535">
        <w:rPr>
          <w:sz w:val="21"/>
          <w:szCs w:val="21"/>
          <w:lang w:val="en-GB"/>
        </w:rPr>
        <w:t xml:space="preserve"> </w:t>
      </w:r>
      <w:proofErr w:type="spellStart"/>
      <w:r w:rsidRPr="00FC3535">
        <w:rPr>
          <w:sz w:val="21"/>
          <w:szCs w:val="21"/>
          <w:lang w:val="en-GB"/>
        </w:rPr>
        <w:t>nhạc</w:t>
      </w:r>
      <w:proofErr w:type="spellEnd"/>
      <w:r w:rsidRPr="00FC3535">
        <w:rPr>
          <w:sz w:val="21"/>
          <w:szCs w:val="21"/>
          <w:lang w:val="en-GB"/>
        </w:rPr>
        <w:t xml:space="preserve">, </w:t>
      </w:r>
      <w:proofErr w:type="spellStart"/>
      <w:r w:rsidRPr="00FC3535">
        <w:rPr>
          <w:sz w:val="21"/>
          <w:szCs w:val="21"/>
          <w:lang w:val="en-GB"/>
        </w:rPr>
        <w:t>sinh</w:t>
      </w:r>
      <w:proofErr w:type="spellEnd"/>
      <w:r w:rsidRPr="00FC3535">
        <w:rPr>
          <w:sz w:val="21"/>
          <w:szCs w:val="21"/>
          <w:lang w:val="en-GB"/>
        </w:rPr>
        <w:t xml:space="preserve"> </w:t>
      </w:r>
      <w:proofErr w:type="spellStart"/>
      <w:r w:rsidRPr="00FC3535">
        <w:rPr>
          <w:sz w:val="21"/>
          <w:szCs w:val="21"/>
          <w:lang w:val="en-GB"/>
        </w:rPr>
        <w:t>viên</w:t>
      </w:r>
      <w:proofErr w:type="spellEnd"/>
      <w:r w:rsidRPr="00FC3535">
        <w:rPr>
          <w:sz w:val="21"/>
          <w:szCs w:val="21"/>
          <w:lang w:val="en-GB"/>
        </w:rPr>
        <w:t xml:space="preserve"> </w:t>
      </w:r>
      <w:proofErr w:type="spellStart"/>
      <w:r w:rsidRPr="00FC3535">
        <w:rPr>
          <w:sz w:val="21"/>
          <w:szCs w:val="21"/>
          <w:lang w:val="en-GB"/>
        </w:rPr>
        <w:t>ngành</w:t>
      </w:r>
      <w:proofErr w:type="spellEnd"/>
      <w:r w:rsidRPr="00FC3535">
        <w:rPr>
          <w:sz w:val="21"/>
          <w:szCs w:val="21"/>
          <w:lang w:val="en-GB"/>
        </w:rPr>
        <w:t xml:space="preserve"> </w:t>
      </w:r>
      <w:proofErr w:type="spellStart"/>
      <w:r w:rsidRPr="00FC3535">
        <w:rPr>
          <w:sz w:val="21"/>
          <w:szCs w:val="21"/>
          <w:lang w:val="en-GB"/>
        </w:rPr>
        <w:t>Sư</w:t>
      </w:r>
      <w:proofErr w:type="spellEnd"/>
      <w:r w:rsidRPr="00FC3535">
        <w:rPr>
          <w:sz w:val="21"/>
          <w:szCs w:val="21"/>
          <w:lang w:val="en-GB"/>
        </w:rPr>
        <w:t xml:space="preserve"> </w:t>
      </w:r>
      <w:proofErr w:type="spellStart"/>
      <w:r w:rsidRPr="00FC3535">
        <w:rPr>
          <w:sz w:val="21"/>
          <w:szCs w:val="21"/>
          <w:lang w:val="en-GB"/>
        </w:rPr>
        <w:t>phạm</w:t>
      </w:r>
      <w:proofErr w:type="spellEnd"/>
      <w:r w:rsidRPr="00FC3535">
        <w:rPr>
          <w:sz w:val="21"/>
          <w:szCs w:val="21"/>
          <w:lang w:val="en-GB"/>
        </w:rPr>
        <w:t xml:space="preserve"> </w:t>
      </w:r>
      <w:proofErr w:type="spellStart"/>
      <w:r w:rsidRPr="00FC3535">
        <w:rPr>
          <w:sz w:val="21"/>
          <w:szCs w:val="21"/>
          <w:lang w:val="en-GB"/>
        </w:rPr>
        <w:t>Âm</w:t>
      </w:r>
      <w:proofErr w:type="spellEnd"/>
      <w:r w:rsidRPr="00FC3535">
        <w:rPr>
          <w:sz w:val="21"/>
          <w:szCs w:val="21"/>
          <w:lang w:val="en-GB"/>
        </w:rPr>
        <w:t xml:space="preserve"> </w:t>
      </w:r>
      <w:proofErr w:type="spellStart"/>
      <w:r w:rsidRPr="00FC3535">
        <w:rPr>
          <w:sz w:val="21"/>
          <w:szCs w:val="21"/>
          <w:lang w:val="en-GB"/>
        </w:rPr>
        <w:t>nhạc</w:t>
      </w:r>
      <w:proofErr w:type="spellEnd"/>
      <w:r w:rsidRPr="00FC3535">
        <w:rPr>
          <w:sz w:val="21"/>
          <w:szCs w:val="21"/>
          <w:lang w:val="en-GB"/>
        </w:rPr>
        <w:t xml:space="preserve">, </w:t>
      </w:r>
      <w:proofErr w:type="spellStart"/>
      <w:r w:rsidRPr="00FC3535">
        <w:rPr>
          <w:sz w:val="21"/>
          <w:szCs w:val="21"/>
          <w:lang w:val="en-GB"/>
        </w:rPr>
        <w:t>học</w:t>
      </w:r>
      <w:proofErr w:type="spellEnd"/>
      <w:r w:rsidRPr="00FC3535">
        <w:rPr>
          <w:sz w:val="21"/>
          <w:szCs w:val="21"/>
          <w:lang w:val="en-GB"/>
        </w:rPr>
        <w:t xml:space="preserve"> </w:t>
      </w:r>
      <w:proofErr w:type="spellStart"/>
      <w:r w:rsidRPr="00FC3535">
        <w:rPr>
          <w:sz w:val="21"/>
          <w:szCs w:val="21"/>
          <w:lang w:val="en-GB"/>
        </w:rPr>
        <w:t>viên</w:t>
      </w:r>
      <w:proofErr w:type="spellEnd"/>
      <w:r w:rsidRPr="00FC3535">
        <w:rPr>
          <w:sz w:val="21"/>
          <w:szCs w:val="21"/>
          <w:lang w:val="en-GB"/>
        </w:rPr>
        <w:t xml:space="preserve"> </w:t>
      </w:r>
      <w:proofErr w:type="spellStart"/>
      <w:r w:rsidRPr="00FC3535">
        <w:rPr>
          <w:sz w:val="21"/>
          <w:szCs w:val="21"/>
          <w:lang w:val="en-GB"/>
        </w:rPr>
        <w:t>cao</w:t>
      </w:r>
      <w:proofErr w:type="spellEnd"/>
      <w:r w:rsidRPr="00FC3535">
        <w:rPr>
          <w:sz w:val="21"/>
          <w:szCs w:val="21"/>
          <w:lang w:val="en-GB"/>
        </w:rPr>
        <w:t xml:space="preserve"> </w:t>
      </w:r>
      <w:proofErr w:type="spellStart"/>
      <w:r w:rsidRPr="00FC3535">
        <w:rPr>
          <w:sz w:val="21"/>
          <w:szCs w:val="21"/>
          <w:lang w:val="en-GB"/>
        </w:rPr>
        <w:t>học</w:t>
      </w:r>
      <w:proofErr w:type="spellEnd"/>
      <w:r w:rsidRPr="00FC3535">
        <w:rPr>
          <w:sz w:val="21"/>
          <w:szCs w:val="21"/>
          <w:lang w:val="en-GB"/>
        </w:rPr>
        <w:t xml:space="preserve"> </w:t>
      </w:r>
      <w:proofErr w:type="spellStart"/>
      <w:r w:rsidRPr="00FC3535">
        <w:rPr>
          <w:sz w:val="21"/>
          <w:szCs w:val="21"/>
          <w:lang w:val="en-GB"/>
        </w:rPr>
        <w:t>và</w:t>
      </w:r>
      <w:proofErr w:type="spellEnd"/>
      <w:r w:rsidRPr="00FC3535">
        <w:rPr>
          <w:sz w:val="21"/>
          <w:szCs w:val="21"/>
          <w:lang w:val="en-GB"/>
        </w:rPr>
        <w:t xml:space="preserve"> </w:t>
      </w:r>
      <w:proofErr w:type="spellStart"/>
      <w:r w:rsidRPr="00FC3535">
        <w:rPr>
          <w:sz w:val="21"/>
          <w:szCs w:val="21"/>
          <w:lang w:val="en-GB"/>
        </w:rPr>
        <w:t>các</w:t>
      </w:r>
      <w:proofErr w:type="spellEnd"/>
      <w:r w:rsidRPr="00FC3535">
        <w:rPr>
          <w:sz w:val="21"/>
          <w:szCs w:val="21"/>
          <w:lang w:val="en-GB"/>
        </w:rPr>
        <w:t xml:space="preserve"> </w:t>
      </w:r>
      <w:proofErr w:type="spellStart"/>
      <w:r w:rsidRPr="00FC3535">
        <w:rPr>
          <w:sz w:val="21"/>
          <w:szCs w:val="21"/>
          <w:lang w:val="en-GB"/>
        </w:rPr>
        <w:t>nhà</w:t>
      </w:r>
      <w:proofErr w:type="spellEnd"/>
      <w:r w:rsidRPr="00FC3535">
        <w:rPr>
          <w:sz w:val="21"/>
          <w:szCs w:val="21"/>
          <w:lang w:val="en-GB"/>
        </w:rPr>
        <w:t xml:space="preserve"> </w:t>
      </w:r>
      <w:proofErr w:type="spellStart"/>
      <w:r w:rsidRPr="00FC3535">
        <w:rPr>
          <w:sz w:val="21"/>
          <w:szCs w:val="21"/>
          <w:lang w:val="en-GB"/>
        </w:rPr>
        <w:t>quản</w:t>
      </w:r>
      <w:proofErr w:type="spellEnd"/>
      <w:r w:rsidRPr="00FC3535">
        <w:rPr>
          <w:sz w:val="21"/>
          <w:szCs w:val="21"/>
          <w:lang w:val="en-GB"/>
        </w:rPr>
        <w:t xml:space="preserve"> </w:t>
      </w:r>
      <w:proofErr w:type="spellStart"/>
      <w:r w:rsidRPr="00FC3535">
        <w:rPr>
          <w:sz w:val="21"/>
          <w:szCs w:val="21"/>
          <w:lang w:val="en-GB"/>
        </w:rPr>
        <w:t>lý</w:t>
      </w:r>
      <w:proofErr w:type="spellEnd"/>
      <w:r w:rsidRPr="00FC3535">
        <w:rPr>
          <w:sz w:val="21"/>
          <w:szCs w:val="21"/>
          <w:lang w:val="en-GB"/>
        </w:rPr>
        <w:t xml:space="preserve"> </w:t>
      </w:r>
      <w:proofErr w:type="spellStart"/>
      <w:r w:rsidRPr="00FC3535">
        <w:rPr>
          <w:sz w:val="21"/>
          <w:szCs w:val="21"/>
          <w:lang w:val="en-GB"/>
        </w:rPr>
        <w:t>giáo</w:t>
      </w:r>
      <w:proofErr w:type="spellEnd"/>
      <w:r w:rsidRPr="00FC3535">
        <w:rPr>
          <w:sz w:val="21"/>
          <w:szCs w:val="21"/>
          <w:lang w:val="en-GB"/>
        </w:rPr>
        <w:t xml:space="preserve"> </w:t>
      </w:r>
      <w:proofErr w:type="spellStart"/>
      <w:r w:rsidRPr="00FC3535">
        <w:rPr>
          <w:sz w:val="21"/>
          <w:szCs w:val="21"/>
          <w:lang w:val="en-GB"/>
        </w:rPr>
        <w:t>dục</w:t>
      </w:r>
      <w:proofErr w:type="spellEnd"/>
      <w:r w:rsidRPr="00FC3535">
        <w:rPr>
          <w:sz w:val="21"/>
          <w:szCs w:val="21"/>
          <w:lang w:val="en-GB"/>
        </w:rPr>
        <w:t xml:space="preserve"> </w:t>
      </w:r>
      <w:proofErr w:type="spellStart"/>
      <w:r w:rsidRPr="00FC3535">
        <w:rPr>
          <w:sz w:val="21"/>
          <w:szCs w:val="21"/>
          <w:lang w:val="en-GB"/>
        </w:rPr>
        <w:t>trong</w:t>
      </w:r>
      <w:proofErr w:type="spellEnd"/>
      <w:r w:rsidRPr="00FC3535">
        <w:rPr>
          <w:sz w:val="21"/>
          <w:szCs w:val="21"/>
          <w:lang w:val="en-GB"/>
        </w:rPr>
        <w:t xml:space="preserve"> </w:t>
      </w:r>
      <w:proofErr w:type="spellStart"/>
      <w:r w:rsidRPr="00FC3535">
        <w:rPr>
          <w:sz w:val="21"/>
          <w:szCs w:val="21"/>
          <w:lang w:val="en-GB"/>
        </w:rPr>
        <w:t>việc</w:t>
      </w:r>
      <w:proofErr w:type="spellEnd"/>
      <w:r w:rsidRPr="00FC3535">
        <w:rPr>
          <w:sz w:val="21"/>
          <w:szCs w:val="21"/>
          <w:lang w:val="en-GB"/>
        </w:rPr>
        <w:t xml:space="preserve"> </w:t>
      </w:r>
      <w:proofErr w:type="spellStart"/>
      <w:r w:rsidRPr="00FC3535">
        <w:rPr>
          <w:sz w:val="21"/>
          <w:szCs w:val="21"/>
          <w:lang w:val="en-GB"/>
        </w:rPr>
        <w:t>xây</w:t>
      </w:r>
      <w:proofErr w:type="spellEnd"/>
      <w:r w:rsidRPr="00FC3535">
        <w:rPr>
          <w:sz w:val="21"/>
          <w:szCs w:val="21"/>
          <w:lang w:val="en-GB"/>
        </w:rPr>
        <w:t xml:space="preserve"> </w:t>
      </w:r>
      <w:proofErr w:type="spellStart"/>
      <w:r w:rsidRPr="00FC3535">
        <w:rPr>
          <w:sz w:val="21"/>
          <w:szCs w:val="21"/>
          <w:lang w:val="en-GB"/>
        </w:rPr>
        <w:t>dựng</w:t>
      </w:r>
      <w:proofErr w:type="spellEnd"/>
      <w:r w:rsidRPr="00FC3535">
        <w:rPr>
          <w:sz w:val="21"/>
          <w:szCs w:val="21"/>
          <w:lang w:val="en-GB"/>
        </w:rPr>
        <w:t xml:space="preserve"> </w:t>
      </w:r>
      <w:proofErr w:type="spellStart"/>
      <w:r w:rsidRPr="00FC3535">
        <w:rPr>
          <w:sz w:val="21"/>
          <w:szCs w:val="21"/>
          <w:lang w:val="en-GB"/>
        </w:rPr>
        <w:t>chương</w:t>
      </w:r>
      <w:proofErr w:type="spellEnd"/>
      <w:r w:rsidRPr="00FC3535">
        <w:rPr>
          <w:sz w:val="21"/>
          <w:szCs w:val="21"/>
          <w:lang w:val="en-GB"/>
        </w:rPr>
        <w:t xml:space="preserve"> </w:t>
      </w:r>
      <w:proofErr w:type="spellStart"/>
      <w:r w:rsidRPr="00FC3535">
        <w:rPr>
          <w:sz w:val="21"/>
          <w:szCs w:val="21"/>
          <w:lang w:val="en-GB"/>
        </w:rPr>
        <w:t>trình</w:t>
      </w:r>
      <w:proofErr w:type="spellEnd"/>
      <w:r w:rsidRPr="00FC3535">
        <w:rPr>
          <w:sz w:val="21"/>
          <w:szCs w:val="21"/>
          <w:lang w:val="en-GB"/>
        </w:rPr>
        <w:t xml:space="preserve">, </w:t>
      </w:r>
      <w:proofErr w:type="spellStart"/>
      <w:r w:rsidRPr="00FC3535">
        <w:rPr>
          <w:sz w:val="21"/>
          <w:szCs w:val="21"/>
          <w:lang w:val="en-GB"/>
        </w:rPr>
        <w:t>tổ</w:t>
      </w:r>
      <w:proofErr w:type="spellEnd"/>
      <w:r w:rsidRPr="00FC3535">
        <w:rPr>
          <w:sz w:val="21"/>
          <w:szCs w:val="21"/>
          <w:lang w:val="en-GB"/>
        </w:rPr>
        <w:t xml:space="preserve"> </w:t>
      </w:r>
      <w:proofErr w:type="spellStart"/>
      <w:r w:rsidRPr="00FC3535">
        <w:rPr>
          <w:sz w:val="21"/>
          <w:szCs w:val="21"/>
          <w:lang w:val="en-GB"/>
        </w:rPr>
        <w:t>chức</w:t>
      </w:r>
      <w:proofErr w:type="spellEnd"/>
      <w:r w:rsidRPr="00FC3535">
        <w:rPr>
          <w:sz w:val="21"/>
          <w:szCs w:val="21"/>
          <w:lang w:val="en-GB"/>
        </w:rPr>
        <w:t xml:space="preserve"> </w:t>
      </w:r>
      <w:proofErr w:type="spellStart"/>
      <w:r w:rsidRPr="00FC3535">
        <w:rPr>
          <w:sz w:val="21"/>
          <w:szCs w:val="21"/>
          <w:lang w:val="en-GB"/>
        </w:rPr>
        <w:t>hoạt</w:t>
      </w:r>
      <w:proofErr w:type="spellEnd"/>
      <w:r w:rsidRPr="00FC3535">
        <w:rPr>
          <w:sz w:val="21"/>
          <w:szCs w:val="21"/>
          <w:lang w:val="en-GB"/>
        </w:rPr>
        <w:t xml:space="preserve"> </w:t>
      </w:r>
      <w:proofErr w:type="spellStart"/>
      <w:r w:rsidRPr="00FC3535">
        <w:rPr>
          <w:sz w:val="21"/>
          <w:szCs w:val="21"/>
          <w:lang w:val="en-GB"/>
        </w:rPr>
        <w:t>động</w:t>
      </w:r>
      <w:proofErr w:type="spellEnd"/>
      <w:r w:rsidRPr="00FC3535">
        <w:rPr>
          <w:sz w:val="21"/>
          <w:szCs w:val="21"/>
          <w:lang w:val="en-GB"/>
        </w:rPr>
        <w:t xml:space="preserve"> </w:t>
      </w:r>
      <w:proofErr w:type="spellStart"/>
      <w:r w:rsidRPr="00FC3535">
        <w:rPr>
          <w:sz w:val="21"/>
          <w:szCs w:val="21"/>
          <w:lang w:val="en-GB"/>
        </w:rPr>
        <w:t>dạy</w:t>
      </w:r>
      <w:proofErr w:type="spellEnd"/>
      <w:r w:rsidRPr="00FC3535">
        <w:rPr>
          <w:sz w:val="21"/>
          <w:szCs w:val="21"/>
          <w:lang w:val="en-GB"/>
        </w:rPr>
        <w:t xml:space="preserve"> </w:t>
      </w:r>
      <w:proofErr w:type="spellStart"/>
      <w:r w:rsidRPr="00FC3535">
        <w:rPr>
          <w:sz w:val="21"/>
          <w:szCs w:val="21"/>
          <w:lang w:val="en-GB"/>
        </w:rPr>
        <w:t>học</w:t>
      </w:r>
      <w:proofErr w:type="spellEnd"/>
      <w:r w:rsidRPr="00FC3535">
        <w:rPr>
          <w:sz w:val="21"/>
          <w:szCs w:val="21"/>
          <w:lang w:val="en-GB"/>
        </w:rPr>
        <w:t xml:space="preserve"> </w:t>
      </w:r>
      <w:proofErr w:type="spellStart"/>
      <w:r w:rsidRPr="00FC3535">
        <w:rPr>
          <w:sz w:val="21"/>
          <w:szCs w:val="21"/>
          <w:lang w:val="en-GB"/>
        </w:rPr>
        <w:t>dân</w:t>
      </w:r>
      <w:proofErr w:type="spellEnd"/>
      <w:r w:rsidRPr="00FC3535">
        <w:rPr>
          <w:sz w:val="21"/>
          <w:szCs w:val="21"/>
          <w:lang w:val="en-GB"/>
        </w:rPr>
        <w:t xml:space="preserve"> ca.</w:t>
      </w:r>
    </w:p>
    <w:p w14:paraId="5AFA0079" w14:textId="45CF3B73" w:rsidR="00736DF0" w:rsidRPr="00FC3535" w:rsidRDefault="00736DF0" w:rsidP="00040304">
      <w:pPr>
        <w:pStyle w:val="NormalWeb"/>
        <w:widowControl w:val="0"/>
        <w:spacing w:before="0" w:beforeAutospacing="0" w:after="0" w:afterAutospacing="0" w:line="228" w:lineRule="auto"/>
        <w:ind w:firstLine="284"/>
        <w:jc w:val="both"/>
        <w:rPr>
          <w:sz w:val="21"/>
          <w:szCs w:val="21"/>
          <w:lang w:val="en-GB"/>
        </w:rPr>
      </w:pPr>
      <w:proofErr w:type="spellStart"/>
      <w:r w:rsidRPr="00FC3535">
        <w:rPr>
          <w:sz w:val="21"/>
          <w:szCs w:val="21"/>
          <w:lang w:val="en-GB"/>
        </w:rPr>
        <w:t>Góp</w:t>
      </w:r>
      <w:proofErr w:type="spellEnd"/>
      <w:r w:rsidRPr="00FC3535">
        <w:rPr>
          <w:sz w:val="21"/>
          <w:szCs w:val="21"/>
          <w:lang w:val="en-GB"/>
        </w:rPr>
        <w:t xml:space="preserve"> </w:t>
      </w:r>
      <w:proofErr w:type="spellStart"/>
      <w:r w:rsidRPr="00FC3535">
        <w:rPr>
          <w:sz w:val="21"/>
          <w:szCs w:val="21"/>
          <w:lang w:val="en-GB"/>
        </w:rPr>
        <w:t>phần</w:t>
      </w:r>
      <w:proofErr w:type="spellEnd"/>
      <w:r w:rsidRPr="00FC3535">
        <w:rPr>
          <w:sz w:val="21"/>
          <w:szCs w:val="21"/>
          <w:lang w:val="en-GB"/>
        </w:rPr>
        <w:t xml:space="preserve"> </w:t>
      </w:r>
      <w:proofErr w:type="spellStart"/>
      <w:r w:rsidRPr="00FC3535">
        <w:rPr>
          <w:sz w:val="21"/>
          <w:szCs w:val="21"/>
          <w:lang w:val="en-GB"/>
        </w:rPr>
        <w:t>bảo</w:t>
      </w:r>
      <w:proofErr w:type="spellEnd"/>
      <w:r w:rsidRPr="00FC3535">
        <w:rPr>
          <w:sz w:val="21"/>
          <w:szCs w:val="21"/>
          <w:lang w:val="en-GB"/>
        </w:rPr>
        <w:t xml:space="preserve"> </w:t>
      </w:r>
      <w:proofErr w:type="spellStart"/>
      <w:r w:rsidRPr="00FC3535">
        <w:rPr>
          <w:sz w:val="21"/>
          <w:szCs w:val="21"/>
          <w:lang w:val="en-GB"/>
        </w:rPr>
        <w:t>tồn</w:t>
      </w:r>
      <w:proofErr w:type="spellEnd"/>
      <w:r w:rsidRPr="00FC3535">
        <w:rPr>
          <w:sz w:val="21"/>
          <w:szCs w:val="21"/>
          <w:lang w:val="en-GB"/>
        </w:rPr>
        <w:t xml:space="preserve">, </w:t>
      </w:r>
      <w:proofErr w:type="spellStart"/>
      <w:r w:rsidRPr="00FC3535">
        <w:rPr>
          <w:sz w:val="21"/>
          <w:szCs w:val="21"/>
          <w:lang w:val="en-GB"/>
        </w:rPr>
        <w:t>phát</w:t>
      </w:r>
      <w:proofErr w:type="spellEnd"/>
      <w:r w:rsidRPr="00FC3535">
        <w:rPr>
          <w:sz w:val="21"/>
          <w:szCs w:val="21"/>
          <w:lang w:val="en-GB"/>
        </w:rPr>
        <w:t xml:space="preserve"> </w:t>
      </w:r>
      <w:proofErr w:type="spellStart"/>
      <w:r w:rsidRPr="00FC3535">
        <w:rPr>
          <w:sz w:val="21"/>
          <w:szCs w:val="21"/>
          <w:lang w:val="en-GB"/>
        </w:rPr>
        <w:t>huy</w:t>
      </w:r>
      <w:proofErr w:type="spellEnd"/>
      <w:r w:rsidRPr="00FC3535">
        <w:rPr>
          <w:sz w:val="21"/>
          <w:szCs w:val="21"/>
          <w:lang w:val="en-GB"/>
        </w:rPr>
        <w:t xml:space="preserve"> </w:t>
      </w:r>
      <w:proofErr w:type="spellStart"/>
      <w:r w:rsidRPr="00FC3535">
        <w:rPr>
          <w:sz w:val="21"/>
          <w:szCs w:val="21"/>
          <w:lang w:val="en-GB"/>
        </w:rPr>
        <w:t>và</w:t>
      </w:r>
      <w:proofErr w:type="spellEnd"/>
      <w:r w:rsidRPr="00FC3535">
        <w:rPr>
          <w:sz w:val="21"/>
          <w:szCs w:val="21"/>
          <w:lang w:val="en-GB"/>
        </w:rPr>
        <w:t xml:space="preserve"> </w:t>
      </w:r>
      <w:proofErr w:type="spellStart"/>
      <w:r w:rsidRPr="00FC3535">
        <w:rPr>
          <w:sz w:val="21"/>
          <w:szCs w:val="21"/>
          <w:lang w:val="en-GB"/>
        </w:rPr>
        <w:t>lan</w:t>
      </w:r>
      <w:proofErr w:type="spellEnd"/>
      <w:r w:rsidRPr="00FC3535">
        <w:rPr>
          <w:sz w:val="21"/>
          <w:szCs w:val="21"/>
          <w:lang w:val="en-GB"/>
        </w:rPr>
        <w:t xml:space="preserve"> </w:t>
      </w:r>
      <w:proofErr w:type="spellStart"/>
      <w:r w:rsidRPr="00FC3535">
        <w:rPr>
          <w:sz w:val="21"/>
          <w:szCs w:val="21"/>
          <w:lang w:val="en-GB"/>
        </w:rPr>
        <w:t>tỏa</w:t>
      </w:r>
      <w:proofErr w:type="spellEnd"/>
      <w:r w:rsidRPr="00FC3535">
        <w:rPr>
          <w:sz w:val="21"/>
          <w:szCs w:val="21"/>
          <w:lang w:val="en-GB"/>
        </w:rPr>
        <w:t xml:space="preserve"> </w:t>
      </w:r>
      <w:proofErr w:type="spellStart"/>
      <w:r w:rsidRPr="00FC3535">
        <w:rPr>
          <w:sz w:val="21"/>
          <w:szCs w:val="21"/>
          <w:lang w:val="en-GB"/>
        </w:rPr>
        <w:t>giá</w:t>
      </w:r>
      <w:proofErr w:type="spellEnd"/>
      <w:r w:rsidRPr="00FC3535">
        <w:rPr>
          <w:sz w:val="21"/>
          <w:szCs w:val="21"/>
          <w:lang w:val="en-GB"/>
        </w:rPr>
        <w:t xml:space="preserve"> </w:t>
      </w:r>
      <w:proofErr w:type="spellStart"/>
      <w:r w:rsidRPr="00FC3535">
        <w:rPr>
          <w:sz w:val="21"/>
          <w:szCs w:val="21"/>
          <w:lang w:val="en-GB"/>
        </w:rPr>
        <w:t>trị</w:t>
      </w:r>
      <w:proofErr w:type="spellEnd"/>
      <w:r w:rsidRPr="00FC3535">
        <w:rPr>
          <w:sz w:val="21"/>
          <w:szCs w:val="21"/>
          <w:lang w:val="en-GB"/>
        </w:rPr>
        <w:t xml:space="preserve"> </w:t>
      </w:r>
      <w:proofErr w:type="spellStart"/>
      <w:r w:rsidRPr="00FC3535">
        <w:rPr>
          <w:sz w:val="21"/>
          <w:szCs w:val="21"/>
          <w:lang w:val="en-GB"/>
        </w:rPr>
        <w:t>văn</w:t>
      </w:r>
      <w:proofErr w:type="spellEnd"/>
      <w:r w:rsidRPr="00FC3535">
        <w:rPr>
          <w:sz w:val="21"/>
          <w:szCs w:val="21"/>
          <w:lang w:val="en-GB"/>
        </w:rPr>
        <w:t xml:space="preserve"> </w:t>
      </w:r>
      <w:proofErr w:type="spellStart"/>
      <w:r w:rsidRPr="00FC3535">
        <w:rPr>
          <w:sz w:val="21"/>
          <w:szCs w:val="21"/>
          <w:lang w:val="en-GB"/>
        </w:rPr>
        <w:t>hóa</w:t>
      </w:r>
      <w:proofErr w:type="spellEnd"/>
      <w:r w:rsidRPr="00FC3535">
        <w:rPr>
          <w:sz w:val="21"/>
          <w:szCs w:val="21"/>
          <w:lang w:val="en-GB"/>
        </w:rPr>
        <w:t xml:space="preserve"> </w:t>
      </w:r>
      <w:proofErr w:type="spellStart"/>
      <w:r w:rsidRPr="00FC3535">
        <w:rPr>
          <w:sz w:val="21"/>
          <w:szCs w:val="21"/>
          <w:lang w:val="en-GB"/>
        </w:rPr>
        <w:t>truyền</w:t>
      </w:r>
      <w:proofErr w:type="spellEnd"/>
      <w:r w:rsidRPr="00FC3535">
        <w:rPr>
          <w:sz w:val="21"/>
          <w:szCs w:val="21"/>
          <w:lang w:val="en-GB"/>
        </w:rPr>
        <w:t xml:space="preserve"> </w:t>
      </w:r>
      <w:proofErr w:type="spellStart"/>
      <w:r w:rsidRPr="00FC3535">
        <w:rPr>
          <w:sz w:val="21"/>
          <w:szCs w:val="21"/>
          <w:lang w:val="en-GB"/>
        </w:rPr>
        <w:t>thống</w:t>
      </w:r>
      <w:proofErr w:type="spellEnd"/>
      <w:r w:rsidRPr="00FC3535">
        <w:rPr>
          <w:sz w:val="21"/>
          <w:szCs w:val="21"/>
          <w:lang w:val="en-GB"/>
        </w:rPr>
        <w:t xml:space="preserve"> </w:t>
      </w:r>
      <w:proofErr w:type="spellStart"/>
      <w:r w:rsidRPr="00FC3535">
        <w:rPr>
          <w:sz w:val="21"/>
          <w:szCs w:val="21"/>
          <w:lang w:val="en-GB"/>
        </w:rPr>
        <w:t>của</w:t>
      </w:r>
      <w:proofErr w:type="spellEnd"/>
      <w:r w:rsidRPr="00FC3535">
        <w:rPr>
          <w:sz w:val="21"/>
          <w:szCs w:val="21"/>
          <w:lang w:val="en-GB"/>
        </w:rPr>
        <w:t xml:space="preserve"> </w:t>
      </w:r>
      <w:proofErr w:type="spellStart"/>
      <w:r w:rsidR="00144077" w:rsidRPr="00FC3535">
        <w:rPr>
          <w:sz w:val="21"/>
          <w:szCs w:val="21"/>
          <w:lang w:val="en-GB"/>
        </w:rPr>
        <w:t>thể</w:t>
      </w:r>
      <w:proofErr w:type="spellEnd"/>
      <w:r w:rsidR="00144077" w:rsidRPr="00FC3535">
        <w:rPr>
          <w:sz w:val="21"/>
          <w:szCs w:val="21"/>
          <w:lang w:val="en-GB"/>
        </w:rPr>
        <w:t xml:space="preserve"> </w:t>
      </w:r>
      <w:proofErr w:type="spellStart"/>
      <w:r w:rsidR="00144077" w:rsidRPr="00FC3535">
        <w:rPr>
          <w:sz w:val="21"/>
          <w:szCs w:val="21"/>
          <w:lang w:val="en-GB"/>
        </w:rPr>
        <w:t>loại</w:t>
      </w:r>
      <w:proofErr w:type="spellEnd"/>
      <w:r w:rsidRPr="00FC3535">
        <w:rPr>
          <w:sz w:val="21"/>
          <w:szCs w:val="21"/>
          <w:lang w:val="en-GB"/>
        </w:rPr>
        <w:t xml:space="preserve"> </w:t>
      </w:r>
      <w:proofErr w:type="spellStart"/>
      <w:r w:rsidR="00E41758" w:rsidRPr="00FC3535">
        <w:rPr>
          <w:sz w:val="21"/>
          <w:szCs w:val="21"/>
          <w:lang w:val="en-GB"/>
        </w:rPr>
        <w:t>Hát</w:t>
      </w:r>
      <w:proofErr w:type="spellEnd"/>
      <w:r w:rsidR="00E41758" w:rsidRPr="00FC3535">
        <w:rPr>
          <w:sz w:val="21"/>
          <w:szCs w:val="21"/>
          <w:lang w:val="en-GB"/>
        </w:rPr>
        <w:t xml:space="preserve"> </w:t>
      </w:r>
      <w:proofErr w:type="spellStart"/>
      <w:r w:rsidR="00E41758" w:rsidRPr="00FC3535">
        <w:rPr>
          <w:sz w:val="21"/>
          <w:szCs w:val="21"/>
          <w:lang w:val="en-GB"/>
        </w:rPr>
        <w:t>Bả</w:t>
      </w:r>
      <w:proofErr w:type="spellEnd"/>
      <w:r w:rsidR="00E41758" w:rsidRPr="00FC3535">
        <w:rPr>
          <w:sz w:val="21"/>
          <w:szCs w:val="21"/>
          <w:lang w:val="en-GB"/>
        </w:rPr>
        <w:t xml:space="preserve"> </w:t>
      </w:r>
      <w:proofErr w:type="spellStart"/>
      <w:r w:rsidR="00E41758" w:rsidRPr="00FC3535">
        <w:rPr>
          <w:sz w:val="21"/>
          <w:szCs w:val="21"/>
          <w:lang w:val="en-GB"/>
        </w:rPr>
        <w:t>trạo</w:t>
      </w:r>
      <w:proofErr w:type="spellEnd"/>
      <w:r w:rsidRPr="00FC3535">
        <w:rPr>
          <w:sz w:val="21"/>
          <w:szCs w:val="21"/>
          <w:lang w:val="en-GB"/>
        </w:rPr>
        <w:t xml:space="preserve">, </w:t>
      </w:r>
      <w:proofErr w:type="spellStart"/>
      <w:r w:rsidRPr="00FC3535">
        <w:rPr>
          <w:sz w:val="21"/>
          <w:szCs w:val="21"/>
          <w:lang w:val="en-GB"/>
        </w:rPr>
        <w:t>đồng</w:t>
      </w:r>
      <w:proofErr w:type="spellEnd"/>
      <w:r w:rsidRPr="00FC3535">
        <w:rPr>
          <w:sz w:val="21"/>
          <w:szCs w:val="21"/>
          <w:lang w:val="en-GB"/>
        </w:rPr>
        <w:t xml:space="preserve"> </w:t>
      </w:r>
      <w:proofErr w:type="spellStart"/>
      <w:r w:rsidRPr="00FC3535">
        <w:rPr>
          <w:sz w:val="21"/>
          <w:szCs w:val="21"/>
          <w:lang w:val="en-GB"/>
        </w:rPr>
        <w:t>thời</w:t>
      </w:r>
      <w:proofErr w:type="spellEnd"/>
      <w:r w:rsidRPr="00FC3535">
        <w:rPr>
          <w:sz w:val="21"/>
          <w:szCs w:val="21"/>
          <w:lang w:val="en-GB"/>
        </w:rPr>
        <w:t xml:space="preserve"> </w:t>
      </w:r>
      <w:proofErr w:type="spellStart"/>
      <w:r w:rsidRPr="00FC3535">
        <w:rPr>
          <w:sz w:val="21"/>
          <w:szCs w:val="21"/>
          <w:lang w:val="en-GB"/>
        </w:rPr>
        <w:t>làm</w:t>
      </w:r>
      <w:proofErr w:type="spellEnd"/>
      <w:r w:rsidRPr="00FC3535">
        <w:rPr>
          <w:sz w:val="21"/>
          <w:szCs w:val="21"/>
          <w:lang w:val="en-GB"/>
        </w:rPr>
        <w:t xml:space="preserve"> </w:t>
      </w:r>
      <w:proofErr w:type="spellStart"/>
      <w:r w:rsidRPr="00FC3535">
        <w:rPr>
          <w:sz w:val="21"/>
          <w:szCs w:val="21"/>
          <w:lang w:val="en-GB"/>
        </w:rPr>
        <w:t>phong</w:t>
      </w:r>
      <w:proofErr w:type="spellEnd"/>
      <w:r w:rsidRPr="00FC3535">
        <w:rPr>
          <w:sz w:val="21"/>
          <w:szCs w:val="21"/>
          <w:lang w:val="en-GB"/>
        </w:rPr>
        <w:t xml:space="preserve"> </w:t>
      </w:r>
      <w:proofErr w:type="spellStart"/>
      <w:r w:rsidRPr="00FC3535">
        <w:rPr>
          <w:sz w:val="21"/>
          <w:szCs w:val="21"/>
          <w:lang w:val="en-GB"/>
        </w:rPr>
        <w:t>phú</w:t>
      </w:r>
      <w:proofErr w:type="spellEnd"/>
      <w:r w:rsidRPr="00FC3535">
        <w:rPr>
          <w:sz w:val="21"/>
          <w:szCs w:val="21"/>
          <w:lang w:val="en-GB"/>
        </w:rPr>
        <w:t xml:space="preserve"> </w:t>
      </w:r>
      <w:proofErr w:type="spellStart"/>
      <w:r w:rsidRPr="00FC3535">
        <w:rPr>
          <w:sz w:val="21"/>
          <w:szCs w:val="21"/>
          <w:lang w:val="en-GB"/>
        </w:rPr>
        <w:t>thêm</w:t>
      </w:r>
      <w:proofErr w:type="spellEnd"/>
      <w:r w:rsidRPr="00FC3535">
        <w:rPr>
          <w:sz w:val="21"/>
          <w:szCs w:val="21"/>
          <w:lang w:val="en-GB"/>
        </w:rPr>
        <w:t xml:space="preserve"> </w:t>
      </w:r>
      <w:proofErr w:type="spellStart"/>
      <w:r w:rsidRPr="00FC3535">
        <w:rPr>
          <w:sz w:val="21"/>
          <w:szCs w:val="21"/>
          <w:lang w:val="en-GB"/>
        </w:rPr>
        <w:t>kho</w:t>
      </w:r>
      <w:proofErr w:type="spellEnd"/>
      <w:r w:rsidRPr="00FC3535">
        <w:rPr>
          <w:sz w:val="21"/>
          <w:szCs w:val="21"/>
          <w:lang w:val="en-GB"/>
        </w:rPr>
        <w:t xml:space="preserve"> </w:t>
      </w:r>
      <w:proofErr w:type="spellStart"/>
      <w:r w:rsidRPr="00FC3535">
        <w:rPr>
          <w:sz w:val="21"/>
          <w:szCs w:val="21"/>
          <w:lang w:val="en-GB"/>
        </w:rPr>
        <w:t>tàng</w:t>
      </w:r>
      <w:proofErr w:type="spellEnd"/>
      <w:r w:rsidRPr="00FC3535">
        <w:rPr>
          <w:sz w:val="21"/>
          <w:szCs w:val="21"/>
          <w:lang w:val="en-GB"/>
        </w:rPr>
        <w:t xml:space="preserve"> </w:t>
      </w:r>
      <w:proofErr w:type="spellStart"/>
      <w:r w:rsidRPr="00FC3535">
        <w:rPr>
          <w:sz w:val="21"/>
          <w:szCs w:val="21"/>
          <w:lang w:val="en-GB"/>
        </w:rPr>
        <w:t>văn</w:t>
      </w:r>
      <w:proofErr w:type="spellEnd"/>
      <w:r w:rsidRPr="00FC3535">
        <w:rPr>
          <w:sz w:val="21"/>
          <w:szCs w:val="21"/>
          <w:lang w:val="en-GB"/>
        </w:rPr>
        <w:t xml:space="preserve"> </w:t>
      </w:r>
      <w:proofErr w:type="spellStart"/>
      <w:r w:rsidRPr="00FC3535">
        <w:rPr>
          <w:sz w:val="21"/>
          <w:szCs w:val="21"/>
          <w:lang w:val="en-GB"/>
        </w:rPr>
        <w:t>nghệ</w:t>
      </w:r>
      <w:proofErr w:type="spellEnd"/>
      <w:r w:rsidRPr="00FC3535">
        <w:rPr>
          <w:sz w:val="21"/>
          <w:szCs w:val="21"/>
          <w:lang w:val="en-GB"/>
        </w:rPr>
        <w:t xml:space="preserve"> </w:t>
      </w:r>
      <w:proofErr w:type="spellStart"/>
      <w:r w:rsidRPr="00FC3535">
        <w:rPr>
          <w:sz w:val="21"/>
          <w:szCs w:val="21"/>
          <w:lang w:val="en-GB"/>
        </w:rPr>
        <w:t>dân</w:t>
      </w:r>
      <w:proofErr w:type="spellEnd"/>
      <w:r w:rsidRPr="00FC3535">
        <w:rPr>
          <w:sz w:val="21"/>
          <w:szCs w:val="21"/>
          <w:lang w:val="en-GB"/>
        </w:rPr>
        <w:t xml:space="preserve"> </w:t>
      </w:r>
      <w:proofErr w:type="spellStart"/>
      <w:r w:rsidRPr="00FC3535">
        <w:rPr>
          <w:sz w:val="21"/>
          <w:szCs w:val="21"/>
          <w:lang w:val="en-GB"/>
        </w:rPr>
        <w:t>gian</w:t>
      </w:r>
      <w:proofErr w:type="spellEnd"/>
      <w:r w:rsidRPr="00FC3535">
        <w:rPr>
          <w:sz w:val="21"/>
          <w:szCs w:val="21"/>
          <w:lang w:val="en-GB"/>
        </w:rPr>
        <w:t xml:space="preserve"> </w:t>
      </w:r>
      <w:proofErr w:type="spellStart"/>
      <w:r w:rsidRPr="00FC3535">
        <w:rPr>
          <w:sz w:val="21"/>
          <w:szCs w:val="21"/>
          <w:lang w:val="en-GB"/>
        </w:rPr>
        <w:t>Việt</w:t>
      </w:r>
      <w:proofErr w:type="spellEnd"/>
      <w:r w:rsidRPr="00FC3535">
        <w:rPr>
          <w:sz w:val="21"/>
          <w:szCs w:val="21"/>
          <w:lang w:val="en-GB"/>
        </w:rPr>
        <w:t xml:space="preserve"> Nam, </w:t>
      </w:r>
      <w:proofErr w:type="spellStart"/>
      <w:r w:rsidRPr="00FC3535">
        <w:rPr>
          <w:sz w:val="21"/>
          <w:szCs w:val="21"/>
          <w:lang w:val="en-GB"/>
        </w:rPr>
        <w:t>góp</w:t>
      </w:r>
      <w:proofErr w:type="spellEnd"/>
      <w:r w:rsidRPr="00FC3535">
        <w:rPr>
          <w:sz w:val="21"/>
          <w:szCs w:val="21"/>
          <w:lang w:val="en-GB"/>
        </w:rPr>
        <w:t xml:space="preserve"> </w:t>
      </w:r>
      <w:proofErr w:type="spellStart"/>
      <w:r w:rsidRPr="00FC3535">
        <w:rPr>
          <w:sz w:val="21"/>
          <w:szCs w:val="21"/>
          <w:lang w:val="en-GB"/>
        </w:rPr>
        <w:t>phần</w:t>
      </w:r>
      <w:proofErr w:type="spellEnd"/>
      <w:r w:rsidRPr="00FC3535">
        <w:rPr>
          <w:sz w:val="21"/>
          <w:szCs w:val="21"/>
          <w:lang w:val="en-GB"/>
        </w:rPr>
        <w:t xml:space="preserve"> </w:t>
      </w:r>
      <w:proofErr w:type="spellStart"/>
      <w:r w:rsidRPr="00FC3535">
        <w:rPr>
          <w:sz w:val="21"/>
          <w:szCs w:val="21"/>
          <w:lang w:val="en-GB"/>
        </w:rPr>
        <w:t>giáo</w:t>
      </w:r>
      <w:proofErr w:type="spellEnd"/>
      <w:r w:rsidRPr="00FC3535">
        <w:rPr>
          <w:sz w:val="21"/>
          <w:szCs w:val="21"/>
          <w:lang w:val="en-GB"/>
        </w:rPr>
        <w:t xml:space="preserve"> </w:t>
      </w:r>
      <w:proofErr w:type="spellStart"/>
      <w:r w:rsidRPr="00FC3535">
        <w:rPr>
          <w:sz w:val="21"/>
          <w:szCs w:val="21"/>
          <w:lang w:val="en-GB"/>
        </w:rPr>
        <w:t>dục</w:t>
      </w:r>
      <w:proofErr w:type="spellEnd"/>
      <w:r w:rsidRPr="00FC3535">
        <w:rPr>
          <w:sz w:val="21"/>
          <w:szCs w:val="21"/>
          <w:lang w:val="en-GB"/>
        </w:rPr>
        <w:t xml:space="preserve"> </w:t>
      </w:r>
      <w:proofErr w:type="spellStart"/>
      <w:r w:rsidRPr="00FC3535">
        <w:rPr>
          <w:sz w:val="21"/>
          <w:szCs w:val="21"/>
          <w:lang w:val="en-GB"/>
        </w:rPr>
        <w:t>bản</w:t>
      </w:r>
      <w:proofErr w:type="spellEnd"/>
      <w:r w:rsidRPr="00FC3535">
        <w:rPr>
          <w:sz w:val="21"/>
          <w:szCs w:val="21"/>
          <w:lang w:val="en-GB"/>
        </w:rPr>
        <w:t xml:space="preserve"> </w:t>
      </w:r>
      <w:proofErr w:type="spellStart"/>
      <w:r w:rsidRPr="00FC3535">
        <w:rPr>
          <w:sz w:val="21"/>
          <w:szCs w:val="21"/>
          <w:lang w:val="en-GB"/>
        </w:rPr>
        <w:t>sắc</w:t>
      </w:r>
      <w:proofErr w:type="spellEnd"/>
      <w:r w:rsidRPr="00FC3535">
        <w:rPr>
          <w:sz w:val="21"/>
          <w:szCs w:val="21"/>
          <w:lang w:val="en-GB"/>
        </w:rPr>
        <w:t xml:space="preserve"> </w:t>
      </w:r>
      <w:proofErr w:type="spellStart"/>
      <w:r w:rsidRPr="00FC3535">
        <w:rPr>
          <w:sz w:val="21"/>
          <w:szCs w:val="21"/>
          <w:lang w:val="en-GB"/>
        </w:rPr>
        <w:t>văn</w:t>
      </w:r>
      <w:proofErr w:type="spellEnd"/>
      <w:r w:rsidRPr="00FC3535">
        <w:rPr>
          <w:sz w:val="21"/>
          <w:szCs w:val="21"/>
          <w:lang w:val="en-GB"/>
        </w:rPr>
        <w:t xml:space="preserve"> </w:t>
      </w:r>
      <w:proofErr w:type="spellStart"/>
      <w:r w:rsidRPr="00FC3535">
        <w:rPr>
          <w:sz w:val="21"/>
          <w:szCs w:val="21"/>
          <w:lang w:val="en-GB"/>
        </w:rPr>
        <w:t>hóa</w:t>
      </w:r>
      <w:proofErr w:type="spellEnd"/>
      <w:r w:rsidRPr="00FC3535">
        <w:rPr>
          <w:sz w:val="21"/>
          <w:szCs w:val="21"/>
          <w:lang w:val="en-GB"/>
        </w:rPr>
        <w:t xml:space="preserve"> </w:t>
      </w:r>
      <w:proofErr w:type="spellStart"/>
      <w:r w:rsidRPr="00FC3535">
        <w:rPr>
          <w:sz w:val="21"/>
          <w:szCs w:val="21"/>
          <w:lang w:val="en-GB"/>
        </w:rPr>
        <w:t>dân</w:t>
      </w:r>
      <w:proofErr w:type="spellEnd"/>
      <w:r w:rsidRPr="00FC3535">
        <w:rPr>
          <w:sz w:val="21"/>
          <w:szCs w:val="21"/>
          <w:lang w:val="en-GB"/>
        </w:rPr>
        <w:t xml:space="preserve"> </w:t>
      </w:r>
      <w:proofErr w:type="spellStart"/>
      <w:r w:rsidRPr="00FC3535">
        <w:rPr>
          <w:sz w:val="21"/>
          <w:szCs w:val="21"/>
          <w:lang w:val="en-GB"/>
        </w:rPr>
        <w:t>tộc</w:t>
      </w:r>
      <w:proofErr w:type="spellEnd"/>
      <w:r w:rsidRPr="00FC3535">
        <w:rPr>
          <w:sz w:val="21"/>
          <w:szCs w:val="21"/>
          <w:lang w:val="en-GB"/>
        </w:rPr>
        <w:t xml:space="preserve"> </w:t>
      </w:r>
      <w:proofErr w:type="spellStart"/>
      <w:r w:rsidRPr="00FC3535">
        <w:rPr>
          <w:sz w:val="21"/>
          <w:szCs w:val="21"/>
          <w:lang w:val="en-GB"/>
        </w:rPr>
        <w:t>cho</w:t>
      </w:r>
      <w:proofErr w:type="spellEnd"/>
      <w:r w:rsidRPr="00FC3535">
        <w:rPr>
          <w:sz w:val="21"/>
          <w:szCs w:val="21"/>
          <w:lang w:val="en-GB"/>
        </w:rPr>
        <w:t xml:space="preserve"> </w:t>
      </w:r>
      <w:proofErr w:type="spellStart"/>
      <w:r w:rsidRPr="00FC3535">
        <w:rPr>
          <w:sz w:val="21"/>
          <w:szCs w:val="21"/>
          <w:lang w:val="en-GB"/>
        </w:rPr>
        <w:t>thế</w:t>
      </w:r>
      <w:proofErr w:type="spellEnd"/>
      <w:r w:rsidRPr="00FC3535">
        <w:rPr>
          <w:sz w:val="21"/>
          <w:szCs w:val="21"/>
          <w:lang w:val="en-GB"/>
        </w:rPr>
        <w:t xml:space="preserve"> </w:t>
      </w:r>
      <w:proofErr w:type="spellStart"/>
      <w:r w:rsidRPr="00FC3535">
        <w:rPr>
          <w:sz w:val="21"/>
          <w:szCs w:val="21"/>
          <w:lang w:val="en-GB"/>
        </w:rPr>
        <w:t>hệ</w:t>
      </w:r>
      <w:proofErr w:type="spellEnd"/>
      <w:r w:rsidRPr="00FC3535">
        <w:rPr>
          <w:sz w:val="21"/>
          <w:szCs w:val="21"/>
          <w:lang w:val="en-GB"/>
        </w:rPr>
        <w:t xml:space="preserve"> </w:t>
      </w:r>
      <w:proofErr w:type="spellStart"/>
      <w:r w:rsidRPr="00FC3535">
        <w:rPr>
          <w:sz w:val="21"/>
          <w:szCs w:val="21"/>
          <w:lang w:val="en-GB"/>
        </w:rPr>
        <w:t>trẻ</w:t>
      </w:r>
      <w:proofErr w:type="spellEnd"/>
      <w:r w:rsidRPr="00FC3535">
        <w:rPr>
          <w:sz w:val="21"/>
          <w:szCs w:val="21"/>
          <w:lang w:val="en-GB"/>
        </w:rPr>
        <w:t>.</w:t>
      </w:r>
    </w:p>
    <w:p w14:paraId="47E0D8EA" w14:textId="4ABD4B2E" w:rsidR="00B72675" w:rsidRPr="00FC3535" w:rsidRDefault="00116C98" w:rsidP="00040304">
      <w:pPr>
        <w:pStyle w:val="NormalWeb"/>
        <w:widowControl w:val="0"/>
        <w:spacing w:before="0" w:beforeAutospacing="0" w:after="0" w:afterAutospacing="0" w:line="228" w:lineRule="auto"/>
        <w:jc w:val="both"/>
        <w:rPr>
          <w:b/>
          <w:bCs/>
          <w:sz w:val="21"/>
          <w:szCs w:val="21"/>
        </w:rPr>
      </w:pPr>
      <w:r w:rsidRPr="00FC3535">
        <w:rPr>
          <w:b/>
          <w:bCs/>
          <w:sz w:val="21"/>
          <w:szCs w:val="21"/>
        </w:rPr>
        <w:t>7</w:t>
      </w:r>
      <w:r w:rsidR="00B72675" w:rsidRPr="00FC3535">
        <w:rPr>
          <w:b/>
          <w:bCs/>
          <w:sz w:val="21"/>
          <w:szCs w:val="21"/>
        </w:rPr>
        <w:t>. Bố cục của luận án</w:t>
      </w:r>
      <w:bookmarkEnd w:id="26"/>
      <w:r w:rsidR="00B72675" w:rsidRPr="00FC3535">
        <w:rPr>
          <w:b/>
          <w:bCs/>
          <w:sz w:val="21"/>
          <w:szCs w:val="21"/>
        </w:rPr>
        <w:t xml:space="preserve"> </w:t>
      </w:r>
    </w:p>
    <w:p w14:paraId="17EE6459" w14:textId="2E56D916" w:rsidR="00B72675" w:rsidRPr="00FC3535" w:rsidRDefault="00B72675" w:rsidP="00040304">
      <w:pPr>
        <w:widowControl w:val="0"/>
        <w:spacing w:line="228" w:lineRule="auto"/>
        <w:ind w:right="-1" w:firstLine="284"/>
        <w:rPr>
          <w:b/>
          <w:sz w:val="21"/>
          <w:szCs w:val="21"/>
          <w:lang w:val="vi-VN"/>
        </w:rPr>
      </w:pPr>
      <w:r w:rsidRPr="00FC3535">
        <w:rPr>
          <w:sz w:val="21"/>
          <w:szCs w:val="21"/>
          <w:lang w:val="vi-VN"/>
        </w:rPr>
        <w:t xml:space="preserve">Ngoài phần </w:t>
      </w:r>
      <w:r w:rsidR="00316CC5" w:rsidRPr="00FC3535">
        <w:rPr>
          <w:sz w:val="21"/>
          <w:szCs w:val="21"/>
          <w:lang w:val="vi-VN"/>
        </w:rPr>
        <w:t>M</w:t>
      </w:r>
      <w:r w:rsidRPr="00FC3535">
        <w:rPr>
          <w:sz w:val="21"/>
          <w:szCs w:val="21"/>
          <w:lang w:val="vi-VN"/>
        </w:rPr>
        <w:t xml:space="preserve">ở đầu, </w:t>
      </w:r>
      <w:r w:rsidR="00316CC5" w:rsidRPr="00FC3535">
        <w:rPr>
          <w:sz w:val="21"/>
          <w:szCs w:val="21"/>
          <w:lang w:val="vi-VN"/>
        </w:rPr>
        <w:t>K</w:t>
      </w:r>
      <w:r w:rsidRPr="00FC3535">
        <w:rPr>
          <w:sz w:val="21"/>
          <w:szCs w:val="21"/>
          <w:lang w:val="vi-VN"/>
        </w:rPr>
        <w:t xml:space="preserve">ết luận, </w:t>
      </w:r>
      <w:r w:rsidR="00316CC5" w:rsidRPr="00FC3535">
        <w:rPr>
          <w:sz w:val="21"/>
          <w:szCs w:val="21"/>
          <w:lang w:val="vi-VN"/>
        </w:rPr>
        <w:t>T</w:t>
      </w:r>
      <w:r w:rsidRPr="00FC3535">
        <w:rPr>
          <w:sz w:val="21"/>
          <w:szCs w:val="21"/>
          <w:lang w:val="vi-VN"/>
        </w:rPr>
        <w:t>ài liệu t</w:t>
      </w:r>
      <w:r w:rsidR="00316CC5" w:rsidRPr="00FC3535">
        <w:rPr>
          <w:sz w:val="21"/>
          <w:szCs w:val="21"/>
          <w:lang w:val="vi-VN"/>
        </w:rPr>
        <w:t>h</w:t>
      </w:r>
      <w:r w:rsidRPr="00FC3535">
        <w:rPr>
          <w:sz w:val="21"/>
          <w:szCs w:val="21"/>
          <w:lang w:val="vi-VN"/>
        </w:rPr>
        <w:t xml:space="preserve">am khảo, </w:t>
      </w:r>
      <w:r w:rsidR="00316CC5" w:rsidRPr="00FC3535">
        <w:rPr>
          <w:sz w:val="21"/>
          <w:szCs w:val="21"/>
          <w:lang w:val="vi-VN"/>
        </w:rPr>
        <w:t>P</w:t>
      </w:r>
      <w:r w:rsidRPr="00FC3535">
        <w:rPr>
          <w:sz w:val="21"/>
          <w:szCs w:val="21"/>
          <w:lang w:val="vi-VN"/>
        </w:rPr>
        <w:t xml:space="preserve">hụ lục, luận án </w:t>
      </w:r>
      <w:r w:rsidR="006733BA" w:rsidRPr="00FC3535">
        <w:rPr>
          <w:sz w:val="21"/>
          <w:szCs w:val="21"/>
        </w:rPr>
        <w:t xml:space="preserve">bao </w:t>
      </w:r>
      <w:proofErr w:type="spellStart"/>
      <w:r w:rsidR="006733BA" w:rsidRPr="00FC3535">
        <w:rPr>
          <w:sz w:val="21"/>
          <w:szCs w:val="21"/>
        </w:rPr>
        <w:t>gồm</w:t>
      </w:r>
      <w:proofErr w:type="spellEnd"/>
      <w:r w:rsidRPr="00FC3535">
        <w:rPr>
          <w:sz w:val="21"/>
          <w:szCs w:val="21"/>
          <w:lang w:val="vi-VN"/>
        </w:rPr>
        <w:t xml:space="preserve"> b</w:t>
      </w:r>
      <w:proofErr w:type="spellStart"/>
      <w:r w:rsidR="00116C98" w:rsidRPr="00FC3535">
        <w:rPr>
          <w:sz w:val="21"/>
          <w:szCs w:val="21"/>
        </w:rPr>
        <w:t>ốn</w:t>
      </w:r>
      <w:proofErr w:type="spellEnd"/>
      <w:r w:rsidRPr="00FC3535">
        <w:rPr>
          <w:sz w:val="21"/>
          <w:szCs w:val="21"/>
          <w:lang w:val="vi-VN"/>
        </w:rPr>
        <w:t xml:space="preserve"> chương:</w:t>
      </w:r>
    </w:p>
    <w:p w14:paraId="283E7912" w14:textId="59A9FB3C" w:rsidR="00A71D88" w:rsidRPr="00FC3535" w:rsidRDefault="00A71D88" w:rsidP="00040304">
      <w:pPr>
        <w:widowControl w:val="0"/>
        <w:spacing w:line="228" w:lineRule="auto"/>
        <w:ind w:firstLine="284"/>
        <w:rPr>
          <w:spacing w:val="-8"/>
          <w:sz w:val="21"/>
          <w:szCs w:val="21"/>
        </w:rPr>
      </w:pPr>
      <w:bookmarkStart w:id="27" w:name="_Toc186653198"/>
      <w:bookmarkStart w:id="28" w:name="_Toc193779000"/>
      <w:bookmarkStart w:id="29" w:name="_Toc193779085"/>
      <w:bookmarkStart w:id="30" w:name="_Toc193779183"/>
      <w:bookmarkStart w:id="31" w:name="_Toc193779282"/>
      <w:bookmarkStart w:id="32" w:name="_Hlk106712874"/>
      <w:proofErr w:type="spellStart"/>
      <w:r w:rsidRPr="00FC3535">
        <w:rPr>
          <w:spacing w:val="-8"/>
          <w:sz w:val="21"/>
          <w:szCs w:val="21"/>
        </w:rPr>
        <w:t>Chương</w:t>
      </w:r>
      <w:proofErr w:type="spellEnd"/>
      <w:r w:rsidRPr="00FC3535">
        <w:rPr>
          <w:spacing w:val="-8"/>
          <w:sz w:val="21"/>
          <w:szCs w:val="21"/>
        </w:rPr>
        <w:t xml:space="preserve"> 1: </w:t>
      </w:r>
      <w:proofErr w:type="spellStart"/>
      <w:r w:rsidR="00903242" w:rsidRPr="00FC3535">
        <w:rPr>
          <w:spacing w:val="-8"/>
          <w:sz w:val="21"/>
          <w:szCs w:val="21"/>
        </w:rPr>
        <w:t>Tổng</w:t>
      </w:r>
      <w:proofErr w:type="spellEnd"/>
      <w:r w:rsidR="00903242" w:rsidRPr="00FC3535">
        <w:rPr>
          <w:spacing w:val="-8"/>
          <w:sz w:val="21"/>
          <w:szCs w:val="21"/>
        </w:rPr>
        <w:t xml:space="preserve"> </w:t>
      </w:r>
      <w:proofErr w:type="spellStart"/>
      <w:r w:rsidR="00903242" w:rsidRPr="00FC3535">
        <w:rPr>
          <w:spacing w:val="-8"/>
          <w:sz w:val="21"/>
          <w:szCs w:val="21"/>
        </w:rPr>
        <w:t>quan</w:t>
      </w:r>
      <w:proofErr w:type="spellEnd"/>
      <w:r w:rsidR="008951C4" w:rsidRPr="00FC3535">
        <w:rPr>
          <w:spacing w:val="-8"/>
          <w:sz w:val="21"/>
          <w:szCs w:val="21"/>
        </w:rPr>
        <w:t xml:space="preserve"> </w:t>
      </w:r>
      <w:proofErr w:type="spellStart"/>
      <w:r w:rsidR="008951C4" w:rsidRPr="00FC3535">
        <w:rPr>
          <w:spacing w:val="-8"/>
          <w:sz w:val="21"/>
          <w:szCs w:val="21"/>
        </w:rPr>
        <w:t>tình</w:t>
      </w:r>
      <w:proofErr w:type="spellEnd"/>
      <w:r w:rsidR="008951C4" w:rsidRPr="00FC3535">
        <w:rPr>
          <w:spacing w:val="-8"/>
          <w:sz w:val="21"/>
          <w:szCs w:val="21"/>
        </w:rPr>
        <w:t xml:space="preserve"> </w:t>
      </w:r>
      <w:proofErr w:type="spellStart"/>
      <w:r w:rsidR="008951C4" w:rsidRPr="00FC3535">
        <w:rPr>
          <w:spacing w:val="-8"/>
          <w:sz w:val="21"/>
          <w:szCs w:val="21"/>
        </w:rPr>
        <w:t>hình</w:t>
      </w:r>
      <w:proofErr w:type="spellEnd"/>
      <w:r w:rsidR="00903242" w:rsidRPr="00FC3535">
        <w:rPr>
          <w:spacing w:val="-8"/>
          <w:sz w:val="21"/>
          <w:szCs w:val="21"/>
        </w:rPr>
        <w:t xml:space="preserve"> </w:t>
      </w:r>
      <w:proofErr w:type="spellStart"/>
      <w:r w:rsidR="00903242" w:rsidRPr="00FC3535">
        <w:rPr>
          <w:spacing w:val="-8"/>
          <w:sz w:val="21"/>
          <w:szCs w:val="21"/>
        </w:rPr>
        <w:t>nghiên</w:t>
      </w:r>
      <w:proofErr w:type="spellEnd"/>
      <w:r w:rsidR="00903242" w:rsidRPr="00FC3535">
        <w:rPr>
          <w:spacing w:val="-8"/>
          <w:sz w:val="21"/>
          <w:szCs w:val="21"/>
        </w:rPr>
        <w:t xml:space="preserve"> </w:t>
      </w:r>
      <w:proofErr w:type="spellStart"/>
      <w:r w:rsidR="00903242" w:rsidRPr="00FC3535">
        <w:rPr>
          <w:spacing w:val="-8"/>
          <w:sz w:val="21"/>
          <w:szCs w:val="21"/>
        </w:rPr>
        <w:t>cứu</w:t>
      </w:r>
      <w:proofErr w:type="spellEnd"/>
      <w:r w:rsidR="00903242" w:rsidRPr="00FC3535">
        <w:rPr>
          <w:spacing w:val="-8"/>
          <w:sz w:val="21"/>
          <w:szCs w:val="21"/>
        </w:rPr>
        <w:t xml:space="preserve"> </w:t>
      </w:r>
      <w:proofErr w:type="spellStart"/>
      <w:r w:rsidR="00903242" w:rsidRPr="00FC3535">
        <w:rPr>
          <w:spacing w:val="-8"/>
          <w:sz w:val="21"/>
          <w:szCs w:val="21"/>
        </w:rPr>
        <w:t>và</w:t>
      </w:r>
      <w:proofErr w:type="spellEnd"/>
      <w:r w:rsidR="00903242" w:rsidRPr="00FC3535">
        <w:rPr>
          <w:spacing w:val="-8"/>
          <w:sz w:val="21"/>
          <w:szCs w:val="21"/>
        </w:rPr>
        <w:t xml:space="preserve"> </w:t>
      </w:r>
      <w:proofErr w:type="spellStart"/>
      <w:r w:rsidR="00903242" w:rsidRPr="00FC3535">
        <w:rPr>
          <w:spacing w:val="-8"/>
          <w:sz w:val="21"/>
          <w:szCs w:val="21"/>
        </w:rPr>
        <w:t>cơ</w:t>
      </w:r>
      <w:proofErr w:type="spellEnd"/>
      <w:r w:rsidR="00903242" w:rsidRPr="00FC3535">
        <w:rPr>
          <w:spacing w:val="-8"/>
          <w:sz w:val="21"/>
          <w:szCs w:val="21"/>
        </w:rPr>
        <w:t xml:space="preserve"> </w:t>
      </w:r>
      <w:proofErr w:type="spellStart"/>
      <w:r w:rsidR="00903242" w:rsidRPr="00FC3535">
        <w:rPr>
          <w:spacing w:val="-8"/>
          <w:sz w:val="21"/>
          <w:szCs w:val="21"/>
        </w:rPr>
        <w:t>sở</w:t>
      </w:r>
      <w:proofErr w:type="spellEnd"/>
      <w:r w:rsidR="00903242" w:rsidRPr="00FC3535">
        <w:rPr>
          <w:spacing w:val="-8"/>
          <w:sz w:val="21"/>
          <w:szCs w:val="21"/>
        </w:rPr>
        <w:t xml:space="preserve"> </w:t>
      </w:r>
      <w:proofErr w:type="spellStart"/>
      <w:r w:rsidR="00903242" w:rsidRPr="00FC3535">
        <w:rPr>
          <w:spacing w:val="-8"/>
          <w:sz w:val="21"/>
          <w:szCs w:val="21"/>
        </w:rPr>
        <w:t>lý</w:t>
      </w:r>
      <w:proofErr w:type="spellEnd"/>
      <w:r w:rsidR="00903242" w:rsidRPr="00FC3535">
        <w:rPr>
          <w:spacing w:val="-8"/>
          <w:sz w:val="21"/>
          <w:szCs w:val="21"/>
        </w:rPr>
        <w:t xml:space="preserve"> </w:t>
      </w:r>
      <w:proofErr w:type="spellStart"/>
      <w:r w:rsidR="00903242" w:rsidRPr="00FC3535">
        <w:rPr>
          <w:spacing w:val="-8"/>
          <w:sz w:val="21"/>
          <w:szCs w:val="21"/>
        </w:rPr>
        <w:t>luận</w:t>
      </w:r>
      <w:proofErr w:type="spellEnd"/>
      <w:r w:rsidR="00903242" w:rsidRPr="00FC3535">
        <w:rPr>
          <w:spacing w:val="-8"/>
          <w:sz w:val="21"/>
          <w:szCs w:val="21"/>
        </w:rPr>
        <w:t xml:space="preserve"> </w:t>
      </w:r>
      <w:proofErr w:type="spellStart"/>
      <w:r w:rsidR="0046242D" w:rsidRPr="00FC3535">
        <w:rPr>
          <w:spacing w:val="-8"/>
          <w:sz w:val="21"/>
          <w:szCs w:val="21"/>
        </w:rPr>
        <w:t>của</w:t>
      </w:r>
      <w:proofErr w:type="spellEnd"/>
      <w:r w:rsidR="0046242D" w:rsidRPr="00FC3535">
        <w:rPr>
          <w:spacing w:val="-8"/>
          <w:sz w:val="21"/>
          <w:szCs w:val="21"/>
        </w:rPr>
        <w:t xml:space="preserve"> </w:t>
      </w:r>
      <w:proofErr w:type="spellStart"/>
      <w:r w:rsidR="0046242D" w:rsidRPr="00FC3535">
        <w:rPr>
          <w:spacing w:val="-8"/>
          <w:sz w:val="21"/>
          <w:szCs w:val="21"/>
        </w:rPr>
        <w:t>đề</w:t>
      </w:r>
      <w:proofErr w:type="spellEnd"/>
      <w:r w:rsidR="0046242D" w:rsidRPr="00FC3535">
        <w:rPr>
          <w:spacing w:val="-8"/>
          <w:sz w:val="21"/>
          <w:szCs w:val="21"/>
        </w:rPr>
        <w:t xml:space="preserve"> </w:t>
      </w:r>
      <w:proofErr w:type="spellStart"/>
      <w:r w:rsidR="0046242D" w:rsidRPr="00FC3535">
        <w:rPr>
          <w:spacing w:val="-8"/>
          <w:sz w:val="21"/>
          <w:szCs w:val="21"/>
        </w:rPr>
        <w:t>tài</w:t>
      </w:r>
      <w:proofErr w:type="spellEnd"/>
    </w:p>
    <w:p w14:paraId="7FB77CA7" w14:textId="09229C63" w:rsidR="00A71D88" w:rsidRPr="00FC3535" w:rsidRDefault="00A71D88" w:rsidP="00040304">
      <w:pPr>
        <w:widowControl w:val="0"/>
        <w:spacing w:line="228" w:lineRule="auto"/>
        <w:ind w:firstLine="284"/>
        <w:rPr>
          <w:spacing w:val="-8"/>
          <w:sz w:val="21"/>
          <w:szCs w:val="21"/>
        </w:rPr>
      </w:pPr>
      <w:proofErr w:type="spellStart"/>
      <w:r w:rsidRPr="00FC3535">
        <w:rPr>
          <w:spacing w:val="-8"/>
          <w:sz w:val="21"/>
          <w:szCs w:val="21"/>
        </w:rPr>
        <w:t>Chương</w:t>
      </w:r>
      <w:proofErr w:type="spellEnd"/>
      <w:r w:rsidRPr="00FC3535">
        <w:rPr>
          <w:spacing w:val="-8"/>
          <w:sz w:val="21"/>
          <w:szCs w:val="21"/>
        </w:rPr>
        <w:t xml:space="preserve"> 2: </w:t>
      </w:r>
      <w:proofErr w:type="spellStart"/>
      <w:r w:rsidR="00903242" w:rsidRPr="00FC3535">
        <w:rPr>
          <w:spacing w:val="-8"/>
          <w:sz w:val="21"/>
          <w:szCs w:val="21"/>
        </w:rPr>
        <w:t>Đặc</w:t>
      </w:r>
      <w:proofErr w:type="spellEnd"/>
      <w:r w:rsidR="00903242" w:rsidRPr="00FC3535">
        <w:rPr>
          <w:spacing w:val="-8"/>
          <w:sz w:val="21"/>
          <w:szCs w:val="21"/>
        </w:rPr>
        <w:t xml:space="preserve"> </w:t>
      </w:r>
      <w:proofErr w:type="spellStart"/>
      <w:r w:rsidR="00903242" w:rsidRPr="00FC3535">
        <w:rPr>
          <w:spacing w:val="-8"/>
          <w:sz w:val="21"/>
          <w:szCs w:val="21"/>
        </w:rPr>
        <w:t>điểm</w:t>
      </w:r>
      <w:proofErr w:type="spellEnd"/>
      <w:r w:rsidR="00903242" w:rsidRPr="00FC3535">
        <w:rPr>
          <w:spacing w:val="-8"/>
          <w:sz w:val="21"/>
          <w:szCs w:val="21"/>
        </w:rPr>
        <w:t xml:space="preserve"> </w:t>
      </w:r>
      <w:proofErr w:type="spellStart"/>
      <w:r w:rsidR="00903242" w:rsidRPr="00FC3535">
        <w:rPr>
          <w:spacing w:val="-8"/>
          <w:sz w:val="21"/>
          <w:szCs w:val="21"/>
        </w:rPr>
        <w:t>thể</w:t>
      </w:r>
      <w:proofErr w:type="spellEnd"/>
      <w:r w:rsidR="00903242" w:rsidRPr="00FC3535">
        <w:rPr>
          <w:spacing w:val="-8"/>
          <w:sz w:val="21"/>
          <w:szCs w:val="21"/>
        </w:rPr>
        <w:t xml:space="preserve"> </w:t>
      </w:r>
      <w:proofErr w:type="spellStart"/>
      <w:r w:rsidR="00903242" w:rsidRPr="00FC3535">
        <w:rPr>
          <w:spacing w:val="-8"/>
          <w:sz w:val="21"/>
          <w:szCs w:val="21"/>
        </w:rPr>
        <w:t>loại</w:t>
      </w:r>
      <w:proofErr w:type="spellEnd"/>
      <w:r w:rsidR="00903242" w:rsidRPr="00FC3535">
        <w:rPr>
          <w:spacing w:val="-8"/>
          <w:sz w:val="21"/>
          <w:szCs w:val="21"/>
        </w:rPr>
        <w:t xml:space="preserve"> </w:t>
      </w:r>
      <w:proofErr w:type="spellStart"/>
      <w:r w:rsidR="00E41758" w:rsidRPr="00FC3535">
        <w:rPr>
          <w:spacing w:val="-8"/>
          <w:sz w:val="21"/>
          <w:szCs w:val="21"/>
        </w:rPr>
        <w:t>Hát</w:t>
      </w:r>
      <w:proofErr w:type="spellEnd"/>
      <w:r w:rsidR="00E41758" w:rsidRPr="00FC3535">
        <w:rPr>
          <w:spacing w:val="-8"/>
          <w:sz w:val="21"/>
          <w:szCs w:val="21"/>
        </w:rPr>
        <w:t xml:space="preserve"> </w:t>
      </w:r>
      <w:proofErr w:type="spellStart"/>
      <w:r w:rsidR="00E41758" w:rsidRPr="00FC3535">
        <w:rPr>
          <w:spacing w:val="-8"/>
          <w:sz w:val="21"/>
          <w:szCs w:val="21"/>
        </w:rPr>
        <w:t>Bả</w:t>
      </w:r>
      <w:proofErr w:type="spellEnd"/>
      <w:r w:rsidR="00E41758" w:rsidRPr="00FC3535">
        <w:rPr>
          <w:spacing w:val="-8"/>
          <w:sz w:val="21"/>
          <w:szCs w:val="21"/>
        </w:rPr>
        <w:t xml:space="preserve"> </w:t>
      </w:r>
      <w:proofErr w:type="spellStart"/>
      <w:r w:rsidR="00E41758" w:rsidRPr="00FC3535">
        <w:rPr>
          <w:spacing w:val="-8"/>
          <w:sz w:val="21"/>
          <w:szCs w:val="21"/>
        </w:rPr>
        <w:t>trạo</w:t>
      </w:r>
      <w:proofErr w:type="spellEnd"/>
      <w:r w:rsidR="00DC1E4D" w:rsidRPr="00FC3535">
        <w:rPr>
          <w:spacing w:val="-8"/>
          <w:sz w:val="21"/>
          <w:szCs w:val="21"/>
        </w:rPr>
        <w:t xml:space="preserve"> </w:t>
      </w:r>
      <w:proofErr w:type="spellStart"/>
      <w:r w:rsidR="00DC1E4D" w:rsidRPr="00FC3535">
        <w:rPr>
          <w:spacing w:val="-8"/>
          <w:sz w:val="21"/>
          <w:szCs w:val="21"/>
        </w:rPr>
        <w:t>và</w:t>
      </w:r>
      <w:proofErr w:type="spellEnd"/>
      <w:r w:rsidR="00DC1E4D" w:rsidRPr="00FC3535">
        <w:rPr>
          <w:spacing w:val="-8"/>
          <w:sz w:val="21"/>
          <w:szCs w:val="21"/>
        </w:rPr>
        <w:t xml:space="preserve"> </w:t>
      </w:r>
      <w:proofErr w:type="spellStart"/>
      <w:r w:rsidR="00DC1E4D" w:rsidRPr="00FC3535">
        <w:rPr>
          <w:spacing w:val="-8"/>
          <w:sz w:val="21"/>
          <w:szCs w:val="21"/>
        </w:rPr>
        <w:t>sự</w:t>
      </w:r>
      <w:proofErr w:type="spellEnd"/>
      <w:r w:rsidR="00903242" w:rsidRPr="00FC3535">
        <w:rPr>
          <w:spacing w:val="-8"/>
          <w:sz w:val="21"/>
          <w:szCs w:val="21"/>
        </w:rPr>
        <w:t xml:space="preserve"> </w:t>
      </w:r>
      <w:proofErr w:type="spellStart"/>
      <w:r w:rsidR="006C0A46" w:rsidRPr="00FC3535">
        <w:rPr>
          <w:spacing w:val="-8"/>
          <w:sz w:val="21"/>
          <w:szCs w:val="21"/>
        </w:rPr>
        <w:t>liên</w:t>
      </w:r>
      <w:proofErr w:type="spellEnd"/>
      <w:r w:rsidR="006C0A46" w:rsidRPr="00FC3535">
        <w:rPr>
          <w:spacing w:val="-8"/>
          <w:sz w:val="21"/>
          <w:szCs w:val="21"/>
        </w:rPr>
        <w:t xml:space="preserve"> </w:t>
      </w:r>
      <w:proofErr w:type="spellStart"/>
      <w:r w:rsidR="006C0A46" w:rsidRPr="00FC3535">
        <w:rPr>
          <w:spacing w:val="-8"/>
          <w:sz w:val="21"/>
          <w:szCs w:val="21"/>
        </w:rPr>
        <w:t>quan</w:t>
      </w:r>
      <w:proofErr w:type="spellEnd"/>
      <w:r w:rsidR="006C0A46" w:rsidRPr="00FC3535">
        <w:rPr>
          <w:spacing w:val="-8"/>
          <w:sz w:val="21"/>
          <w:szCs w:val="21"/>
        </w:rPr>
        <w:t xml:space="preserve"> </w:t>
      </w:r>
      <w:proofErr w:type="spellStart"/>
      <w:r w:rsidR="006C0A46" w:rsidRPr="00FC3535">
        <w:rPr>
          <w:spacing w:val="-8"/>
          <w:sz w:val="21"/>
          <w:szCs w:val="21"/>
        </w:rPr>
        <w:t>đến</w:t>
      </w:r>
      <w:proofErr w:type="spellEnd"/>
      <w:r w:rsidR="00903242" w:rsidRPr="00FC3535">
        <w:rPr>
          <w:spacing w:val="-8"/>
          <w:sz w:val="21"/>
          <w:szCs w:val="21"/>
        </w:rPr>
        <w:t xml:space="preserve"> </w:t>
      </w:r>
      <w:proofErr w:type="spellStart"/>
      <w:r w:rsidR="00903242" w:rsidRPr="00FC3535">
        <w:rPr>
          <w:spacing w:val="-8"/>
          <w:sz w:val="21"/>
          <w:szCs w:val="21"/>
        </w:rPr>
        <w:t>dạy</w:t>
      </w:r>
      <w:proofErr w:type="spellEnd"/>
      <w:r w:rsidR="00903242" w:rsidRPr="00FC3535">
        <w:rPr>
          <w:spacing w:val="-8"/>
          <w:sz w:val="21"/>
          <w:szCs w:val="21"/>
        </w:rPr>
        <w:t xml:space="preserve"> </w:t>
      </w:r>
      <w:proofErr w:type="spellStart"/>
      <w:r w:rsidR="00903242" w:rsidRPr="00FC3535">
        <w:rPr>
          <w:spacing w:val="-8"/>
          <w:sz w:val="21"/>
          <w:szCs w:val="21"/>
        </w:rPr>
        <w:t>học</w:t>
      </w:r>
      <w:proofErr w:type="spellEnd"/>
      <w:r w:rsidR="00903242" w:rsidRPr="00FC3535">
        <w:rPr>
          <w:spacing w:val="-8"/>
          <w:sz w:val="21"/>
          <w:szCs w:val="21"/>
        </w:rPr>
        <w:t xml:space="preserve"> </w:t>
      </w:r>
      <w:proofErr w:type="spellStart"/>
      <w:r w:rsidR="00903242" w:rsidRPr="00FC3535">
        <w:rPr>
          <w:spacing w:val="-8"/>
          <w:sz w:val="21"/>
          <w:szCs w:val="21"/>
        </w:rPr>
        <w:t>âm</w:t>
      </w:r>
      <w:proofErr w:type="spellEnd"/>
      <w:r w:rsidR="00903242" w:rsidRPr="00FC3535">
        <w:rPr>
          <w:spacing w:val="-8"/>
          <w:sz w:val="21"/>
          <w:szCs w:val="21"/>
        </w:rPr>
        <w:t xml:space="preserve"> </w:t>
      </w:r>
      <w:proofErr w:type="spellStart"/>
      <w:r w:rsidR="00903242" w:rsidRPr="00FC3535">
        <w:rPr>
          <w:spacing w:val="-8"/>
          <w:sz w:val="21"/>
          <w:szCs w:val="21"/>
        </w:rPr>
        <w:t>nhạc</w:t>
      </w:r>
      <w:proofErr w:type="spellEnd"/>
      <w:r w:rsidR="00903242" w:rsidRPr="00FC3535">
        <w:rPr>
          <w:spacing w:val="-8"/>
          <w:sz w:val="21"/>
          <w:szCs w:val="21"/>
        </w:rPr>
        <w:t xml:space="preserve"> </w:t>
      </w:r>
      <w:proofErr w:type="spellStart"/>
      <w:r w:rsidR="00903242" w:rsidRPr="00FC3535">
        <w:rPr>
          <w:spacing w:val="-8"/>
          <w:sz w:val="21"/>
          <w:szCs w:val="21"/>
        </w:rPr>
        <w:t>cho</w:t>
      </w:r>
      <w:proofErr w:type="spellEnd"/>
      <w:r w:rsidR="00903242" w:rsidRPr="00FC3535">
        <w:rPr>
          <w:spacing w:val="-8"/>
          <w:sz w:val="21"/>
          <w:szCs w:val="21"/>
        </w:rPr>
        <w:t xml:space="preserve"> </w:t>
      </w:r>
      <w:proofErr w:type="spellStart"/>
      <w:r w:rsidR="00903242" w:rsidRPr="00FC3535">
        <w:rPr>
          <w:spacing w:val="-8"/>
          <w:sz w:val="21"/>
          <w:szCs w:val="21"/>
        </w:rPr>
        <w:t>học</w:t>
      </w:r>
      <w:proofErr w:type="spellEnd"/>
      <w:r w:rsidR="00903242" w:rsidRPr="00FC3535">
        <w:rPr>
          <w:spacing w:val="-8"/>
          <w:sz w:val="21"/>
          <w:szCs w:val="21"/>
        </w:rPr>
        <w:t xml:space="preserve"> </w:t>
      </w:r>
      <w:proofErr w:type="spellStart"/>
      <w:r w:rsidR="00903242" w:rsidRPr="00FC3535">
        <w:rPr>
          <w:spacing w:val="-8"/>
          <w:sz w:val="21"/>
          <w:szCs w:val="21"/>
        </w:rPr>
        <w:t>sinh</w:t>
      </w:r>
      <w:proofErr w:type="spellEnd"/>
      <w:r w:rsidR="00903242" w:rsidRPr="00FC3535">
        <w:rPr>
          <w:spacing w:val="-8"/>
          <w:sz w:val="21"/>
          <w:szCs w:val="21"/>
        </w:rPr>
        <w:t xml:space="preserve"> </w:t>
      </w:r>
      <w:proofErr w:type="spellStart"/>
      <w:r w:rsidR="00116A45" w:rsidRPr="00FC3535">
        <w:rPr>
          <w:spacing w:val="-8"/>
          <w:sz w:val="21"/>
          <w:szCs w:val="21"/>
        </w:rPr>
        <w:t>Trung</w:t>
      </w:r>
      <w:proofErr w:type="spellEnd"/>
      <w:r w:rsidR="00116A45" w:rsidRPr="00FC3535">
        <w:rPr>
          <w:spacing w:val="-8"/>
          <w:sz w:val="21"/>
          <w:szCs w:val="21"/>
        </w:rPr>
        <w:t xml:space="preserve"> </w:t>
      </w:r>
      <w:proofErr w:type="spellStart"/>
      <w:r w:rsidR="00116A45" w:rsidRPr="00FC3535">
        <w:rPr>
          <w:spacing w:val="-8"/>
          <w:sz w:val="21"/>
          <w:szCs w:val="21"/>
        </w:rPr>
        <w:t>học</w:t>
      </w:r>
      <w:proofErr w:type="spellEnd"/>
      <w:r w:rsidR="00116A45" w:rsidRPr="00FC3535">
        <w:rPr>
          <w:spacing w:val="-8"/>
          <w:sz w:val="21"/>
          <w:szCs w:val="21"/>
        </w:rPr>
        <w:t xml:space="preserve"> </w:t>
      </w:r>
      <w:proofErr w:type="spellStart"/>
      <w:r w:rsidR="00116A45" w:rsidRPr="00FC3535">
        <w:rPr>
          <w:spacing w:val="-8"/>
          <w:sz w:val="21"/>
          <w:szCs w:val="21"/>
        </w:rPr>
        <w:t>cơ</w:t>
      </w:r>
      <w:proofErr w:type="spellEnd"/>
      <w:r w:rsidR="00116A45" w:rsidRPr="00FC3535">
        <w:rPr>
          <w:spacing w:val="-8"/>
          <w:sz w:val="21"/>
          <w:szCs w:val="21"/>
        </w:rPr>
        <w:t xml:space="preserve"> </w:t>
      </w:r>
      <w:proofErr w:type="spellStart"/>
      <w:r w:rsidR="00116A45" w:rsidRPr="00FC3535">
        <w:rPr>
          <w:spacing w:val="-8"/>
          <w:sz w:val="21"/>
          <w:szCs w:val="21"/>
        </w:rPr>
        <w:t>sở</w:t>
      </w:r>
      <w:proofErr w:type="spellEnd"/>
    </w:p>
    <w:p w14:paraId="3D36200F" w14:textId="6E3E04D7" w:rsidR="00A71D88" w:rsidRPr="00FC3535" w:rsidRDefault="00A71D88" w:rsidP="00040304">
      <w:pPr>
        <w:widowControl w:val="0"/>
        <w:spacing w:line="228" w:lineRule="auto"/>
        <w:ind w:firstLine="284"/>
        <w:rPr>
          <w:sz w:val="21"/>
          <w:szCs w:val="21"/>
        </w:rPr>
      </w:pPr>
      <w:proofErr w:type="spellStart"/>
      <w:r w:rsidRPr="00FC3535">
        <w:rPr>
          <w:sz w:val="21"/>
          <w:szCs w:val="21"/>
        </w:rPr>
        <w:t>Chương</w:t>
      </w:r>
      <w:proofErr w:type="spellEnd"/>
      <w:r w:rsidRPr="00FC3535">
        <w:rPr>
          <w:sz w:val="21"/>
          <w:szCs w:val="21"/>
        </w:rPr>
        <w:t xml:space="preserve"> 3: </w:t>
      </w:r>
      <w:proofErr w:type="spellStart"/>
      <w:r w:rsidRPr="00FC3535">
        <w:rPr>
          <w:sz w:val="21"/>
          <w:szCs w:val="21"/>
        </w:rPr>
        <w:t>Thực</w:t>
      </w:r>
      <w:proofErr w:type="spellEnd"/>
      <w:r w:rsidRPr="00FC3535">
        <w:rPr>
          <w:sz w:val="21"/>
          <w:szCs w:val="21"/>
        </w:rPr>
        <w:t xml:space="preserve"> </w:t>
      </w:r>
      <w:proofErr w:type="spellStart"/>
      <w:r w:rsidRPr="00FC3535">
        <w:rPr>
          <w:sz w:val="21"/>
          <w:szCs w:val="21"/>
        </w:rPr>
        <w:t>trạng</w:t>
      </w:r>
      <w:proofErr w:type="spellEnd"/>
      <w:r w:rsidRPr="00FC3535">
        <w:rPr>
          <w:sz w:val="21"/>
          <w:szCs w:val="21"/>
        </w:rPr>
        <w:t xml:space="preserve"> </w:t>
      </w:r>
      <w:proofErr w:type="spellStart"/>
      <w:r w:rsidRPr="00FC3535">
        <w:rPr>
          <w:sz w:val="21"/>
          <w:szCs w:val="21"/>
        </w:rPr>
        <w:t>dạy</w:t>
      </w:r>
      <w:proofErr w:type="spellEnd"/>
      <w:r w:rsidRPr="00FC3535">
        <w:rPr>
          <w:sz w:val="21"/>
          <w:szCs w:val="21"/>
        </w:rPr>
        <w:t xml:space="preserve"> </w:t>
      </w:r>
      <w:proofErr w:type="spellStart"/>
      <w:r w:rsidRPr="00FC3535">
        <w:rPr>
          <w:sz w:val="21"/>
          <w:szCs w:val="21"/>
        </w:rPr>
        <w:t>học</w:t>
      </w:r>
      <w:proofErr w:type="spellEnd"/>
      <w:r w:rsidRPr="00FC3535">
        <w:rPr>
          <w:sz w:val="21"/>
          <w:szCs w:val="21"/>
        </w:rPr>
        <w:t xml:space="preserve"> </w:t>
      </w:r>
      <w:proofErr w:type="spellStart"/>
      <w:r w:rsidRPr="00FC3535">
        <w:rPr>
          <w:sz w:val="21"/>
          <w:szCs w:val="21"/>
        </w:rPr>
        <w:t>dân</w:t>
      </w:r>
      <w:proofErr w:type="spellEnd"/>
      <w:r w:rsidRPr="00FC3535">
        <w:rPr>
          <w:sz w:val="21"/>
          <w:szCs w:val="21"/>
        </w:rPr>
        <w:t xml:space="preserve"> ca</w:t>
      </w:r>
      <w:r w:rsidR="00E051BC" w:rsidRPr="00FC3535">
        <w:rPr>
          <w:sz w:val="21"/>
          <w:szCs w:val="21"/>
        </w:rPr>
        <w:t xml:space="preserve"> </w:t>
      </w:r>
      <w:proofErr w:type="spellStart"/>
      <w:r w:rsidR="00E051BC" w:rsidRPr="00FC3535">
        <w:rPr>
          <w:sz w:val="21"/>
          <w:szCs w:val="21"/>
        </w:rPr>
        <w:t>và</w:t>
      </w:r>
      <w:proofErr w:type="spellEnd"/>
      <w:r w:rsidR="00E051BC" w:rsidRPr="00FC3535">
        <w:rPr>
          <w:sz w:val="21"/>
          <w:szCs w:val="21"/>
        </w:rPr>
        <w:t xml:space="preserve"> </w:t>
      </w:r>
      <w:proofErr w:type="spellStart"/>
      <w:r w:rsidR="00E41758" w:rsidRPr="00FC3535">
        <w:rPr>
          <w:sz w:val="21"/>
          <w:szCs w:val="21"/>
        </w:rPr>
        <w:t>Hát</w:t>
      </w:r>
      <w:proofErr w:type="spellEnd"/>
      <w:r w:rsidR="00E41758" w:rsidRPr="00FC3535">
        <w:rPr>
          <w:sz w:val="21"/>
          <w:szCs w:val="21"/>
        </w:rPr>
        <w:t xml:space="preserve"> </w:t>
      </w:r>
      <w:proofErr w:type="spellStart"/>
      <w:r w:rsidR="00E41758" w:rsidRPr="00FC3535">
        <w:rPr>
          <w:sz w:val="21"/>
          <w:szCs w:val="21"/>
        </w:rPr>
        <w:t>Bả</w:t>
      </w:r>
      <w:proofErr w:type="spellEnd"/>
      <w:r w:rsidR="00E41758" w:rsidRPr="00FC3535">
        <w:rPr>
          <w:sz w:val="21"/>
          <w:szCs w:val="21"/>
        </w:rPr>
        <w:t xml:space="preserve"> </w:t>
      </w:r>
      <w:proofErr w:type="spellStart"/>
      <w:r w:rsidR="00E41758" w:rsidRPr="00FC3535">
        <w:rPr>
          <w:sz w:val="21"/>
          <w:szCs w:val="21"/>
        </w:rPr>
        <w:t>trạo</w:t>
      </w:r>
      <w:proofErr w:type="spellEnd"/>
      <w:r w:rsidR="00E051BC" w:rsidRPr="00FC3535">
        <w:rPr>
          <w:sz w:val="21"/>
          <w:szCs w:val="21"/>
        </w:rPr>
        <w:t xml:space="preserve"> </w:t>
      </w:r>
      <w:proofErr w:type="spellStart"/>
      <w:r w:rsidR="00B72EAF" w:rsidRPr="00FC3535">
        <w:rPr>
          <w:sz w:val="21"/>
          <w:szCs w:val="21"/>
        </w:rPr>
        <w:t>cho</w:t>
      </w:r>
      <w:proofErr w:type="spellEnd"/>
      <w:r w:rsidR="00B72EAF" w:rsidRPr="00FC3535">
        <w:rPr>
          <w:sz w:val="21"/>
          <w:szCs w:val="21"/>
        </w:rPr>
        <w:t xml:space="preserve"> </w:t>
      </w:r>
      <w:proofErr w:type="spellStart"/>
      <w:r w:rsidR="00B72EAF" w:rsidRPr="00FC3535">
        <w:rPr>
          <w:sz w:val="21"/>
          <w:szCs w:val="21"/>
        </w:rPr>
        <w:t>học</w:t>
      </w:r>
      <w:proofErr w:type="spellEnd"/>
      <w:r w:rsidR="00B72EAF" w:rsidRPr="00FC3535">
        <w:rPr>
          <w:sz w:val="21"/>
          <w:szCs w:val="21"/>
        </w:rPr>
        <w:t xml:space="preserve"> </w:t>
      </w:r>
      <w:proofErr w:type="spellStart"/>
      <w:r w:rsidR="00B72EAF" w:rsidRPr="00FC3535">
        <w:rPr>
          <w:sz w:val="21"/>
          <w:szCs w:val="21"/>
        </w:rPr>
        <w:t>sinh</w:t>
      </w:r>
      <w:proofErr w:type="spellEnd"/>
      <w:r w:rsidRPr="00FC3535">
        <w:rPr>
          <w:sz w:val="21"/>
          <w:szCs w:val="21"/>
        </w:rPr>
        <w:t xml:space="preserve"> </w:t>
      </w:r>
      <w:proofErr w:type="spellStart"/>
      <w:r w:rsidR="00116A45" w:rsidRPr="00FC3535">
        <w:rPr>
          <w:sz w:val="21"/>
          <w:szCs w:val="21"/>
        </w:rPr>
        <w:t>Trung</w:t>
      </w:r>
      <w:proofErr w:type="spellEnd"/>
      <w:r w:rsidR="00116A45" w:rsidRPr="00FC3535">
        <w:rPr>
          <w:sz w:val="21"/>
          <w:szCs w:val="21"/>
        </w:rPr>
        <w:t xml:space="preserve"> </w:t>
      </w:r>
      <w:proofErr w:type="spellStart"/>
      <w:r w:rsidR="00116A45" w:rsidRPr="00FC3535">
        <w:rPr>
          <w:sz w:val="21"/>
          <w:szCs w:val="21"/>
        </w:rPr>
        <w:t>học</w:t>
      </w:r>
      <w:proofErr w:type="spellEnd"/>
      <w:r w:rsidR="00116A45" w:rsidRPr="00FC3535">
        <w:rPr>
          <w:sz w:val="21"/>
          <w:szCs w:val="21"/>
        </w:rPr>
        <w:t xml:space="preserve"> </w:t>
      </w:r>
      <w:proofErr w:type="spellStart"/>
      <w:r w:rsidR="00116A45" w:rsidRPr="00FC3535">
        <w:rPr>
          <w:sz w:val="21"/>
          <w:szCs w:val="21"/>
        </w:rPr>
        <w:t>cơ</w:t>
      </w:r>
      <w:proofErr w:type="spellEnd"/>
      <w:r w:rsidR="00116A45" w:rsidRPr="00FC3535">
        <w:rPr>
          <w:sz w:val="21"/>
          <w:szCs w:val="21"/>
        </w:rPr>
        <w:t xml:space="preserve"> </w:t>
      </w:r>
      <w:proofErr w:type="spellStart"/>
      <w:r w:rsidR="00116A45" w:rsidRPr="00FC3535">
        <w:rPr>
          <w:sz w:val="21"/>
          <w:szCs w:val="21"/>
        </w:rPr>
        <w:t>sở</w:t>
      </w:r>
      <w:proofErr w:type="spellEnd"/>
      <w:r w:rsidRPr="00FC3535">
        <w:rPr>
          <w:sz w:val="21"/>
          <w:szCs w:val="21"/>
        </w:rPr>
        <w:t xml:space="preserve"> </w:t>
      </w:r>
      <w:proofErr w:type="spellStart"/>
      <w:r w:rsidR="00B72EAF" w:rsidRPr="00FC3535">
        <w:rPr>
          <w:sz w:val="21"/>
          <w:szCs w:val="21"/>
        </w:rPr>
        <w:t>tại</w:t>
      </w:r>
      <w:proofErr w:type="spellEnd"/>
      <w:r w:rsidRPr="00FC3535">
        <w:rPr>
          <w:sz w:val="21"/>
          <w:szCs w:val="21"/>
        </w:rPr>
        <w:t xml:space="preserve"> </w:t>
      </w:r>
      <w:proofErr w:type="spellStart"/>
      <w:r w:rsidRPr="00FC3535">
        <w:rPr>
          <w:sz w:val="21"/>
          <w:szCs w:val="21"/>
        </w:rPr>
        <w:t>thành</w:t>
      </w:r>
      <w:proofErr w:type="spellEnd"/>
      <w:r w:rsidRPr="00FC3535">
        <w:rPr>
          <w:sz w:val="21"/>
          <w:szCs w:val="21"/>
        </w:rPr>
        <w:t xml:space="preserve"> </w:t>
      </w:r>
      <w:proofErr w:type="spellStart"/>
      <w:r w:rsidRPr="00FC3535">
        <w:rPr>
          <w:sz w:val="21"/>
          <w:szCs w:val="21"/>
        </w:rPr>
        <w:t>phố</w:t>
      </w:r>
      <w:proofErr w:type="spellEnd"/>
      <w:r w:rsidRPr="00FC3535">
        <w:rPr>
          <w:sz w:val="21"/>
          <w:szCs w:val="21"/>
        </w:rPr>
        <w:t xml:space="preserve"> </w:t>
      </w:r>
      <w:proofErr w:type="spellStart"/>
      <w:r w:rsidRPr="00FC3535">
        <w:rPr>
          <w:sz w:val="21"/>
          <w:szCs w:val="21"/>
        </w:rPr>
        <w:t>Đà</w:t>
      </w:r>
      <w:proofErr w:type="spellEnd"/>
      <w:r w:rsidRPr="00FC3535">
        <w:rPr>
          <w:sz w:val="21"/>
          <w:szCs w:val="21"/>
        </w:rPr>
        <w:t xml:space="preserve"> </w:t>
      </w:r>
      <w:proofErr w:type="spellStart"/>
      <w:r w:rsidRPr="00FC3535">
        <w:rPr>
          <w:sz w:val="21"/>
          <w:szCs w:val="21"/>
        </w:rPr>
        <w:t>Nẵng</w:t>
      </w:r>
      <w:proofErr w:type="spellEnd"/>
      <w:r w:rsidR="00B72EAF" w:rsidRPr="00FC3535">
        <w:rPr>
          <w:sz w:val="21"/>
          <w:szCs w:val="21"/>
        </w:rPr>
        <w:t xml:space="preserve"> </w:t>
      </w:r>
      <w:proofErr w:type="spellStart"/>
      <w:r w:rsidR="00B72EAF" w:rsidRPr="00FC3535">
        <w:rPr>
          <w:sz w:val="21"/>
          <w:szCs w:val="21"/>
        </w:rPr>
        <w:t>theo</w:t>
      </w:r>
      <w:proofErr w:type="spellEnd"/>
      <w:r w:rsidR="00B72EAF" w:rsidRPr="00FC3535">
        <w:rPr>
          <w:sz w:val="21"/>
          <w:szCs w:val="21"/>
        </w:rPr>
        <w:t xml:space="preserve"> </w:t>
      </w:r>
      <w:proofErr w:type="spellStart"/>
      <w:r w:rsidR="00B72EAF" w:rsidRPr="00FC3535">
        <w:rPr>
          <w:sz w:val="21"/>
          <w:szCs w:val="21"/>
        </w:rPr>
        <w:t>hướng</w:t>
      </w:r>
      <w:proofErr w:type="spellEnd"/>
      <w:r w:rsidR="00B72EAF" w:rsidRPr="00FC3535">
        <w:rPr>
          <w:sz w:val="21"/>
          <w:szCs w:val="21"/>
        </w:rPr>
        <w:t xml:space="preserve"> </w:t>
      </w:r>
      <w:proofErr w:type="spellStart"/>
      <w:r w:rsidR="00B72EAF" w:rsidRPr="00FC3535">
        <w:rPr>
          <w:sz w:val="21"/>
          <w:szCs w:val="21"/>
        </w:rPr>
        <w:t>tích</w:t>
      </w:r>
      <w:proofErr w:type="spellEnd"/>
      <w:r w:rsidR="00B72EAF" w:rsidRPr="00FC3535">
        <w:rPr>
          <w:sz w:val="21"/>
          <w:szCs w:val="21"/>
        </w:rPr>
        <w:t xml:space="preserve"> </w:t>
      </w:r>
      <w:proofErr w:type="spellStart"/>
      <w:r w:rsidR="00B72EAF" w:rsidRPr="00FC3535">
        <w:rPr>
          <w:sz w:val="21"/>
          <w:szCs w:val="21"/>
        </w:rPr>
        <w:t>hợp</w:t>
      </w:r>
      <w:proofErr w:type="spellEnd"/>
    </w:p>
    <w:p w14:paraId="3A26D545" w14:textId="77777777" w:rsidR="001E145E" w:rsidRPr="00FC3535" w:rsidRDefault="00A71D88" w:rsidP="001E145E">
      <w:pPr>
        <w:widowControl w:val="0"/>
        <w:spacing w:line="240" w:lineRule="auto"/>
        <w:ind w:firstLine="284"/>
        <w:rPr>
          <w:sz w:val="21"/>
          <w:szCs w:val="21"/>
        </w:rPr>
      </w:pPr>
      <w:proofErr w:type="spellStart"/>
      <w:r w:rsidRPr="00FC3535">
        <w:rPr>
          <w:sz w:val="21"/>
          <w:szCs w:val="21"/>
        </w:rPr>
        <w:t>Chương</w:t>
      </w:r>
      <w:proofErr w:type="spellEnd"/>
      <w:r w:rsidRPr="00FC3535">
        <w:rPr>
          <w:sz w:val="21"/>
          <w:szCs w:val="21"/>
        </w:rPr>
        <w:t xml:space="preserve"> 4: </w:t>
      </w:r>
      <w:proofErr w:type="spellStart"/>
      <w:r w:rsidR="00E051BC" w:rsidRPr="00FC3535">
        <w:rPr>
          <w:sz w:val="21"/>
          <w:szCs w:val="21"/>
        </w:rPr>
        <w:t>Biện</w:t>
      </w:r>
      <w:proofErr w:type="spellEnd"/>
      <w:r w:rsidR="00903242" w:rsidRPr="00FC3535">
        <w:rPr>
          <w:sz w:val="21"/>
          <w:szCs w:val="21"/>
        </w:rPr>
        <w:t xml:space="preserve"> </w:t>
      </w:r>
      <w:proofErr w:type="spellStart"/>
      <w:r w:rsidR="00903242" w:rsidRPr="00FC3535">
        <w:rPr>
          <w:sz w:val="21"/>
          <w:szCs w:val="21"/>
        </w:rPr>
        <w:t>pháp</w:t>
      </w:r>
      <w:proofErr w:type="spellEnd"/>
      <w:r w:rsidR="00903242" w:rsidRPr="00FC3535">
        <w:rPr>
          <w:sz w:val="21"/>
          <w:szCs w:val="21"/>
        </w:rPr>
        <w:t xml:space="preserve"> </w:t>
      </w:r>
      <w:proofErr w:type="spellStart"/>
      <w:r w:rsidR="00903242" w:rsidRPr="00FC3535">
        <w:rPr>
          <w:sz w:val="21"/>
          <w:szCs w:val="21"/>
        </w:rPr>
        <w:t>dạy</w:t>
      </w:r>
      <w:proofErr w:type="spellEnd"/>
      <w:r w:rsidR="00903242" w:rsidRPr="00FC3535">
        <w:rPr>
          <w:sz w:val="21"/>
          <w:szCs w:val="21"/>
        </w:rPr>
        <w:t xml:space="preserve"> </w:t>
      </w:r>
      <w:proofErr w:type="spellStart"/>
      <w:r w:rsidR="00903242" w:rsidRPr="00FC3535">
        <w:rPr>
          <w:sz w:val="21"/>
          <w:szCs w:val="21"/>
        </w:rPr>
        <w:t>học</w:t>
      </w:r>
      <w:proofErr w:type="spellEnd"/>
      <w:r w:rsidR="00903242" w:rsidRPr="00FC3535">
        <w:rPr>
          <w:sz w:val="21"/>
          <w:szCs w:val="21"/>
        </w:rPr>
        <w:t xml:space="preserve"> </w:t>
      </w:r>
      <w:proofErr w:type="spellStart"/>
      <w:r w:rsidR="00E41758" w:rsidRPr="00FC3535">
        <w:rPr>
          <w:sz w:val="21"/>
          <w:szCs w:val="21"/>
        </w:rPr>
        <w:t>Hát</w:t>
      </w:r>
      <w:proofErr w:type="spellEnd"/>
      <w:r w:rsidR="00E41758" w:rsidRPr="00FC3535">
        <w:rPr>
          <w:sz w:val="21"/>
          <w:szCs w:val="21"/>
        </w:rPr>
        <w:t xml:space="preserve"> </w:t>
      </w:r>
      <w:proofErr w:type="spellStart"/>
      <w:r w:rsidR="00E41758" w:rsidRPr="00FC3535">
        <w:rPr>
          <w:sz w:val="21"/>
          <w:szCs w:val="21"/>
        </w:rPr>
        <w:t>Bả</w:t>
      </w:r>
      <w:proofErr w:type="spellEnd"/>
      <w:r w:rsidR="00E41758" w:rsidRPr="00FC3535">
        <w:rPr>
          <w:sz w:val="21"/>
          <w:szCs w:val="21"/>
        </w:rPr>
        <w:t xml:space="preserve"> </w:t>
      </w:r>
      <w:proofErr w:type="spellStart"/>
      <w:r w:rsidR="00E41758" w:rsidRPr="00FC3535">
        <w:rPr>
          <w:sz w:val="21"/>
          <w:szCs w:val="21"/>
        </w:rPr>
        <w:t>trạo</w:t>
      </w:r>
      <w:proofErr w:type="spellEnd"/>
      <w:r w:rsidR="00903242" w:rsidRPr="00FC3535">
        <w:rPr>
          <w:sz w:val="21"/>
          <w:szCs w:val="21"/>
        </w:rPr>
        <w:t xml:space="preserve"> </w:t>
      </w:r>
      <w:proofErr w:type="spellStart"/>
      <w:r w:rsidR="00903242" w:rsidRPr="00FC3535">
        <w:rPr>
          <w:sz w:val="21"/>
          <w:szCs w:val="21"/>
        </w:rPr>
        <w:t>cho</w:t>
      </w:r>
      <w:proofErr w:type="spellEnd"/>
      <w:r w:rsidR="00903242" w:rsidRPr="00FC3535">
        <w:rPr>
          <w:sz w:val="21"/>
          <w:szCs w:val="21"/>
        </w:rPr>
        <w:t xml:space="preserve"> </w:t>
      </w:r>
      <w:proofErr w:type="spellStart"/>
      <w:r w:rsidR="00903242" w:rsidRPr="00FC3535">
        <w:rPr>
          <w:sz w:val="21"/>
          <w:szCs w:val="21"/>
        </w:rPr>
        <w:t>học</w:t>
      </w:r>
      <w:proofErr w:type="spellEnd"/>
      <w:r w:rsidR="00903242" w:rsidRPr="00FC3535">
        <w:rPr>
          <w:sz w:val="21"/>
          <w:szCs w:val="21"/>
        </w:rPr>
        <w:t xml:space="preserve"> </w:t>
      </w:r>
      <w:proofErr w:type="spellStart"/>
      <w:r w:rsidR="00903242" w:rsidRPr="00FC3535">
        <w:rPr>
          <w:sz w:val="21"/>
          <w:szCs w:val="21"/>
        </w:rPr>
        <w:t>sinh</w:t>
      </w:r>
      <w:proofErr w:type="spellEnd"/>
      <w:r w:rsidR="00903242" w:rsidRPr="00FC3535">
        <w:rPr>
          <w:sz w:val="21"/>
          <w:szCs w:val="21"/>
        </w:rPr>
        <w:t xml:space="preserve"> </w:t>
      </w:r>
      <w:proofErr w:type="spellStart"/>
      <w:r w:rsidR="00116A45" w:rsidRPr="00FC3535">
        <w:rPr>
          <w:sz w:val="21"/>
          <w:szCs w:val="21"/>
        </w:rPr>
        <w:t>Trung</w:t>
      </w:r>
      <w:proofErr w:type="spellEnd"/>
      <w:r w:rsidR="00116A45" w:rsidRPr="00FC3535">
        <w:rPr>
          <w:sz w:val="21"/>
          <w:szCs w:val="21"/>
        </w:rPr>
        <w:t xml:space="preserve"> </w:t>
      </w:r>
      <w:proofErr w:type="spellStart"/>
      <w:r w:rsidR="00116A45" w:rsidRPr="00FC3535">
        <w:rPr>
          <w:sz w:val="21"/>
          <w:szCs w:val="21"/>
        </w:rPr>
        <w:t>học</w:t>
      </w:r>
      <w:proofErr w:type="spellEnd"/>
      <w:r w:rsidR="00116A45" w:rsidRPr="00FC3535">
        <w:rPr>
          <w:sz w:val="21"/>
          <w:szCs w:val="21"/>
        </w:rPr>
        <w:t xml:space="preserve"> </w:t>
      </w:r>
      <w:proofErr w:type="spellStart"/>
      <w:r w:rsidR="00116A45" w:rsidRPr="00FC3535">
        <w:rPr>
          <w:sz w:val="21"/>
          <w:szCs w:val="21"/>
        </w:rPr>
        <w:t>cơ</w:t>
      </w:r>
      <w:proofErr w:type="spellEnd"/>
      <w:r w:rsidR="00116A45" w:rsidRPr="00FC3535">
        <w:rPr>
          <w:sz w:val="21"/>
          <w:szCs w:val="21"/>
        </w:rPr>
        <w:t xml:space="preserve"> </w:t>
      </w:r>
      <w:proofErr w:type="spellStart"/>
      <w:r w:rsidR="00116A45" w:rsidRPr="00FC3535">
        <w:rPr>
          <w:sz w:val="21"/>
          <w:szCs w:val="21"/>
        </w:rPr>
        <w:t>sở</w:t>
      </w:r>
      <w:proofErr w:type="spellEnd"/>
      <w:r w:rsidR="00B72EAF" w:rsidRPr="00FC3535">
        <w:rPr>
          <w:sz w:val="21"/>
          <w:szCs w:val="21"/>
        </w:rPr>
        <w:t xml:space="preserve"> </w:t>
      </w:r>
      <w:proofErr w:type="spellStart"/>
      <w:r w:rsidR="00B72EAF" w:rsidRPr="00FC3535">
        <w:rPr>
          <w:sz w:val="21"/>
          <w:szCs w:val="21"/>
        </w:rPr>
        <w:t>theo</w:t>
      </w:r>
      <w:proofErr w:type="spellEnd"/>
      <w:r w:rsidR="00B72EAF" w:rsidRPr="00FC3535">
        <w:rPr>
          <w:sz w:val="21"/>
          <w:szCs w:val="21"/>
        </w:rPr>
        <w:t xml:space="preserve"> </w:t>
      </w:r>
      <w:proofErr w:type="spellStart"/>
      <w:r w:rsidR="00B72EAF" w:rsidRPr="00FC3535">
        <w:rPr>
          <w:sz w:val="21"/>
          <w:szCs w:val="21"/>
        </w:rPr>
        <w:t>hướng</w:t>
      </w:r>
      <w:proofErr w:type="spellEnd"/>
      <w:r w:rsidR="00B72EAF" w:rsidRPr="00FC3535">
        <w:rPr>
          <w:sz w:val="21"/>
          <w:szCs w:val="21"/>
        </w:rPr>
        <w:t xml:space="preserve"> </w:t>
      </w:r>
      <w:proofErr w:type="spellStart"/>
      <w:r w:rsidR="00B72EAF" w:rsidRPr="00FC3535">
        <w:rPr>
          <w:sz w:val="21"/>
          <w:szCs w:val="21"/>
        </w:rPr>
        <w:t>tích</w:t>
      </w:r>
      <w:proofErr w:type="spellEnd"/>
      <w:r w:rsidR="00B72EAF" w:rsidRPr="00FC3535">
        <w:rPr>
          <w:sz w:val="21"/>
          <w:szCs w:val="21"/>
        </w:rPr>
        <w:t xml:space="preserve"> </w:t>
      </w:r>
      <w:proofErr w:type="spellStart"/>
      <w:r w:rsidR="00B72EAF" w:rsidRPr="00FC3535">
        <w:rPr>
          <w:sz w:val="21"/>
          <w:szCs w:val="21"/>
        </w:rPr>
        <w:t>hợp</w:t>
      </w:r>
      <w:proofErr w:type="spellEnd"/>
      <w:r w:rsidR="00B72EAF" w:rsidRPr="00FC3535">
        <w:rPr>
          <w:sz w:val="21"/>
          <w:szCs w:val="21"/>
        </w:rPr>
        <w:t xml:space="preserve"> </w:t>
      </w:r>
    </w:p>
    <w:p w14:paraId="1CE4DB15" w14:textId="2229C694" w:rsidR="00F9684D" w:rsidRPr="00FC3535" w:rsidRDefault="00F9684D" w:rsidP="001E145E">
      <w:pPr>
        <w:widowControl w:val="0"/>
        <w:spacing w:line="240" w:lineRule="auto"/>
        <w:ind w:firstLine="284"/>
        <w:rPr>
          <w:rFonts w:eastAsia="Times New Roman"/>
          <w:b/>
          <w:sz w:val="21"/>
          <w:szCs w:val="21"/>
          <w:lang w:val="vi-VN"/>
        </w:rPr>
      </w:pPr>
    </w:p>
    <w:p w14:paraId="59FF2C8F" w14:textId="4F5F7A54" w:rsidR="00B72675" w:rsidRPr="00FC3535" w:rsidRDefault="00B72675" w:rsidP="001E145E">
      <w:pPr>
        <w:pStyle w:val="Heading1"/>
        <w:keepNext w:val="0"/>
        <w:widowControl w:val="0"/>
        <w:spacing w:line="240" w:lineRule="auto"/>
        <w:jc w:val="center"/>
        <w:rPr>
          <w:rFonts w:eastAsia="Calibri"/>
          <w:sz w:val="21"/>
          <w:szCs w:val="21"/>
          <w:lang w:val="vi-VN"/>
        </w:rPr>
      </w:pPr>
      <w:bookmarkStart w:id="33" w:name="_Toc202383836"/>
      <w:bookmarkStart w:id="34" w:name="_Toc203641841"/>
      <w:bookmarkStart w:id="35" w:name="_Toc204178600"/>
      <w:bookmarkStart w:id="36" w:name="_Toc204179409"/>
      <w:bookmarkStart w:id="37" w:name="_Toc214367891"/>
      <w:bookmarkStart w:id="38" w:name="_Toc214368135"/>
      <w:bookmarkStart w:id="39" w:name="_Toc214368273"/>
      <w:bookmarkStart w:id="40" w:name="_Toc219399879"/>
      <w:bookmarkStart w:id="41" w:name="_Toc219400149"/>
      <w:bookmarkStart w:id="42" w:name="_Toc219400263"/>
      <w:r w:rsidRPr="00FC3535">
        <w:rPr>
          <w:sz w:val="21"/>
          <w:szCs w:val="21"/>
          <w:lang w:val="vi-VN"/>
        </w:rPr>
        <w:t>Chương 1</w:t>
      </w:r>
      <w:bookmarkEnd w:id="27"/>
      <w:bookmarkEnd w:id="28"/>
      <w:bookmarkEnd w:id="29"/>
      <w:bookmarkEnd w:id="30"/>
      <w:bookmarkEnd w:id="31"/>
      <w:bookmarkEnd w:id="33"/>
      <w:bookmarkEnd w:id="34"/>
      <w:bookmarkEnd w:id="35"/>
      <w:bookmarkEnd w:id="36"/>
      <w:bookmarkEnd w:id="37"/>
      <w:bookmarkEnd w:id="38"/>
      <w:bookmarkEnd w:id="39"/>
      <w:bookmarkEnd w:id="40"/>
      <w:bookmarkEnd w:id="41"/>
      <w:bookmarkEnd w:id="42"/>
    </w:p>
    <w:p w14:paraId="4842EE19" w14:textId="77777777" w:rsidR="009A18E2" w:rsidRPr="00FC3535" w:rsidRDefault="00B72675" w:rsidP="00040304">
      <w:pPr>
        <w:pStyle w:val="Heading1"/>
        <w:keepNext w:val="0"/>
        <w:widowControl w:val="0"/>
        <w:spacing w:line="228" w:lineRule="auto"/>
        <w:jc w:val="center"/>
        <w:rPr>
          <w:sz w:val="21"/>
          <w:szCs w:val="21"/>
          <w:lang w:val="vi-VN"/>
        </w:rPr>
      </w:pPr>
      <w:bookmarkStart w:id="43" w:name="_Toc193779001"/>
      <w:bookmarkStart w:id="44" w:name="_Toc193779086"/>
      <w:bookmarkStart w:id="45" w:name="_Toc193779184"/>
      <w:bookmarkStart w:id="46" w:name="_Toc193779283"/>
      <w:bookmarkStart w:id="47" w:name="_Toc202383837"/>
      <w:bookmarkStart w:id="48" w:name="_Toc203641842"/>
      <w:bookmarkStart w:id="49" w:name="_Toc204178601"/>
      <w:bookmarkStart w:id="50" w:name="_Toc204179410"/>
      <w:bookmarkStart w:id="51" w:name="_Toc214367892"/>
      <w:bookmarkStart w:id="52" w:name="_Toc214368136"/>
      <w:bookmarkStart w:id="53" w:name="_Toc214368274"/>
      <w:bookmarkStart w:id="54" w:name="_Toc219399880"/>
      <w:bookmarkStart w:id="55" w:name="_Toc219400150"/>
      <w:bookmarkStart w:id="56" w:name="_Toc219400264"/>
      <w:bookmarkStart w:id="57" w:name="_Toc186653199"/>
      <w:r w:rsidRPr="00FC3535">
        <w:rPr>
          <w:sz w:val="21"/>
          <w:szCs w:val="21"/>
          <w:lang w:val="vi-VN"/>
        </w:rPr>
        <w:t>TỔNG QUAN</w:t>
      </w:r>
      <w:r w:rsidR="0049061D" w:rsidRPr="00FC3535">
        <w:rPr>
          <w:sz w:val="21"/>
          <w:szCs w:val="21"/>
          <w:lang w:val="vi-VN"/>
        </w:rPr>
        <w:t xml:space="preserve"> TÌNH HÌNH</w:t>
      </w:r>
      <w:r w:rsidRPr="00FC3535">
        <w:rPr>
          <w:sz w:val="21"/>
          <w:szCs w:val="21"/>
          <w:lang w:val="vi-VN"/>
        </w:rPr>
        <w:t xml:space="preserve"> NGHIÊN CỨU</w:t>
      </w:r>
      <w:r w:rsidR="007B2262" w:rsidRPr="00FC3535">
        <w:rPr>
          <w:sz w:val="21"/>
          <w:szCs w:val="21"/>
          <w:lang w:val="en-GB"/>
        </w:rPr>
        <w:t xml:space="preserve"> VÀ</w:t>
      </w:r>
      <w:r w:rsidR="0049061D" w:rsidRPr="00FC3535">
        <w:rPr>
          <w:sz w:val="21"/>
          <w:szCs w:val="21"/>
          <w:lang w:val="vi-VN"/>
        </w:rPr>
        <w:t xml:space="preserve"> CƠ SỞ LÝ LUẬN</w:t>
      </w:r>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FC3535">
        <w:rPr>
          <w:sz w:val="21"/>
          <w:szCs w:val="21"/>
          <w:lang w:val="vi-VN"/>
        </w:rPr>
        <w:t xml:space="preserve"> </w:t>
      </w:r>
    </w:p>
    <w:p w14:paraId="4596DD48" w14:textId="561C5B35" w:rsidR="0049061D" w:rsidRPr="00FC3535" w:rsidRDefault="00A8275D" w:rsidP="00040304">
      <w:pPr>
        <w:pStyle w:val="Heading1"/>
        <w:keepNext w:val="0"/>
        <w:widowControl w:val="0"/>
        <w:spacing w:line="228" w:lineRule="auto"/>
        <w:jc w:val="center"/>
        <w:rPr>
          <w:sz w:val="21"/>
          <w:szCs w:val="21"/>
          <w:lang w:val="en-GB"/>
        </w:rPr>
      </w:pPr>
      <w:bookmarkStart w:id="58" w:name="_Toc219399881"/>
      <w:bookmarkStart w:id="59" w:name="_Toc219400151"/>
      <w:bookmarkStart w:id="60" w:name="_Toc219400265"/>
      <w:r w:rsidRPr="00FC3535">
        <w:rPr>
          <w:sz w:val="21"/>
          <w:szCs w:val="21"/>
          <w:lang w:val="en-GB"/>
        </w:rPr>
        <w:t>CỦA ĐỀ TÀI</w:t>
      </w:r>
      <w:bookmarkEnd w:id="58"/>
      <w:bookmarkEnd w:id="59"/>
      <w:bookmarkEnd w:id="60"/>
    </w:p>
    <w:p w14:paraId="6F154182" w14:textId="5B3DD3C4" w:rsidR="00B72675" w:rsidRPr="00FC3535" w:rsidRDefault="00B72675" w:rsidP="00040304">
      <w:pPr>
        <w:pStyle w:val="Heading1"/>
        <w:keepNext w:val="0"/>
        <w:widowControl w:val="0"/>
        <w:spacing w:line="228" w:lineRule="auto"/>
        <w:rPr>
          <w:sz w:val="21"/>
          <w:szCs w:val="21"/>
          <w:lang w:val="vi-VN"/>
        </w:rPr>
      </w:pPr>
      <w:bookmarkStart w:id="61" w:name="_Toc186653200"/>
      <w:bookmarkStart w:id="62" w:name="_Toc193779003"/>
      <w:bookmarkStart w:id="63" w:name="_Toc193779088"/>
      <w:bookmarkStart w:id="64" w:name="_Toc193779186"/>
      <w:bookmarkStart w:id="65" w:name="_Toc193779285"/>
      <w:bookmarkStart w:id="66" w:name="_Toc202383839"/>
      <w:bookmarkStart w:id="67" w:name="_Toc203641845"/>
      <w:bookmarkStart w:id="68" w:name="_Toc204178604"/>
      <w:bookmarkStart w:id="69" w:name="_Toc204179413"/>
      <w:bookmarkStart w:id="70" w:name="_Toc214367895"/>
      <w:bookmarkStart w:id="71" w:name="_Toc214368139"/>
      <w:bookmarkStart w:id="72" w:name="_Toc214368277"/>
      <w:bookmarkStart w:id="73" w:name="_Toc219399882"/>
      <w:bookmarkStart w:id="74" w:name="_Toc219400152"/>
      <w:bookmarkStart w:id="75" w:name="_Toc219400266"/>
      <w:bookmarkStart w:id="76" w:name="_Toc71450716"/>
      <w:bookmarkEnd w:id="57"/>
      <w:r w:rsidRPr="00FC3535">
        <w:rPr>
          <w:sz w:val="21"/>
          <w:szCs w:val="21"/>
          <w:lang w:val="vi-VN"/>
        </w:rPr>
        <w:t>1.</w:t>
      </w:r>
      <w:r w:rsidR="008B239E" w:rsidRPr="00FC3535">
        <w:rPr>
          <w:sz w:val="21"/>
          <w:szCs w:val="21"/>
          <w:lang w:val="vi-VN"/>
        </w:rPr>
        <w:t>1</w:t>
      </w:r>
      <w:r w:rsidRPr="00FC3535">
        <w:rPr>
          <w:sz w:val="21"/>
          <w:szCs w:val="21"/>
          <w:lang w:val="vi-VN"/>
        </w:rPr>
        <w:t>. Tổng quan t</w:t>
      </w:r>
      <w:r w:rsidR="008B239E" w:rsidRPr="00FC3535">
        <w:rPr>
          <w:sz w:val="21"/>
          <w:szCs w:val="21"/>
          <w:lang w:val="vi-VN"/>
        </w:rPr>
        <w:t xml:space="preserve">ình hình </w:t>
      </w:r>
      <w:r w:rsidRPr="00FC3535">
        <w:rPr>
          <w:sz w:val="21"/>
          <w:szCs w:val="21"/>
          <w:lang w:val="vi-VN"/>
        </w:rPr>
        <w:t>nghiên cứu</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r w:rsidRPr="00FC3535">
        <w:rPr>
          <w:sz w:val="21"/>
          <w:szCs w:val="21"/>
          <w:lang w:val="vi-VN"/>
        </w:rPr>
        <w:t xml:space="preserve"> </w:t>
      </w:r>
    </w:p>
    <w:p w14:paraId="3015EDB7" w14:textId="4BFB6FF0" w:rsidR="00B72675" w:rsidRPr="00FC3535" w:rsidRDefault="00A35F0C" w:rsidP="00040304">
      <w:pPr>
        <w:pStyle w:val="Heading2"/>
        <w:keepNext w:val="0"/>
        <w:keepLines w:val="0"/>
        <w:widowControl w:val="0"/>
        <w:numPr>
          <w:ilvl w:val="2"/>
          <w:numId w:val="48"/>
        </w:numPr>
        <w:spacing w:line="228" w:lineRule="auto"/>
        <w:rPr>
          <w:rFonts w:eastAsia="Calibri" w:cs="Times New Roman"/>
          <w:sz w:val="21"/>
          <w:szCs w:val="21"/>
        </w:rPr>
      </w:pPr>
      <w:bookmarkStart w:id="77" w:name="_Toc202383840"/>
      <w:bookmarkStart w:id="78" w:name="_Toc203641846"/>
      <w:bookmarkStart w:id="79" w:name="_Toc204178605"/>
      <w:bookmarkStart w:id="80" w:name="_Toc204179414"/>
      <w:bookmarkStart w:id="81" w:name="_Toc214367896"/>
      <w:bookmarkStart w:id="82" w:name="_Toc214368140"/>
      <w:bookmarkStart w:id="83" w:name="_Toc214368278"/>
      <w:bookmarkStart w:id="84" w:name="_Toc219399883"/>
      <w:bookmarkStart w:id="85" w:name="_Toc219400153"/>
      <w:bookmarkStart w:id="86" w:name="_Toc219400267"/>
      <w:proofErr w:type="spellStart"/>
      <w:r w:rsidRPr="00FC3535">
        <w:rPr>
          <w:rFonts w:eastAsia="Calibri" w:cs="Times New Roman"/>
          <w:sz w:val="21"/>
          <w:szCs w:val="21"/>
        </w:rPr>
        <w:t>N</w:t>
      </w:r>
      <w:r w:rsidR="00A318D7" w:rsidRPr="00FC3535">
        <w:rPr>
          <w:rFonts w:eastAsia="Calibri" w:cs="Times New Roman"/>
          <w:sz w:val="21"/>
          <w:szCs w:val="21"/>
        </w:rPr>
        <w:t>ghiên</w:t>
      </w:r>
      <w:proofErr w:type="spellEnd"/>
      <w:r w:rsidR="00A318D7" w:rsidRPr="00FC3535">
        <w:rPr>
          <w:rFonts w:eastAsia="Calibri" w:cs="Times New Roman"/>
          <w:sz w:val="21"/>
          <w:szCs w:val="21"/>
        </w:rPr>
        <w:t xml:space="preserve"> </w:t>
      </w:r>
      <w:proofErr w:type="spellStart"/>
      <w:r w:rsidR="00A318D7" w:rsidRPr="00FC3535">
        <w:rPr>
          <w:rFonts w:eastAsia="Calibri" w:cs="Times New Roman"/>
          <w:sz w:val="21"/>
          <w:szCs w:val="21"/>
        </w:rPr>
        <w:t>cứu</w:t>
      </w:r>
      <w:proofErr w:type="spellEnd"/>
      <w:r w:rsidR="00A318D7" w:rsidRPr="00FC3535">
        <w:rPr>
          <w:rFonts w:eastAsia="Calibri" w:cs="Times New Roman"/>
          <w:sz w:val="21"/>
          <w:szCs w:val="21"/>
        </w:rPr>
        <w:t xml:space="preserve"> </w:t>
      </w:r>
      <w:proofErr w:type="spellStart"/>
      <w:r w:rsidR="00A318D7" w:rsidRPr="00FC3535">
        <w:rPr>
          <w:rFonts w:eastAsia="Calibri" w:cs="Times New Roman"/>
          <w:sz w:val="21"/>
          <w:szCs w:val="21"/>
        </w:rPr>
        <w:t>về</w:t>
      </w:r>
      <w:proofErr w:type="spellEnd"/>
      <w:r w:rsidR="00A318D7" w:rsidRPr="00FC3535">
        <w:rPr>
          <w:rFonts w:eastAsia="Calibri" w:cs="Times New Roman"/>
          <w:sz w:val="21"/>
          <w:szCs w:val="21"/>
        </w:rPr>
        <w:t xml:space="preserve"> </w:t>
      </w:r>
      <w:proofErr w:type="spellStart"/>
      <w:r w:rsidR="00A318D7" w:rsidRPr="00FC3535">
        <w:rPr>
          <w:rFonts w:eastAsia="Calibri" w:cs="Times New Roman"/>
          <w:sz w:val="21"/>
          <w:szCs w:val="21"/>
        </w:rPr>
        <w:t>thể</w:t>
      </w:r>
      <w:proofErr w:type="spellEnd"/>
      <w:r w:rsidR="00A318D7" w:rsidRPr="00FC3535">
        <w:rPr>
          <w:rFonts w:eastAsia="Calibri" w:cs="Times New Roman"/>
          <w:sz w:val="21"/>
          <w:szCs w:val="21"/>
        </w:rPr>
        <w:t xml:space="preserve"> </w:t>
      </w:r>
      <w:proofErr w:type="spellStart"/>
      <w:r w:rsidR="00A318D7" w:rsidRPr="00FC3535">
        <w:rPr>
          <w:rFonts w:eastAsia="Calibri" w:cs="Times New Roman"/>
          <w:sz w:val="21"/>
          <w:szCs w:val="21"/>
        </w:rPr>
        <w:t>loại</w:t>
      </w:r>
      <w:proofErr w:type="spellEnd"/>
      <w:r w:rsidR="00A318D7" w:rsidRPr="00FC3535">
        <w:rPr>
          <w:rFonts w:eastAsia="Calibri" w:cs="Times New Roman"/>
          <w:sz w:val="21"/>
          <w:szCs w:val="21"/>
        </w:rPr>
        <w:t xml:space="preserve"> </w:t>
      </w:r>
      <w:proofErr w:type="spellStart"/>
      <w:r w:rsidR="00E41758" w:rsidRPr="00FC3535">
        <w:rPr>
          <w:rFonts w:eastAsia="Calibri" w:cs="Times New Roman"/>
          <w:sz w:val="21"/>
          <w:szCs w:val="21"/>
        </w:rPr>
        <w:t>Hát</w:t>
      </w:r>
      <w:proofErr w:type="spellEnd"/>
      <w:r w:rsidR="00E41758" w:rsidRPr="00FC3535">
        <w:rPr>
          <w:rFonts w:eastAsia="Calibri" w:cs="Times New Roman"/>
          <w:sz w:val="21"/>
          <w:szCs w:val="21"/>
        </w:rPr>
        <w:t xml:space="preserve"> </w:t>
      </w:r>
      <w:proofErr w:type="spellStart"/>
      <w:r w:rsidR="00E41758" w:rsidRPr="00FC3535">
        <w:rPr>
          <w:rFonts w:eastAsia="Calibri" w:cs="Times New Roman"/>
          <w:sz w:val="21"/>
          <w:szCs w:val="21"/>
        </w:rPr>
        <w:t>Bả</w:t>
      </w:r>
      <w:proofErr w:type="spellEnd"/>
      <w:r w:rsidR="00E41758" w:rsidRPr="00FC3535">
        <w:rPr>
          <w:rFonts w:eastAsia="Calibri" w:cs="Times New Roman"/>
          <w:sz w:val="21"/>
          <w:szCs w:val="21"/>
        </w:rPr>
        <w:t xml:space="preserve"> </w:t>
      </w:r>
      <w:proofErr w:type="spellStart"/>
      <w:r w:rsidR="00E41758" w:rsidRPr="00FC3535">
        <w:rPr>
          <w:rFonts w:eastAsia="Calibri" w:cs="Times New Roman"/>
          <w:sz w:val="21"/>
          <w:szCs w:val="21"/>
        </w:rPr>
        <w:t>trạo</w:t>
      </w:r>
      <w:bookmarkEnd w:id="77"/>
      <w:bookmarkEnd w:id="78"/>
      <w:bookmarkEnd w:id="79"/>
      <w:bookmarkEnd w:id="80"/>
      <w:bookmarkEnd w:id="81"/>
      <w:bookmarkEnd w:id="82"/>
      <w:bookmarkEnd w:id="83"/>
      <w:bookmarkEnd w:id="84"/>
      <w:bookmarkEnd w:id="85"/>
      <w:bookmarkEnd w:id="86"/>
      <w:proofErr w:type="spellEnd"/>
    </w:p>
    <w:p w14:paraId="5DCD3670" w14:textId="0D556FB8" w:rsidR="009D5A1B" w:rsidRPr="00FC3535" w:rsidRDefault="009D5A1B" w:rsidP="00040304">
      <w:pPr>
        <w:widowControl w:val="0"/>
        <w:spacing w:line="228" w:lineRule="auto"/>
        <w:ind w:firstLine="284"/>
        <w:rPr>
          <w:sz w:val="21"/>
          <w:szCs w:val="21"/>
        </w:rPr>
      </w:pPr>
      <w:bookmarkStart w:id="87" w:name="_Toc186653204"/>
      <w:bookmarkStart w:id="88" w:name="_Toc193779006"/>
      <w:bookmarkStart w:id="89" w:name="_Toc193779091"/>
      <w:bookmarkStart w:id="90" w:name="_Toc193779189"/>
      <w:bookmarkStart w:id="91" w:name="_Toc193779288"/>
      <w:proofErr w:type="spellStart"/>
      <w:r w:rsidRPr="00FC3535">
        <w:rPr>
          <w:sz w:val="21"/>
          <w:szCs w:val="21"/>
        </w:rPr>
        <w:t>Luận</w:t>
      </w:r>
      <w:proofErr w:type="spellEnd"/>
      <w:r w:rsidRPr="00FC3535">
        <w:rPr>
          <w:sz w:val="21"/>
          <w:szCs w:val="21"/>
        </w:rPr>
        <w:t xml:space="preserve"> </w:t>
      </w:r>
      <w:proofErr w:type="spellStart"/>
      <w:r w:rsidRPr="00FC3535">
        <w:rPr>
          <w:sz w:val="21"/>
          <w:szCs w:val="21"/>
        </w:rPr>
        <w:t>văn</w:t>
      </w:r>
      <w:proofErr w:type="spellEnd"/>
      <w:r w:rsidR="000F4EFD" w:rsidRPr="00FC3535">
        <w:rPr>
          <w:sz w:val="21"/>
          <w:szCs w:val="21"/>
        </w:rPr>
        <w:t xml:space="preserve"> </w:t>
      </w:r>
      <w:proofErr w:type="spellStart"/>
      <w:r w:rsidR="000F4EFD" w:rsidRPr="00FC3535">
        <w:rPr>
          <w:sz w:val="21"/>
          <w:szCs w:val="21"/>
        </w:rPr>
        <w:t>làm</w:t>
      </w:r>
      <w:proofErr w:type="spellEnd"/>
      <w:r w:rsidR="000F4EFD" w:rsidRPr="00FC3535">
        <w:rPr>
          <w:sz w:val="21"/>
          <w:szCs w:val="21"/>
        </w:rPr>
        <w:t xml:space="preserve"> </w:t>
      </w:r>
      <w:proofErr w:type="spellStart"/>
      <w:r w:rsidR="000F4EFD" w:rsidRPr="00FC3535">
        <w:rPr>
          <w:sz w:val="21"/>
          <w:szCs w:val="21"/>
        </w:rPr>
        <w:t>rõ</w:t>
      </w:r>
      <w:proofErr w:type="spellEnd"/>
      <w:r w:rsidR="000F4EFD" w:rsidRPr="00FC3535">
        <w:rPr>
          <w:sz w:val="21"/>
          <w:szCs w:val="21"/>
        </w:rPr>
        <w:t xml:space="preserve"> </w:t>
      </w:r>
      <w:proofErr w:type="spellStart"/>
      <w:r w:rsidR="000F4EFD" w:rsidRPr="00FC3535">
        <w:rPr>
          <w:sz w:val="21"/>
          <w:szCs w:val="21"/>
        </w:rPr>
        <w:t>về</w:t>
      </w:r>
      <w:proofErr w:type="spellEnd"/>
      <w:r w:rsidRPr="00FC3535">
        <w:rPr>
          <w:sz w:val="21"/>
          <w:szCs w:val="21"/>
        </w:rPr>
        <w:t xml:space="preserve"> </w:t>
      </w:r>
      <w:proofErr w:type="spellStart"/>
      <w:r w:rsidRPr="00FC3535">
        <w:rPr>
          <w:sz w:val="21"/>
          <w:szCs w:val="21"/>
        </w:rPr>
        <w:t>bối</w:t>
      </w:r>
      <w:proofErr w:type="spellEnd"/>
      <w:r w:rsidRPr="00FC3535">
        <w:rPr>
          <w:sz w:val="21"/>
          <w:szCs w:val="21"/>
        </w:rPr>
        <w:t xml:space="preserve"> </w:t>
      </w:r>
      <w:proofErr w:type="spellStart"/>
      <w:r w:rsidRPr="00FC3535">
        <w:rPr>
          <w:sz w:val="21"/>
          <w:szCs w:val="21"/>
        </w:rPr>
        <w:t>cảnh</w:t>
      </w:r>
      <w:proofErr w:type="spellEnd"/>
      <w:r w:rsidRPr="00FC3535">
        <w:rPr>
          <w:sz w:val="21"/>
          <w:szCs w:val="21"/>
        </w:rPr>
        <w:t xml:space="preserve"> </w:t>
      </w:r>
      <w:proofErr w:type="spellStart"/>
      <w:r w:rsidRPr="00FC3535">
        <w:rPr>
          <w:sz w:val="21"/>
          <w:szCs w:val="21"/>
        </w:rPr>
        <w:t>địa</w:t>
      </w:r>
      <w:proofErr w:type="spellEnd"/>
      <w:r w:rsidRPr="00FC3535">
        <w:rPr>
          <w:sz w:val="21"/>
          <w:szCs w:val="21"/>
        </w:rPr>
        <w:t xml:space="preserve"> </w:t>
      </w:r>
      <w:proofErr w:type="spellStart"/>
      <w:r w:rsidRPr="00FC3535">
        <w:rPr>
          <w:sz w:val="21"/>
          <w:szCs w:val="21"/>
        </w:rPr>
        <w:t>lý</w:t>
      </w:r>
      <w:proofErr w:type="spellEnd"/>
      <w:r w:rsidR="00D33477" w:rsidRPr="00FC3535">
        <w:rPr>
          <w:sz w:val="21"/>
          <w:szCs w:val="21"/>
        </w:rPr>
        <w:t xml:space="preserve"> - </w:t>
      </w:r>
      <w:proofErr w:type="spellStart"/>
      <w:r w:rsidRPr="00FC3535">
        <w:rPr>
          <w:sz w:val="21"/>
          <w:szCs w:val="21"/>
        </w:rPr>
        <w:t>văn</w:t>
      </w:r>
      <w:proofErr w:type="spellEnd"/>
      <w:r w:rsidRPr="00FC3535">
        <w:rPr>
          <w:sz w:val="21"/>
          <w:szCs w:val="21"/>
        </w:rPr>
        <w:t xml:space="preserve"> </w:t>
      </w:r>
      <w:proofErr w:type="spellStart"/>
      <w:r w:rsidRPr="00FC3535">
        <w:rPr>
          <w:sz w:val="21"/>
          <w:szCs w:val="21"/>
        </w:rPr>
        <w:t>hóa</w:t>
      </w:r>
      <w:proofErr w:type="spellEnd"/>
      <w:r w:rsidRPr="00FC3535">
        <w:rPr>
          <w:sz w:val="21"/>
          <w:szCs w:val="21"/>
        </w:rPr>
        <w:t xml:space="preserve">, </w:t>
      </w:r>
      <w:proofErr w:type="spellStart"/>
      <w:r w:rsidRPr="00FC3535">
        <w:rPr>
          <w:sz w:val="21"/>
          <w:szCs w:val="21"/>
        </w:rPr>
        <w:t>tục</w:t>
      </w:r>
      <w:proofErr w:type="spellEnd"/>
      <w:r w:rsidRPr="00FC3535">
        <w:rPr>
          <w:sz w:val="21"/>
          <w:szCs w:val="21"/>
        </w:rPr>
        <w:t xml:space="preserve"> </w:t>
      </w:r>
      <w:proofErr w:type="spellStart"/>
      <w:r w:rsidRPr="00FC3535">
        <w:rPr>
          <w:sz w:val="21"/>
          <w:szCs w:val="21"/>
        </w:rPr>
        <w:t>thờ</w:t>
      </w:r>
      <w:proofErr w:type="spellEnd"/>
      <w:r w:rsidRPr="00FC3535">
        <w:rPr>
          <w:sz w:val="21"/>
          <w:szCs w:val="21"/>
        </w:rPr>
        <w:t xml:space="preserve"> </w:t>
      </w:r>
      <w:proofErr w:type="spellStart"/>
      <w:r w:rsidR="000276C5" w:rsidRPr="00FC3535">
        <w:rPr>
          <w:sz w:val="21"/>
          <w:szCs w:val="21"/>
        </w:rPr>
        <w:t>Cá</w:t>
      </w:r>
      <w:proofErr w:type="spellEnd"/>
      <w:r w:rsidR="000276C5" w:rsidRPr="00FC3535">
        <w:rPr>
          <w:sz w:val="21"/>
          <w:szCs w:val="21"/>
        </w:rPr>
        <w:t xml:space="preserve"> </w:t>
      </w:r>
      <w:proofErr w:type="spellStart"/>
      <w:r w:rsidR="000276C5" w:rsidRPr="00FC3535">
        <w:rPr>
          <w:sz w:val="21"/>
          <w:szCs w:val="21"/>
        </w:rPr>
        <w:t>Ông</w:t>
      </w:r>
      <w:proofErr w:type="spellEnd"/>
      <w:r w:rsidRPr="00FC3535">
        <w:rPr>
          <w:sz w:val="21"/>
          <w:szCs w:val="21"/>
        </w:rPr>
        <w:t xml:space="preserve">, </w:t>
      </w:r>
      <w:proofErr w:type="spellStart"/>
      <w:r w:rsidRPr="00FC3535">
        <w:rPr>
          <w:sz w:val="21"/>
          <w:szCs w:val="21"/>
        </w:rPr>
        <w:t>nghệ</w:t>
      </w:r>
      <w:proofErr w:type="spellEnd"/>
      <w:r w:rsidRPr="00FC3535">
        <w:rPr>
          <w:sz w:val="21"/>
          <w:szCs w:val="21"/>
        </w:rPr>
        <w:t xml:space="preserve"> </w:t>
      </w:r>
      <w:proofErr w:type="spellStart"/>
      <w:r w:rsidRPr="00FC3535">
        <w:rPr>
          <w:sz w:val="21"/>
          <w:szCs w:val="21"/>
        </w:rPr>
        <w:t>thuật</w:t>
      </w:r>
      <w:proofErr w:type="spellEnd"/>
      <w:r w:rsidRPr="00FC3535">
        <w:rPr>
          <w:sz w:val="21"/>
          <w:szCs w:val="21"/>
        </w:rPr>
        <w:t xml:space="preserve"> </w:t>
      </w:r>
      <w:proofErr w:type="spellStart"/>
      <w:r w:rsidRPr="00FC3535">
        <w:rPr>
          <w:sz w:val="21"/>
          <w:szCs w:val="21"/>
        </w:rPr>
        <w:t>thơ</w:t>
      </w:r>
      <w:proofErr w:type="spellEnd"/>
      <w:r w:rsidRPr="00FC3535">
        <w:rPr>
          <w:sz w:val="21"/>
          <w:szCs w:val="21"/>
        </w:rPr>
        <w:t xml:space="preserve"> </w:t>
      </w:r>
      <w:proofErr w:type="spellStart"/>
      <w:r w:rsidRPr="00FC3535">
        <w:rPr>
          <w:sz w:val="21"/>
          <w:szCs w:val="21"/>
        </w:rPr>
        <w:t>văn</w:t>
      </w:r>
      <w:proofErr w:type="spellEnd"/>
      <w:r w:rsidRPr="00FC3535">
        <w:rPr>
          <w:sz w:val="21"/>
          <w:szCs w:val="21"/>
        </w:rPr>
        <w:t xml:space="preserve">, </w:t>
      </w:r>
      <w:proofErr w:type="spellStart"/>
      <w:r w:rsidRPr="00FC3535">
        <w:rPr>
          <w:sz w:val="21"/>
          <w:szCs w:val="21"/>
        </w:rPr>
        <w:t>không</w:t>
      </w:r>
      <w:proofErr w:type="spellEnd"/>
      <w:r w:rsidRPr="00FC3535">
        <w:rPr>
          <w:sz w:val="21"/>
          <w:szCs w:val="21"/>
        </w:rPr>
        <w:t xml:space="preserve"> </w:t>
      </w:r>
      <w:proofErr w:type="spellStart"/>
      <w:r w:rsidRPr="00FC3535">
        <w:rPr>
          <w:sz w:val="21"/>
          <w:szCs w:val="21"/>
        </w:rPr>
        <w:t>gian</w:t>
      </w:r>
      <w:proofErr w:type="spellEnd"/>
      <w:r w:rsidRPr="00FC3535">
        <w:rPr>
          <w:sz w:val="21"/>
          <w:szCs w:val="21"/>
        </w:rPr>
        <w:t xml:space="preserve"> </w:t>
      </w:r>
      <w:proofErr w:type="spellStart"/>
      <w:r w:rsidRPr="00FC3535">
        <w:rPr>
          <w:sz w:val="21"/>
          <w:szCs w:val="21"/>
        </w:rPr>
        <w:t>và</w:t>
      </w:r>
      <w:proofErr w:type="spellEnd"/>
      <w:r w:rsidRPr="00FC3535">
        <w:rPr>
          <w:sz w:val="21"/>
          <w:szCs w:val="21"/>
        </w:rPr>
        <w:t xml:space="preserve"> </w:t>
      </w:r>
      <w:proofErr w:type="spellStart"/>
      <w:r w:rsidRPr="00FC3535">
        <w:rPr>
          <w:sz w:val="21"/>
          <w:szCs w:val="21"/>
        </w:rPr>
        <w:t>chức</w:t>
      </w:r>
      <w:proofErr w:type="spellEnd"/>
      <w:r w:rsidRPr="00FC3535">
        <w:rPr>
          <w:sz w:val="21"/>
          <w:szCs w:val="21"/>
        </w:rPr>
        <w:t xml:space="preserve"> </w:t>
      </w:r>
      <w:proofErr w:type="spellStart"/>
      <w:r w:rsidRPr="00FC3535">
        <w:rPr>
          <w:sz w:val="21"/>
          <w:szCs w:val="21"/>
        </w:rPr>
        <w:t>năng</w:t>
      </w:r>
      <w:proofErr w:type="spellEnd"/>
      <w:r w:rsidRPr="00FC3535">
        <w:rPr>
          <w:sz w:val="21"/>
          <w:szCs w:val="21"/>
        </w:rPr>
        <w:t xml:space="preserve"> </w:t>
      </w:r>
      <w:proofErr w:type="spellStart"/>
      <w:r w:rsidRPr="00FC3535">
        <w:rPr>
          <w:sz w:val="21"/>
          <w:szCs w:val="21"/>
        </w:rPr>
        <w:t>diễn</w:t>
      </w:r>
      <w:proofErr w:type="spellEnd"/>
      <w:r w:rsidRPr="00FC3535">
        <w:rPr>
          <w:sz w:val="21"/>
          <w:szCs w:val="21"/>
        </w:rPr>
        <w:t xml:space="preserve"> </w:t>
      </w:r>
      <w:proofErr w:type="spellStart"/>
      <w:r w:rsidRPr="00FC3535">
        <w:rPr>
          <w:sz w:val="21"/>
          <w:szCs w:val="21"/>
        </w:rPr>
        <w:t>xướng</w:t>
      </w:r>
      <w:proofErr w:type="spellEnd"/>
      <w:r w:rsidRPr="00FC3535">
        <w:rPr>
          <w:sz w:val="21"/>
          <w:szCs w:val="21"/>
        </w:rPr>
        <w:t xml:space="preserve">, </w:t>
      </w:r>
      <w:proofErr w:type="spellStart"/>
      <w:r w:rsidRPr="00FC3535">
        <w:rPr>
          <w:sz w:val="21"/>
          <w:szCs w:val="21"/>
        </w:rPr>
        <w:t>động</w:t>
      </w:r>
      <w:proofErr w:type="spellEnd"/>
      <w:r w:rsidRPr="00FC3535">
        <w:rPr>
          <w:sz w:val="21"/>
          <w:szCs w:val="21"/>
        </w:rPr>
        <w:t xml:space="preserve"> </w:t>
      </w:r>
      <w:proofErr w:type="spellStart"/>
      <w:r w:rsidRPr="00FC3535">
        <w:rPr>
          <w:sz w:val="21"/>
          <w:szCs w:val="21"/>
        </w:rPr>
        <w:t>tác</w:t>
      </w:r>
      <w:proofErr w:type="spellEnd"/>
      <w:r w:rsidRPr="00FC3535">
        <w:rPr>
          <w:sz w:val="21"/>
          <w:szCs w:val="21"/>
        </w:rPr>
        <w:t xml:space="preserve"> </w:t>
      </w:r>
      <w:proofErr w:type="spellStart"/>
      <w:r w:rsidRPr="00FC3535">
        <w:rPr>
          <w:sz w:val="21"/>
          <w:szCs w:val="21"/>
        </w:rPr>
        <w:t>trình</w:t>
      </w:r>
      <w:proofErr w:type="spellEnd"/>
      <w:r w:rsidRPr="00FC3535">
        <w:rPr>
          <w:sz w:val="21"/>
          <w:szCs w:val="21"/>
        </w:rPr>
        <w:t xml:space="preserve"> </w:t>
      </w:r>
      <w:proofErr w:type="spellStart"/>
      <w:r w:rsidRPr="00FC3535">
        <w:rPr>
          <w:sz w:val="21"/>
          <w:szCs w:val="21"/>
        </w:rPr>
        <w:t>diễn</w:t>
      </w:r>
      <w:proofErr w:type="spellEnd"/>
      <w:r w:rsidRPr="00FC3535">
        <w:rPr>
          <w:sz w:val="21"/>
          <w:szCs w:val="21"/>
        </w:rPr>
        <w:t xml:space="preserve">, </w:t>
      </w:r>
      <w:proofErr w:type="spellStart"/>
      <w:r w:rsidRPr="00FC3535">
        <w:rPr>
          <w:sz w:val="21"/>
          <w:szCs w:val="21"/>
        </w:rPr>
        <w:t>trang</w:t>
      </w:r>
      <w:proofErr w:type="spellEnd"/>
      <w:r w:rsidRPr="00FC3535">
        <w:rPr>
          <w:sz w:val="21"/>
          <w:szCs w:val="21"/>
        </w:rPr>
        <w:t xml:space="preserve"> </w:t>
      </w:r>
      <w:proofErr w:type="spellStart"/>
      <w:r w:rsidRPr="00FC3535">
        <w:rPr>
          <w:sz w:val="21"/>
          <w:szCs w:val="21"/>
        </w:rPr>
        <w:t>phục</w:t>
      </w:r>
      <w:proofErr w:type="spellEnd"/>
      <w:r w:rsidRPr="00FC3535">
        <w:rPr>
          <w:sz w:val="21"/>
          <w:szCs w:val="21"/>
        </w:rPr>
        <w:t xml:space="preserve">, </w:t>
      </w:r>
      <w:proofErr w:type="spellStart"/>
      <w:r w:rsidRPr="00FC3535">
        <w:rPr>
          <w:sz w:val="21"/>
          <w:szCs w:val="21"/>
        </w:rPr>
        <w:t>đạo</w:t>
      </w:r>
      <w:proofErr w:type="spellEnd"/>
      <w:r w:rsidRPr="00FC3535">
        <w:rPr>
          <w:sz w:val="21"/>
          <w:szCs w:val="21"/>
        </w:rPr>
        <w:t xml:space="preserve"> </w:t>
      </w:r>
      <w:proofErr w:type="spellStart"/>
      <w:r w:rsidRPr="00FC3535">
        <w:rPr>
          <w:sz w:val="21"/>
          <w:szCs w:val="21"/>
        </w:rPr>
        <w:t>cụ</w:t>
      </w:r>
      <w:proofErr w:type="spellEnd"/>
      <w:r w:rsidRPr="00FC3535">
        <w:rPr>
          <w:sz w:val="21"/>
          <w:szCs w:val="21"/>
        </w:rPr>
        <w:t xml:space="preserve"> </w:t>
      </w:r>
      <w:proofErr w:type="spellStart"/>
      <w:r w:rsidRPr="00FC3535">
        <w:rPr>
          <w:sz w:val="21"/>
          <w:szCs w:val="21"/>
        </w:rPr>
        <w:t>và</w:t>
      </w:r>
      <w:proofErr w:type="spellEnd"/>
      <w:r w:rsidRPr="00FC3535">
        <w:rPr>
          <w:sz w:val="21"/>
          <w:szCs w:val="21"/>
        </w:rPr>
        <w:t xml:space="preserve"> </w:t>
      </w:r>
      <w:proofErr w:type="spellStart"/>
      <w:r w:rsidRPr="00FC3535">
        <w:rPr>
          <w:sz w:val="21"/>
          <w:szCs w:val="21"/>
        </w:rPr>
        <w:t>kịch</w:t>
      </w:r>
      <w:proofErr w:type="spellEnd"/>
      <w:r w:rsidRPr="00FC3535">
        <w:rPr>
          <w:sz w:val="21"/>
          <w:szCs w:val="21"/>
        </w:rPr>
        <w:t xml:space="preserve"> </w:t>
      </w:r>
      <w:proofErr w:type="spellStart"/>
      <w:r w:rsidRPr="00FC3535">
        <w:rPr>
          <w:sz w:val="21"/>
          <w:szCs w:val="21"/>
        </w:rPr>
        <w:t>bản</w:t>
      </w:r>
      <w:proofErr w:type="spellEnd"/>
      <w:r w:rsidR="006D5D47" w:rsidRPr="00FC3535">
        <w:rPr>
          <w:sz w:val="21"/>
          <w:szCs w:val="21"/>
        </w:rPr>
        <w:t xml:space="preserve"> </w:t>
      </w:r>
      <w:proofErr w:type="spellStart"/>
      <w:r w:rsidR="006D5D47" w:rsidRPr="00FC3535">
        <w:rPr>
          <w:sz w:val="21"/>
          <w:szCs w:val="21"/>
        </w:rPr>
        <w:t>của</w:t>
      </w:r>
      <w:proofErr w:type="spellEnd"/>
      <w:r w:rsidR="006D5D47" w:rsidRPr="00FC3535">
        <w:rPr>
          <w:sz w:val="21"/>
          <w:szCs w:val="21"/>
        </w:rPr>
        <w:t xml:space="preserve"> </w:t>
      </w:r>
      <w:proofErr w:type="spellStart"/>
      <w:r w:rsidR="006D5D47" w:rsidRPr="00FC3535">
        <w:rPr>
          <w:sz w:val="21"/>
          <w:szCs w:val="21"/>
        </w:rPr>
        <w:t>Hát</w:t>
      </w:r>
      <w:proofErr w:type="spellEnd"/>
      <w:r w:rsidR="006D5D47" w:rsidRPr="00FC3535">
        <w:rPr>
          <w:sz w:val="21"/>
          <w:szCs w:val="21"/>
        </w:rPr>
        <w:t xml:space="preserve"> </w:t>
      </w:r>
      <w:proofErr w:type="spellStart"/>
      <w:r w:rsidR="006D5D47" w:rsidRPr="00FC3535">
        <w:rPr>
          <w:sz w:val="21"/>
          <w:szCs w:val="21"/>
        </w:rPr>
        <w:t>Bả</w:t>
      </w:r>
      <w:proofErr w:type="spellEnd"/>
      <w:r w:rsidR="006D5D47" w:rsidRPr="00FC3535">
        <w:rPr>
          <w:sz w:val="21"/>
          <w:szCs w:val="21"/>
        </w:rPr>
        <w:t xml:space="preserve"> </w:t>
      </w:r>
      <w:proofErr w:type="spellStart"/>
      <w:r w:rsidR="006D5D47" w:rsidRPr="00FC3535">
        <w:rPr>
          <w:sz w:val="21"/>
          <w:szCs w:val="21"/>
        </w:rPr>
        <w:t>Trạo</w:t>
      </w:r>
      <w:proofErr w:type="spellEnd"/>
      <w:r w:rsidRPr="00FC3535">
        <w:rPr>
          <w:sz w:val="21"/>
          <w:szCs w:val="21"/>
        </w:rPr>
        <w:t xml:space="preserve">. </w:t>
      </w:r>
      <w:proofErr w:type="spellStart"/>
      <w:r w:rsidRPr="00FC3535">
        <w:rPr>
          <w:sz w:val="21"/>
          <w:szCs w:val="21"/>
        </w:rPr>
        <w:t>Những</w:t>
      </w:r>
      <w:proofErr w:type="spellEnd"/>
      <w:r w:rsidRPr="00FC3535">
        <w:rPr>
          <w:sz w:val="21"/>
          <w:szCs w:val="21"/>
        </w:rPr>
        <w:t xml:space="preserve"> </w:t>
      </w:r>
      <w:proofErr w:type="spellStart"/>
      <w:r w:rsidRPr="00FC3535">
        <w:rPr>
          <w:sz w:val="21"/>
          <w:szCs w:val="21"/>
        </w:rPr>
        <w:t>nội</w:t>
      </w:r>
      <w:proofErr w:type="spellEnd"/>
      <w:r w:rsidRPr="00FC3535">
        <w:rPr>
          <w:sz w:val="21"/>
          <w:szCs w:val="21"/>
        </w:rPr>
        <w:t xml:space="preserve"> dung </w:t>
      </w:r>
      <w:proofErr w:type="spellStart"/>
      <w:r w:rsidRPr="00FC3535">
        <w:rPr>
          <w:sz w:val="21"/>
          <w:szCs w:val="21"/>
        </w:rPr>
        <w:t>này</w:t>
      </w:r>
      <w:proofErr w:type="spellEnd"/>
      <w:r w:rsidRPr="00FC3535">
        <w:rPr>
          <w:sz w:val="21"/>
          <w:szCs w:val="21"/>
        </w:rPr>
        <w:t xml:space="preserve"> </w:t>
      </w:r>
      <w:proofErr w:type="spellStart"/>
      <w:r w:rsidRPr="00FC3535">
        <w:rPr>
          <w:sz w:val="21"/>
          <w:szCs w:val="21"/>
        </w:rPr>
        <w:t>giúp</w:t>
      </w:r>
      <w:proofErr w:type="spellEnd"/>
      <w:r w:rsidRPr="00FC3535">
        <w:rPr>
          <w:sz w:val="21"/>
          <w:szCs w:val="21"/>
        </w:rPr>
        <w:t xml:space="preserve"> </w:t>
      </w:r>
      <w:proofErr w:type="spellStart"/>
      <w:r w:rsidRPr="00FC3535">
        <w:rPr>
          <w:sz w:val="21"/>
          <w:szCs w:val="21"/>
        </w:rPr>
        <w:t>làm</w:t>
      </w:r>
      <w:proofErr w:type="spellEnd"/>
      <w:r w:rsidRPr="00FC3535">
        <w:rPr>
          <w:sz w:val="21"/>
          <w:szCs w:val="21"/>
        </w:rPr>
        <w:t xml:space="preserve"> </w:t>
      </w:r>
      <w:proofErr w:type="spellStart"/>
      <w:r w:rsidRPr="00FC3535">
        <w:rPr>
          <w:sz w:val="21"/>
          <w:szCs w:val="21"/>
        </w:rPr>
        <w:t>rõ</w:t>
      </w:r>
      <w:proofErr w:type="spellEnd"/>
      <w:r w:rsidRPr="00FC3535">
        <w:rPr>
          <w:sz w:val="21"/>
          <w:szCs w:val="21"/>
        </w:rPr>
        <w:t xml:space="preserve"> </w:t>
      </w:r>
      <w:proofErr w:type="spellStart"/>
      <w:r w:rsidRPr="00FC3535">
        <w:rPr>
          <w:sz w:val="21"/>
          <w:szCs w:val="21"/>
        </w:rPr>
        <w:t>mối</w:t>
      </w:r>
      <w:proofErr w:type="spellEnd"/>
      <w:r w:rsidRPr="00FC3535">
        <w:rPr>
          <w:sz w:val="21"/>
          <w:szCs w:val="21"/>
        </w:rPr>
        <w:t xml:space="preserve"> </w:t>
      </w:r>
      <w:proofErr w:type="spellStart"/>
      <w:r w:rsidRPr="00FC3535">
        <w:rPr>
          <w:sz w:val="21"/>
          <w:szCs w:val="21"/>
        </w:rPr>
        <w:t>liên</w:t>
      </w:r>
      <w:proofErr w:type="spellEnd"/>
      <w:r w:rsidRPr="00FC3535">
        <w:rPr>
          <w:sz w:val="21"/>
          <w:szCs w:val="21"/>
        </w:rPr>
        <w:t xml:space="preserve"> </w:t>
      </w:r>
      <w:proofErr w:type="spellStart"/>
      <w:r w:rsidRPr="00FC3535">
        <w:rPr>
          <w:sz w:val="21"/>
          <w:szCs w:val="21"/>
        </w:rPr>
        <w:t>hệ</w:t>
      </w:r>
      <w:proofErr w:type="spellEnd"/>
      <w:r w:rsidRPr="00FC3535">
        <w:rPr>
          <w:sz w:val="21"/>
          <w:szCs w:val="21"/>
        </w:rPr>
        <w:t xml:space="preserve"> </w:t>
      </w:r>
      <w:proofErr w:type="spellStart"/>
      <w:r w:rsidRPr="00FC3535">
        <w:rPr>
          <w:sz w:val="21"/>
          <w:szCs w:val="21"/>
        </w:rPr>
        <w:t>giữa</w:t>
      </w:r>
      <w:proofErr w:type="spellEnd"/>
      <w:r w:rsidRPr="00FC3535">
        <w:rPr>
          <w:sz w:val="21"/>
          <w:szCs w:val="21"/>
        </w:rPr>
        <w:t xml:space="preserve"> </w:t>
      </w:r>
      <w:proofErr w:type="spellStart"/>
      <w:r w:rsidR="00E41758" w:rsidRPr="00FC3535">
        <w:rPr>
          <w:sz w:val="21"/>
          <w:szCs w:val="21"/>
        </w:rPr>
        <w:t>Hát</w:t>
      </w:r>
      <w:proofErr w:type="spellEnd"/>
      <w:r w:rsidR="00E41758" w:rsidRPr="00FC3535">
        <w:rPr>
          <w:sz w:val="21"/>
          <w:szCs w:val="21"/>
        </w:rPr>
        <w:t xml:space="preserve"> </w:t>
      </w:r>
      <w:proofErr w:type="spellStart"/>
      <w:r w:rsidR="00E41758" w:rsidRPr="00FC3535">
        <w:rPr>
          <w:sz w:val="21"/>
          <w:szCs w:val="21"/>
        </w:rPr>
        <w:t>Bả</w:t>
      </w:r>
      <w:proofErr w:type="spellEnd"/>
      <w:r w:rsidR="00E41758" w:rsidRPr="00FC3535">
        <w:rPr>
          <w:sz w:val="21"/>
          <w:szCs w:val="21"/>
        </w:rPr>
        <w:t xml:space="preserve"> </w:t>
      </w:r>
      <w:proofErr w:type="spellStart"/>
      <w:r w:rsidR="00E41758" w:rsidRPr="00FC3535">
        <w:rPr>
          <w:sz w:val="21"/>
          <w:szCs w:val="21"/>
        </w:rPr>
        <w:t>trạo</w:t>
      </w:r>
      <w:proofErr w:type="spellEnd"/>
      <w:r w:rsidRPr="00FC3535">
        <w:rPr>
          <w:sz w:val="21"/>
          <w:szCs w:val="21"/>
        </w:rPr>
        <w:t xml:space="preserve"> </w:t>
      </w:r>
      <w:proofErr w:type="spellStart"/>
      <w:r w:rsidRPr="00FC3535">
        <w:rPr>
          <w:sz w:val="21"/>
          <w:szCs w:val="21"/>
        </w:rPr>
        <w:t>với</w:t>
      </w:r>
      <w:proofErr w:type="spellEnd"/>
      <w:r w:rsidRPr="00FC3535">
        <w:rPr>
          <w:sz w:val="21"/>
          <w:szCs w:val="21"/>
        </w:rPr>
        <w:t xml:space="preserve"> </w:t>
      </w:r>
      <w:proofErr w:type="spellStart"/>
      <w:r w:rsidRPr="00FC3535">
        <w:rPr>
          <w:sz w:val="21"/>
          <w:szCs w:val="21"/>
        </w:rPr>
        <w:t>đời</w:t>
      </w:r>
      <w:proofErr w:type="spellEnd"/>
      <w:r w:rsidRPr="00FC3535">
        <w:rPr>
          <w:sz w:val="21"/>
          <w:szCs w:val="21"/>
        </w:rPr>
        <w:t xml:space="preserve"> </w:t>
      </w:r>
      <w:proofErr w:type="spellStart"/>
      <w:r w:rsidRPr="00FC3535">
        <w:rPr>
          <w:sz w:val="21"/>
          <w:szCs w:val="21"/>
        </w:rPr>
        <w:t>sống</w:t>
      </w:r>
      <w:proofErr w:type="spellEnd"/>
      <w:r w:rsidRPr="00FC3535">
        <w:rPr>
          <w:sz w:val="21"/>
          <w:szCs w:val="21"/>
        </w:rPr>
        <w:t xml:space="preserve"> </w:t>
      </w:r>
      <w:proofErr w:type="spellStart"/>
      <w:r w:rsidRPr="00FC3535">
        <w:rPr>
          <w:sz w:val="21"/>
          <w:szCs w:val="21"/>
        </w:rPr>
        <w:t>tín</w:t>
      </w:r>
      <w:proofErr w:type="spellEnd"/>
      <w:r w:rsidRPr="00FC3535">
        <w:rPr>
          <w:sz w:val="21"/>
          <w:szCs w:val="21"/>
        </w:rPr>
        <w:t xml:space="preserve"> </w:t>
      </w:r>
      <w:proofErr w:type="spellStart"/>
      <w:r w:rsidRPr="00FC3535">
        <w:rPr>
          <w:sz w:val="21"/>
          <w:szCs w:val="21"/>
        </w:rPr>
        <w:t>ngưỡng</w:t>
      </w:r>
      <w:proofErr w:type="spellEnd"/>
      <w:r w:rsidRPr="00FC3535">
        <w:rPr>
          <w:sz w:val="21"/>
          <w:szCs w:val="21"/>
        </w:rPr>
        <w:t xml:space="preserve"> </w:t>
      </w:r>
      <w:proofErr w:type="spellStart"/>
      <w:r w:rsidRPr="00FC3535">
        <w:rPr>
          <w:sz w:val="21"/>
          <w:szCs w:val="21"/>
        </w:rPr>
        <w:t>và</w:t>
      </w:r>
      <w:proofErr w:type="spellEnd"/>
      <w:r w:rsidRPr="00FC3535">
        <w:rPr>
          <w:sz w:val="21"/>
          <w:szCs w:val="21"/>
        </w:rPr>
        <w:t xml:space="preserve"> </w:t>
      </w:r>
      <w:proofErr w:type="spellStart"/>
      <w:r w:rsidRPr="00FC3535">
        <w:rPr>
          <w:sz w:val="21"/>
          <w:szCs w:val="21"/>
        </w:rPr>
        <w:t>sinh</w:t>
      </w:r>
      <w:proofErr w:type="spellEnd"/>
      <w:r w:rsidRPr="00FC3535">
        <w:rPr>
          <w:sz w:val="21"/>
          <w:szCs w:val="21"/>
        </w:rPr>
        <w:t xml:space="preserve"> </w:t>
      </w:r>
      <w:proofErr w:type="spellStart"/>
      <w:r w:rsidRPr="00FC3535">
        <w:rPr>
          <w:sz w:val="21"/>
          <w:szCs w:val="21"/>
        </w:rPr>
        <w:t>hoạt</w:t>
      </w:r>
      <w:proofErr w:type="spellEnd"/>
      <w:r w:rsidRPr="00FC3535">
        <w:rPr>
          <w:sz w:val="21"/>
          <w:szCs w:val="21"/>
        </w:rPr>
        <w:t xml:space="preserve"> </w:t>
      </w:r>
      <w:proofErr w:type="spellStart"/>
      <w:r w:rsidRPr="00FC3535">
        <w:rPr>
          <w:sz w:val="21"/>
          <w:szCs w:val="21"/>
        </w:rPr>
        <w:t>cộng</w:t>
      </w:r>
      <w:proofErr w:type="spellEnd"/>
      <w:r w:rsidRPr="00FC3535">
        <w:rPr>
          <w:sz w:val="21"/>
          <w:szCs w:val="21"/>
        </w:rPr>
        <w:t xml:space="preserve"> </w:t>
      </w:r>
      <w:proofErr w:type="spellStart"/>
      <w:r w:rsidRPr="00FC3535">
        <w:rPr>
          <w:sz w:val="21"/>
          <w:szCs w:val="21"/>
        </w:rPr>
        <w:t>đồng</w:t>
      </w:r>
      <w:proofErr w:type="spellEnd"/>
      <w:r w:rsidRPr="00FC3535">
        <w:rPr>
          <w:sz w:val="21"/>
          <w:szCs w:val="21"/>
        </w:rPr>
        <w:t xml:space="preserve"> </w:t>
      </w:r>
      <w:proofErr w:type="spellStart"/>
      <w:r w:rsidRPr="00FC3535">
        <w:rPr>
          <w:sz w:val="21"/>
          <w:szCs w:val="21"/>
        </w:rPr>
        <w:t>của</w:t>
      </w:r>
      <w:proofErr w:type="spellEnd"/>
      <w:r w:rsidRPr="00FC3535">
        <w:rPr>
          <w:sz w:val="21"/>
          <w:szCs w:val="21"/>
        </w:rPr>
        <w:t xml:space="preserve"> </w:t>
      </w:r>
      <w:proofErr w:type="spellStart"/>
      <w:r w:rsidRPr="00FC3535">
        <w:rPr>
          <w:sz w:val="21"/>
          <w:szCs w:val="21"/>
        </w:rPr>
        <w:t>cư</w:t>
      </w:r>
      <w:proofErr w:type="spellEnd"/>
      <w:r w:rsidRPr="00FC3535">
        <w:rPr>
          <w:sz w:val="21"/>
          <w:szCs w:val="21"/>
        </w:rPr>
        <w:t xml:space="preserve"> </w:t>
      </w:r>
      <w:proofErr w:type="spellStart"/>
      <w:r w:rsidRPr="00FC3535">
        <w:rPr>
          <w:sz w:val="21"/>
          <w:szCs w:val="21"/>
        </w:rPr>
        <w:t>dân</w:t>
      </w:r>
      <w:proofErr w:type="spellEnd"/>
      <w:r w:rsidRPr="00FC3535">
        <w:rPr>
          <w:sz w:val="21"/>
          <w:szCs w:val="21"/>
        </w:rPr>
        <w:t xml:space="preserve"> </w:t>
      </w:r>
      <w:proofErr w:type="spellStart"/>
      <w:r w:rsidRPr="00FC3535">
        <w:rPr>
          <w:sz w:val="21"/>
          <w:szCs w:val="21"/>
        </w:rPr>
        <w:t>ven</w:t>
      </w:r>
      <w:proofErr w:type="spellEnd"/>
      <w:r w:rsidRPr="00FC3535">
        <w:rPr>
          <w:sz w:val="21"/>
          <w:szCs w:val="21"/>
        </w:rPr>
        <w:t xml:space="preserve"> </w:t>
      </w:r>
      <w:proofErr w:type="spellStart"/>
      <w:r w:rsidRPr="00FC3535">
        <w:rPr>
          <w:sz w:val="21"/>
          <w:szCs w:val="21"/>
        </w:rPr>
        <w:t>biể</w:t>
      </w:r>
      <w:r w:rsidR="002B105D" w:rsidRPr="00FC3535">
        <w:rPr>
          <w:sz w:val="21"/>
          <w:szCs w:val="21"/>
        </w:rPr>
        <w:t>n</w:t>
      </w:r>
      <w:proofErr w:type="spellEnd"/>
      <w:r w:rsidR="002B105D" w:rsidRPr="00FC3535">
        <w:rPr>
          <w:sz w:val="21"/>
          <w:szCs w:val="21"/>
        </w:rPr>
        <w:t>.</w:t>
      </w:r>
      <w:r w:rsidR="00847DB7" w:rsidRPr="00FC3535">
        <w:rPr>
          <w:sz w:val="21"/>
          <w:szCs w:val="21"/>
        </w:rPr>
        <w:t xml:space="preserve"> </w:t>
      </w:r>
      <w:proofErr w:type="spellStart"/>
      <w:r w:rsidR="00357AF7" w:rsidRPr="00FC3535">
        <w:rPr>
          <w:spacing w:val="-4"/>
          <w:sz w:val="21"/>
          <w:szCs w:val="21"/>
        </w:rPr>
        <w:t>Đi</w:t>
      </w:r>
      <w:proofErr w:type="spellEnd"/>
      <w:r w:rsidRPr="00FC3535">
        <w:rPr>
          <w:spacing w:val="-4"/>
          <w:sz w:val="21"/>
          <w:szCs w:val="21"/>
        </w:rPr>
        <w:t xml:space="preserve"> </w:t>
      </w:r>
      <w:proofErr w:type="spellStart"/>
      <w:r w:rsidRPr="00FC3535">
        <w:rPr>
          <w:spacing w:val="-4"/>
          <w:sz w:val="21"/>
          <w:szCs w:val="21"/>
        </w:rPr>
        <w:t>sâu</w:t>
      </w:r>
      <w:proofErr w:type="spellEnd"/>
      <w:r w:rsidRPr="00FC3535">
        <w:rPr>
          <w:spacing w:val="-4"/>
          <w:sz w:val="21"/>
          <w:szCs w:val="21"/>
        </w:rPr>
        <w:t xml:space="preserve"> </w:t>
      </w:r>
      <w:proofErr w:type="spellStart"/>
      <w:r w:rsidRPr="00FC3535">
        <w:rPr>
          <w:spacing w:val="-4"/>
          <w:sz w:val="21"/>
          <w:szCs w:val="21"/>
        </w:rPr>
        <w:t>vào</w:t>
      </w:r>
      <w:proofErr w:type="spellEnd"/>
      <w:r w:rsidRPr="00FC3535">
        <w:rPr>
          <w:spacing w:val="-4"/>
          <w:sz w:val="21"/>
          <w:szCs w:val="21"/>
        </w:rPr>
        <w:t xml:space="preserve"> </w:t>
      </w:r>
      <w:proofErr w:type="spellStart"/>
      <w:r w:rsidRPr="00FC3535">
        <w:rPr>
          <w:spacing w:val="-4"/>
          <w:sz w:val="21"/>
          <w:szCs w:val="21"/>
        </w:rPr>
        <w:t>phân</w:t>
      </w:r>
      <w:proofErr w:type="spellEnd"/>
      <w:r w:rsidRPr="00FC3535">
        <w:rPr>
          <w:spacing w:val="-4"/>
          <w:sz w:val="21"/>
          <w:szCs w:val="21"/>
        </w:rPr>
        <w:t xml:space="preserve"> </w:t>
      </w:r>
      <w:proofErr w:type="spellStart"/>
      <w:r w:rsidRPr="00FC3535">
        <w:rPr>
          <w:spacing w:val="-4"/>
          <w:sz w:val="21"/>
          <w:szCs w:val="21"/>
        </w:rPr>
        <w:t>tích</w:t>
      </w:r>
      <w:proofErr w:type="spellEnd"/>
      <w:r w:rsidRPr="00FC3535">
        <w:rPr>
          <w:spacing w:val="-4"/>
          <w:sz w:val="21"/>
          <w:szCs w:val="21"/>
        </w:rPr>
        <w:t xml:space="preserve"> </w:t>
      </w:r>
      <w:proofErr w:type="spellStart"/>
      <w:r w:rsidRPr="00FC3535">
        <w:rPr>
          <w:spacing w:val="-4"/>
          <w:sz w:val="21"/>
          <w:szCs w:val="21"/>
        </w:rPr>
        <w:t>các</w:t>
      </w:r>
      <w:proofErr w:type="spellEnd"/>
      <w:r w:rsidRPr="00FC3535">
        <w:rPr>
          <w:spacing w:val="-4"/>
          <w:sz w:val="21"/>
          <w:szCs w:val="21"/>
        </w:rPr>
        <w:t xml:space="preserve"> </w:t>
      </w:r>
      <w:proofErr w:type="spellStart"/>
      <w:r w:rsidRPr="00FC3535">
        <w:rPr>
          <w:spacing w:val="-4"/>
          <w:sz w:val="21"/>
          <w:szCs w:val="21"/>
        </w:rPr>
        <w:t>yếu</w:t>
      </w:r>
      <w:proofErr w:type="spellEnd"/>
      <w:r w:rsidRPr="00FC3535">
        <w:rPr>
          <w:spacing w:val="-4"/>
          <w:sz w:val="21"/>
          <w:szCs w:val="21"/>
        </w:rPr>
        <w:t xml:space="preserve"> </w:t>
      </w:r>
      <w:proofErr w:type="spellStart"/>
      <w:r w:rsidRPr="00FC3535">
        <w:rPr>
          <w:spacing w:val="-4"/>
          <w:sz w:val="21"/>
          <w:szCs w:val="21"/>
        </w:rPr>
        <w:t>tố</w:t>
      </w:r>
      <w:proofErr w:type="spellEnd"/>
      <w:r w:rsidRPr="00FC3535">
        <w:rPr>
          <w:spacing w:val="-4"/>
          <w:sz w:val="21"/>
          <w:szCs w:val="21"/>
        </w:rPr>
        <w:t xml:space="preserve"> </w:t>
      </w:r>
      <w:proofErr w:type="spellStart"/>
      <w:r w:rsidRPr="00FC3535">
        <w:rPr>
          <w:spacing w:val="-4"/>
          <w:sz w:val="21"/>
          <w:szCs w:val="21"/>
        </w:rPr>
        <w:t>âm</w:t>
      </w:r>
      <w:proofErr w:type="spellEnd"/>
      <w:r w:rsidRPr="00FC3535">
        <w:rPr>
          <w:spacing w:val="-4"/>
          <w:sz w:val="21"/>
          <w:szCs w:val="21"/>
        </w:rPr>
        <w:t xml:space="preserve"> </w:t>
      </w:r>
      <w:proofErr w:type="spellStart"/>
      <w:r w:rsidRPr="00FC3535">
        <w:rPr>
          <w:spacing w:val="-4"/>
          <w:sz w:val="21"/>
          <w:szCs w:val="21"/>
        </w:rPr>
        <w:t>nhạc</w:t>
      </w:r>
      <w:proofErr w:type="spellEnd"/>
      <w:r w:rsidRPr="00FC3535">
        <w:rPr>
          <w:spacing w:val="-4"/>
          <w:sz w:val="21"/>
          <w:szCs w:val="21"/>
        </w:rPr>
        <w:t xml:space="preserve"> </w:t>
      </w:r>
      <w:proofErr w:type="spellStart"/>
      <w:r w:rsidRPr="00FC3535">
        <w:rPr>
          <w:spacing w:val="-4"/>
          <w:sz w:val="21"/>
          <w:szCs w:val="21"/>
        </w:rPr>
        <w:t>học</w:t>
      </w:r>
      <w:proofErr w:type="spellEnd"/>
      <w:r w:rsidRPr="00FC3535">
        <w:rPr>
          <w:spacing w:val="-4"/>
          <w:sz w:val="21"/>
          <w:szCs w:val="21"/>
        </w:rPr>
        <w:t xml:space="preserve">, bao </w:t>
      </w:r>
      <w:proofErr w:type="spellStart"/>
      <w:r w:rsidRPr="00FC3535">
        <w:rPr>
          <w:spacing w:val="-4"/>
          <w:sz w:val="21"/>
          <w:szCs w:val="21"/>
        </w:rPr>
        <w:t>gồm</w:t>
      </w:r>
      <w:proofErr w:type="spellEnd"/>
      <w:r w:rsidRPr="00FC3535">
        <w:rPr>
          <w:spacing w:val="-4"/>
          <w:sz w:val="21"/>
          <w:szCs w:val="21"/>
        </w:rPr>
        <w:t xml:space="preserve">: </w:t>
      </w:r>
      <w:proofErr w:type="spellStart"/>
      <w:r w:rsidRPr="00FC3535">
        <w:rPr>
          <w:spacing w:val="-4"/>
          <w:sz w:val="21"/>
          <w:szCs w:val="21"/>
        </w:rPr>
        <w:t>hệ</w:t>
      </w:r>
      <w:proofErr w:type="spellEnd"/>
      <w:r w:rsidRPr="00FC3535">
        <w:rPr>
          <w:spacing w:val="-4"/>
          <w:sz w:val="21"/>
          <w:szCs w:val="21"/>
        </w:rPr>
        <w:t xml:space="preserve"> </w:t>
      </w:r>
      <w:proofErr w:type="spellStart"/>
      <w:r w:rsidRPr="00FC3535">
        <w:rPr>
          <w:spacing w:val="-4"/>
          <w:sz w:val="21"/>
          <w:szCs w:val="21"/>
        </w:rPr>
        <w:t>thống</w:t>
      </w:r>
      <w:proofErr w:type="spellEnd"/>
      <w:r w:rsidRPr="00FC3535">
        <w:rPr>
          <w:spacing w:val="-4"/>
          <w:sz w:val="21"/>
          <w:szCs w:val="21"/>
        </w:rPr>
        <w:t xml:space="preserve"> </w:t>
      </w:r>
      <w:proofErr w:type="spellStart"/>
      <w:r w:rsidRPr="00FC3535">
        <w:rPr>
          <w:spacing w:val="-4"/>
          <w:sz w:val="21"/>
          <w:szCs w:val="21"/>
        </w:rPr>
        <w:t>làn</w:t>
      </w:r>
      <w:proofErr w:type="spellEnd"/>
      <w:r w:rsidRPr="00FC3535">
        <w:rPr>
          <w:spacing w:val="-4"/>
          <w:sz w:val="21"/>
          <w:szCs w:val="21"/>
        </w:rPr>
        <w:t xml:space="preserve"> </w:t>
      </w:r>
      <w:proofErr w:type="spellStart"/>
      <w:r w:rsidRPr="00FC3535">
        <w:rPr>
          <w:spacing w:val="-4"/>
          <w:sz w:val="21"/>
          <w:szCs w:val="21"/>
        </w:rPr>
        <w:t>điệu</w:t>
      </w:r>
      <w:proofErr w:type="spellEnd"/>
      <w:r w:rsidRPr="00FC3535">
        <w:rPr>
          <w:spacing w:val="-4"/>
          <w:sz w:val="21"/>
          <w:szCs w:val="21"/>
        </w:rPr>
        <w:t xml:space="preserve">, </w:t>
      </w:r>
      <w:proofErr w:type="spellStart"/>
      <w:r w:rsidRPr="00FC3535">
        <w:rPr>
          <w:spacing w:val="-4"/>
          <w:sz w:val="21"/>
          <w:szCs w:val="21"/>
        </w:rPr>
        <w:t>cách</w:t>
      </w:r>
      <w:proofErr w:type="spellEnd"/>
      <w:r w:rsidRPr="00FC3535">
        <w:rPr>
          <w:spacing w:val="-4"/>
          <w:sz w:val="21"/>
          <w:szCs w:val="21"/>
        </w:rPr>
        <w:t xml:space="preserve"> </w:t>
      </w:r>
      <w:proofErr w:type="spellStart"/>
      <w:r w:rsidRPr="00FC3535">
        <w:rPr>
          <w:spacing w:val="-4"/>
          <w:sz w:val="21"/>
          <w:szCs w:val="21"/>
        </w:rPr>
        <w:t>thức</w:t>
      </w:r>
      <w:proofErr w:type="spellEnd"/>
      <w:r w:rsidRPr="00FC3535">
        <w:rPr>
          <w:spacing w:val="-4"/>
          <w:sz w:val="21"/>
          <w:szCs w:val="21"/>
        </w:rPr>
        <w:t xml:space="preserve"> </w:t>
      </w:r>
      <w:proofErr w:type="spellStart"/>
      <w:r w:rsidRPr="00FC3535">
        <w:rPr>
          <w:spacing w:val="-4"/>
          <w:sz w:val="21"/>
          <w:szCs w:val="21"/>
        </w:rPr>
        <w:t>tiến</w:t>
      </w:r>
      <w:proofErr w:type="spellEnd"/>
      <w:r w:rsidRPr="00FC3535">
        <w:rPr>
          <w:spacing w:val="-4"/>
          <w:sz w:val="21"/>
          <w:szCs w:val="21"/>
        </w:rPr>
        <w:t xml:space="preserve"> </w:t>
      </w:r>
      <w:proofErr w:type="spellStart"/>
      <w:r w:rsidRPr="00FC3535">
        <w:rPr>
          <w:spacing w:val="-4"/>
          <w:sz w:val="21"/>
          <w:szCs w:val="21"/>
        </w:rPr>
        <w:t>hành</w:t>
      </w:r>
      <w:proofErr w:type="spellEnd"/>
      <w:r w:rsidRPr="00FC3535">
        <w:rPr>
          <w:spacing w:val="-4"/>
          <w:sz w:val="21"/>
          <w:szCs w:val="21"/>
        </w:rPr>
        <w:t xml:space="preserve"> </w:t>
      </w:r>
      <w:proofErr w:type="spellStart"/>
      <w:r w:rsidRPr="00FC3535">
        <w:rPr>
          <w:spacing w:val="-4"/>
          <w:sz w:val="21"/>
          <w:szCs w:val="21"/>
        </w:rPr>
        <w:t>giai</w:t>
      </w:r>
      <w:proofErr w:type="spellEnd"/>
      <w:r w:rsidRPr="00FC3535">
        <w:rPr>
          <w:spacing w:val="-4"/>
          <w:sz w:val="21"/>
          <w:szCs w:val="21"/>
        </w:rPr>
        <w:t xml:space="preserve"> </w:t>
      </w:r>
      <w:proofErr w:type="spellStart"/>
      <w:r w:rsidRPr="00FC3535">
        <w:rPr>
          <w:spacing w:val="-4"/>
          <w:sz w:val="21"/>
          <w:szCs w:val="21"/>
        </w:rPr>
        <w:t>điệu</w:t>
      </w:r>
      <w:proofErr w:type="spellEnd"/>
      <w:r w:rsidRPr="00FC3535">
        <w:rPr>
          <w:spacing w:val="-4"/>
          <w:sz w:val="21"/>
          <w:szCs w:val="21"/>
        </w:rPr>
        <w:t xml:space="preserve">, </w:t>
      </w:r>
      <w:proofErr w:type="spellStart"/>
      <w:r w:rsidRPr="00FC3535">
        <w:rPr>
          <w:spacing w:val="-4"/>
          <w:sz w:val="21"/>
          <w:szCs w:val="21"/>
        </w:rPr>
        <w:t>dàn</w:t>
      </w:r>
      <w:proofErr w:type="spellEnd"/>
      <w:r w:rsidRPr="00FC3535">
        <w:rPr>
          <w:spacing w:val="-4"/>
          <w:sz w:val="21"/>
          <w:szCs w:val="21"/>
        </w:rPr>
        <w:t xml:space="preserve"> </w:t>
      </w:r>
      <w:proofErr w:type="spellStart"/>
      <w:r w:rsidRPr="00FC3535">
        <w:rPr>
          <w:spacing w:val="-4"/>
          <w:sz w:val="21"/>
          <w:szCs w:val="21"/>
        </w:rPr>
        <w:t>nhạc</w:t>
      </w:r>
      <w:proofErr w:type="spellEnd"/>
      <w:r w:rsidRPr="00FC3535">
        <w:rPr>
          <w:spacing w:val="-4"/>
          <w:sz w:val="21"/>
          <w:szCs w:val="21"/>
        </w:rPr>
        <w:t xml:space="preserve"> </w:t>
      </w:r>
      <w:proofErr w:type="spellStart"/>
      <w:r w:rsidRPr="00FC3535">
        <w:rPr>
          <w:spacing w:val="-4"/>
          <w:sz w:val="21"/>
          <w:szCs w:val="21"/>
        </w:rPr>
        <w:t>sử</w:t>
      </w:r>
      <w:proofErr w:type="spellEnd"/>
      <w:r w:rsidRPr="00FC3535">
        <w:rPr>
          <w:spacing w:val="-4"/>
          <w:sz w:val="21"/>
          <w:szCs w:val="21"/>
        </w:rPr>
        <w:t xml:space="preserve"> </w:t>
      </w:r>
      <w:proofErr w:type="spellStart"/>
      <w:r w:rsidRPr="00FC3535">
        <w:rPr>
          <w:spacing w:val="-4"/>
          <w:sz w:val="21"/>
          <w:szCs w:val="21"/>
        </w:rPr>
        <w:t>dụng</w:t>
      </w:r>
      <w:proofErr w:type="spellEnd"/>
      <w:r w:rsidRPr="00FC3535">
        <w:rPr>
          <w:spacing w:val="-4"/>
          <w:sz w:val="21"/>
          <w:szCs w:val="21"/>
        </w:rPr>
        <w:t xml:space="preserve">, </w:t>
      </w:r>
      <w:proofErr w:type="spellStart"/>
      <w:r w:rsidRPr="00FC3535">
        <w:rPr>
          <w:spacing w:val="-4"/>
          <w:sz w:val="21"/>
          <w:szCs w:val="21"/>
        </w:rPr>
        <w:t>đặc</w:t>
      </w:r>
      <w:proofErr w:type="spellEnd"/>
      <w:r w:rsidRPr="00FC3535">
        <w:rPr>
          <w:spacing w:val="-4"/>
          <w:sz w:val="21"/>
          <w:szCs w:val="21"/>
        </w:rPr>
        <w:t xml:space="preserve"> </w:t>
      </w:r>
      <w:proofErr w:type="spellStart"/>
      <w:r w:rsidRPr="00FC3535">
        <w:rPr>
          <w:spacing w:val="-4"/>
          <w:sz w:val="21"/>
          <w:szCs w:val="21"/>
        </w:rPr>
        <w:t>điểm</w:t>
      </w:r>
      <w:proofErr w:type="spellEnd"/>
      <w:r w:rsidRPr="00FC3535">
        <w:rPr>
          <w:spacing w:val="-4"/>
          <w:sz w:val="21"/>
          <w:szCs w:val="21"/>
        </w:rPr>
        <w:t xml:space="preserve"> </w:t>
      </w:r>
      <w:proofErr w:type="spellStart"/>
      <w:r w:rsidRPr="00FC3535">
        <w:rPr>
          <w:spacing w:val="-4"/>
          <w:sz w:val="21"/>
          <w:szCs w:val="21"/>
        </w:rPr>
        <w:t>tiết</w:t>
      </w:r>
      <w:proofErr w:type="spellEnd"/>
      <w:r w:rsidRPr="00FC3535">
        <w:rPr>
          <w:spacing w:val="-4"/>
          <w:sz w:val="21"/>
          <w:szCs w:val="21"/>
        </w:rPr>
        <w:t xml:space="preserve"> </w:t>
      </w:r>
      <w:proofErr w:type="spellStart"/>
      <w:r w:rsidRPr="00FC3535">
        <w:rPr>
          <w:spacing w:val="-4"/>
          <w:sz w:val="21"/>
          <w:szCs w:val="21"/>
        </w:rPr>
        <w:t>tấu</w:t>
      </w:r>
      <w:proofErr w:type="spellEnd"/>
      <w:r w:rsidRPr="00FC3535">
        <w:rPr>
          <w:spacing w:val="-4"/>
          <w:sz w:val="21"/>
          <w:szCs w:val="21"/>
        </w:rPr>
        <w:t xml:space="preserve">, thang </w:t>
      </w:r>
      <w:proofErr w:type="spellStart"/>
      <w:r w:rsidRPr="00FC3535">
        <w:rPr>
          <w:spacing w:val="-4"/>
          <w:sz w:val="21"/>
          <w:szCs w:val="21"/>
        </w:rPr>
        <w:t>âm</w:t>
      </w:r>
      <w:proofErr w:type="spellEnd"/>
      <w:r w:rsidRPr="00FC3535">
        <w:rPr>
          <w:spacing w:val="-4"/>
          <w:sz w:val="21"/>
          <w:szCs w:val="21"/>
        </w:rPr>
        <w:t xml:space="preserve"> </w:t>
      </w:r>
      <w:proofErr w:type="spellStart"/>
      <w:r w:rsidRPr="00FC3535">
        <w:rPr>
          <w:spacing w:val="-4"/>
          <w:sz w:val="21"/>
          <w:szCs w:val="21"/>
        </w:rPr>
        <w:t>điệu</w:t>
      </w:r>
      <w:proofErr w:type="spellEnd"/>
      <w:r w:rsidRPr="00FC3535">
        <w:rPr>
          <w:spacing w:val="-4"/>
          <w:sz w:val="21"/>
          <w:szCs w:val="21"/>
        </w:rPr>
        <w:t xml:space="preserve"> </w:t>
      </w:r>
      <w:proofErr w:type="spellStart"/>
      <w:r w:rsidRPr="00FC3535">
        <w:rPr>
          <w:spacing w:val="-4"/>
          <w:sz w:val="21"/>
          <w:szCs w:val="21"/>
        </w:rPr>
        <w:t>thức</w:t>
      </w:r>
      <w:proofErr w:type="spellEnd"/>
      <w:r w:rsidRPr="00FC3535">
        <w:rPr>
          <w:spacing w:val="-4"/>
          <w:sz w:val="21"/>
          <w:szCs w:val="21"/>
        </w:rPr>
        <w:t xml:space="preserve">, </w:t>
      </w:r>
      <w:proofErr w:type="spellStart"/>
      <w:r w:rsidRPr="00FC3535">
        <w:rPr>
          <w:spacing w:val="-4"/>
          <w:sz w:val="21"/>
          <w:szCs w:val="21"/>
        </w:rPr>
        <w:t>cũng</w:t>
      </w:r>
      <w:proofErr w:type="spellEnd"/>
      <w:r w:rsidRPr="00FC3535">
        <w:rPr>
          <w:spacing w:val="-4"/>
          <w:sz w:val="21"/>
          <w:szCs w:val="21"/>
        </w:rPr>
        <w:t xml:space="preserve"> </w:t>
      </w:r>
      <w:proofErr w:type="spellStart"/>
      <w:r w:rsidRPr="00FC3535">
        <w:rPr>
          <w:spacing w:val="-4"/>
          <w:sz w:val="21"/>
          <w:szCs w:val="21"/>
        </w:rPr>
        <w:t>như</w:t>
      </w:r>
      <w:proofErr w:type="spellEnd"/>
      <w:r w:rsidRPr="00FC3535">
        <w:rPr>
          <w:spacing w:val="-4"/>
          <w:sz w:val="21"/>
          <w:szCs w:val="21"/>
        </w:rPr>
        <w:t xml:space="preserve"> </w:t>
      </w:r>
      <w:proofErr w:type="spellStart"/>
      <w:r w:rsidRPr="00FC3535">
        <w:rPr>
          <w:spacing w:val="-4"/>
          <w:sz w:val="21"/>
          <w:szCs w:val="21"/>
        </w:rPr>
        <w:t>vai</w:t>
      </w:r>
      <w:proofErr w:type="spellEnd"/>
      <w:r w:rsidRPr="00FC3535">
        <w:rPr>
          <w:spacing w:val="-4"/>
          <w:sz w:val="21"/>
          <w:szCs w:val="21"/>
        </w:rPr>
        <w:t xml:space="preserve"> </w:t>
      </w:r>
      <w:proofErr w:type="spellStart"/>
      <w:r w:rsidRPr="00FC3535">
        <w:rPr>
          <w:spacing w:val="-4"/>
          <w:sz w:val="21"/>
          <w:szCs w:val="21"/>
        </w:rPr>
        <w:t>trò</w:t>
      </w:r>
      <w:proofErr w:type="spellEnd"/>
      <w:r w:rsidRPr="00FC3535">
        <w:rPr>
          <w:spacing w:val="-4"/>
          <w:sz w:val="21"/>
          <w:szCs w:val="21"/>
        </w:rPr>
        <w:t xml:space="preserve"> </w:t>
      </w:r>
      <w:proofErr w:type="spellStart"/>
      <w:r w:rsidRPr="00FC3535">
        <w:rPr>
          <w:spacing w:val="-4"/>
          <w:sz w:val="21"/>
          <w:szCs w:val="21"/>
        </w:rPr>
        <w:t>của</w:t>
      </w:r>
      <w:proofErr w:type="spellEnd"/>
      <w:r w:rsidRPr="00FC3535">
        <w:rPr>
          <w:spacing w:val="-4"/>
          <w:sz w:val="21"/>
          <w:szCs w:val="21"/>
        </w:rPr>
        <w:t xml:space="preserve"> </w:t>
      </w:r>
      <w:proofErr w:type="spellStart"/>
      <w:r w:rsidR="00E41758" w:rsidRPr="00FC3535">
        <w:rPr>
          <w:spacing w:val="-4"/>
          <w:sz w:val="21"/>
          <w:szCs w:val="21"/>
        </w:rPr>
        <w:t>Hát</w:t>
      </w:r>
      <w:proofErr w:type="spellEnd"/>
      <w:r w:rsidR="00E41758" w:rsidRPr="00FC3535">
        <w:rPr>
          <w:spacing w:val="-4"/>
          <w:sz w:val="21"/>
          <w:szCs w:val="21"/>
        </w:rPr>
        <w:t xml:space="preserve"> </w:t>
      </w:r>
      <w:proofErr w:type="spellStart"/>
      <w:r w:rsidR="00E41758" w:rsidRPr="00FC3535">
        <w:rPr>
          <w:spacing w:val="-4"/>
          <w:sz w:val="21"/>
          <w:szCs w:val="21"/>
        </w:rPr>
        <w:t>Bả</w:t>
      </w:r>
      <w:proofErr w:type="spellEnd"/>
      <w:r w:rsidR="00E41758" w:rsidRPr="00FC3535">
        <w:rPr>
          <w:spacing w:val="-4"/>
          <w:sz w:val="21"/>
          <w:szCs w:val="21"/>
        </w:rPr>
        <w:t xml:space="preserve"> </w:t>
      </w:r>
      <w:proofErr w:type="spellStart"/>
      <w:r w:rsidR="00E41758" w:rsidRPr="00FC3535">
        <w:rPr>
          <w:spacing w:val="-4"/>
          <w:sz w:val="21"/>
          <w:szCs w:val="21"/>
        </w:rPr>
        <w:t>trạo</w:t>
      </w:r>
      <w:proofErr w:type="spellEnd"/>
      <w:r w:rsidRPr="00FC3535">
        <w:rPr>
          <w:spacing w:val="-4"/>
          <w:sz w:val="21"/>
          <w:szCs w:val="21"/>
        </w:rPr>
        <w:t xml:space="preserve"> </w:t>
      </w:r>
      <w:proofErr w:type="spellStart"/>
      <w:r w:rsidRPr="00FC3535">
        <w:rPr>
          <w:spacing w:val="-4"/>
          <w:sz w:val="21"/>
          <w:szCs w:val="21"/>
        </w:rPr>
        <w:t>trong</w:t>
      </w:r>
      <w:proofErr w:type="spellEnd"/>
      <w:r w:rsidRPr="00FC3535">
        <w:rPr>
          <w:spacing w:val="-4"/>
          <w:sz w:val="21"/>
          <w:szCs w:val="21"/>
        </w:rPr>
        <w:t xml:space="preserve"> </w:t>
      </w:r>
      <w:proofErr w:type="spellStart"/>
      <w:r w:rsidRPr="00FC3535">
        <w:rPr>
          <w:spacing w:val="-4"/>
          <w:sz w:val="21"/>
          <w:szCs w:val="21"/>
        </w:rPr>
        <w:t>đời</w:t>
      </w:r>
      <w:proofErr w:type="spellEnd"/>
      <w:r w:rsidRPr="00FC3535">
        <w:rPr>
          <w:spacing w:val="-4"/>
          <w:sz w:val="21"/>
          <w:szCs w:val="21"/>
        </w:rPr>
        <w:t xml:space="preserve"> </w:t>
      </w:r>
      <w:proofErr w:type="spellStart"/>
      <w:r w:rsidRPr="00FC3535">
        <w:rPr>
          <w:spacing w:val="-4"/>
          <w:sz w:val="21"/>
          <w:szCs w:val="21"/>
        </w:rPr>
        <w:t>sống</w:t>
      </w:r>
      <w:proofErr w:type="spellEnd"/>
      <w:r w:rsidRPr="00FC3535">
        <w:rPr>
          <w:spacing w:val="-4"/>
          <w:sz w:val="21"/>
          <w:szCs w:val="21"/>
        </w:rPr>
        <w:t xml:space="preserve"> </w:t>
      </w:r>
      <w:proofErr w:type="spellStart"/>
      <w:r w:rsidRPr="00FC3535">
        <w:rPr>
          <w:spacing w:val="-4"/>
          <w:sz w:val="21"/>
          <w:szCs w:val="21"/>
        </w:rPr>
        <w:t>đương</w:t>
      </w:r>
      <w:proofErr w:type="spellEnd"/>
      <w:r w:rsidRPr="00FC3535">
        <w:rPr>
          <w:spacing w:val="-4"/>
          <w:sz w:val="21"/>
          <w:szCs w:val="21"/>
        </w:rPr>
        <w:t xml:space="preserve"> </w:t>
      </w:r>
      <w:proofErr w:type="spellStart"/>
      <w:r w:rsidRPr="00FC3535">
        <w:rPr>
          <w:spacing w:val="-4"/>
          <w:sz w:val="21"/>
          <w:szCs w:val="21"/>
        </w:rPr>
        <w:t>đại</w:t>
      </w:r>
      <w:proofErr w:type="spellEnd"/>
      <w:r w:rsidRPr="00FC3535">
        <w:rPr>
          <w:spacing w:val="-4"/>
          <w:sz w:val="21"/>
          <w:szCs w:val="21"/>
        </w:rPr>
        <w:t xml:space="preserve">. </w:t>
      </w:r>
      <w:proofErr w:type="spellStart"/>
      <w:r w:rsidRPr="00FC3535">
        <w:rPr>
          <w:spacing w:val="-4"/>
          <w:sz w:val="21"/>
          <w:szCs w:val="21"/>
        </w:rPr>
        <w:t>Tác</w:t>
      </w:r>
      <w:proofErr w:type="spellEnd"/>
      <w:r w:rsidRPr="00FC3535">
        <w:rPr>
          <w:spacing w:val="-4"/>
          <w:sz w:val="21"/>
          <w:szCs w:val="21"/>
        </w:rPr>
        <w:t xml:space="preserve"> </w:t>
      </w:r>
      <w:proofErr w:type="spellStart"/>
      <w:r w:rsidRPr="00FC3535">
        <w:rPr>
          <w:spacing w:val="-4"/>
          <w:sz w:val="21"/>
          <w:szCs w:val="21"/>
        </w:rPr>
        <w:t>giả</w:t>
      </w:r>
      <w:proofErr w:type="spellEnd"/>
      <w:r w:rsidRPr="00FC3535">
        <w:rPr>
          <w:spacing w:val="-4"/>
          <w:sz w:val="21"/>
          <w:szCs w:val="21"/>
        </w:rPr>
        <w:t xml:space="preserve"> </w:t>
      </w:r>
      <w:proofErr w:type="spellStart"/>
      <w:r w:rsidRPr="00FC3535">
        <w:rPr>
          <w:spacing w:val="-4"/>
          <w:sz w:val="21"/>
          <w:szCs w:val="21"/>
        </w:rPr>
        <w:t>cũng</w:t>
      </w:r>
      <w:proofErr w:type="spellEnd"/>
      <w:r w:rsidRPr="00FC3535">
        <w:rPr>
          <w:spacing w:val="-4"/>
          <w:sz w:val="21"/>
          <w:szCs w:val="21"/>
        </w:rPr>
        <w:t xml:space="preserve"> </w:t>
      </w:r>
      <w:proofErr w:type="spellStart"/>
      <w:r w:rsidRPr="00FC3535">
        <w:rPr>
          <w:spacing w:val="-4"/>
          <w:sz w:val="21"/>
          <w:szCs w:val="21"/>
        </w:rPr>
        <w:t>đưa</w:t>
      </w:r>
      <w:proofErr w:type="spellEnd"/>
      <w:r w:rsidRPr="00FC3535">
        <w:rPr>
          <w:spacing w:val="-4"/>
          <w:sz w:val="21"/>
          <w:szCs w:val="21"/>
        </w:rPr>
        <w:t xml:space="preserve"> ra </w:t>
      </w:r>
      <w:proofErr w:type="spellStart"/>
      <w:r w:rsidRPr="00FC3535">
        <w:rPr>
          <w:spacing w:val="-4"/>
          <w:sz w:val="21"/>
          <w:szCs w:val="21"/>
        </w:rPr>
        <w:t>những</w:t>
      </w:r>
      <w:proofErr w:type="spellEnd"/>
      <w:r w:rsidRPr="00FC3535">
        <w:rPr>
          <w:spacing w:val="-4"/>
          <w:sz w:val="21"/>
          <w:szCs w:val="21"/>
        </w:rPr>
        <w:t xml:space="preserve"> </w:t>
      </w:r>
      <w:proofErr w:type="spellStart"/>
      <w:r w:rsidRPr="00FC3535">
        <w:rPr>
          <w:spacing w:val="-4"/>
          <w:sz w:val="21"/>
          <w:szCs w:val="21"/>
        </w:rPr>
        <w:t>quan</w:t>
      </w:r>
      <w:proofErr w:type="spellEnd"/>
      <w:r w:rsidRPr="00FC3535">
        <w:rPr>
          <w:spacing w:val="-4"/>
          <w:sz w:val="21"/>
          <w:szCs w:val="21"/>
        </w:rPr>
        <w:t xml:space="preserve"> </w:t>
      </w:r>
      <w:proofErr w:type="spellStart"/>
      <w:r w:rsidRPr="00FC3535">
        <w:rPr>
          <w:spacing w:val="-4"/>
          <w:sz w:val="21"/>
          <w:szCs w:val="21"/>
        </w:rPr>
        <w:t>điểm</w:t>
      </w:r>
      <w:proofErr w:type="spellEnd"/>
      <w:r w:rsidRPr="00FC3535">
        <w:rPr>
          <w:spacing w:val="-4"/>
          <w:sz w:val="21"/>
          <w:szCs w:val="21"/>
        </w:rPr>
        <w:t xml:space="preserve"> </w:t>
      </w:r>
      <w:proofErr w:type="spellStart"/>
      <w:r w:rsidRPr="00FC3535">
        <w:rPr>
          <w:spacing w:val="-4"/>
          <w:sz w:val="21"/>
          <w:szCs w:val="21"/>
        </w:rPr>
        <w:t>về</w:t>
      </w:r>
      <w:proofErr w:type="spellEnd"/>
      <w:r w:rsidRPr="00FC3535">
        <w:rPr>
          <w:spacing w:val="-4"/>
          <w:sz w:val="21"/>
          <w:szCs w:val="21"/>
        </w:rPr>
        <w:t xml:space="preserve"> </w:t>
      </w:r>
      <w:proofErr w:type="spellStart"/>
      <w:r w:rsidRPr="00FC3535">
        <w:rPr>
          <w:spacing w:val="-4"/>
          <w:sz w:val="21"/>
          <w:szCs w:val="21"/>
        </w:rPr>
        <w:t>bảo</w:t>
      </w:r>
      <w:proofErr w:type="spellEnd"/>
      <w:r w:rsidRPr="00FC3535">
        <w:rPr>
          <w:spacing w:val="-4"/>
          <w:sz w:val="21"/>
          <w:szCs w:val="21"/>
        </w:rPr>
        <w:t xml:space="preserve"> </w:t>
      </w:r>
      <w:proofErr w:type="spellStart"/>
      <w:r w:rsidRPr="00FC3535">
        <w:rPr>
          <w:spacing w:val="-4"/>
          <w:sz w:val="21"/>
          <w:szCs w:val="21"/>
        </w:rPr>
        <w:t>tồn</w:t>
      </w:r>
      <w:proofErr w:type="spellEnd"/>
      <w:r w:rsidRPr="00FC3535">
        <w:rPr>
          <w:spacing w:val="-4"/>
          <w:sz w:val="21"/>
          <w:szCs w:val="21"/>
        </w:rPr>
        <w:t xml:space="preserve"> </w:t>
      </w:r>
      <w:proofErr w:type="spellStart"/>
      <w:r w:rsidRPr="00FC3535">
        <w:rPr>
          <w:spacing w:val="-4"/>
          <w:sz w:val="21"/>
          <w:szCs w:val="21"/>
        </w:rPr>
        <w:t>và</w:t>
      </w:r>
      <w:proofErr w:type="spellEnd"/>
      <w:r w:rsidRPr="00FC3535">
        <w:rPr>
          <w:spacing w:val="-4"/>
          <w:sz w:val="21"/>
          <w:szCs w:val="21"/>
        </w:rPr>
        <w:t xml:space="preserve"> </w:t>
      </w:r>
      <w:proofErr w:type="spellStart"/>
      <w:r w:rsidRPr="00FC3535">
        <w:rPr>
          <w:spacing w:val="-4"/>
          <w:sz w:val="21"/>
          <w:szCs w:val="21"/>
        </w:rPr>
        <w:t>phát</w:t>
      </w:r>
      <w:proofErr w:type="spellEnd"/>
      <w:r w:rsidRPr="00FC3535">
        <w:rPr>
          <w:spacing w:val="-4"/>
          <w:sz w:val="21"/>
          <w:szCs w:val="21"/>
        </w:rPr>
        <w:t xml:space="preserve"> </w:t>
      </w:r>
      <w:proofErr w:type="spellStart"/>
      <w:r w:rsidRPr="00FC3535">
        <w:rPr>
          <w:spacing w:val="-4"/>
          <w:sz w:val="21"/>
          <w:szCs w:val="21"/>
        </w:rPr>
        <w:t>huy</w:t>
      </w:r>
      <w:proofErr w:type="spellEnd"/>
      <w:r w:rsidRPr="00FC3535">
        <w:rPr>
          <w:spacing w:val="-4"/>
          <w:sz w:val="21"/>
          <w:szCs w:val="21"/>
        </w:rPr>
        <w:t xml:space="preserve"> </w:t>
      </w:r>
      <w:proofErr w:type="spellStart"/>
      <w:r w:rsidRPr="00FC3535">
        <w:rPr>
          <w:spacing w:val="-4"/>
          <w:sz w:val="21"/>
          <w:szCs w:val="21"/>
        </w:rPr>
        <w:t>loại</w:t>
      </w:r>
      <w:proofErr w:type="spellEnd"/>
      <w:r w:rsidRPr="00FC3535">
        <w:rPr>
          <w:spacing w:val="-4"/>
          <w:sz w:val="21"/>
          <w:szCs w:val="21"/>
        </w:rPr>
        <w:t xml:space="preserve"> </w:t>
      </w:r>
      <w:proofErr w:type="spellStart"/>
      <w:r w:rsidRPr="00FC3535">
        <w:rPr>
          <w:spacing w:val="-4"/>
          <w:sz w:val="21"/>
          <w:szCs w:val="21"/>
        </w:rPr>
        <w:t>hình</w:t>
      </w:r>
      <w:proofErr w:type="spellEnd"/>
      <w:r w:rsidRPr="00FC3535">
        <w:rPr>
          <w:spacing w:val="-4"/>
          <w:sz w:val="21"/>
          <w:szCs w:val="21"/>
        </w:rPr>
        <w:t xml:space="preserve"> </w:t>
      </w:r>
      <w:proofErr w:type="spellStart"/>
      <w:r w:rsidRPr="00FC3535">
        <w:rPr>
          <w:spacing w:val="-4"/>
          <w:sz w:val="21"/>
          <w:szCs w:val="21"/>
        </w:rPr>
        <w:t>nghệ</w:t>
      </w:r>
      <w:proofErr w:type="spellEnd"/>
      <w:r w:rsidRPr="00FC3535">
        <w:rPr>
          <w:spacing w:val="-4"/>
          <w:sz w:val="21"/>
          <w:szCs w:val="21"/>
        </w:rPr>
        <w:t xml:space="preserve"> </w:t>
      </w:r>
      <w:proofErr w:type="spellStart"/>
      <w:r w:rsidRPr="00FC3535">
        <w:rPr>
          <w:spacing w:val="-4"/>
          <w:sz w:val="21"/>
          <w:szCs w:val="21"/>
        </w:rPr>
        <w:t>thuật</w:t>
      </w:r>
      <w:proofErr w:type="spellEnd"/>
      <w:r w:rsidRPr="00FC3535">
        <w:rPr>
          <w:spacing w:val="-4"/>
          <w:sz w:val="21"/>
          <w:szCs w:val="21"/>
        </w:rPr>
        <w:t xml:space="preserve"> </w:t>
      </w:r>
      <w:proofErr w:type="spellStart"/>
      <w:r w:rsidRPr="00FC3535">
        <w:rPr>
          <w:spacing w:val="-4"/>
          <w:sz w:val="21"/>
          <w:szCs w:val="21"/>
        </w:rPr>
        <w:t>này</w:t>
      </w:r>
      <w:proofErr w:type="spellEnd"/>
      <w:r w:rsidRPr="00FC3535">
        <w:rPr>
          <w:spacing w:val="-4"/>
          <w:sz w:val="21"/>
          <w:szCs w:val="21"/>
        </w:rPr>
        <w:t xml:space="preserve"> </w:t>
      </w:r>
      <w:proofErr w:type="spellStart"/>
      <w:r w:rsidRPr="00FC3535">
        <w:rPr>
          <w:spacing w:val="-4"/>
          <w:sz w:val="21"/>
          <w:szCs w:val="21"/>
        </w:rPr>
        <w:t>trong</w:t>
      </w:r>
      <w:proofErr w:type="spellEnd"/>
      <w:r w:rsidRPr="00FC3535">
        <w:rPr>
          <w:spacing w:val="-4"/>
          <w:sz w:val="21"/>
          <w:szCs w:val="21"/>
        </w:rPr>
        <w:t xml:space="preserve"> </w:t>
      </w:r>
      <w:proofErr w:type="spellStart"/>
      <w:r w:rsidRPr="00FC3535">
        <w:rPr>
          <w:spacing w:val="-4"/>
          <w:sz w:val="21"/>
          <w:szCs w:val="21"/>
        </w:rPr>
        <w:t>bối</w:t>
      </w:r>
      <w:proofErr w:type="spellEnd"/>
      <w:r w:rsidRPr="00FC3535">
        <w:rPr>
          <w:spacing w:val="-4"/>
          <w:sz w:val="21"/>
          <w:szCs w:val="21"/>
        </w:rPr>
        <w:t xml:space="preserve"> </w:t>
      </w:r>
      <w:proofErr w:type="spellStart"/>
      <w:r w:rsidRPr="00FC3535">
        <w:rPr>
          <w:spacing w:val="-4"/>
          <w:sz w:val="21"/>
          <w:szCs w:val="21"/>
        </w:rPr>
        <w:t>cảnh</w:t>
      </w:r>
      <w:proofErr w:type="spellEnd"/>
      <w:r w:rsidRPr="00FC3535">
        <w:rPr>
          <w:spacing w:val="-4"/>
          <w:sz w:val="21"/>
          <w:szCs w:val="21"/>
        </w:rPr>
        <w:t xml:space="preserve"> </w:t>
      </w:r>
      <w:proofErr w:type="spellStart"/>
      <w:r w:rsidRPr="00FC3535">
        <w:rPr>
          <w:spacing w:val="-4"/>
          <w:sz w:val="21"/>
          <w:szCs w:val="21"/>
        </w:rPr>
        <w:t>hiện</w:t>
      </w:r>
      <w:proofErr w:type="spellEnd"/>
      <w:r w:rsidRPr="00FC3535">
        <w:rPr>
          <w:spacing w:val="-4"/>
          <w:sz w:val="21"/>
          <w:szCs w:val="21"/>
        </w:rPr>
        <w:t xml:space="preserve"> nay</w:t>
      </w:r>
      <w:r w:rsidR="00890788" w:rsidRPr="00FC3535">
        <w:rPr>
          <w:spacing w:val="-4"/>
          <w:sz w:val="21"/>
          <w:szCs w:val="21"/>
        </w:rPr>
        <w:t xml:space="preserve">, </w:t>
      </w:r>
      <w:proofErr w:type="spellStart"/>
      <w:r w:rsidR="00890788" w:rsidRPr="00FC3535">
        <w:rPr>
          <w:spacing w:val="-4"/>
          <w:sz w:val="21"/>
          <w:szCs w:val="21"/>
        </w:rPr>
        <w:t>ngoài</w:t>
      </w:r>
      <w:proofErr w:type="spellEnd"/>
      <w:r w:rsidR="00890788" w:rsidRPr="00FC3535">
        <w:rPr>
          <w:spacing w:val="-4"/>
          <w:sz w:val="21"/>
          <w:szCs w:val="21"/>
        </w:rPr>
        <w:t xml:space="preserve"> ra</w:t>
      </w:r>
      <w:r w:rsidRPr="00FC3535">
        <w:rPr>
          <w:sz w:val="21"/>
          <w:szCs w:val="21"/>
        </w:rPr>
        <w:t xml:space="preserve"> </w:t>
      </w:r>
      <w:proofErr w:type="spellStart"/>
      <w:r w:rsidR="00890788" w:rsidRPr="00FC3535">
        <w:rPr>
          <w:sz w:val="21"/>
          <w:szCs w:val="21"/>
        </w:rPr>
        <w:t>còn</w:t>
      </w:r>
      <w:proofErr w:type="spellEnd"/>
      <w:r w:rsidRPr="00FC3535">
        <w:rPr>
          <w:sz w:val="21"/>
          <w:szCs w:val="21"/>
        </w:rPr>
        <w:t xml:space="preserve"> </w:t>
      </w:r>
      <w:proofErr w:type="spellStart"/>
      <w:r w:rsidRPr="00FC3535">
        <w:rPr>
          <w:sz w:val="21"/>
          <w:szCs w:val="21"/>
        </w:rPr>
        <w:t>đề</w:t>
      </w:r>
      <w:proofErr w:type="spellEnd"/>
      <w:r w:rsidRPr="00FC3535">
        <w:rPr>
          <w:sz w:val="21"/>
          <w:szCs w:val="21"/>
        </w:rPr>
        <w:t xml:space="preserve"> </w:t>
      </w:r>
      <w:proofErr w:type="spellStart"/>
      <w:r w:rsidRPr="00FC3535">
        <w:rPr>
          <w:sz w:val="21"/>
          <w:szCs w:val="21"/>
        </w:rPr>
        <w:t>xuất</w:t>
      </w:r>
      <w:proofErr w:type="spellEnd"/>
      <w:r w:rsidRPr="00FC3535">
        <w:rPr>
          <w:sz w:val="21"/>
          <w:szCs w:val="21"/>
        </w:rPr>
        <w:t xml:space="preserve"> </w:t>
      </w:r>
      <w:proofErr w:type="spellStart"/>
      <w:r w:rsidRPr="00FC3535">
        <w:rPr>
          <w:sz w:val="21"/>
          <w:szCs w:val="21"/>
        </w:rPr>
        <w:t>một</w:t>
      </w:r>
      <w:proofErr w:type="spellEnd"/>
      <w:r w:rsidRPr="00FC3535">
        <w:rPr>
          <w:sz w:val="21"/>
          <w:szCs w:val="21"/>
        </w:rPr>
        <w:t xml:space="preserve"> </w:t>
      </w:r>
      <w:proofErr w:type="spellStart"/>
      <w:r w:rsidRPr="00FC3535">
        <w:rPr>
          <w:sz w:val="21"/>
          <w:szCs w:val="21"/>
        </w:rPr>
        <w:t>số</w:t>
      </w:r>
      <w:proofErr w:type="spellEnd"/>
      <w:r w:rsidRPr="00FC3535">
        <w:rPr>
          <w:sz w:val="21"/>
          <w:szCs w:val="21"/>
        </w:rPr>
        <w:t xml:space="preserve"> </w:t>
      </w:r>
      <w:proofErr w:type="spellStart"/>
      <w:r w:rsidRPr="00FC3535">
        <w:rPr>
          <w:sz w:val="21"/>
          <w:szCs w:val="21"/>
        </w:rPr>
        <w:t>kiến</w:t>
      </w:r>
      <w:proofErr w:type="spellEnd"/>
      <w:r w:rsidRPr="00FC3535">
        <w:rPr>
          <w:sz w:val="21"/>
          <w:szCs w:val="21"/>
        </w:rPr>
        <w:t xml:space="preserve"> </w:t>
      </w:r>
      <w:proofErr w:type="spellStart"/>
      <w:r w:rsidRPr="00FC3535">
        <w:rPr>
          <w:sz w:val="21"/>
          <w:szCs w:val="21"/>
        </w:rPr>
        <w:t>nghị</w:t>
      </w:r>
      <w:proofErr w:type="spellEnd"/>
      <w:r w:rsidRPr="00FC3535">
        <w:rPr>
          <w:sz w:val="21"/>
          <w:szCs w:val="21"/>
        </w:rPr>
        <w:t xml:space="preserve"> </w:t>
      </w:r>
      <w:proofErr w:type="spellStart"/>
      <w:r w:rsidRPr="00FC3535">
        <w:rPr>
          <w:sz w:val="21"/>
          <w:szCs w:val="21"/>
        </w:rPr>
        <w:t>và</w:t>
      </w:r>
      <w:proofErr w:type="spellEnd"/>
      <w:r w:rsidRPr="00FC3535">
        <w:rPr>
          <w:sz w:val="21"/>
          <w:szCs w:val="21"/>
        </w:rPr>
        <w:t xml:space="preserve"> </w:t>
      </w:r>
      <w:proofErr w:type="spellStart"/>
      <w:r w:rsidRPr="00FC3535">
        <w:rPr>
          <w:sz w:val="21"/>
          <w:szCs w:val="21"/>
        </w:rPr>
        <w:t>giải</w:t>
      </w:r>
      <w:proofErr w:type="spellEnd"/>
      <w:r w:rsidRPr="00FC3535">
        <w:rPr>
          <w:sz w:val="21"/>
          <w:szCs w:val="21"/>
        </w:rPr>
        <w:t xml:space="preserve"> </w:t>
      </w:r>
      <w:proofErr w:type="spellStart"/>
      <w:r w:rsidRPr="00FC3535">
        <w:rPr>
          <w:sz w:val="21"/>
          <w:szCs w:val="21"/>
        </w:rPr>
        <w:t>pháp</w:t>
      </w:r>
      <w:proofErr w:type="spellEnd"/>
      <w:r w:rsidRPr="00FC3535">
        <w:rPr>
          <w:sz w:val="21"/>
          <w:szCs w:val="21"/>
        </w:rPr>
        <w:t xml:space="preserve"> </w:t>
      </w:r>
      <w:proofErr w:type="spellStart"/>
      <w:r w:rsidRPr="00FC3535">
        <w:rPr>
          <w:sz w:val="21"/>
          <w:szCs w:val="21"/>
        </w:rPr>
        <w:t>nhằm</w:t>
      </w:r>
      <w:proofErr w:type="spellEnd"/>
      <w:r w:rsidRPr="00FC3535">
        <w:rPr>
          <w:sz w:val="21"/>
          <w:szCs w:val="21"/>
        </w:rPr>
        <w:t xml:space="preserve"> </w:t>
      </w:r>
      <w:proofErr w:type="spellStart"/>
      <w:r w:rsidRPr="00FC3535">
        <w:rPr>
          <w:sz w:val="21"/>
          <w:szCs w:val="21"/>
        </w:rPr>
        <w:t>bảo</w:t>
      </w:r>
      <w:proofErr w:type="spellEnd"/>
      <w:r w:rsidRPr="00FC3535">
        <w:rPr>
          <w:sz w:val="21"/>
          <w:szCs w:val="21"/>
        </w:rPr>
        <w:t xml:space="preserve"> </w:t>
      </w:r>
      <w:proofErr w:type="spellStart"/>
      <w:r w:rsidRPr="00FC3535">
        <w:rPr>
          <w:sz w:val="21"/>
          <w:szCs w:val="21"/>
        </w:rPr>
        <w:t>tồn</w:t>
      </w:r>
      <w:proofErr w:type="spellEnd"/>
      <w:r w:rsidRPr="00FC3535">
        <w:rPr>
          <w:sz w:val="21"/>
          <w:szCs w:val="21"/>
        </w:rPr>
        <w:t xml:space="preserve"> </w:t>
      </w:r>
      <w:proofErr w:type="spellStart"/>
      <w:r w:rsidRPr="00FC3535">
        <w:rPr>
          <w:sz w:val="21"/>
          <w:szCs w:val="21"/>
        </w:rPr>
        <w:t>và</w:t>
      </w:r>
      <w:proofErr w:type="spellEnd"/>
      <w:r w:rsidRPr="00FC3535">
        <w:rPr>
          <w:sz w:val="21"/>
          <w:szCs w:val="21"/>
        </w:rPr>
        <w:t xml:space="preserve"> </w:t>
      </w:r>
      <w:proofErr w:type="spellStart"/>
      <w:r w:rsidRPr="00FC3535">
        <w:rPr>
          <w:sz w:val="21"/>
          <w:szCs w:val="21"/>
        </w:rPr>
        <w:t>phát</w:t>
      </w:r>
      <w:proofErr w:type="spellEnd"/>
      <w:r w:rsidRPr="00FC3535">
        <w:rPr>
          <w:sz w:val="21"/>
          <w:szCs w:val="21"/>
        </w:rPr>
        <w:t xml:space="preserve"> </w:t>
      </w:r>
      <w:proofErr w:type="spellStart"/>
      <w:r w:rsidRPr="00FC3535">
        <w:rPr>
          <w:sz w:val="21"/>
          <w:szCs w:val="21"/>
        </w:rPr>
        <w:t>huy</w:t>
      </w:r>
      <w:proofErr w:type="spellEnd"/>
      <w:r w:rsidRPr="00FC3535">
        <w:rPr>
          <w:sz w:val="21"/>
          <w:szCs w:val="21"/>
        </w:rPr>
        <w:t xml:space="preserve"> </w:t>
      </w:r>
      <w:proofErr w:type="spellStart"/>
      <w:r w:rsidR="00E41758" w:rsidRPr="00FC3535">
        <w:rPr>
          <w:sz w:val="21"/>
          <w:szCs w:val="21"/>
        </w:rPr>
        <w:t>Hát</w:t>
      </w:r>
      <w:proofErr w:type="spellEnd"/>
      <w:r w:rsidR="00E41758" w:rsidRPr="00FC3535">
        <w:rPr>
          <w:sz w:val="21"/>
          <w:szCs w:val="21"/>
        </w:rPr>
        <w:t xml:space="preserve"> </w:t>
      </w:r>
      <w:proofErr w:type="spellStart"/>
      <w:r w:rsidR="00E41758" w:rsidRPr="00FC3535">
        <w:rPr>
          <w:sz w:val="21"/>
          <w:szCs w:val="21"/>
        </w:rPr>
        <w:t>Bả</w:t>
      </w:r>
      <w:proofErr w:type="spellEnd"/>
      <w:r w:rsidR="00E41758" w:rsidRPr="00FC3535">
        <w:rPr>
          <w:sz w:val="21"/>
          <w:szCs w:val="21"/>
        </w:rPr>
        <w:t xml:space="preserve"> </w:t>
      </w:r>
      <w:proofErr w:type="spellStart"/>
      <w:r w:rsidR="00E41758" w:rsidRPr="00FC3535">
        <w:rPr>
          <w:sz w:val="21"/>
          <w:szCs w:val="21"/>
        </w:rPr>
        <w:t>trạo</w:t>
      </w:r>
      <w:proofErr w:type="spellEnd"/>
      <w:r w:rsidRPr="00FC3535">
        <w:rPr>
          <w:sz w:val="21"/>
          <w:szCs w:val="21"/>
        </w:rPr>
        <w:t xml:space="preserve"> </w:t>
      </w:r>
      <w:proofErr w:type="spellStart"/>
      <w:r w:rsidRPr="00FC3535">
        <w:rPr>
          <w:sz w:val="21"/>
          <w:szCs w:val="21"/>
        </w:rPr>
        <w:t>như</w:t>
      </w:r>
      <w:proofErr w:type="spellEnd"/>
      <w:r w:rsidRPr="00FC3535">
        <w:rPr>
          <w:sz w:val="21"/>
          <w:szCs w:val="21"/>
        </w:rPr>
        <w:t xml:space="preserve"> </w:t>
      </w:r>
      <w:proofErr w:type="spellStart"/>
      <w:r w:rsidRPr="00FC3535">
        <w:rPr>
          <w:sz w:val="21"/>
          <w:szCs w:val="21"/>
        </w:rPr>
        <w:t>một</w:t>
      </w:r>
      <w:proofErr w:type="spellEnd"/>
      <w:r w:rsidRPr="00FC3535">
        <w:rPr>
          <w:sz w:val="21"/>
          <w:szCs w:val="21"/>
        </w:rPr>
        <w:t xml:space="preserve"> di </w:t>
      </w:r>
      <w:proofErr w:type="spellStart"/>
      <w:r w:rsidRPr="00FC3535">
        <w:rPr>
          <w:sz w:val="21"/>
          <w:szCs w:val="21"/>
        </w:rPr>
        <w:t>sản</w:t>
      </w:r>
      <w:proofErr w:type="spellEnd"/>
      <w:r w:rsidRPr="00FC3535">
        <w:rPr>
          <w:sz w:val="21"/>
          <w:szCs w:val="21"/>
        </w:rPr>
        <w:t xml:space="preserve"> </w:t>
      </w:r>
      <w:proofErr w:type="spellStart"/>
      <w:r w:rsidRPr="00FC3535">
        <w:rPr>
          <w:sz w:val="21"/>
          <w:szCs w:val="21"/>
        </w:rPr>
        <w:t>văn</w:t>
      </w:r>
      <w:proofErr w:type="spellEnd"/>
      <w:r w:rsidRPr="00FC3535">
        <w:rPr>
          <w:sz w:val="21"/>
          <w:szCs w:val="21"/>
        </w:rPr>
        <w:t xml:space="preserve"> </w:t>
      </w:r>
      <w:proofErr w:type="spellStart"/>
      <w:r w:rsidRPr="00FC3535">
        <w:rPr>
          <w:sz w:val="21"/>
          <w:szCs w:val="21"/>
        </w:rPr>
        <w:t>hóa</w:t>
      </w:r>
      <w:proofErr w:type="spellEnd"/>
      <w:r w:rsidRPr="00FC3535">
        <w:rPr>
          <w:sz w:val="21"/>
          <w:szCs w:val="21"/>
        </w:rPr>
        <w:t xml:space="preserve"> </w:t>
      </w:r>
      <w:proofErr w:type="spellStart"/>
      <w:r w:rsidRPr="00FC3535">
        <w:rPr>
          <w:sz w:val="21"/>
          <w:szCs w:val="21"/>
        </w:rPr>
        <w:t>tiêu</w:t>
      </w:r>
      <w:proofErr w:type="spellEnd"/>
      <w:r w:rsidRPr="00FC3535">
        <w:rPr>
          <w:sz w:val="21"/>
          <w:szCs w:val="21"/>
        </w:rPr>
        <w:t xml:space="preserve"> </w:t>
      </w:r>
      <w:proofErr w:type="spellStart"/>
      <w:r w:rsidRPr="00FC3535">
        <w:rPr>
          <w:sz w:val="21"/>
          <w:szCs w:val="21"/>
        </w:rPr>
        <w:t>biểu</w:t>
      </w:r>
      <w:proofErr w:type="spellEnd"/>
      <w:r w:rsidRPr="00FC3535">
        <w:rPr>
          <w:sz w:val="21"/>
          <w:szCs w:val="21"/>
        </w:rPr>
        <w:t xml:space="preserve"> </w:t>
      </w:r>
      <w:proofErr w:type="spellStart"/>
      <w:r w:rsidRPr="00FC3535">
        <w:rPr>
          <w:sz w:val="21"/>
          <w:szCs w:val="21"/>
        </w:rPr>
        <w:t>của</w:t>
      </w:r>
      <w:proofErr w:type="spellEnd"/>
      <w:r w:rsidRPr="00FC3535">
        <w:rPr>
          <w:sz w:val="21"/>
          <w:szCs w:val="21"/>
        </w:rPr>
        <w:t xml:space="preserve"> </w:t>
      </w:r>
      <w:proofErr w:type="spellStart"/>
      <w:r w:rsidRPr="00FC3535">
        <w:rPr>
          <w:sz w:val="21"/>
          <w:szCs w:val="21"/>
        </w:rPr>
        <w:t>vùng</w:t>
      </w:r>
      <w:proofErr w:type="spellEnd"/>
      <w:r w:rsidRPr="00FC3535">
        <w:rPr>
          <w:sz w:val="21"/>
          <w:szCs w:val="21"/>
        </w:rPr>
        <w:t xml:space="preserve"> </w:t>
      </w:r>
      <w:proofErr w:type="spellStart"/>
      <w:r w:rsidRPr="00FC3535">
        <w:rPr>
          <w:sz w:val="21"/>
          <w:szCs w:val="21"/>
        </w:rPr>
        <w:t>biển</w:t>
      </w:r>
      <w:proofErr w:type="spellEnd"/>
      <w:r w:rsidRPr="00FC3535">
        <w:rPr>
          <w:sz w:val="21"/>
          <w:szCs w:val="21"/>
        </w:rPr>
        <w:t xml:space="preserve"> </w:t>
      </w:r>
      <w:proofErr w:type="spellStart"/>
      <w:r w:rsidRPr="00FC3535">
        <w:rPr>
          <w:sz w:val="21"/>
          <w:szCs w:val="21"/>
        </w:rPr>
        <w:t>miền</w:t>
      </w:r>
      <w:proofErr w:type="spellEnd"/>
      <w:r w:rsidRPr="00FC3535">
        <w:rPr>
          <w:sz w:val="21"/>
          <w:szCs w:val="21"/>
        </w:rPr>
        <w:t xml:space="preserve"> </w:t>
      </w:r>
      <w:proofErr w:type="spellStart"/>
      <w:r w:rsidRPr="00FC3535">
        <w:rPr>
          <w:sz w:val="21"/>
          <w:szCs w:val="21"/>
        </w:rPr>
        <w:t>Trung</w:t>
      </w:r>
      <w:proofErr w:type="spellEnd"/>
      <w:r w:rsidRPr="00FC3535">
        <w:rPr>
          <w:sz w:val="21"/>
          <w:szCs w:val="21"/>
        </w:rPr>
        <w:t xml:space="preserve">. </w:t>
      </w:r>
    </w:p>
    <w:p w14:paraId="4BD22891" w14:textId="7F1DBCDB" w:rsidR="00B72675" w:rsidRPr="00FC3535" w:rsidRDefault="00B72675" w:rsidP="00040304">
      <w:pPr>
        <w:pStyle w:val="Heading2"/>
        <w:keepNext w:val="0"/>
        <w:keepLines w:val="0"/>
        <w:widowControl w:val="0"/>
        <w:spacing w:line="228" w:lineRule="auto"/>
        <w:rPr>
          <w:rFonts w:cs="Times New Roman"/>
          <w:sz w:val="21"/>
          <w:szCs w:val="21"/>
          <w:lang w:val="vi-VN"/>
        </w:rPr>
      </w:pPr>
      <w:bookmarkStart w:id="92" w:name="_Toc202383841"/>
      <w:bookmarkStart w:id="93" w:name="_Toc203641847"/>
      <w:bookmarkStart w:id="94" w:name="_Toc204178606"/>
      <w:bookmarkStart w:id="95" w:name="_Toc204179415"/>
      <w:bookmarkStart w:id="96" w:name="_Toc214367897"/>
      <w:bookmarkStart w:id="97" w:name="_Toc214368141"/>
      <w:bookmarkStart w:id="98" w:name="_Toc214368279"/>
      <w:bookmarkStart w:id="99" w:name="_Toc219399884"/>
      <w:bookmarkStart w:id="100" w:name="_Toc219400154"/>
      <w:bookmarkStart w:id="101" w:name="_Toc219400268"/>
      <w:r w:rsidRPr="00FC3535">
        <w:rPr>
          <w:rFonts w:cs="Times New Roman"/>
          <w:sz w:val="21"/>
          <w:szCs w:val="21"/>
          <w:lang w:val="vi-VN"/>
        </w:rPr>
        <w:t>1.</w:t>
      </w:r>
      <w:r w:rsidR="0075311C" w:rsidRPr="00FC3535">
        <w:rPr>
          <w:rFonts w:cs="Times New Roman"/>
          <w:sz w:val="21"/>
          <w:szCs w:val="21"/>
          <w:lang w:val="vi-VN"/>
        </w:rPr>
        <w:t>1</w:t>
      </w:r>
      <w:r w:rsidR="00EE361E" w:rsidRPr="00FC3535">
        <w:rPr>
          <w:rFonts w:cs="Times New Roman"/>
          <w:sz w:val="21"/>
          <w:szCs w:val="21"/>
          <w:lang w:val="vi-VN"/>
        </w:rPr>
        <w:t>.</w:t>
      </w:r>
      <w:r w:rsidR="00D63A20" w:rsidRPr="00FC3535">
        <w:rPr>
          <w:rFonts w:cs="Times New Roman"/>
          <w:sz w:val="21"/>
          <w:szCs w:val="21"/>
          <w:lang w:val="en-GB"/>
        </w:rPr>
        <w:t>2</w:t>
      </w:r>
      <w:r w:rsidRPr="00FC3535">
        <w:rPr>
          <w:rFonts w:cs="Times New Roman"/>
          <w:sz w:val="21"/>
          <w:szCs w:val="21"/>
          <w:lang w:val="vi-VN"/>
        </w:rPr>
        <w:t xml:space="preserve">. </w:t>
      </w:r>
      <w:r w:rsidR="00FF6902" w:rsidRPr="00FC3535">
        <w:rPr>
          <w:rFonts w:cs="Times New Roman"/>
          <w:sz w:val="21"/>
          <w:szCs w:val="21"/>
          <w:lang w:val="en-GB"/>
        </w:rPr>
        <w:t>N</w:t>
      </w:r>
      <w:r w:rsidRPr="00FC3535">
        <w:rPr>
          <w:rFonts w:cs="Times New Roman"/>
          <w:sz w:val="21"/>
          <w:szCs w:val="21"/>
          <w:lang w:val="vi-VN"/>
        </w:rPr>
        <w:t>ghiên cứu</w:t>
      </w:r>
      <w:r w:rsidR="009358FA" w:rsidRPr="00FC3535">
        <w:rPr>
          <w:rFonts w:cs="Times New Roman"/>
          <w:sz w:val="21"/>
          <w:szCs w:val="21"/>
          <w:lang w:val="en-GB"/>
        </w:rPr>
        <w:t xml:space="preserve"> </w:t>
      </w:r>
      <w:proofErr w:type="spellStart"/>
      <w:r w:rsidR="009358FA" w:rsidRPr="00FC3535">
        <w:rPr>
          <w:rFonts w:cs="Times New Roman"/>
          <w:sz w:val="21"/>
          <w:szCs w:val="21"/>
          <w:lang w:val="en-GB"/>
        </w:rPr>
        <w:t>về</w:t>
      </w:r>
      <w:proofErr w:type="spellEnd"/>
      <w:r w:rsidRPr="00FC3535">
        <w:rPr>
          <w:rFonts w:cs="Times New Roman"/>
          <w:sz w:val="21"/>
          <w:szCs w:val="21"/>
          <w:lang w:val="vi-VN"/>
        </w:rPr>
        <w:t xml:space="preserve"> </w:t>
      </w:r>
      <w:r w:rsidR="00CE1B8F" w:rsidRPr="00FC3535">
        <w:rPr>
          <w:rFonts w:cs="Times New Roman"/>
          <w:sz w:val="21"/>
          <w:szCs w:val="21"/>
          <w:lang w:val="vi-VN"/>
        </w:rPr>
        <w:t>dạy học tích hợp</w:t>
      </w:r>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p>
    <w:p w14:paraId="47F1E270" w14:textId="21AB9FB1" w:rsidR="00F76D70" w:rsidRPr="00FC3535" w:rsidRDefault="00B14BD7" w:rsidP="00040304">
      <w:pPr>
        <w:widowControl w:val="0"/>
        <w:spacing w:line="228" w:lineRule="auto"/>
        <w:ind w:firstLine="284"/>
        <w:rPr>
          <w:sz w:val="21"/>
          <w:szCs w:val="21"/>
        </w:rPr>
      </w:pPr>
      <w:bookmarkStart w:id="102" w:name="_Toc186653205"/>
      <w:bookmarkStart w:id="103" w:name="_Toc193779007"/>
      <w:bookmarkStart w:id="104" w:name="_Toc193779092"/>
      <w:bookmarkStart w:id="105" w:name="_Toc193779190"/>
      <w:bookmarkStart w:id="106" w:name="_Toc193779289"/>
      <w:bookmarkStart w:id="107" w:name="_Hlk95898933"/>
      <w:proofErr w:type="spellStart"/>
      <w:r w:rsidRPr="00FC3535">
        <w:rPr>
          <w:sz w:val="21"/>
          <w:szCs w:val="21"/>
        </w:rPr>
        <w:t>Luận</w:t>
      </w:r>
      <w:proofErr w:type="spellEnd"/>
      <w:r w:rsidRPr="00FC3535">
        <w:rPr>
          <w:sz w:val="21"/>
          <w:szCs w:val="21"/>
        </w:rPr>
        <w:t xml:space="preserve"> </w:t>
      </w:r>
      <w:proofErr w:type="spellStart"/>
      <w:r w:rsidR="00862F9F" w:rsidRPr="00FC3535">
        <w:rPr>
          <w:sz w:val="21"/>
          <w:szCs w:val="21"/>
        </w:rPr>
        <w:t>án</w:t>
      </w:r>
      <w:proofErr w:type="spellEnd"/>
      <w:r w:rsidRPr="00FC3535">
        <w:rPr>
          <w:sz w:val="21"/>
          <w:szCs w:val="21"/>
        </w:rPr>
        <w:t xml:space="preserve"> </w:t>
      </w:r>
      <w:proofErr w:type="spellStart"/>
      <w:r w:rsidR="00F76D70" w:rsidRPr="00FC3535">
        <w:rPr>
          <w:sz w:val="21"/>
          <w:szCs w:val="21"/>
        </w:rPr>
        <w:t>góp</w:t>
      </w:r>
      <w:proofErr w:type="spellEnd"/>
      <w:r w:rsidR="00F76D70" w:rsidRPr="00FC3535">
        <w:rPr>
          <w:sz w:val="21"/>
          <w:szCs w:val="21"/>
        </w:rPr>
        <w:t xml:space="preserve"> </w:t>
      </w:r>
      <w:proofErr w:type="spellStart"/>
      <w:r w:rsidR="00F76D70" w:rsidRPr="00FC3535">
        <w:rPr>
          <w:sz w:val="21"/>
          <w:szCs w:val="21"/>
        </w:rPr>
        <w:t>phần</w:t>
      </w:r>
      <w:proofErr w:type="spellEnd"/>
      <w:r w:rsidR="00F76D70" w:rsidRPr="00FC3535">
        <w:rPr>
          <w:sz w:val="21"/>
          <w:szCs w:val="21"/>
        </w:rPr>
        <w:t xml:space="preserve"> </w:t>
      </w:r>
      <w:proofErr w:type="spellStart"/>
      <w:r w:rsidR="00F76D70" w:rsidRPr="00FC3535">
        <w:rPr>
          <w:sz w:val="21"/>
          <w:szCs w:val="21"/>
        </w:rPr>
        <w:t>làm</w:t>
      </w:r>
      <w:proofErr w:type="spellEnd"/>
      <w:r w:rsidR="00F76D70" w:rsidRPr="00FC3535">
        <w:rPr>
          <w:sz w:val="21"/>
          <w:szCs w:val="21"/>
        </w:rPr>
        <w:t xml:space="preserve"> </w:t>
      </w:r>
      <w:proofErr w:type="spellStart"/>
      <w:r w:rsidR="00F76D70" w:rsidRPr="00FC3535">
        <w:rPr>
          <w:sz w:val="21"/>
          <w:szCs w:val="21"/>
        </w:rPr>
        <w:t>rõ</w:t>
      </w:r>
      <w:proofErr w:type="spellEnd"/>
      <w:r w:rsidR="00F76D70" w:rsidRPr="00FC3535">
        <w:rPr>
          <w:sz w:val="21"/>
          <w:szCs w:val="21"/>
        </w:rPr>
        <w:t xml:space="preserve"> </w:t>
      </w:r>
      <w:proofErr w:type="spellStart"/>
      <w:r w:rsidR="00F76D70" w:rsidRPr="00FC3535">
        <w:rPr>
          <w:sz w:val="21"/>
          <w:szCs w:val="21"/>
        </w:rPr>
        <w:t>cơ</w:t>
      </w:r>
      <w:proofErr w:type="spellEnd"/>
      <w:r w:rsidR="00F76D70" w:rsidRPr="00FC3535">
        <w:rPr>
          <w:sz w:val="21"/>
          <w:szCs w:val="21"/>
        </w:rPr>
        <w:t xml:space="preserve"> </w:t>
      </w:r>
      <w:proofErr w:type="spellStart"/>
      <w:r w:rsidR="00F76D70" w:rsidRPr="00FC3535">
        <w:rPr>
          <w:sz w:val="21"/>
          <w:szCs w:val="21"/>
        </w:rPr>
        <w:t>sở</w:t>
      </w:r>
      <w:proofErr w:type="spellEnd"/>
      <w:r w:rsidR="00F76D70" w:rsidRPr="00FC3535">
        <w:rPr>
          <w:sz w:val="21"/>
          <w:szCs w:val="21"/>
        </w:rPr>
        <w:t xml:space="preserve"> </w:t>
      </w:r>
      <w:proofErr w:type="spellStart"/>
      <w:r w:rsidR="00F76D70" w:rsidRPr="00FC3535">
        <w:rPr>
          <w:sz w:val="21"/>
          <w:szCs w:val="21"/>
        </w:rPr>
        <w:t>lý</w:t>
      </w:r>
      <w:proofErr w:type="spellEnd"/>
      <w:r w:rsidR="00F76D70" w:rsidRPr="00FC3535">
        <w:rPr>
          <w:sz w:val="21"/>
          <w:szCs w:val="21"/>
        </w:rPr>
        <w:t xml:space="preserve"> </w:t>
      </w:r>
      <w:proofErr w:type="spellStart"/>
      <w:r w:rsidR="00F76D70" w:rsidRPr="00FC3535">
        <w:rPr>
          <w:sz w:val="21"/>
          <w:szCs w:val="21"/>
        </w:rPr>
        <w:t>luận</w:t>
      </w:r>
      <w:proofErr w:type="spellEnd"/>
      <w:r w:rsidR="00F76D70" w:rsidRPr="00FC3535">
        <w:rPr>
          <w:sz w:val="21"/>
          <w:szCs w:val="21"/>
        </w:rPr>
        <w:t xml:space="preserve"> </w:t>
      </w:r>
      <w:proofErr w:type="spellStart"/>
      <w:r w:rsidR="00F76D70" w:rsidRPr="00FC3535">
        <w:rPr>
          <w:sz w:val="21"/>
          <w:szCs w:val="21"/>
        </w:rPr>
        <w:t>và</w:t>
      </w:r>
      <w:proofErr w:type="spellEnd"/>
      <w:r w:rsidR="00F76D70" w:rsidRPr="00FC3535">
        <w:rPr>
          <w:sz w:val="21"/>
          <w:szCs w:val="21"/>
        </w:rPr>
        <w:t xml:space="preserve"> </w:t>
      </w:r>
      <w:proofErr w:type="spellStart"/>
      <w:r w:rsidR="00F76D70" w:rsidRPr="00FC3535">
        <w:rPr>
          <w:sz w:val="21"/>
          <w:szCs w:val="21"/>
        </w:rPr>
        <w:t>thực</w:t>
      </w:r>
      <w:proofErr w:type="spellEnd"/>
      <w:r w:rsidR="00F76D70" w:rsidRPr="00FC3535">
        <w:rPr>
          <w:sz w:val="21"/>
          <w:szCs w:val="21"/>
        </w:rPr>
        <w:t xml:space="preserve"> </w:t>
      </w:r>
      <w:proofErr w:type="spellStart"/>
      <w:r w:rsidR="00F76D70" w:rsidRPr="00FC3535">
        <w:rPr>
          <w:sz w:val="21"/>
          <w:szCs w:val="21"/>
        </w:rPr>
        <w:t>tiễn</w:t>
      </w:r>
      <w:proofErr w:type="spellEnd"/>
      <w:r w:rsidR="00F76D70" w:rsidRPr="00FC3535">
        <w:rPr>
          <w:sz w:val="21"/>
          <w:szCs w:val="21"/>
        </w:rPr>
        <w:t xml:space="preserve"> </w:t>
      </w:r>
      <w:proofErr w:type="spellStart"/>
      <w:r w:rsidR="00F76D70" w:rsidRPr="00FC3535">
        <w:rPr>
          <w:sz w:val="21"/>
          <w:szCs w:val="21"/>
        </w:rPr>
        <w:t>của</w:t>
      </w:r>
      <w:proofErr w:type="spellEnd"/>
      <w:r w:rsidR="00F76D70" w:rsidRPr="00FC3535">
        <w:rPr>
          <w:sz w:val="21"/>
          <w:szCs w:val="21"/>
        </w:rPr>
        <w:t xml:space="preserve"> </w:t>
      </w:r>
      <w:proofErr w:type="spellStart"/>
      <w:r w:rsidR="00F76D70" w:rsidRPr="00FC3535">
        <w:rPr>
          <w:sz w:val="21"/>
          <w:szCs w:val="21"/>
        </w:rPr>
        <w:t>dạy</w:t>
      </w:r>
      <w:proofErr w:type="spellEnd"/>
      <w:r w:rsidR="00F76D70" w:rsidRPr="00FC3535">
        <w:rPr>
          <w:sz w:val="21"/>
          <w:szCs w:val="21"/>
        </w:rPr>
        <w:t xml:space="preserve"> </w:t>
      </w:r>
      <w:proofErr w:type="spellStart"/>
      <w:r w:rsidR="00F76D70" w:rsidRPr="00FC3535">
        <w:rPr>
          <w:sz w:val="21"/>
          <w:szCs w:val="21"/>
        </w:rPr>
        <w:t>học</w:t>
      </w:r>
      <w:proofErr w:type="spellEnd"/>
      <w:r w:rsidR="00F76D70" w:rsidRPr="00FC3535">
        <w:rPr>
          <w:sz w:val="21"/>
          <w:szCs w:val="21"/>
        </w:rPr>
        <w:t xml:space="preserve"> </w:t>
      </w:r>
      <w:proofErr w:type="spellStart"/>
      <w:r w:rsidR="00F76D70" w:rsidRPr="00FC3535">
        <w:rPr>
          <w:sz w:val="21"/>
          <w:szCs w:val="21"/>
        </w:rPr>
        <w:t>tích</w:t>
      </w:r>
      <w:proofErr w:type="spellEnd"/>
      <w:r w:rsidR="00F76D70" w:rsidRPr="00FC3535">
        <w:rPr>
          <w:sz w:val="21"/>
          <w:szCs w:val="21"/>
        </w:rPr>
        <w:t xml:space="preserve"> </w:t>
      </w:r>
      <w:proofErr w:type="spellStart"/>
      <w:r w:rsidR="00F76D70" w:rsidRPr="00FC3535">
        <w:rPr>
          <w:sz w:val="21"/>
          <w:szCs w:val="21"/>
        </w:rPr>
        <w:t>hợp</w:t>
      </w:r>
      <w:proofErr w:type="spellEnd"/>
      <w:r w:rsidR="00F76D70" w:rsidRPr="00FC3535">
        <w:rPr>
          <w:sz w:val="21"/>
          <w:szCs w:val="21"/>
        </w:rPr>
        <w:t xml:space="preserve"> </w:t>
      </w:r>
      <w:proofErr w:type="spellStart"/>
      <w:r w:rsidR="00F76D70" w:rsidRPr="00FC3535">
        <w:rPr>
          <w:sz w:val="21"/>
          <w:szCs w:val="21"/>
        </w:rPr>
        <w:t>trong</w:t>
      </w:r>
      <w:proofErr w:type="spellEnd"/>
      <w:r w:rsidR="00F76D70" w:rsidRPr="00FC3535">
        <w:rPr>
          <w:sz w:val="21"/>
          <w:szCs w:val="21"/>
        </w:rPr>
        <w:t xml:space="preserve"> </w:t>
      </w:r>
      <w:r w:rsidR="00C64CE3" w:rsidRPr="00FC3535">
        <w:rPr>
          <w:sz w:val="21"/>
          <w:szCs w:val="21"/>
        </w:rPr>
        <w:t>GDPT</w:t>
      </w:r>
      <w:r w:rsidR="00F76D70" w:rsidRPr="00FC3535">
        <w:rPr>
          <w:sz w:val="21"/>
          <w:szCs w:val="21"/>
        </w:rPr>
        <w:t xml:space="preserve">. </w:t>
      </w:r>
      <w:proofErr w:type="spellStart"/>
      <w:r w:rsidR="00F76D70" w:rsidRPr="00FC3535">
        <w:rPr>
          <w:sz w:val="21"/>
          <w:szCs w:val="21"/>
        </w:rPr>
        <w:t>Công</w:t>
      </w:r>
      <w:proofErr w:type="spellEnd"/>
      <w:r w:rsidR="00F76D70" w:rsidRPr="00FC3535">
        <w:rPr>
          <w:sz w:val="21"/>
          <w:szCs w:val="21"/>
        </w:rPr>
        <w:t xml:space="preserve"> </w:t>
      </w:r>
      <w:proofErr w:type="spellStart"/>
      <w:r w:rsidR="00F76D70" w:rsidRPr="00FC3535">
        <w:rPr>
          <w:sz w:val="21"/>
          <w:szCs w:val="21"/>
        </w:rPr>
        <w:t>trình</w:t>
      </w:r>
      <w:proofErr w:type="spellEnd"/>
      <w:r w:rsidR="00F76D70" w:rsidRPr="00FC3535">
        <w:rPr>
          <w:sz w:val="21"/>
          <w:szCs w:val="21"/>
        </w:rPr>
        <w:t xml:space="preserve"> </w:t>
      </w:r>
      <w:proofErr w:type="spellStart"/>
      <w:r w:rsidR="00F76D70" w:rsidRPr="00FC3535">
        <w:rPr>
          <w:sz w:val="21"/>
          <w:szCs w:val="21"/>
        </w:rPr>
        <w:t>có</w:t>
      </w:r>
      <w:proofErr w:type="spellEnd"/>
      <w:r w:rsidR="00F76D70" w:rsidRPr="00FC3535">
        <w:rPr>
          <w:sz w:val="21"/>
          <w:szCs w:val="21"/>
        </w:rPr>
        <w:t xml:space="preserve"> </w:t>
      </w:r>
      <w:proofErr w:type="spellStart"/>
      <w:r w:rsidR="00F76D70" w:rsidRPr="00FC3535">
        <w:rPr>
          <w:sz w:val="21"/>
          <w:szCs w:val="21"/>
        </w:rPr>
        <w:t>giá</w:t>
      </w:r>
      <w:proofErr w:type="spellEnd"/>
      <w:r w:rsidR="00F76D70" w:rsidRPr="00FC3535">
        <w:rPr>
          <w:sz w:val="21"/>
          <w:szCs w:val="21"/>
        </w:rPr>
        <w:t xml:space="preserve"> </w:t>
      </w:r>
      <w:proofErr w:type="spellStart"/>
      <w:r w:rsidR="00F76D70" w:rsidRPr="00FC3535">
        <w:rPr>
          <w:sz w:val="21"/>
          <w:szCs w:val="21"/>
        </w:rPr>
        <w:t>trị</w:t>
      </w:r>
      <w:proofErr w:type="spellEnd"/>
      <w:r w:rsidR="00F76D70" w:rsidRPr="00FC3535">
        <w:rPr>
          <w:sz w:val="21"/>
          <w:szCs w:val="21"/>
        </w:rPr>
        <w:t xml:space="preserve"> ở </w:t>
      </w:r>
      <w:proofErr w:type="spellStart"/>
      <w:r w:rsidR="00F76D70" w:rsidRPr="00FC3535">
        <w:rPr>
          <w:sz w:val="21"/>
          <w:szCs w:val="21"/>
        </w:rPr>
        <w:t>chỗ</w:t>
      </w:r>
      <w:proofErr w:type="spellEnd"/>
      <w:r w:rsidR="00F76D70" w:rsidRPr="00FC3535">
        <w:rPr>
          <w:sz w:val="21"/>
          <w:szCs w:val="21"/>
        </w:rPr>
        <w:t xml:space="preserve"> </w:t>
      </w:r>
      <w:proofErr w:type="spellStart"/>
      <w:r w:rsidR="00F76D70" w:rsidRPr="00FC3535">
        <w:rPr>
          <w:sz w:val="21"/>
          <w:szCs w:val="21"/>
        </w:rPr>
        <w:t>hệ</w:t>
      </w:r>
      <w:proofErr w:type="spellEnd"/>
      <w:r w:rsidR="00F76D70" w:rsidRPr="00FC3535">
        <w:rPr>
          <w:sz w:val="21"/>
          <w:szCs w:val="21"/>
        </w:rPr>
        <w:t xml:space="preserve"> </w:t>
      </w:r>
      <w:proofErr w:type="spellStart"/>
      <w:r w:rsidR="00F76D70" w:rsidRPr="00FC3535">
        <w:rPr>
          <w:sz w:val="21"/>
          <w:szCs w:val="21"/>
        </w:rPr>
        <w:t>thống</w:t>
      </w:r>
      <w:proofErr w:type="spellEnd"/>
      <w:r w:rsidR="00F76D70" w:rsidRPr="00FC3535">
        <w:rPr>
          <w:sz w:val="21"/>
          <w:szCs w:val="21"/>
        </w:rPr>
        <w:t xml:space="preserve"> </w:t>
      </w:r>
      <w:proofErr w:type="spellStart"/>
      <w:r w:rsidR="00F76D70" w:rsidRPr="00FC3535">
        <w:rPr>
          <w:sz w:val="21"/>
          <w:szCs w:val="21"/>
        </w:rPr>
        <w:t>hóa</w:t>
      </w:r>
      <w:proofErr w:type="spellEnd"/>
      <w:r w:rsidR="00F76D70" w:rsidRPr="00FC3535">
        <w:rPr>
          <w:sz w:val="21"/>
          <w:szCs w:val="21"/>
        </w:rPr>
        <w:t xml:space="preserve"> </w:t>
      </w:r>
      <w:proofErr w:type="spellStart"/>
      <w:r w:rsidR="00F76D70" w:rsidRPr="00FC3535">
        <w:rPr>
          <w:sz w:val="21"/>
          <w:szCs w:val="21"/>
        </w:rPr>
        <w:t>khái</w:t>
      </w:r>
      <w:proofErr w:type="spellEnd"/>
      <w:r w:rsidR="00F76D70" w:rsidRPr="00FC3535">
        <w:rPr>
          <w:sz w:val="21"/>
          <w:szCs w:val="21"/>
        </w:rPr>
        <w:t xml:space="preserve"> </w:t>
      </w:r>
      <w:proofErr w:type="spellStart"/>
      <w:r w:rsidR="00F76D70" w:rsidRPr="00FC3535">
        <w:rPr>
          <w:sz w:val="21"/>
          <w:szCs w:val="21"/>
        </w:rPr>
        <w:t>niệm</w:t>
      </w:r>
      <w:proofErr w:type="spellEnd"/>
      <w:r w:rsidR="00F76D70" w:rsidRPr="00FC3535">
        <w:rPr>
          <w:sz w:val="21"/>
          <w:szCs w:val="21"/>
        </w:rPr>
        <w:t xml:space="preserve">, </w:t>
      </w:r>
      <w:proofErr w:type="spellStart"/>
      <w:r w:rsidR="00F76D70" w:rsidRPr="00FC3535">
        <w:rPr>
          <w:sz w:val="21"/>
          <w:szCs w:val="21"/>
        </w:rPr>
        <w:t>nguyên</w:t>
      </w:r>
      <w:proofErr w:type="spellEnd"/>
      <w:r w:rsidR="00F76D70" w:rsidRPr="00FC3535">
        <w:rPr>
          <w:sz w:val="21"/>
          <w:szCs w:val="21"/>
        </w:rPr>
        <w:t xml:space="preserve"> </w:t>
      </w:r>
      <w:proofErr w:type="spellStart"/>
      <w:r w:rsidR="00F76D70" w:rsidRPr="00FC3535">
        <w:rPr>
          <w:sz w:val="21"/>
          <w:szCs w:val="21"/>
        </w:rPr>
        <w:t>tắc</w:t>
      </w:r>
      <w:proofErr w:type="spellEnd"/>
      <w:r w:rsidR="00F76D70" w:rsidRPr="00FC3535">
        <w:rPr>
          <w:sz w:val="21"/>
          <w:szCs w:val="21"/>
        </w:rPr>
        <w:t xml:space="preserve"> </w:t>
      </w:r>
      <w:proofErr w:type="spellStart"/>
      <w:r w:rsidR="00F76D70" w:rsidRPr="00FC3535">
        <w:rPr>
          <w:sz w:val="21"/>
          <w:szCs w:val="21"/>
        </w:rPr>
        <w:t>và</w:t>
      </w:r>
      <w:proofErr w:type="spellEnd"/>
      <w:r w:rsidR="00F76D70" w:rsidRPr="00FC3535">
        <w:rPr>
          <w:sz w:val="21"/>
          <w:szCs w:val="21"/>
        </w:rPr>
        <w:t xml:space="preserve"> </w:t>
      </w:r>
      <w:proofErr w:type="spellStart"/>
      <w:r w:rsidR="00F76D70" w:rsidRPr="00FC3535">
        <w:rPr>
          <w:sz w:val="21"/>
          <w:szCs w:val="21"/>
        </w:rPr>
        <w:t>quy</w:t>
      </w:r>
      <w:proofErr w:type="spellEnd"/>
      <w:r w:rsidR="00F76D70" w:rsidRPr="00FC3535">
        <w:rPr>
          <w:sz w:val="21"/>
          <w:szCs w:val="21"/>
        </w:rPr>
        <w:t xml:space="preserve"> </w:t>
      </w:r>
      <w:proofErr w:type="spellStart"/>
      <w:r w:rsidR="00F76D70" w:rsidRPr="00FC3535">
        <w:rPr>
          <w:sz w:val="21"/>
          <w:szCs w:val="21"/>
        </w:rPr>
        <w:t>trình</w:t>
      </w:r>
      <w:proofErr w:type="spellEnd"/>
      <w:r w:rsidR="00F76D70" w:rsidRPr="00FC3535">
        <w:rPr>
          <w:sz w:val="21"/>
          <w:szCs w:val="21"/>
        </w:rPr>
        <w:t xml:space="preserve"> </w:t>
      </w:r>
      <w:proofErr w:type="spellStart"/>
      <w:r w:rsidR="00F76D70" w:rsidRPr="00FC3535">
        <w:rPr>
          <w:sz w:val="21"/>
          <w:szCs w:val="21"/>
        </w:rPr>
        <w:t>vận</w:t>
      </w:r>
      <w:proofErr w:type="spellEnd"/>
      <w:r w:rsidR="00F76D70" w:rsidRPr="00FC3535">
        <w:rPr>
          <w:sz w:val="21"/>
          <w:szCs w:val="21"/>
        </w:rPr>
        <w:t xml:space="preserve"> </w:t>
      </w:r>
      <w:proofErr w:type="spellStart"/>
      <w:r w:rsidR="00F76D70" w:rsidRPr="00FC3535">
        <w:rPr>
          <w:sz w:val="21"/>
          <w:szCs w:val="21"/>
        </w:rPr>
        <w:t>dụng</w:t>
      </w:r>
      <w:proofErr w:type="spellEnd"/>
      <w:r w:rsidR="00F76D70" w:rsidRPr="00FC3535">
        <w:rPr>
          <w:sz w:val="21"/>
          <w:szCs w:val="21"/>
        </w:rPr>
        <w:t xml:space="preserve"> PP</w:t>
      </w:r>
      <w:r w:rsidR="00C64CE3" w:rsidRPr="00FC3535">
        <w:rPr>
          <w:sz w:val="21"/>
          <w:szCs w:val="21"/>
        </w:rPr>
        <w:t>TH</w:t>
      </w:r>
      <w:r w:rsidR="00F76D70" w:rsidRPr="00FC3535">
        <w:rPr>
          <w:sz w:val="21"/>
          <w:szCs w:val="21"/>
        </w:rPr>
        <w:t xml:space="preserve">, </w:t>
      </w:r>
      <w:proofErr w:type="spellStart"/>
      <w:r w:rsidR="00F76D70" w:rsidRPr="00FC3535">
        <w:rPr>
          <w:sz w:val="21"/>
          <w:szCs w:val="21"/>
        </w:rPr>
        <w:t>đồng</w:t>
      </w:r>
      <w:proofErr w:type="spellEnd"/>
      <w:r w:rsidR="00F76D70" w:rsidRPr="00FC3535">
        <w:rPr>
          <w:sz w:val="21"/>
          <w:szCs w:val="21"/>
        </w:rPr>
        <w:t xml:space="preserve"> </w:t>
      </w:r>
      <w:proofErr w:type="spellStart"/>
      <w:r w:rsidR="00F76D70" w:rsidRPr="00FC3535">
        <w:rPr>
          <w:sz w:val="21"/>
          <w:szCs w:val="21"/>
        </w:rPr>
        <w:t>thời</w:t>
      </w:r>
      <w:proofErr w:type="spellEnd"/>
      <w:r w:rsidR="00F76D70" w:rsidRPr="00FC3535">
        <w:rPr>
          <w:sz w:val="21"/>
          <w:szCs w:val="21"/>
        </w:rPr>
        <w:t xml:space="preserve"> </w:t>
      </w:r>
      <w:proofErr w:type="spellStart"/>
      <w:r w:rsidR="00F76D70" w:rsidRPr="00FC3535">
        <w:rPr>
          <w:sz w:val="21"/>
          <w:szCs w:val="21"/>
        </w:rPr>
        <w:t>đề</w:t>
      </w:r>
      <w:proofErr w:type="spellEnd"/>
      <w:r w:rsidR="00F76D70" w:rsidRPr="00FC3535">
        <w:rPr>
          <w:sz w:val="21"/>
          <w:szCs w:val="21"/>
        </w:rPr>
        <w:t xml:space="preserve"> </w:t>
      </w:r>
      <w:proofErr w:type="spellStart"/>
      <w:r w:rsidR="00F76D70" w:rsidRPr="00FC3535">
        <w:rPr>
          <w:sz w:val="21"/>
          <w:szCs w:val="21"/>
        </w:rPr>
        <w:t>xuất</w:t>
      </w:r>
      <w:proofErr w:type="spellEnd"/>
      <w:r w:rsidR="00F76D70" w:rsidRPr="00FC3535">
        <w:rPr>
          <w:sz w:val="21"/>
          <w:szCs w:val="21"/>
        </w:rPr>
        <w:t xml:space="preserve"> </w:t>
      </w:r>
      <w:proofErr w:type="spellStart"/>
      <w:r w:rsidR="00F76D70" w:rsidRPr="00FC3535">
        <w:rPr>
          <w:sz w:val="21"/>
          <w:szCs w:val="21"/>
        </w:rPr>
        <w:t>các</w:t>
      </w:r>
      <w:proofErr w:type="spellEnd"/>
      <w:r w:rsidR="00F76D70" w:rsidRPr="00FC3535">
        <w:rPr>
          <w:sz w:val="21"/>
          <w:szCs w:val="21"/>
        </w:rPr>
        <w:t xml:space="preserve"> </w:t>
      </w:r>
      <w:proofErr w:type="spellStart"/>
      <w:r w:rsidR="00F76D70" w:rsidRPr="00FC3535">
        <w:rPr>
          <w:sz w:val="21"/>
          <w:szCs w:val="21"/>
        </w:rPr>
        <w:t>giải</w:t>
      </w:r>
      <w:proofErr w:type="spellEnd"/>
      <w:r w:rsidR="00F76D70" w:rsidRPr="00FC3535">
        <w:rPr>
          <w:sz w:val="21"/>
          <w:szCs w:val="21"/>
        </w:rPr>
        <w:t xml:space="preserve"> </w:t>
      </w:r>
      <w:proofErr w:type="spellStart"/>
      <w:r w:rsidR="00F76D70" w:rsidRPr="00FC3535">
        <w:rPr>
          <w:sz w:val="21"/>
          <w:szCs w:val="21"/>
        </w:rPr>
        <w:t>pháp</w:t>
      </w:r>
      <w:proofErr w:type="spellEnd"/>
      <w:r w:rsidR="00F76D70" w:rsidRPr="00FC3535">
        <w:rPr>
          <w:sz w:val="21"/>
          <w:szCs w:val="21"/>
        </w:rPr>
        <w:t xml:space="preserve"> </w:t>
      </w:r>
      <w:proofErr w:type="spellStart"/>
      <w:r w:rsidR="00F76D70" w:rsidRPr="00FC3535">
        <w:rPr>
          <w:sz w:val="21"/>
          <w:szCs w:val="21"/>
        </w:rPr>
        <w:t>cụ</w:t>
      </w:r>
      <w:proofErr w:type="spellEnd"/>
      <w:r w:rsidR="00F76D70" w:rsidRPr="00FC3535">
        <w:rPr>
          <w:sz w:val="21"/>
          <w:szCs w:val="21"/>
        </w:rPr>
        <w:t xml:space="preserve"> </w:t>
      </w:r>
      <w:proofErr w:type="spellStart"/>
      <w:r w:rsidR="00F76D70" w:rsidRPr="00FC3535">
        <w:rPr>
          <w:sz w:val="21"/>
          <w:szCs w:val="21"/>
        </w:rPr>
        <w:t>thể</w:t>
      </w:r>
      <w:proofErr w:type="spellEnd"/>
      <w:r w:rsidR="00F76D70" w:rsidRPr="00FC3535">
        <w:rPr>
          <w:sz w:val="21"/>
          <w:szCs w:val="21"/>
        </w:rPr>
        <w:t xml:space="preserve"> </w:t>
      </w:r>
      <w:proofErr w:type="spellStart"/>
      <w:r w:rsidR="00F76D70" w:rsidRPr="00FC3535">
        <w:rPr>
          <w:sz w:val="21"/>
          <w:szCs w:val="21"/>
        </w:rPr>
        <w:t>nhằm</w:t>
      </w:r>
      <w:proofErr w:type="spellEnd"/>
      <w:r w:rsidR="00F76D70" w:rsidRPr="00FC3535">
        <w:rPr>
          <w:sz w:val="21"/>
          <w:szCs w:val="21"/>
        </w:rPr>
        <w:t xml:space="preserve"> </w:t>
      </w:r>
      <w:proofErr w:type="spellStart"/>
      <w:r w:rsidR="00F76D70" w:rsidRPr="00FC3535">
        <w:rPr>
          <w:sz w:val="21"/>
          <w:szCs w:val="21"/>
        </w:rPr>
        <w:t>nâng</w:t>
      </w:r>
      <w:proofErr w:type="spellEnd"/>
      <w:r w:rsidR="00F76D70" w:rsidRPr="00FC3535">
        <w:rPr>
          <w:sz w:val="21"/>
          <w:szCs w:val="21"/>
        </w:rPr>
        <w:t xml:space="preserve"> </w:t>
      </w:r>
      <w:proofErr w:type="spellStart"/>
      <w:r w:rsidR="00F76D70" w:rsidRPr="00FC3535">
        <w:rPr>
          <w:sz w:val="21"/>
          <w:szCs w:val="21"/>
        </w:rPr>
        <w:t>cao</w:t>
      </w:r>
      <w:proofErr w:type="spellEnd"/>
      <w:r w:rsidR="00F76D70" w:rsidRPr="00FC3535">
        <w:rPr>
          <w:sz w:val="21"/>
          <w:szCs w:val="21"/>
        </w:rPr>
        <w:t xml:space="preserve"> </w:t>
      </w:r>
      <w:proofErr w:type="spellStart"/>
      <w:r w:rsidR="00F76D70" w:rsidRPr="00FC3535">
        <w:rPr>
          <w:sz w:val="21"/>
          <w:szCs w:val="21"/>
        </w:rPr>
        <w:t>hiệu</w:t>
      </w:r>
      <w:proofErr w:type="spellEnd"/>
      <w:r w:rsidR="00F76D70" w:rsidRPr="00FC3535">
        <w:rPr>
          <w:sz w:val="21"/>
          <w:szCs w:val="21"/>
        </w:rPr>
        <w:t xml:space="preserve"> </w:t>
      </w:r>
      <w:proofErr w:type="spellStart"/>
      <w:r w:rsidR="00F76D70" w:rsidRPr="00FC3535">
        <w:rPr>
          <w:sz w:val="21"/>
          <w:szCs w:val="21"/>
        </w:rPr>
        <w:t>quả</w:t>
      </w:r>
      <w:proofErr w:type="spellEnd"/>
      <w:r w:rsidR="00F76D70" w:rsidRPr="00FC3535">
        <w:rPr>
          <w:sz w:val="21"/>
          <w:szCs w:val="21"/>
        </w:rPr>
        <w:t xml:space="preserve"> </w:t>
      </w:r>
      <w:proofErr w:type="spellStart"/>
      <w:r w:rsidR="00F76D70" w:rsidRPr="00FC3535">
        <w:rPr>
          <w:sz w:val="21"/>
          <w:szCs w:val="21"/>
        </w:rPr>
        <w:t>dạy</w:t>
      </w:r>
      <w:proofErr w:type="spellEnd"/>
      <w:r w:rsidR="00F76D70" w:rsidRPr="00FC3535">
        <w:rPr>
          <w:sz w:val="21"/>
          <w:szCs w:val="21"/>
        </w:rPr>
        <w:t xml:space="preserve"> </w:t>
      </w:r>
      <w:proofErr w:type="spellStart"/>
      <w:r w:rsidR="00F76D70" w:rsidRPr="00FC3535">
        <w:rPr>
          <w:sz w:val="21"/>
          <w:szCs w:val="21"/>
        </w:rPr>
        <w:t>học</w:t>
      </w:r>
      <w:proofErr w:type="spellEnd"/>
      <w:r w:rsidR="00F76D70" w:rsidRPr="00FC3535">
        <w:rPr>
          <w:sz w:val="21"/>
          <w:szCs w:val="21"/>
        </w:rPr>
        <w:t xml:space="preserve"> </w:t>
      </w:r>
      <w:proofErr w:type="spellStart"/>
      <w:r w:rsidR="00F76D70" w:rsidRPr="00FC3535">
        <w:rPr>
          <w:sz w:val="21"/>
          <w:szCs w:val="21"/>
        </w:rPr>
        <w:t>Lịch</w:t>
      </w:r>
      <w:proofErr w:type="spellEnd"/>
      <w:r w:rsidR="00F76D70" w:rsidRPr="00FC3535">
        <w:rPr>
          <w:sz w:val="21"/>
          <w:szCs w:val="21"/>
        </w:rPr>
        <w:t xml:space="preserve"> </w:t>
      </w:r>
      <w:proofErr w:type="spellStart"/>
      <w:r w:rsidR="00F76D70" w:rsidRPr="00FC3535">
        <w:rPr>
          <w:sz w:val="21"/>
          <w:szCs w:val="21"/>
        </w:rPr>
        <w:t>sử</w:t>
      </w:r>
      <w:proofErr w:type="spellEnd"/>
      <w:r w:rsidR="00F76D70" w:rsidRPr="00FC3535">
        <w:rPr>
          <w:sz w:val="21"/>
          <w:szCs w:val="21"/>
        </w:rPr>
        <w:t xml:space="preserve"> </w:t>
      </w:r>
      <w:proofErr w:type="spellStart"/>
      <w:r w:rsidR="00F76D70" w:rsidRPr="00FC3535">
        <w:rPr>
          <w:sz w:val="21"/>
          <w:szCs w:val="21"/>
        </w:rPr>
        <w:t>theo</w:t>
      </w:r>
      <w:proofErr w:type="spellEnd"/>
      <w:r w:rsidR="00F76D70" w:rsidRPr="00FC3535">
        <w:rPr>
          <w:sz w:val="21"/>
          <w:szCs w:val="21"/>
        </w:rPr>
        <w:t xml:space="preserve"> </w:t>
      </w:r>
      <w:proofErr w:type="spellStart"/>
      <w:r w:rsidR="00F76D70" w:rsidRPr="00FC3535">
        <w:rPr>
          <w:sz w:val="21"/>
          <w:szCs w:val="21"/>
        </w:rPr>
        <w:t>hướng</w:t>
      </w:r>
      <w:proofErr w:type="spellEnd"/>
      <w:r w:rsidR="00F76D70" w:rsidRPr="00FC3535">
        <w:rPr>
          <w:sz w:val="21"/>
          <w:szCs w:val="21"/>
        </w:rPr>
        <w:t xml:space="preserve"> </w:t>
      </w:r>
      <w:proofErr w:type="spellStart"/>
      <w:r w:rsidR="00F76D70" w:rsidRPr="00FC3535">
        <w:rPr>
          <w:sz w:val="21"/>
          <w:szCs w:val="21"/>
        </w:rPr>
        <w:t>phát</w:t>
      </w:r>
      <w:proofErr w:type="spellEnd"/>
      <w:r w:rsidR="00F76D70" w:rsidRPr="00FC3535">
        <w:rPr>
          <w:sz w:val="21"/>
          <w:szCs w:val="21"/>
        </w:rPr>
        <w:t xml:space="preserve"> </w:t>
      </w:r>
      <w:proofErr w:type="spellStart"/>
      <w:r w:rsidR="00F76D70" w:rsidRPr="00FC3535">
        <w:rPr>
          <w:sz w:val="21"/>
          <w:szCs w:val="21"/>
        </w:rPr>
        <w:t>triển</w:t>
      </w:r>
      <w:proofErr w:type="spellEnd"/>
      <w:r w:rsidR="00F76D70" w:rsidRPr="00FC3535">
        <w:rPr>
          <w:sz w:val="21"/>
          <w:szCs w:val="21"/>
        </w:rPr>
        <w:t xml:space="preserve"> </w:t>
      </w:r>
      <w:proofErr w:type="spellStart"/>
      <w:r w:rsidR="00F76D70" w:rsidRPr="00FC3535">
        <w:rPr>
          <w:sz w:val="21"/>
          <w:szCs w:val="21"/>
        </w:rPr>
        <w:t>năng</w:t>
      </w:r>
      <w:proofErr w:type="spellEnd"/>
      <w:r w:rsidR="00F76D70" w:rsidRPr="00FC3535">
        <w:rPr>
          <w:sz w:val="21"/>
          <w:szCs w:val="21"/>
        </w:rPr>
        <w:t xml:space="preserve"> </w:t>
      </w:r>
      <w:proofErr w:type="spellStart"/>
      <w:r w:rsidR="00F76D70" w:rsidRPr="00FC3535">
        <w:rPr>
          <w:sz w:val="21"/>
          <w:szCs w:val="21"/>
        </w:rPr>
        <w:t>lực</w:t>
      </w:r>
      <w:proofErr w:type="spellEnd"/>
      <w:r w:rsidR="00F76D70" w:rsidRPr="00FC3535">
        <w:rPr>
          <w:sz w:val="21"/>
          <w:szCs w:val="21"/>
        </w:rPr>
        <w:t xml:space="preserve"> HS. </w:t>
      </w:r>
      <w:proofErr w:type="spellStart"/>
      <w:r w:rsidR="00F76D70" w:rsidRPr="00FC3535">
        <w:rPr>
          <w:sz w:val="21"/>
          <w:szCs w:val="21"/>
        </w:rPr>
        <w:t>Đặc</w:t>
      </w:r>
      <w:proofErr w:type="spellEnd"/>
      <w:r w:rsidR="00F76D70" w:rsidRPr="00FC3535">
        <w:rPr>
          <w:sz w:val="21"/>
          <w:szCs w:val="21"/>
        </w:rPr>
        <w:t xml:space="preserve"> </w:t>
      </w:r>
      <w:proofErr w:type="spellStart"/>
      <w:r w:rsidR="00F76D70" w:rsidRPr="00FC3535">
        <w:rPr>
          <w:sz w:val="21"/>
          <w:szCs w:val="21"/>
        </w:rPr>
        <w:t>biệt</w:t>
      </w:r>
      <w:proofErr w:type="spellEnd"/>
      <w:r w:rsidR="00F76D70" w:rsidRPr="00FC3535">
        <w:rPr>
          <w:sz w:val="21"/>
          <w:szCs w:val="21"/>
        </w:rPr>
        <w:t xml:space="preserve">, </w:t>
      </w:r>
      <w:proofErr w:type="spellStart"/>
      <w:r w:rsidR="00F76D70" w:rsidRPr="00FC3535">
        <w:rPr>
          <w:sz w:val="21"/>
          <w:szCs w:val="21"/>
        </w:rPr>
        <w:t>nghiên</w:t>
      </w:r>
      <w:proofErr w:type="spellEnd"/>
      <w:r w:rsidR="00F76D70" w:rsidRPr="00FC3535">
        <w:rPr>
          <w:sz w:val="21"/>
          <w:szCs w:val="21"/>
        </w:rPr>
        <w:t xml:space="preserve"> </w:t>
      </w:r>
      <w:proofErr w:type="spellStart"/>
      <w:r w:rsidR="00F76D70" w:rsidRPr="00FC3535">
        <w:rPr>
          <w:sz w:val="21"/>
          <w:szCs w:val="21"/>
        </w:rPr>
        <w:t>cứu</w:t>
      </w:r>
      <w:proofErr w:type="spellEnd"/>
      <w:r w:rsidR="00F76D70" w:rsidRPr="00FC3535">
        <w:rPr>
          <w:sz w:val="21"/>
          <w:szCs w:val="21"/>
        </w:rPr>
        <w:t xml:space="preserve"> </w:t>
      </w:r>
      <w:proofErr w:type="spellStart"/>
      <w:r w:rsidR="00F76D70" w:rsidRPr="00FC3535">
        <w:rPr>
          <w:sz w:val="21"/>
          <w:szCs w:val="21"/>
        </w:rPr>
        <w:t>này</w:t>
      </w:r>
      <w:proofErr w:type="spellEnd"/>
      <w:r w:rsidR="00F76D70" w:rsidRPr="00FC3535">
        <w:rPr>
          <w:sz w:val="21"/>
          <w:szCs w:val="21"/>
        </w:rPr>
        <w:t xml:space="preserve"> </w:t>
      </w:r>
      <w:proofErr w:type="spellStart"/>
      <w:r w:rsidR="00F76D70" w:rsidRPr="00FC3535">
        <w:rPr>
          <w:sz w:val="21"/>
          <w:szCs w:val="21"/>
        </w:rPr>
        <w:t>không</w:t>
      </w:r>
      <w:proofErr w:type="spellEnd"/>
      <w:r w:rsidR="00F76D70" w:rsidRPr="00FC3535">
        <w:rPr>
          <w:sz w:val="21"/>
          <w:szCs w:val="21"/>
        </w:rPr>
        <w:t xml:space="preserve"> </w:t>
      </w:r>
      <w:proofErr w:type="spellStart"/>
      <w:r w:rsidR="00F76D70" w:rsidRPr="00FC3535">
        <w:rPr>
          <w:sz w:val="21"/>
          <w:szCs w:val="21"/>
        </w:rPr>
        <w:t>chỉ</w:t>
      </w:r>
      <w:proofErr w:type="spellEnd"/>
      <w:r w:rsidR="00F76D70" w:rsidRPr="00FC3535">
        <w:rPr>
          <w:sz w:val="21"/>
          <w:szCs w:val="21"/>
        </w:rPr>
        <w:t xml:space="preserve"> </w:t>
      </w:r>
      <w:proofErr w:type="spellStart"/>
      <w:r w:rsidR="00F76D70" w:rsidRPr="00FC3535">
        <w:rPr>
          <w:sz w:val="21"/>
          <w:szCs w:val="21"/>
        </w:rPr>
        <w:t>dừng</w:t>
      </w:r>
      <w:proofErr w:type="spellEnd"/>
      <w:r w:rsidR="00F76D70" w:rsidRPr="00FC3535">
        <w:rPr>
          <w:sz w:val="21"/>
          <w:szCs w:val="21"/>
        </w:rPr>
        <w:t xml:space="preserve"> </w:t>
      </w:r>
      <w:proofErr w:type="spellStart"/>
      <w:r w:rsidR="00F76D70" w:rsidRPr="00FC3535">
        <w:rPr>
          <w:sz w:val="21"/>
          <w:szCs w:val="21"/>
        </w:rPr>
        <w:t>lại</w:t>
      </w:r>
      <w:proofErr w:type="spellEnd"/>
      <w:r w:rsidR="00F76D70" w:rsidRPr="00FC3535">
        <w:rPr>
          <w:sz w:val="21"/>
          <w:szCs w:val="21"/>
        </w:rPr>
        <w:t xml:space="preserve"> ở </w:t>
      </w:r>
      <w:proofErr w:type="spellStart"/>
      <w:r w:rsidR="00F76D70" w:rsidRPr="00FC3535">
        <w:rPr>
          <w:sz w:val="21"/>
          <w:szCs w:val="21"/>
        </w:rPr>
        <w:t>việc</w:t>
      </w:r>
      <w:proofErr w:type="spellEnd"/>
      <w:r w:rsidR="00F76D70" w:rsidRPr="00FC3535">
        <w:rPr>
          <w:sz w:val="21"/>
          <w:szCs w:val="21"/>
        </w:rPr>
        <w:t xml:space="preserve"> </w:t>
      </w:r>
      <w:proofErr w:type="spellStart"/>
      <w:r w:rsidR="00F76D70" w:rsidRPr="00FC3535">
        <w:rPr>
          <w:sz w:val="21"/>
          <w:szCs w:val="21"/>
        </w:rPr>
        <w:t>phân</w:t>
      </w:r>
      <w:proofErr w:type="spellEnd"/>
      <w:r w:rsidR="00F76D70" w:rsidRPr="00FC3535">
        <w:rPr>
          <w:sz w:val="21"/>
          <w:szCs w:val="21"/>
        </w:rPr>
        <w:t xml:space="preserve"> </w:t>
      </w:r>
      <w:proofErr w:type="spellStart"/>
      <w:r w:rsidR="00F76D70" w:rsidRPr="00FC3535">
        <w:rPr>
          <w:sz w:val="21"/>
          <w:szCs w:val="21"/>
        </w:rPr>
        <w:t>tích</w:t>
      </w:r>
      <w:proofErr w:type="spellEnd"/>
      <w:r w:rsidR="00F76D70" w:rsidRPr="00FC3535">
        <w:rPr>
          <w:sz w:val="21"/>
          <w:szCs w:val="21"/>
        </w:rPr>
        <w:t xml:space="preserve"> </w:t>
      </w:r>
      <w:proofErr w:type="spellStart"/>
      <w:r w:rsidR="00F76D70" w:rsidRPr="00FC3535">
        <w:rPr>
          <w:sz w:val="21"/>
          <w:szCs w:val="21"/>
        </w:rPr>
        <w:t>lý</w:t>
      </w:r>
      <w:proofErr w:type="spellEnd"/>
      <w:r w:rsidR="00F76D70" w:rsidRPr="00FC3535">
        <w:rPr>
          <w:sz w:val="21"/>
          <w:szCs w:val="21"/>
        </w:rPr>
        <w:t xml:space="preserve"> </w:t>
      </w:r>
      <w:proofErr w:type="spellStart"/>
      <w:r w:rsidR="00F76D70" w:rsidRPr="00FC3535">
        <w:rPr>
          <w:sz w:val="21"/>
          <w:szCs w:val="21"/>
        </w:rPr>
        <w:t>thuyết</w:t>
      </w:r>
      <w:proofErr w:type="spellEnd"/>
      <w:r w:rsidR="00F76D70" w:rsidRPr="00FC3535">
        <w:rPr>
          <w:sz w:val="21"/>
          <w:szCs w:val="21"/>
        </w:rPr>
        <w:t xml:space="preserve"> </w:t>
      </w:r>
      <w:proofErr w:type="spellStart"/>
      <w:r w:rsidR="00F76D70" w:rsidRPr="00FC3535">
        <w:rPr>
          <w:sz w:val="21"/>
          <w:szCs w:val="21"/>
        </w:rPr>
        <w:t>mà</w:t>
      </w:r>
      <w:proofErr w:type="spellEnd"/>
      <w:r w:rsidR="00F76D70" w:rsidRPr="00FC3535">
        <w:rPr>
          <w:sz w:val="21"/>
          <w:szCs w:val="21"/>
        </w:rPr>
        <w:t xml:space="preserve"> </w:t>
      </w:r>
      <w:proofErr w:type="spellStart"/>
      <w:r w:rsidR="00F76D70" w:rsidRPr="00FC3535">
        <w:rPr>
          <w:sz w:val="21"/>
          <w:szCs w:val="21"/>
        </w:rPr>
        <w:t>còn</w:t>
      </w:r>
      <w:proofErr w:type="spellEnd"/>
      <w:r w:rsidR="00F76D70" w:rsidRPr="00FC3535">
        <w:rPr>
          <w:sz w:val="21"/>
          <w:szCs w:val="21"/>
        </w:rPr>
        <w:t xml:space="preserve"> </w:t>
      </w:r>
      <w:proofErr w:type="spellStart"/>
      <w:r w:rsidR="00F76D70" w:rsidRPr="00FC3535">
        <w:rPr>
          <w:sz w:val="21"/>
          <w:szCs w:val="21"/>
        </w:rPr>
        <w:t>triển</w:t>
      </w:r>
      <w:proofErr w:type="spellEnd"/>
      <w:r w:rsidR="00F76D70" w:rsidRPr="00FC3535">
        <w:rPr>
          <w:sz w:val="21"/>
          <w:szCs w:val="21"/>
        </w:rPr>
        <w:t xml:space="preserve"> </w:t>
      </w:r>
      <w:proofErr w:type="spellStart"/>
      <w:r w:rsidR="00F76D70" w:rsidRPr="00FC3535">
        <w:rPr>
          <w:sz w:val="21"/>
          <w:szCs w:val="21"/>
        </w:rPr>
        <w:t>khai</w:t>
      </w:r>
      <w:proofErr w:type="spellEnd"/>
      <w:r w:rsidR="00F76D70" w:rsidRPr="00FC3535">
        <w:rPr>
          <w:sz w:val="21"/>
          <w:szCs w:val="21"/>
        </w:rPr>
        <w:t xml:space="preserve"> </w:t>
      </w:r>
      <w:proofErr w:type="spellStart"/>
      <w:r w:rsidR="00F76D70" w:rsidRPr="00FC3535">
        <w:rPr>
          <w:sz w:val="21"/>
          <w:szCs w:val="21"/>
        </w:rPr>
        <w:t>thực</w:t>
      </w:r>
      <w:proofErr w:type="spellEnd"/>
      <w:r w:rsidR="00F76D70" w:rsidRPr="00FC3535">
        <w:rPr>
          <w:sz w:val="21"/>
          <w:szCs w:val="21"/>
        </w:rPr>
        <w:t xml:space="preserve"> </w:t>
      </w:r>
      <w:proofErr w:type="spellStart"/>
      <w:r w:rsidR="00F76D70" w:rsidRPr="00FC3535">
        <w:rPr>
          <w:sz w:val="21"/>
          <w:szCs w:val="21"/>
        </w:rPr>
        <w:t>nghiệm</w:t>
      </w:r>
      <w:proofErr w:type="spellEnd"/>
      <w:r w:rsidR="00F76D70" w:rsidRPr="00FC3535">
        <w:rPr>
          <w:sz w:val="21"/>
          <w:szCs w:val="21"/>
        </w:rPr>
        <w:t xml:space="preserve"> </w:t>
      </w:r>
      <w:proofErr w:type="spellStart"/>
      <w:r w:rsidR="00F76D70" w:rsidRPr="00FC3535">
        <w:rPr>
          <w:sz w:val="21"/>
          <w:szCs w:val="21"/>
        </w:rPr>
        <w:t>sư</w:t>
      </w:r>
      <w:proofErr w:type="spellEnd"/>
      <w:r w:rsidR="00F76D70" w:rsidRPr="00FC3535">
        <w:rPr>
          <w:sz w:val="21"/>
          <w:szCs w:val="21"/>
        </w:rPr>
        <w:t xml:space="preserve"> </w:t>
      </w:r>
      <w:proofErr w:type="spellStart"/>
      <w:r w:rsidR="00F76D70" w:rsidRPr="00FC3535">
        <w:rPr>
          <w:sz w:val="21"/>
          <w:szCs w:val="21"/>
        </w:rPr>
        <w:t>phạm</w:t>
      </w:r>
      <w:proofErr w:type="spellEnd"/>
      <w:r w:rsidR="00F76D70" w:rsidRPr="00FC3535">
        <w:rPr>
          <w:sz w:val="21"/>
          <w:szCs w:val="21"/>
        </w:rPr>
        <w:t xml:space="preserve">, </w:t>
      </w:r>
      <w:proofErr w:type="spellStart"/>
      <w:r w:rsidR="00F76D70" w:rsidRPr="00FC3535">
        <w:rPr>
          <w:sz w:val="21"/>
          <w:szCs w:val="21"/>
        </w:rPr>
        <w:t>chứng</w:t>
      </w:r>
      <w:proofErr w:type="spellEnd"/>
      <w:r w:rsidR="00F76D70" w:rsidRPr="00FC3535">
        <w:rPr>
          <w:sz w:val="21"/>
          <w:szCs w:val="21"/>
        </w:rPr>
        <w:t xml:space="preserve"> </w:t>
      </w:r>
      <w:proofErr w:type="spellStart"/>
      <w:r w:rsidR="00F76D70" w:rsidRPr="00FC3535">
        <w:rPr>
          <w:sz w:val="21"/>
          <w:szCs w:val="21"/>
        </w:rPr>
        <w:t>minh</w:t>
      </w:r>
      <w:proofErr w:type="spellEnd"/>
      <w:r w:rsidR="00F76D70" w:rsidRPr="00FC3535">
        <w:rPr>
          <w:sz w:val="21"/>
          <w:szCs w:val="21"/>
        </w:rPr>
        <w:t xml:space="preserve"> </w:t>
      </w:r>
      <w:proofErr w:type="spellStart"/>
      <w:r w:rsidR="00F76D70" w:rsidRPr="00FC3535">
        <w:rPr>
          <w:sz w:val="21"/>
          <w:szCs w:val="21"/>
        </w:rPr>
        <w:t>tính</w:t>
      </w:r>
      <w:proofErr w:type="spellEnd"/>
      <w:r w:rsidR="00F76D70" w:rsidRPr="00FC3535">
        <w:rPr>
          <w:sz w:val="21"/>
          <w:szCs w:val="21"/>
        </w:rPr>
        <w:t xml:space="preserve"> </w:t>
      </w:r>
      <w:proofErr w:type="spellStart"/>
      <w:r w:rsidR="00F76D70" w:rsidRPr="00FC3535">
        <w:rPr>
          <w:sz w:val="21"/>
          <w:szCs w:val="21"/>
        </w:rPr>
        <w:t>khả</w:t>
      </w:r>
      <w:proofErr w:type="spellEnd"/>
      <w:r w:rsidR="00F76D70" w:rsidRPr="00FC3535">
        <w:rPr>
          <w:sz w:val="21"/>
          <w:szCs w:val="21"/>
        </w:rPr>
        <w:t xml:space="preserve"> </w:t>
      </w:r>
      <w:proofErr w:type="spellStart"/>
      <w:r w:rsidR="00F76D70" w:rsidRPr="00FC3535">
        <w:rPr>
          <w:sz w:val="21"/>
          <w:szCs w:val="21"/>
        </w:rPr>
        <w:t>thi</w:t>
      </w:r>
      <w:proofErr w:type="spellEnd"/>
      <w:r w:rsidR="00F76D70" w:rsidRPr="00FC3535">
        <w:rPr>
          <w:sz w:val="21"/>
          <w:szCs w:val="21"/>
        </w:rPr>
        <w:t xml:space="preserve"> </w:t>
      </w:r>
      <w:proofErr w:type="spellStart"/>
      <w:r w:rsidR="00F76D70" w:rsidRPr="00FC3535">
        <w:rPr>
          <w:sz w:val="21"/>
          <w:szCs w:val="21"/>
        </w:rPr>
        <w:t>và</w:t>
      </w:r>
      <w:proofErr w:type="spellEnd"/>
      <w:r w:rsidR="00F76D70" w:rsidRPr="00FC3535">
        <w:rPr>
          <w:sz w:val="21"/>
          <w:szCs w:val="21"/>
        </w:rPr>
        <w:t xml:space="preserve"> </w:t>
      </w:r>
      <w:proofErr w:type="spellStart"/>
      <w:r w:rsidR="00F76D70" w:rsidRPr="00FC3535">
        <w:rPr>
          <w:sz w:val="21"/>
          <w:szCs w:val="21"/>
        </w:rPr>
        <w:t>hiệu</w:t>
      </w:r>
      <w:proofErr w:type="spellEnd"/>
      <w:r w:rsidR="00F76D70" w:rsidRPr="00FC3535">
        <w:rPr>
          <w:sz w:val="21"/>
          <w:szCs w:val="21"/>
        </w:rPr>
        <w:t xml:space="preserve"> </w:t>
      </w:r>
      <w:proofErr w:type="spellStart"/>
      <w:r w:rsidR="00F76D70" w:rsidRPr="00FC3535">
        <w:rPr>
          <w:sz w:val="21"/>
          <w:szCs w:val="21"/>
        </w:rPr>
        <w:t>quả</w:t>
      </w:r>
      <w:proofErr w:type="spellEnd"/>
      <w:r w:rsidR="00F76D70" w:rsidRPr="00FC3535">
        <w:rPr>
          <w:sz w:val="21"/>
          <w:szCs w:val="21"/>
        </w:rPr>
        <w:t xml:space="preserve"> </w:t>
      </w:r>
      <w:proofErr w:type="spellStart"/>
      <w:r w:rsidR="00F76D70" w:rsidRPr="00FC3535">
        <w:rPr>
          <w:sz w:val="21"/>
          <w:szCs w:val="21"/>
        </w:rPr>
        <w:t>của</w:t>
      </w:r>
      <w:proofErr w:type="spellEnd"/>
      <w:r w:rsidR="00F76D70" w:rsidRPr="00FC3535">
        <w:rPr>
          <w:sz w:val="21"/>
          <w:szCs w:val="21"/>
        </w:rPr>
        <w:t xml:space="preserve"> </w:t>
      </w:r>
      <w:proofErr w:type="spellStart"/>
      <w:r w:rsidR="00F76D70" w:rsidRPr="00FC3535">
        <w:rPr>
          <w:sz w:val="21"/>
          <w:szCs w:val="21"/>
        </w:rPr>
        <w:lastRenderedPageBreak/>
        <w:t>việc</w:t>
      </w:r>
      <w:proofErr w:type="spellEnd"/>
      <w:r w:rsidR="00F76D70" w:rsidRPr="00FC3535">
        <w:rPr>
          <w:sz w:val="21"/>
          <w:szCs w:val="21"/>
        </w:rPr>
        <w:t xml:space="preserve"> </w:t>
      </w:r>
      <w:proofErr w:type="spellStart"/>
      <w:r w:rsidR="00F76D70" w:rsidRPr="00FC3535">
        <w:rPr>
          <w:sz w:val="21"/>
          <w:szCs w:val="21"/>
        </w:rPr>
        <w:t>áp</w:t>
      </w:r>
      <w:proofErr w:type="spellEnd"/>
      <w:r w:rsidR="00F76D70" w:rsidRPr="00FC3535">
        <w:rPr>
          <w:sz w:val="21"/>
          <w:szCs w:val="21"/>
        </w:rPr>
        <w:t xml:space="preserve"> </w:t>
      </w:r>
      <w:proofErr w:type="spellStart"/>
      <w:r w:rsidR="00F76D70" w:rsidRPr="00FC3535">
        <w:rPr>
          <w:sz w:val="21"/>
          <w:szCs w:val="21"/>
        </w:rPr>
        <w:t>dụng</w:t>
      </w:r>
      <w:proofErr w:type="spellEnd"/>
      <w:r w:rsidR="00F76D70" w:rsidRPr="00FC3535">
        <w:rPr>
          <w:sz w:val="21"/>
          <w:szCs w:val="21"/>
        </w:rPr>
        <w:t xml:space="preserve"> </w:t>
      </w:r>
      <w:r w:rsidR="00C64CE3" w:rsidRPr="00FC3535">
        <w:rPr>
          <w:sz w:val="21"/>
          <w:szCs w:val="21"/>
        </w:rPr>
        <w:t>PPTH</w:t>
      </w:r>
      <w:r w:rsidR="00F76D70" w:rsidRPr="00FC3535">
        <w:rPr>
          <w:sz w:val="21"/>
          <w:szCs w:val="21"/>
        </w:rPr>
        <w:t xml:space="preserve"> </w:t>
      </w:r>
      <w:proofErr w:type="spellStart"/>
      <w:r w:rsidR="00F76D70" w:rsidRPr="00FC3535">
        <w:rPr>
          <w:sz w:val="21"/>
          <w:szCs w:val="21"/>
        </w:rPr>
        <w:t>trong</w:t>
      </w:r>
      <w:proofErr w:type="spellEnd"/>
      <w:r w:rsidR="00F76D70" w:rsidRPr="00FC3535">
        <w:rPr>
          <w:sz w:val="21"/>
          <w:szCs w:val="21"/>
        </w:rPr>
        <w:t xml:space="preserve"> </w:t>
      </w:r>
      <w:proofErr w:type="spellStart"/>
      <w:r w:rsidR="00F76D70" w:rsidRPr="00FC3535">
        <w:rPr>
          <w:sz w:val="21"/>
          <w:szCs w:val="21"/>
        </w:rPr>
        <w:t>điều</w:t>
      </w:r>
      <w:proofErr w:type="spellEnd"/>
      <w:r w:rsidR="00F76D70" w:rsidRPr="00FC3535">
        <w:rPr>
          <w:sz w:val="21"/>
          <w:szCs w:val="21"/>
        </w:rPr>
        <w:t xml:space="preserve"> </w:t>
      </w:r>
      <w:proofErr w:type="spellStart"/>
      <w:r w:rsidR="00F76D70" w:rsidRPr="00FC3535">
        <w:rPr>
          <w:sz w:val="21"/>
          <w:szCs w:val="21"/>
        </w:rPr>
        <w:t>kiện</w:t>
      </w:r>
      <w:proofErr w:type="spellEnd"/>
      <w:r w:rsidR="00F76D70" w:rsidRPr="00FC3535">
        <w:rPr>
          <w:sz w:val="21"/>
          <w:szCs w:val="21"/>
        </w:rPr>
        <w:t xml:space="preserve"> </w:t>
      </w:r>
      <w:proofErr w:type="spellStart"/>
      <w:r w:rsidR="00F76D70" w:rsidRPr="00FC3535">
        <w:rPr>
          <w:sz w:val="21"/>
          <w:szCs w:val="21"/>
        </w:rPr>
        <w:t>thực</w:t>
      </w:r>
      <w:proofErr w:type="spellEnd"/>
      <w:r w:rsidR="00F76D70" w:rsidRPr="00FC3535">
        <w:rPr>
          <w:sz w:val="21"/>
          <w:szCs w:val="21"/>
        </w:rPr>
        <w:t xml:space="preserve"> </w:t>
      </w:r>
      <w:proofErr w:type="spellStart"/>
      <w:r w:rsidR="00F76D70" w:rsidRPr="00FC3535">
        <w:rPr>
          <w:sz w:val="21"/>
          <w:szCs w:val="21"/>
        </w:rPr>
        <w:t>tế</w:t>
      </w:r>
      <w:proofErr w:type="spellEnd"/>
      <w:r w:rsidR="00F76D70" w:rsidRPr="00FC3535">
        <w:rPr>
          <w:sz w:val="21"/>
          <w:szCs w:val="21"/>
        </w:rPr>
        <w:t xml:space="preserve"> ở </w:t>
      </w:r>
      <w:proofErr w:type="spellStart"/>
      <w:r w:rsidR="00F76D70" w:rsidRPr="00FC3535">
        <w:rPr>
          <w:sz w:val="21"/>
          <w:szCs w:val="21"/>
        </w:rPr>
        <w:t>trường</w:t>
      </w:r>
      <w:proofErr w:type="spellEnd"/>
      <w:r w:rsidR="00F76D70" w:rsidRPr="00FC3535">
        <w:rPr>
          <w:sz w:val="21"/>
          <w:szCs w:val="21"/>
        </w:rPr>
        <w:t xml:space="preserve"> THPT. </w:t>
      </w:r>
    </w:p>
    <w:p w14:paraId="78C9C0E5" w14:textId="19B821B5" w:rsidR="00D36BF7" w:rsidRPr="00FC3535" w:rsidRDefault="00D36BF7" w:rsidP="00040304">
      <w:pPr>
        <w:widowControl w:val="0"/>
        <w:spacing w:line="228" w:lineRule="auto"/>
        <w:ind w:firstLine="284"/>
        <w:rPr>
          <w:sz w:val="21"/>
          <w:szCs w:val="21"/>
        </w:rPr>
      </w:pPr>
      <w:proofErr w:type="spellStart"/>
      <w:r w:rsidRPr="00FC3535">
        <w:rPr>
          <w:sz w:val="21"/>
          <w:szCs w:val="21"/>
        </w:rPr>
        <w:t>Từ</w:t>
      </w:r>
      <w:proofErr w:type="spellEnd"/>
      <w:r w:rsidRPr="00FC3535">
        <w:rPr>
          <w:sz w:val="21"/>
          <w:szCs w:val="21"/>
        </w:rPr>
        <w:t xml:space="preserve"> </w:t>
      </w:r>
      <w:proofErr w:type="spellStart"/>
      <w:r w:rsidRPr="00FC3535">
        <w:rPr>
          <w:sz w:val="21"/>
          <w:szCs w:val="21"/>
        </w:rPr>
        <w:t>các</w:t>
      </w:r>
      <w:proofErr w:type="spellEnd"/>
      <w:r w:rsidRPr="00FC3535">
        <w:rPr>
          <w:sz w:val="21"/>
          <w:szCs w:val="21"/>
        </w:rPr>
        <w:t xml:space="preserve"> </w:t>
      </w:r>
      <w:proofErr w:type="spellStart"/>
      <w:r w:rsidRPr="00FC3535">
        <w:rPr>
          <w:sz w:val="21"/>
          <w:szCs w:val="21"/>
        </w:rPr>
        <w:t>nghiên</w:t>
      </w:r>
      <w:proofErr w:type="spellEnd"/>
      <w:r w:rsidRPr="00FC3535">
        <w:rPr>
          <w:sz w:val="21"/>
          <w:szCs w:val="21"/>
        </w:rPr>
        <w:t xml:space="preserve"> </w:t>
      </w:r>
      <w:proofErr w:type="spellStart"/>
      <w:r w:rsidRPr="00FC3535">
        <w:rPr>
          <w:sz w:val="21"/>
          <w:szCs w:val="21"/>
        </w:rPr>
        <w:t>cứu</w:t>
      </w:r>
      <w:proofErr w:type="spellEnd"/>
      <w:r w:rsidRPr="00FC3535">
        <w:rPr>
          <w:sz w:val="21"/>
          <w:szCs w:val="21"/>
        </w:rPr>
        <w:t xml:space="preserve"> </w:t>
      </w:r>
      <w:proofErr w:type="spellStart"/>
      <w:r w:rsidRPr="00FC3535">
        <w:rPr>
          <w:sz w:val="21"/>
          <w:szCs w:val="21"/>
        </w:rPr>
        <w:t>trên</w:t>
      </w:r>
      <w:proofErr w:type="spellEnd"/>
      <w:r w:rsidRPr="00FC3535">
        <w:rPr>
          <w:sz w:val="21"/>
          <w:szCs w:val="21"/>
        </w:rPr>
        <w:t xml:space="preserve"> </w:t>
      </w:r>
      <w:proofErr w:type="spellStart"/>
      <w:r w:rsidRPr="00FC3535">
        <w:rPr>
          <w:sz w:val="21"/>
          <w:szCs w:val="21"/>
        </w:rPr>
        <w:t>cho</w:t>
      </w:r>
      <w:proofErr w:type="spellEnd"/>
      <w:r w:rsidRPr="00FC3535">
        <w:rPr>
          <w:sz w:val="21"/>
          <w:szCs w:val="21"/>
        </w:rPr>
        <w:t xml:space="preserve"> </w:t>
      </w:r>
      <w:proofErr w:type="spellStart"/>
      <w:r w:rsidRPr="00FC3535">
        <w:rPr>
          <w:sz w:val="21"/>
          <w:szCs w:val="21"/>
        </w:rPr>
        <w:t>thấy</w:t>
      </w:r>
      <w:proofErr w:type="spellEnd"/>
      <w:r w:rsidRPr="00FC3535">
        <w:rPr>
          <w:sz w:val="21"/>
          <w:szCs w:val="21"/>
        </w:rPr>
        <w:t xml:space="preserve">, </w:t>
      </w:r>
      <w:proofErr w:type="spellStart"/>
      <w:r w:rsidRPr="00FC3535">
        <w:rPr>
          <w:sz w:val="21"/>
          <w:szCs w:val="21"/>
        </w:rPr>
        <w:t>dạy</w:t>
      </w:r>
      <w:proofErr w:type="spellEnd"/>
      <w:r w:rsidRPr="00FC3535">
        <w:rPr>
          <w:sz w:val="21"/>
          <w:szCs w:val="21"/>
        </w:rPr>
        <w:t xml:space="preserve"> </w:t>
      </w:r>
      <w:proofErr w:type="spellStart"/>
      <w:r w:rsidRPr="00FC3535">
        <w:rPr>
          <w:sz w:val="21"/>
          <w:szCs w:val="21"/>
        </w:rPr>
        <w:t>học</w:t>
      </w:r>
      <w:proofErr w:type="spellEnd"/>
      <w:r w:rsidRPr="00FC3535">
        <w:rPr>
          <w:sz w:val="21"/>
          <w:szCs w:val="21"/>
        </w:rPr>
        <w:t xml:space="preserve"> </w:t>
      </w:r>
      <w:proofErr w:type="spellStart"/>
      <w:r w:rsidRPr="00FC3535">
        <w:rPr>
          <w:sz w:val="21"/>
          <w:szCs w:val="21"/>
        </w:rPr>
        <w:t>tích</w:t>
      </w:r>
      <w:proofErr w:type="spellEnd"/>
      <w:r w:rsidRPr="00FC3535">
        <w:rPr>
          <w:sz w:val="21"/>
          <w:szCs w:val="21"/>
        </w:rPr>
        <w:t xml:space="preserve"> </w:t>
      </w:r>
      <w:proofErr w:type="spellStart"/>
      <w:r w:rsidRPr="00FC3535">
        <w:rPr>
          <w:sz w:val="21"/>
          <w:szCs w:val="21"/>
        </w:rPr>
        <w:t>hợp</w:t>
      </w:r>
      <w:proofErr w:type="spellEnd"/>
      <w:r w:rsidRPr="00FC3535">
        <w:rPr>
          <w:sz w:val="21"/>
          <w:szCs w:val="21"/>
        </w:rPr>
        <w:t xml:space="preserve"> </w:t>
      </w:r>
      <w:proofErr w:type="spellStart"/>
      <w:r w:rsidRPr="00FC3535">
        <w:rPr>
          <w:sz w:val="21"/>
          <w:szCs w:val="21"/>
        </w:rPr>
        <w:t>luôn</w:t>
      </w:r>
      <w:proofErr w:type="spellEnd"/>
      <w:r w:rsidRPr="00FC3535">
        <w:rPr>
          <w:sz w:val="21"/>
          <w:szCs w:val="21"/>
        </w:rPr>
        <w:t xml:space="preserve"> </w:t>
      </w:r>
      <w:proofErr w:type="spellStart"/>
      <w:r w:rsidRPr="00FC3535">
        <w:rPr>
          <w:sz w:val="21"/>
          <w:szCs w:val="21"/>
        </w:rPr>
        <w:t>hướng</w:t>
      </w:r>
      <w:proofErr w:type="spellEnd"/>
      <w:r w:rsidRPr="00FC3535">
        <w:rPr>
          <w:sz w:val="21"/>
          <w:szCs w:val="21"/>
        </w:rPr>
        <w:t xml:space="preserve"> </w:t>
      </w:r>
      <w:proofErr w:type="spellStart"/>
      <w:r w:rsidRPr="00FC3535">
        <w:rPr>
          <w:sz w:val="21"/>
          <w:szCs w:val="21"/>
        </w:rPr>
        <w:t>tới</w:t>
      </w:r>
      <w:proofErr w:type="spellEnd"/>
      <w:r w:rsidRPr="00FC3535">
        <w:rPr>
          <w:sz w:val="21"/>
          <w:szCs w:val="21"/>
        </w:rPr>
        <w:t xml:space="preserve"> </w:t>
      </w:r>
      <w:proofErr w:type="spellStart"/>
      <w:r w:rsidRPr="00FC3535">
        <w:rPr>
          <w:sz w:val="21"/>
          <w:szCs w:val="21"/>
        </w:rPr>
        <w:t>việc</w:t>
      </w:r>
      <w:proofErr w:type="spellEnd"/>
      <w:r w:rsidRPr="00FC3535">
        <w:rPr>
          <w:sz w:val="21"/>
          <w:szCs w:val="21"/>
        </w:rPr>
        <w:t xml:space="preserve"> </w:t>
      </w:r>
      <w:proofErr w:type="spellStart"/>
      <w:r w:rsidRPr="00FC3535">
        <w:rPr>
          <w:sz w:val="21"/>
          <w:szCs w:val="21"/>
        </w:rPr>
        <w:t>tổ</w:t>
      </w:r>
      <w:proofErr w:type="spellEnd"/>
      <w:r w:rsidRPr="00FC3535">
        <w:rPr>
          <w:sz w:val="21"/>
          <w:szCs w:val="21"/>
        </w:rPr>
        <w:t xml:space="preserve"> </w:t>
      </w:r>
      <w:proofErr w:type="spellStart"/>
      <w:r w:rsidRPr="00FC3535">
        <w:rPr>
          <w:sz w:val="21"/>
          <w:szCs w:val="21"/>
        </w:rPr>
        <w:t>chức</w:t>
      </w:r>
      <w:proofErr w:type="spellEnd"/>
      <w:r w:rsidRPr="00FC3535">
        <w:rPr>
          <w:sz w:val="21"/>
          <w:szCs w:val="21"/>
        </w:rPr>
        <w:t xml:space="preserve"> </w:t>
      </w:r>
      <w:proofErr w:type="spellStart"/>
      <w:r w:rsidRPr="00FC3535">
        <w:rPr>
          <w:sz w:val="21"/>
          <w:szCs w:val="21"/>
        </w:rPr>
        <w:t>các</w:t>
      </w:r>
      <w:proofErr w:type="spellEnd"/>
      <w:r w:rsidRPr="00FC3535">
        <w:rPr>
          <w:sz w:val="21"/>
          <w:szCs w:val="21"/>
        </w:rPr>
        <w:t xml:space="preserve"> </w:t>
      </w:r>
      <w:proofErr w:type="spellStart"/>
      <w:r w:rsidRPr="00FC3535">
        <w:rPr>
          <w:sz w:val="21"/>
          <w:szCs w:val="21"/>
        </w:rPr>
        <w:t>hoạt</w:t>
      </w:r>
      <w:proofErr w:type="spellEnd"/>
      <w:r w:rsidRPr="00FC3535">
        <w:rPr>
          <w:sz w:val="21"/>
          <w:szCs w:val="21"/>
        </w:rPr>
        <w:t xml:space="preserve"> </w:t>
      </w:r>
      <w:proofErr w:type="spellStart"/>
      <w:r w:rsidRPr="00FC3535">
        <w:rPr>
          <w:sz w:val="21"/>
          <w:szCs w:val="21"/>
        </w:rPr>
        <w:t>động</w:t>
      </w:r>
      <w:proofErr w:type="spellEnd"/>
      <w:r w:rsidRPr="00FC3535">
        <w:rPr>
          <w:sz w:val="21"/>
          <w:szCs w:val="21"/>
        </w:rPr>
        <w:t xml:space="preserve"> </w:t>
      </w:r>
      <w:proofErr w:type="spellStart"/>
      <w:r w:rsidRPr="00FC3535">
        <w:rPr>
          <w:sz w:val="21"/>
          <w:szCs w:val="21"/>
        </w:rPr>
        <w:t>học</w:t>
      </w:r>
      <w:proofErr w:type="spellEnd"/>
      <w:r w:rsidRPr="00FC3535">
        <w:rPr>
          <w:sz w:val="21"/>
          <w:szCs w:val="21"/>
        </w:rPr>
        <w:t xml:space="preserve"> </w:t>
      </w:r>
      <w:proofErr w:type="spellStart"/>
      <w:r w:rsidRPr="00FC3535">
        <w:rPr>
          <w:sz w:val="21"/>
          <w:szCs w:val="21"/>
        </w:rPr>
        <w:t>tập</w:t>
      </w:r>
      <w:proofErr w:type="spellEnd"/>
      <w:r w:rsidRPr="00FC3535">
        <w:rPr>
          <w:sz w:val="21"/>
          <w:szCs w:val="21"/>
        </w:rPr>
        <w:t xml:space="preserve">, </w:t>
      </w:r>
      <w:proofErr w:type="spellStart"/>
      <w:r w:rsidRPr="00FC3535">
        <w:rPr>
          <w:sz w:val="21"/>
          <w:szCs w:val="21"/>
        </w:rPr>
        <w:t>trong</w:t>
      </w:r>
      <w:proofErr w:type="spellEnd"/>
      <w:r w:rsidRPr="00FC3535">
        <w:rPr>
          <w:sz w:val="21"/>
          <w:szCs w:val="21"/>
        </w:rPr>
        <w:t xml:space="preserve"> </w:t>
      </w:r>
      <w:proofErr w:type="spellStart"/>
      <w:r w:rsidRPr="00FC3535">
        <w:rPr>
          <w:sz w:val="21"/>
          <w:szCs w:val="21"/>
        </w:rPr>
        <w:t>đó</w:t>
      </w:r>
      <w:proofErr w:type="spellEnd"/>
      <w:r w:rsidRPr="00FC3535">
        <w:rPr>
          <w:sz w:val="21"/>
          <w:szCs w:val="21"/>
        </w:rPr>
        <w:t xml:space="preserve"> </w:t>
      </w:r>
      <w:proofErr w:type="spellStart"/>
      <w:r w:rsidRPr="00FC3535">
        <w:rPr>
          <w:sz w:val="21"/>
          <w:szCs w:val="21"/>
        </w:rPr>
        <w:t>tập</w:t>
      </w:r>
      <w:proofErr w:type="spellEnd"/>
      <w:r w:rsidRPr="00FC3535">
        <w:rPr>
          <w:sz w:val="21"/>
          <w:szCs w:val="21"/>
        </w:rPr>
        <w:t xml:space="preserve"> </w:t>
      </w:r>
      <w:proofErr w:type="spellStart"/>
      <w:r w:rsidRPr="00FC3535">
        <w:rPr>
          <w:sz w:val="21"/>
          <w:szCs w:val="21"/>
        </w:rPr>
        <w:t>trung</w:t>
      </w:r>
      <w:proofErr w:type="spellEnd"/>
      <w:r w:rsidRPr="00FC3535">
        <w:rPr>
          <w:sz w:val="21"/>
          <w:szCs w:val="21"/>
        </w:rPr>
        <w:t xml:space="preserve"> </w:t>
      </w:r>
      <w:proofErr w:type="spellStart"/>
      <w:r w:rsidRPr="00FC3535">
        <w:rPr>
          <w:sz w:val="21"/>
          <w:szCs w:val="21"/>
        </w:rPr>
        <w:t>hướng</w:t>
      </w:r>
      <w:proofErr w:type="spellEnd"/>
      <w:r w:rsidRPr="00FC3535">
        <w:rPr>
          <w:sz w:val="21"/>
          <w:szCs w:val="21"/>
        </w:rPr>
        <w:t xml:space="preserve"> </w:t>
      </w:r>
      <w:proofErr w:type="spellStart"/>
      <w:r w:rsidRPr="00FC3535">
        <w:rPr>
          <w:sz w:val="21"/>
          <w:szCs w:val="21"/>
        </w:rPr>
        <w:t>dẫn</w:t>
      </w:r>
      <w:proofErr w:type="spellEnd"/>
      <w:r w:rsidRPr="00FC3535">
        <w:rPr>
          <w:sz w:val="21"/>
          <w:szCs w:val="21"/>
        </w:rPr>
        <w:t xml:space="preserve">, </w:t>
      </w:r>
      <w:proofErr w:type="spellStart"/>
      <w:r w:rsidRPr="00FC3535">
        <w:rPr>
          <w:sz w:val="21"/>
          <w:szCs w:val="21"/>
        </w:rPr>
        <w:t>tổ</w:t>
      </w:r>
      <w:proofErr w:type="spellEnd"/>
      <w:r w:rsidRPr="00FC3535">
        <w:rPr>
          <w:sz w:val="21"/>
          <w:szCs w:val="21"/>
        </w:rPr>
        <w:t xml:space="preserve"> </w:t>
      </w:r>
      <w:proofErr w:type="spellStart"/>
      <w:r w:rsidRPr="00FC3535">
        <w:rPr>
          <w:sz w:val="21"/>
          <w:szCs w:val="21"/>
        </w:rPr>
        <w:t>chức</w:t>
      </w:r>
      <w:proofErr w:type="spellEnd"/>
      <w:r w:rsidRPr="00FC3535">
        <w:rPr>
          <w:sz w:val="21"/>
          <w:szCs w:val="21"/>
        </w:rPr>
        <w:t xml:space="preserve"> </w:t>
      </w:r>
      <w:proofErr w:type="spellStart"/>
      <w:r w:rsidRPr="00FC3535">
        <w:rPr>
          <w:sz w:val="21"/>
          <w:szCs w:val="21"/>
        </w:rPr>
        <w:t>cho</w:t>
      </w:r>
      <w:proofErr w:type="spellEnd"/>
      <w:r w:rsidRPr="00FC3535">
        <w:rPr>
          <w:sz w:val="21"/>
          <w:szCs w:val="21"/>
        </w:rPr>
        <w:t xml:space="preserve"> HS </w:t>
      </w:r>
      <w:proofErr w:type="spellStart"/>
      <w:r w:rsidRPr="00FC3535">
        <w:rPr>
          <w:sz w:val="21"/>
          <w:szCs w:val="21"/>
        </w:rPr>
        <w:t>học</w:t>
      </w:r>
      <w:proofErr w:type="spellEnd"/>
      <w:r w:rsidRPr="00FC3535">
        <w:rPr>
          <w:sz w:val="21"/>
          <w:szCs w:val="21"/>
        </w:rPr>
        <w:t xml:space="preserve"> </w:t>
      </w:r>
      <w:proofErr w:type="spellStart"/>
      <w:r w:rsidRPr="00FC3535">
        <w:rPr>
          <w:sz w:val="21"/>
          <w:szCs w:val="21"/>
        </w:rPr>
        <w:t>cách</w:t>
      </w:r>
      <w:proofErr w:type="spellEnd"/>
      <w:r w:rsidRPr="00FC3535">
        <w:rPr>
          <w:sz w:val="21"/>
          <w:szCs w:val="21"/>
        </w:rPr>
        <w:t xml:space="preserve"> </w:t>
      </w:r>
      <w:proofErr w:type="spellStart"/>
      <w:r w:rsidRPr="00FC3535">
        <w:rPr>
          <w:sz w:val="21"/>
          <w:szCs w:val="21"/>
        </w:rPr>
        <w:t>sử</w:t>
      </w:r>
      <w:proofErr w:type="spellEnd"/>
      <w:r w:rsidRPr="00FC3535">
        <w:rPr>
          <w:sz w:val="21"/>
          <w:szCs w:val="21"/>
        </w:rPr>
        <w:t xml:space="preserve"> </w:t>
      </w:r>
      <w:proofErr w:type="spellStart"/>
      <w:r w:rsidRPr="00FC3535">
        <w:rPr>
          <w:sz w:val="21"/>
          <w:szCs w:val="21"/>
        </w:rPr>
        <w:t>dụng</w:t>
      </w:r>
      <w:proofErr w:type="spellEnd"/>
      <w:r w:rsidRPr="00FC3535">
        <w:rPr>
          <w:sz w:val="21"/>
          <w:szCs w:val="21"/>
        </w:rPr>
        <w:t xml:space="preserve"> </w:t>
      </w:r>
      <w:proofErr w:type="spellStart"/>
      <w:r w:rsidRPr="00FC3535">
        <w:rPr>
          <w:sz w:val="21"/>
          <w:szCs w:val="21"/>
        </w:rPr>
        <w:t>phối</w:t>
      </w:r>
      <w:proofErr w:type="spellEnd"/>
      <w:r w:rsidRPr="00FC3535">
        <w:rPr>
          <w:sz w:val="21"/>
          <w:szCs w:val="21"/>
        </w:rPr>
        <w:t xml:space="preserve"> </w:t>
      </w:r>
      <w:proofErr w:type="spellStart"/>
      <w:r w:rsidRPr="00FC3535">
        <w:rPr>
          <w:sz w:val="21"/>
          <w:szCs w:val="21"/>
        </w:rPr>
        <w:t>hợp</w:t>
      </w:r>
      <w:proofErr w:type="spellEnd"/>
      <w:r w:rsidRPr="00FC3535">
        <w:rPr>
          <w:sz w:val="21"/>
          <w:szCs w:val="21"/>
        </w:rPr>
        <w:t xml:space="preserve"> </w:t>
      </w:r>
      <w:proofErr w:type="spellStart"/>
      <w:r w:rsidRPr="00FC3535">
        <w:rPr>
          <w:sz w:val="21"/>
          <w:szCs w:val="21"/>
        </w:rPr>
        <w:t>các</w:t>
      </w:r>
      <w:proofErr w:type="spellEnd"/>
      <w:r w:rsidRPr="00FC3535">
        <w:rPr>
          <w:sz w:val="21"/>
          <w:szCs w:val="21"/>
        </w:rPr>
        <w:t xml:space="preserve"> </w:t>
      </w:r>
      <w:proofErr w:type="spellStart"/>
      <w:r w:rsidRPr="00FC3535">
        <w:rPr>
          <w:sz w:val="21"/>
          <w:szCs w:val="21"/>
        </w:rPr>
        <w:t>kiến</w:t>
      </w:r>
      <w:proofErr w:type="spellEnd"/>
      <w:r w:rsidRPr="00FC3535">
        <w:rPr>
          <w:sz w:val="21"/>
          <w:szCs w:val="21"/>
        </w:rPr>
        <w:t xml:space="preserve"> </w:t>
      </w:r>
      <w:proofErr w:type="spellStart"/>
      <w:r w:rsidRPr="00FC3535">
        <w:rPr>
          <w:sz w:val="21"/>
          <w:szCs w:val="21"/>
        </w:rPr>
        <w:t>thức</w:t>
      </w:r>
      <w:proofErr w:type="spellEnd"/>
      <w:r w:rsidRPr="00FC3535">
        <w:rPr>
          <w:sz w:val="21"/>
          <w:szCs w:val="21"/>
        </w:rPr>
        <w:t xml:space="preserve"> </w:t>
      </w:r>
      <w:proofErr w:type="spellStart"/>
      <w:r w:rsidRPr="00FC3535">
        <w:rPr>
          <w:sz w:val="21"/>
          <w:szCs w:val="21"/>
        </w:rPr>
        <w:t>và</w:t>
      </w:r>
      <w:proofErr w:type="spellEnd"/>
      <w:r w:rsidRPr="00FC3535">
        <w:rPr>
          <w:sz w:val="21"/>
          <w:szCs w:val="21"/>
        </w:rPr>
        <w:t xml:space="preserve"> </w:t>
      </w:r>
      <w:proofErr w:type="spellStart"/>
      <w:r w:rsidRPr="00FC3535">
        <w:rPr>
          <w:sz w:val="21"/>
          <w:szCs w:val="21"/>
        </w:rPr>
        <w:t>kĩ</w:t>
      </w:r>
      <w:proofErr w:type="spellEnd"/>
      <w:r w:rsidRPr="00FC3535">
        <w:rPr>
          <w:sz w:val="21"/>
          <w:szCs w:val="21"/>
        </w:rPr>
        <w:t xml:space="preserve"> </w:t>
      </w:r>
      <w:proofErr w:type="spellStart"/>
      <w:r w:rsidRPr="00FC3535">
        <w:rPr>
          <w:sz w:val="21"/>
          <w:szCs w:val="21"/>
        </w:rPr>
        <w:t>năng</w:t>
      </w:r>
      <w:proofErr w:type="spellEnd"/>
      <w:r w:rsidRPr="00FC3535">
        <w:rPr>
          <w:sz w:val="21"/>
          <w:szCs w:val="21"/>
        </w:rPr>
        <w:t xml:space="preserve"> </w:t>
      </w:r>
      <w:proofErr w:type="spellStart"/>
      <w:r w:rsidRPr="00FC3535">
        <w:rPr>
          <w:sz w:val="21"/>
          <w:szCs w:val="21"/>
        </w:rPr>
        <w:t>trong</w:t>
      </w:r>
      <w:proofErr w:type="spellEnd"/>
      <w:r w:rsidRPr="00FC3535">
        <w:rPr>
          <w:sz w:val="21"/>
          <w:szCs w:val="21"/>
        </w:rPr>
        <w:t xml:space="preserve"> </w:t>
      </w:r>
      <w:proofErr w:type="spellStart"/>
      <w:r w:rsidRPr="00FC3535">
        <w:rPr>
          <w:sz w:val="21"/>
          <w:szCs w:val="21"/>
        </w:rPr>
        <w:t>các</w:t>
      </w:r>
      <w:proofErr w:type="spellEnd"/>
      <w:r w:rsidRPr="00FC3535">
        <w:rPr>
          <w:sz w:val="21"/>
          <w:szCs w:val="21"/>
        </w:rPr>
        <w:t xml:space="preserve"> </w:t>
      </w:r>
      <w:proofErr w:type="spellStart"/>
      <w:r w:rsidRPr="00FC3535">
        <w:rPr>
          <w:sz w:val="21"/>
          <w:szCs w:val="21"/>
        </w:rPr>
        <w:t>tình</w:t>
      </w:r>
      <w:proofErr w:type="spellEnd"/>
      <w:r w:rsidRPr="00FC3535">
        <w:rPr>
          <w:sz w:val="21"/>
          <w:szCs w:val="21"/>
        </w:rPr>
        <w:t xml:space="preserve"> </w:t>
      </w:r>
      <w:proofErr w:type="spellStart"/>
      <w:r w:rsidRPr="00FC3535">
        <w:rPr>
          <w:sz w:val="21"/>
          <w:szCs w:val="21"/>
        </w:rPr>
        <w:t>huống</w:t>
      </w:r>
      <w:proofErr w:type="spellEnd"/>
      <w:r w:rsidRPr="00FC3535">
        <w:rPr>
          <w:sz w:val="21"/>
          <w:szCs w:val="21"/>
        </w:rPr>
        <w:t xml:space="preserve"> </w:t>
      </w:r>
      <w:proofErr w:type="spellStart"/>
      <w:r w:rsidRPr="00FC3535">
        <w:rPr>
          <w:sz w:val="21"/>
          <w:szCs w:val="21"/>
        </w:rPr>
        <w:t>dạy</w:t>
      </w:r>
      <w:proofErr w:type="spellEnd"/>
      <w:r w:rsidRPr="00FC3535">
        <w:rPr>
          <w:sz w:val="21"/>
          <w:szCs w:val="21"/>
        </w:rPr>
        <w:t xml:space="preserve"> </w:t>
      </w:r>
      <w:proofErr w:type="spellStart"/>
      <w:r w:rsidRPr="00FC3535">
        <w:rPr>
          <w:sz w:val="21"/>
          <w:szCs w:val="21"/>
        </w:rPr>
        <w:t>học</w:t>
      </w:r>
      <w:proofErr w:type="spellEnd"/>
      <w:r w:rsidRPr="00FC3535">
        <w:rPr>
          <w:sz w:val="21"/>
          <w:szCs w:val="21"/>
        </w:rPr>
        <w:t xml:space="preserve"> </w:t>
      </w:r>
      <w:proofErr w:type="spellStart"/>
      <w:r w:rsidRPr="00FC3535">
        <w:rPr>
          <w:sz w:val="21"/>
          <w:szCs w:val="21"/>
        </w:rPr>
        <w:t>có</w:t>
      </w:r>
      <w:proofErr w:type="spellEnd"/>
      <w:r w:rsidRPr="00FC3535">
        <w:rPr>
          <w:sz w:val="21"/>
          <w:szCs w:val="21"/>
        </w:rPr>
        <w:t xml:space="preserve"> ý </w:t>
      </w:r>
      <w:proofErr w:type="spellStart"/>
      <w:r w:rsidRPr="00FC3535">
        <w:rPr>
          <w:sz w:val="21"/>
          <w:szCs w:val="21"/>
        </w:rPr>
        <w:t>nghĩa</w:t>
      </w:r>
      <w:proofErr w:type="spellEnd"/>
      <w:r w:rsidRPr="00FC3535">
        <w:rPr>
          <w:sz w:val="21"/>
          <w:szCs w:val="21"/>
        </w:rPr>
        <w:t xml:space="preserve">, </w:t>
      </w:r>
      <w:proofErr w:type="spellStart"/>
      <w:r w:rsidRPr="00FC3535">
        <w:rPr>
          <w:sz w:val="21"/>
          <w:szCs w:val="21"/>
        </w:rPr>
        <w:t>gần</w:t>
      </w:r>
      <w:proofErr w:type="spellEnd"/>
      <w:r w:rsidRPr="00FC3535">
        <w:rPr>
          <w:sz w:val="21"/>
          <w:szCs w:val="21"/>
        </w:rPr>
        <w:t xml:space="preserve"> </w:t>
      </w:r>
      <w:proofErr w:type="spellStart"/>
      <w:r w:rsidRPr="00FC3535">
        <w:rPr>
          <w:sz w:val="21"/>
          <w:szCs w:val="21"/>
        </w:rPr>
        <w:t>với</w:t>
      </w:r>
      <w:proofErr w:type="spellEnd"/>
      <w:r w:rsidRPr="00FC3535">
        <w:rPr>
          <w:sz w:val="21"/>
          <w:szCs w:val="21"/>
        </w:rPr>
        <w:t xml:space="preserve"> </w:t>
      </w:r>
      <w:proofErr w:type="spellStart"/>
      <w:r w:rsidRPr="00FC3535">
        <w:rPr>
          <w:sz w:val="21"/>
          <w:szCs w:val="21"/>
        </w:rPr>
        <w:t>cuộc</w:t>
      </w:r>
      <w:proofErr w:type="spellEnd"/>
      <w:r w:rsidRPr="00FC3535">
        <w:rPr>
          <w:sz w:val="21"/>
          <w:szCs w:val="21"/>
        </w:rPr>
        <w:t xml:space="preserve"> </w:t>
      </w:r>
      <w:proofErr w:type="spellStart"/>
      <w:r w:rsidRPr="00FC3535">
        <w:rPr>
          <w:sz w:val="21"/>
          <w:szCs w:val="21"/>
        </w:rPr>
        <w:t>sống</w:t>
      </w:r>
      <w:proofErr w:type="spellEnd"/>
      <w:r w:rsidRPr="00FC3535">
        <w:rPr>
          <w:sz w:val="21"/>
          <w:szCs w:val="21"/>
        </w:rPr>
        <w:t xml:space="preserve">. </w:t>
      </w:r>
      <w:proofErr w:type="spellStart"/>
      <w:r w:rsidRPr="00FC3535">
        <w:rPr>
          <w:sz w:val="21"/>
          <w:szCs w:val="21"/>
        </w:rPr>
        <w:t>Từ</w:t>
      </w:r>
      <w:proofErr w:type="spellEnd"/>
      <w:r w:rsidRPr="00FC3535">
        <w:rPr>
          <w:sz w:val="21"/>
          <w:szCs w:val="21"/>
        </w:rPr>
        <w:t xml:space="preserve"> </w:t>
      </w:r>
      <w:proofErr w:type="spellStart"/>
      <w:r w:rsidRPr="00FC3535">
        <w:rPr>
          <w:sz w:val="21"/>
          <w:szCs w:val="21"/>
        </w:rPr>
        <w:t>đó</w:t>
      </w:r>
      <w:proofErr w:type="spellEnd"/>
      <w:r w:rsidRPr="00FC3535">
        <w:rPr>
          <w:sz w:val="21"/>
          <w:szCs w:val="21"/>
        </w:rPr>
        <w:t xml:space="preserve"> </w:t>
      </w:r>
      <w:proofErr w:type="spellStart"/>
      <w:r w:rsidRPr="00FC3535">
        <w:rPr>
          <w:sz w:val="21"/>
          <w:szCs w:val="21"/>
        </w:rPr>
        <w:t>giúp</w:t>
      </w:r>
      <w:proofErr w:type="spellEnd"/>
      <w:r w:rsidRPr="00FC3535">
        <w:rPr>
          <w:sz w:val="21"/>
          <w:szCs w:val="21"/>
        </w:rPr>
        <w:t xml:space="preserve"> HS </w:t>
      </w:r>
      <w:proofErr w:type="spellStart"/>
      <w:r w:rsidRPr="00FC3535">
        <w:rPr>
          <w:sz w:val="21"/>
          <w:szCs w:val="21"/>
        </w:rPr>
        <w:t>phát</w:t>
      </w:r>
      <w:proofErr w:type="spellEnd"/>
      <w:r w:rsidRPr="00FC3535">
        <w:rPr>
          <w:sz w:val="21"/>
          <w:szCs w:val="21"/>
        </w:rPr>
        <w:t xml:space="preserve"> </w:t>
      </w:r>
      <w:proofErr w:type="spellStart"/>
      <w:r w:rsidRPr="00FC3535">
        <w:rPr>
          <w:sz w:val="21"/>
          <w:szCs w:val="21"/>
        </w:rPr>
        <w:t>triển</w:t>
      </w:r>
      <w:proofErr w:type="spellEnd"/>
      <w:r w:rsidRPr="00FC3535">
        <w:rPr>
          <w:sz w:val="21"/>
          <w:szCs w:val="21"/>
        </w:rPr>
        <w:t xml:space="preserve"> </w:t>
      </w:r>
      <w:proofErr w:type="spellStart"/>
      <w:r w:rsidRPr="00FC3535">
        <w:rPr>
          <w:sz w:val="21"/>
          <w:szCs w:val="21"/>
        </w:rPr>
        <w:t>năng</w:t>
      </w:r>
      <w:proofErr w:type="spellEnd"/>
      <w:r w:rsidRPr="00FC3535">
        <w:rPr>
          <w:sz w:val="21"/>
          <w:szCs w:val="21"/>
        </w:rPr>
        <w:t xml:space="preserve"> </w:t>
      </w:r>
      <w:proofErr w:type="spellStart"/>
      <w:r w:rsidRPr="00FC3535">
        <w:rPr>
          <w:sz w:val="21"/>
          <w:szCs w:val="21"/>
        </w:rPr>
        <w:t>lực</w:t>
      </w:r>
      <w:proofErr w:type="spellEnd"/>
      <w:r w:rsidRPr="00FC3535">
        <w:rPr>
          <w:sz w:val="21"/>
          <w:szCs w:val="21"/>
        </w:rPr>
        <w:t xml:space="preserve">, </w:t>
      </w:r>
      <w:proofErr w:type="spellStart"/>
      <w:r w:rsidRPr="00FC3535">
        <w:rPr>
          <w:sz w:val="21"/>
          <w:szCs w:val="21"/>
        </w:rPr>
        <w:t>đây</w:t>
      </w:r>
      <w:proofErr w:type="spellEnd"/>
      <w:r w:rsidRPr="00FC3535">
        <w:rPr>
          <w:sz w:val="21"/>
          <w:szCs w:val="21"/>
        </w:rPr>
        <w:t xml:space="preserve"> </w:t>
      </w:r>
      <w:proofErr w:type="spellStart"/>
      <w:r w:rsidRPr="00FC3535">
        <w:rPr>
          <w:sz w:val="21"/>
          <w:szCs w:val="21"/>
        </w:rPr>
        <w:t>cũng</w:t>
      </w:r>
      <w:proofErr w:type="spellEnd"/>
      <w:r w:rsidRPr="00FC3535">
        <w:rPr>
          <w:sz w:val="21"/>
          <w:szCs w:val="21"/>
        </w:rPr>
        <w:t xml:space="preserve"> </w:t>
      </w:r>
      <w:proofErr w:type="spellStart"/>
      <w:r w:rsidRPr="00FC3535">
        <w:rPr>
          <w:sz w:val="21"/>
          <w:szCs w:val="21"/>
        </w:rPr>
        <w:t>chính</w:t>
      </w:r>
      <w:proofErr w:type="spellEnd"/>
      <w:r w:rsidRPr="00FC3535">
        <w:rPr>
          <w:sz w:val="21"/>
          <w:szCs w:val="21"/>
        </w:rPr>
        <w:t xml:space="preserve"> </w:t>
      </w:r>
      <w:proofErr w:type="spellStart"/>
      <w:r w:rsidRPr="00FC3535">
        <w:rPr>
          <w:sz w:val="21"/>
          <w:szCs w:val="21"/>
        </w:rPr>
        <w:t>là</w:t>
      </w:r>
      <w:proofErr w:type="spellEnd"/>
      <w:r w:rsidRPr="00FC3535">
        <w:rPr>
          <w:sz w:val="21"/>
          <w:szCs w:val="21"/>
        </w:rPr>
        <w:t xml:space="preserve"> </w:t>
      </w:r>
      <w:proofErr w:type="spellStart"/>
      <w:r w:rsidRPr="00FC3535">
        <w:rPr>
          <w:sz w:val="21"/>
          <w:szCs w:val="21"/>
        </w:rPr>
        <w:t>mục</w:t>
      </w:r>
      <w:proofErr w:type="spellEnd"/>
      <w:r w:rsidRPr="00FC3535">
        <w:rPr>
          <w:sz w:val="21"/>
          <w:szCs w:val="21"/>
        </w:rPr>
        <w:t xml:space="preserve"> </w:t>
      </w:r>
      <w:proofErr w:type="spellStart"/>
      <w:r w:rsidRPr="00FC3535">
        <w:rPr>
          <w:sz w:val="21"/>
          <w:szCs w:val="21"/>
        </w:rPr>
        <w:t>tiêu</w:t>
      </w:r>
      <w:proofErr w:type="spellEnd"/>
      <w:r w:rsidRPr="00FC3535">
        <w:rPr>
          <w:sz w:val="21"/>
          <w:szCs w:val="21"/>
        </w:rPr>
        <w:t xml:space="preserve"> </w:t>
      </w:r>
      <w:proofErr w:type="spellStart"/>
      <w:r w:rsidRPr="00FC3535">
        <w:rPr>
          <w:sz w:val="21"/>
          <w:szCs w:val="21"/>
        </w:rPr>
        <w:t>cơ</w:t>
      </w:r>
      <w:proofErr w:type="spellEnd"/>
      <w:r w:rsidRPr="00FC3535">
        <w:rPr>
          <w:sz w:val="21"/>
          <w:szCs w:val="21"/>
        </w:rPr>
        <w:t xml:space="preserve"> </w:t>
      </w:r>
      <w:proofErr w:type="spellStart"/>
      <w:r w:rsidRPr="00FC3535">
        <w:rPr>
          <w:sz w:val="21"/>
          <w:szCs w:val="21"/>
        </w:rPr>
        <w:t>bản</w:t>
      </w:r>
      <w:proofErr w:type="spellEnd"/>
      <w:r w:rsidRPr="00FC3535">
        <w:rPr>
          <w:sz w:val="21"/>
          <w:szCs w:val="21"/>
        </w:rPr>
        <w:t xml:space="preserve"> </w:t>
      </w:r>
      <w:proofErr w:type="spellStart"/>
      <w:r w:rsidRPr="00FC3535">
        <w:rPr>
          <w:sz w:val="21"/>
          <w:szCs w:val="21"/>
        </w:rPr>
        <w:t>của</w:t>
      </w:r>
      <w:proofErr w:type="spellEnd"/>
      <w:r w:rsidRPr="00FC3535">
        <w:rPr>
          <w:sz w:val="21"/>
          <w:szCs w:val="21"/>
        </w:rPr>
        <w:t xml:space="preserve"> </w:t>
      </w:r>
      <w:proofErr w:type="spellStart"/>
      <w:r w:rsidRPr="00FC3535">
        <w:rPr>
          <w:sz w:val="21"/>
          <w:szCs w:val="21"/>
        </w:rPr>
        <w:t>tư</w:t>
      </w:r>
      <w:proofErr w:type="spellEnd"/>
      <w:r w:rsidRPr="00FC3535">
        <w:rPr>
          <w:sz w:val="21"/>
          <w:szCs w:val="21"/>
        </w:rPr>
        <w:t xml:space="preserve"> </w:t>
      </w:r>
      <w:proofErr w:type="spellStart"/>
      <w:r w:rsidRPr="00FC3535">
        <w:rPr>
          <w:sz w:val="21"/>
          <w:szCs w:val="21"/>
        </w:rPr>
        <w:t>tưởng</w:t>
      </w:r>
      <w:proofErr w:type="spellEnd"/>
      <w:r w:rsidRPr="00FC3535">
        <w:rPr>
          <w:sz w:val="21"/>
          <w:szCs w:val="21"/>
        </w:rPr>
        <w:t xml:space="preserve"> </w:t>
      </w:r>
      <w:proofErr w:type="spellStart"/>
      <w:r w:rsidRPr="00FC3535">
        <w:rPr>
          <w:sz w:val="21"/>
          <w:szCs w:val="21"/>
        </w:rPr>
        <w:t>sư</w:t>
      </w:r>
      <w:proofErr w:type="spellEnd"/>
      <w:r w:rsidRPr="00FC3535">
        <w:rPr>
          <w:sz w:val="21"/>
          <w:szCs w:val="21"/>
        </w:rPr>
        <w:t xml:space="preserve"> </w:t>
      </w:r>
      <w:proofErr w:type="spellStart"/>
      <w:r w:rsidRPr="00FC3535">
        <w:rPr>
          <w:sz w:val="21"/>
          <w:szCs w:val="21"/>
        </w:rPr>
        <w:t>phạm</w:t>
      </w:r>
      <w:proofErr w:type="spellEnd"/>
      <w:r w:rsidRPr="00FC3535">
        <w:rPr>
          <w:sz w:val="21"/>
          <w:szCs w:val="21"/>
        </w:rPr>
        <w:t xml:space="preserve"> </w:t>
      </w:r>
      <w:proofErr w:type="spellStart"/>
      <w:r w:rsidRPr="00FC3535">
        <w:rPr>
          <w:sz w:val="21"/>
          <w:szCs w:val="21"/>
        </w:rPr>
        <w:t>tích</w:t>
      </w:r>
      <w:proofErr w:type="spellEnd"/>
      <w:r w:rsidRPr="00FC3535">
        <w:rPr>
          <w:sz w:val="21"/>
          <w:szCs w:val="21"/>
        </w:rPr>
        <w:t xml:space="preserve"> </w:t>
      </w:r>
      <w:proofErr w:type="spellStart"/>
      <w:r w:rsidRPr="00FC3535">
        <w:rPr>
          <w:sz w:val="21"/>
          <w:szCs w:val="21"/>
        </w:rPr>
        <w:t>hợp</w:t>
      </w:r>
      <w:proofErr w:type="spellEnd"/>
      <w:r w:rsidRPr="00FC3535">
        <w:rPr>
          <w:sz w:val="21"/>
          <w:szCs w:val="21"/>
        </w:rPr>
        <w:t xml:space="preserve">. </w:t>
      </w:r>
      <w:proofErr w:type="spellStart"/>
      <w:r w:rsidRPr="00FC3535">
        <w:rPr>
          <w:sz w:val="21"/>
          <w:szCs w:val="21"/>
        </w:rPr>
        <w:t>Đây</w:t>
      </w:r>
      <w:proofErr w:type="spellEnd"/>
      <w:r w:rsidRPr="00FC3535">
        <w:rPr>
          <w:sz w:val="21"/>
          <w:szCs w:val="21"/>
        </w:rPr>
        <w:t xml:space="preserve"> </w:t>
      </w:r>
      <w:proofErr w:type="spellStart"/>
      <w:r w:rsidRPr="00FC3535">
        <w:rPr>
          <w:sz w:val="21"/>
          <w:szCs w:val="21"/>
        </w:rPr>
        <w:t>là</w:t>
      </w:r>
      <w:proofErr w:type="spellEnd"/>
      <w:r w:rsidRPr="00FC3535">
        <w:rPr>
          <w:sz w:val="21"/>
          <w:szCs w:val="21"/>
        </w:rPr>
        <w:t xml:space="preserve"> </w:t>
      </w:r>
      <w:proofErr w:type="spellStart"/>
      <w:r w:rsidRPr="00FC3535">
        <w:rPr>
          <w:sz w:val="21"/>
          <w:szCs w:val="21"/>
        </w:rPr>
        <w:t>những</w:t>
      </w:r>
      <w:proofErr w:type="spellEnd"/>
      <w:r w:rsidRPr="00FC3535">
        <w:rPr>
          <w:sz w:val="21"/>
          <w:szCs w:val="21"/>
        </w:rPr>
        <w:t xml:space="preserve"> </w:t>
      </w:r>
      <w:proofErr w:type="spellStart"/>
      <w:r w:rsidRPr="00FC3535">
        <w:rPr>
          <w:sz w:val="21"/>
          <w:szCs w:val="21"/>
        </w:rPr>
        <w:t>tài</w:t>
      </w:r>
      <w:proofErr w:type="spellEnd"/>
      <w:r w:rsidRPr="00FC3535">
        <w:rPr>
          <w:sz w:val="21"/>
          <w:szCs w:val="21"/>
        </w:rPr>
        <w:t xml:space="preserve"> </w:t>
      </w:r>
      <w:proofErr w:type="spellStart"/>
      <w:r w:rsidRPr="00FC3535">
        <w:rPr>
          <w:sz w:val="21"/>
          <w:szCs w:val="21"/>
        </w:rPr>
        <w:t>liệu</w:t>
      </w:r>
      <w:proofErr w:type="spellEnd"/>
      <w:r w:rsidRPr="00FC3535">
        <w:rPr>
          <w:sz w:val="21"/>
          <w:szCs w:val="21"/>
        </w:rPr>
        <w:t xml:space="preserve"> </w:t>
      </w:r>
      <w:proofErr w:type="spellStart"/>
      <w:r w:rsidRPr="00FC3535">
        <w:rPr>
          <w:sz w:val="21"/>
          <w:szCs w:val="21"/>
        </w:rPr>
        <w:t>quan</w:t>
      </w:r>
      <w:proofErr w:type="spellEnd"/>
      <w:r w:rsidRPr="00FC3535">
        <w:rPr>
          <w:sz w:val="21"/>
          <w:szCs w:val="21"/>
        </w:rPr>
        <w:t xml:space="preserve"> </w:t>
      </w:r>
      <w:proofErr w:type="spellStart"/>
      <w:r w:rsidRPr="00FC3535">
        <w:rPr>
          <w:sz w:val="21"/>
          <w:szCs w:val="21"/>
        </w:rPr>
        <w:t>trọng</w:t>
      </w:r>
      <w:proofErr w:type="spellEnd"/>
      <w:r w:rsidRPr="00FC3535">
        <w:rPr>
          <w:sz w:val="21"/>
          <w:szCs w:val="21"/>
        </w:rPr>
        <w:t xml:space="preserve"> </w:t>
      </w:r>
      <w:proofErr w:type="spellStart"/>
      <w:r w:rsidRPr="00FC3535">
        <w:rPr>
          <w:sz w:val="21"/>
          <w:szCs w:val="21"/>
        </w:rPr>
        <w:t>chúng</w:t>
      </w:r>
      <w:proofErr w:type="spellEnd"/>
      <w:r w:rsidRPr="00FC3535">
        <w:rPr>
          <w:sz w:val="21"/>
          <w:szCs w:val="21"/>
        </w:rPr>
        <w:t xml:space="preserve"> </w:t>
      </w:r>
      <w:proofErr w:type="spellStart"/>
      <w:r w:rsidRPr="00FC3535">
        <w:rPr>
          <w:sz w:val="21"/>
          <w:szCs w:val="21"/>
        </w:rPr>
        <w:t>tôi</w:t>
      </w:r>
      <w:proofErr w:type="spellEnd"/>
      <w:r w:rsidRPr="00FC3535">
        <w:rPr>
          <w:sz w:val="21"/>
          <w:szCs w:val="21"/>
        </w:rPr>
        <w:t xml:space="preserve"> </w:t>
      </w:r>
      <w:proofErr w:type="spellStart"/>
      <w:r w:rsidRPr="00FC3535">
        <w:rPr>
          <w:sz w:val="21"/>
          <w:szCs w:val="21"/>
        </w:rPr>
        <w:t>sử</w:t>
      </w:r>
      <w:proofErr w:type="spellEnd"/>
      <w:r w:rsidRPr="00FC3535">
        <w:rPr>
          <w:sz w:val="21"/>
          <w:szCs w:val="21"/>
        </w:rPr>
        <w:t xml:space="preserve"> </w:t>
      </w:r>
      <w:proofErr w:type="spellStart"/>
      <w:r w:rsidRPr="00FC3535">
        <w:rPr>
          <w:sz w:val="21"/>
          <w:szCs w:val="21"/>
        </w:rPr>
        <w:t>dụng</w:t>
      </w:r>
      <w:proofErr w:type="spellEnd"/>
      <w:r w:rsidRPr="00FC3535">
        <w:rPr>
          <w:sz w:val="21"/>
          <w:szCs w:val="21"/>
        </w:rPr>
        <w:t xml:space="preserve"> </w:t>
      </w:r>
      <w:proofErr w:type="spellStart"/>
      <w:r w:rsidRPr="00FC3535">
        <w:rPr>
          <w:sz w:val="21"/>
          <w:szCs w:val="21"/>
        </w:rPr>
        <w:t>để</w:t>
      </w:r>
      <w:proofErr w:type="spellEnd"/>
      <w:r w:rsidRPr="00FC3535">
        <w:rPr>
          <w:sz w:val="21"/>
          <w:szCs w:val="21"/>
        </w:rPr>
        <w:t xml:space="preserve"> </w:t>
      </w:r>
      <w:proofErr w:type="spellStart"/>
      <w:r w:rsidRPr="00FC3535">
        <w:rPr>
          <w:sz w:val="21"/>
          <w:szCs w:val="21"/>
        </w:rPr>
        <w:t>xây</w:t>
      </w:r>
      <w:proofErr w:type="spellEnd"/>
      <w:r w:rsidRPr="00FC3535">
        <w:rPr>
          <w:sz w:val="21"/>
          <w:szCs w:val="21"/>
        </w:rPr>
        <w:t xml:space="preserve"> </w:t>
      </w:r>
      <w:proofErr w:type="spellStart"/>
      <w:r w:rsidRPr="00FC3535">
        <w:rPr>
          <w:sz w:val="21"/>
          <w:szCs w:val="21"/>
        </w:rPr>
        <w:t>dựng</w:t>
      </w:r>
      <w:proofErr w:type="spellEnd"/>
      <w:r w:rsidRPr="00FC3535">
        <w:rPr>
          <w:sz w:val="21"/>
          <w:szCs w:val="21"/>
        </w:rPr>
        <w:t xml:space="preserve"> </w:t>
      </w:r>
      <w:proofErr w:type="spellStart"/>
      <w:r w:rsidRPr="00FC3535">
        <w:rPr>
          <w:sz w:val="21"/>
          <w:szCs w:val="21"/>
        </w:rPr>
        <w:t>về</w:t>
      </w:r>
      <w:proofErr w:type="spellEnd"/>
      <w:r w:rsidRPr="00FC3535">
        <w:rPr>
          <w:sz w:val="21"/>
          <w:szCs w:val="21"/>
        </w:rPr>
        <w:t xml:space="preserve"> </w:t>
      </w:r>
      <w:proofErr w:type="spellStart"/>
      <w:r w:rsidRPr="00FC3535">
        <w:rPr>
          <w:sz w:val="21"/>
          <w:szCs w:val="21"/>
        </w:rPr>
        <w:t>cơ</w:t>
      </w:r>
      <w:proofErr w:type="spellEnd"/>
      <w:r w:rsidRPr="00FC3535">
        <w:rPr>
          <w:sz w:val="21"/>
          <w:szCs w:val="21"/>
        </w:rPr>
        <w:t xml:space="preserve"> </w:t>
      </w:r>
      <w:proofErr w:type="spellStart"/>
      <w:r w:rsidRPr="00FC3535">
        <w:rPr>
          <w:sz w:val="21"/>
          <w:szCs w:val="21"/>
        </w:rPr>
        <w:t>sở</w:t>
      </w:r>
      <w:proofErr w:type="spellEnd"/>
      <w:r w:rsidRPr="00FC3535">
        <w:rPr>
          <w:sz w:val="21"/>
          <w:szCs w:val="21"/>
        </w:rPr>
        <w:t xml:space="preserve"> </w:t>
      </w:r>
      <w:proofErr w:type="spellStart"/>
      <w:r w:rsidRPr="00FC3535">
        <w:rPr>
          <w:sz w:val="21"/>
          <w:szCs w:val="21"/>
        </w:rPr>
        <w:t>lí</w:t>
      </w:r>
      <w:proofErr w:type="spellEnd"/>
      <w:r w:rsidRPr="00FC3535">
        <w:rPr>
          <w:sz w:val="21"/>
          <w:szCs w:val="21"/>
        </w:rPr>
        <w:t xml:space="preserve"> </w:t>
      </w:r>
      <w:proofErr w:type="spellStart"/>
      <w:r w:rsidRPr="00FC3535">
        <w:rPr>
          <w:sz w:val="21"/>
          <w:szCs w:val="21"/>
        </w:rPr>
        <w:t>luận</w:t>
      </w:r>
      <w:proofErr w:type="spellEnd"/>
      <w:r w:rsidRPr="00FC3535">
        <w:rPr>
          <w:sz w:val="21"/>
          <w:szCs w:val="21"/>
        </w:rPr>
        <w:t xml:space="preserve"> </w:t>
      </w:r>
      <w:proofErr w:type="spellStart"/>
      <w:r w:rsidRPr="00FC3535">
        <w:rPr>
          <w:sz w:val="21"/>
          <w:szCs w:val="21"/>
        </w:rPr>
        <w:t>của</w:t>
      </w:r>
      <w:proofErr w:type="spellEnd"/>
      <w:r w:rsidRPr="00FC3535">
        <w:rPr>
          <w:sz w:val="21"/>
          <w:szCs w:val="21"/>
        </w:rPr>
        <w:t xml:space="preserve"> </w:t>
      </w:r>
      <w:proofErr w:type="spellStart"/>
      <w:r w:rsidRPr="00FC3535">
        <w:rPr>
          <w:sz w:val="21"/>
          <w:szCs w:val="21"/>
        </w:rPr>
        <w:t>luận</w:t>
      </w:r>
      <w:proofErr w:type="spellEnd"/>
      <w:r w:rsidRPr="00FC3535">
        <w:rPr>
          <w:sz w:val="21"/>
          <w:szCs w:val="21"/>
        </w:rPr>
        <w:t xml:space="preserve"> </w:t>
      </w:r>
      <w:proofErr w:type="spellStart"/>
      <w:r w:rsidRPr="00FC3535">
        <w:rPr>
          <w:sz w:val="21"/>
          <w:szCs w:val="21"/>
        </w:rPr>
        <w:t>án</w:t>
      </w:r>
      <w:proofErr w:type="spellEnd"/>
      <w:r w:rsidRPr="00FC3535">
        <w:rPr>
          <w:sz w:val="21"/>
          <w:szCs w:val="21"/>
        </w:rPr>
        <w:t>.</w:t>
      </w:r>
    </w:p>
    <w:p w14:paraId="502D50F0" w14:textId="1BCF5D9A" w:rsidR="001236ED" w:rsidRPr="00FC3535" w:rsidRDefault="001236ED" w:rsidP="00040304">
      <w:pPr>
        <w:pStyle w:val="Heading2"/>
        <w:keepNext w:val="0"/>
        <w:keepLines w:val="0"/>
        <w:widowControl w:val="0"/>
        <w:spacing w:line="228" w:lineRule="auto"/>
        <w:rPr>
          <w:rFonts w:cs="Times New Roman"/>
          <w:sz w:val="21"/>
          <w:szCs w:val="21"/>
        </w:rPr>
      </w:pPr>
      <w:bookmarkStart w:id="108" w:name="_Toc202383842"/>
      <w:bookmarkStart w:id="109" w:name="_Toc203641848"/>
      <w:bookmarkStart w:id="110" w:name="_Toc204178607"/>
      <w:bookmarkStart w:id="111" w:name="_Toc204179416"/>
      <w:bookmarkStart w:id="112" w:name="_Toc214367898"/>
      <w:bookmarkStart w:id="113" w:name="_Toc214368142"/>
      <w:bookmarkStart w:id="114" w:name="_Toc214368280"/>
      <w:bookmarkStart w:id="115" w:name="_Toc219399885"/>
      <w:bookmarkStart w:id="116" w:name="_Toc219400155"/>
      <w:bookmarkStart w:id="117" w:name="_Toc219400269"/>
      <w:r w:rsidRPr="00FC3535">
        <w:rPr>
          <w:rFonts w:cs="Times New Roman"/>
          <w:sz w:val="21"/>
          <w:szCs w:val="21"/>
          <w:lang w:val="vi-VN"/>
        </w:rPr>
        <w:t>1</w:t>
      </w:r>
      <w:r w:rsidR="002761A9" w:rsidRPr="00FC3535">
        <w:rPr>
          <w:rFonts w:cs="Times New Roman"/>
          <w:sz w:val="21"/>
          <w:szCs w:val="21"/>
          <w:lang w:val="vi-VN"/>
        </w:rPr>
        <w:t>.</w:t>
      </w:r>
      <w:r w:rsidR="00096986" w:rsidRPr="00FC3535">
        <w:rPr>
          <w:rFonts w:cs="Times New Roman"/>
          <w:sz w:val="21"/>
          <w:szCs w:val="21"/>
          <w:lang w:val="vi-VN"/>
        </w:rPr>
        <w:t>1</w:t>
      </w:r>
      <w:r w:rsidR="00EE361E" w:rsidRPr="00FC3535">
        <w:rPr>
          <w:rFonts w:cs="Times New Roman"/>
          <w:sz w:val="21"/>
          <w:szCs w:val="21"/>
          <w:lang w:val="vi-VN"/>
        </w:rPr>
        <w:t>.</w:t>
      </w:r>
      <w:r w:rsidR="0009797B" w:rsidRPr="00FC3535">
        <w:rPr>
          <w:rFonts w:cs="Times New Roman"/>
          <w:sz w:val="21"/>
          <w:szCs w:val="21"/>
          <w:lang w:val="en-GB"/>
        </w:rPr>
        <w:t>3</w:t>
      </w:r>
      <w:r w:rsidRPr="00FC3535">
        <w:rPr>
          <w:rFonts w:cs="Times New Roman"/>
          <w:sz w:val="21"/>
          <w:szCs w:val="21"/>
          <w:lang w:val="vi-VN"/>
        </w:rPr>
        <w:t xml:space="preserve">. </w:t>
      </w:r>
      <w:r w:rsidR="00E9253B" w:rsidRPr="00FC3535">
        <w:rPr>
          <w:rFonts w:cs="Times New Roman"/>
          <w:sz w:val="21"/>
          <w:szCs w:val="21"/>
          <w:lang w:val="en-GB"/>
        </w:rPr>
        <w:t>N</w:t>
      </w:r>
      <w:proofErr w:type="spellStart"/>
      <w:r w:rsidRPr="00FC3535">
        <w:rPr>
          <w:rFonts w:cs="Times New Roman"/>
          <w:sz w:val="21"/>
          <w:szCs w:val="21"/>
        </w:rPr>
        <w:t>ghiên</w:t>
      </w:r>
      <w:proofErr w:type="spellEnd"/>
      <w:r w:rsidRPr="00FC3535">
        <w:rPr>
          <w:rFonts w:cs="Times New Roman"/>
          <w:sz w:val="21"/>
          <w:szCs w:val="21"/>
        </w:rPr>
        <w:t xml:space="preserve"> </w:t>
      </w:r>
      <w:proofErr w:type="spellStart"/>
      <w:r w:rsidRPr="00FC3535">
        <w:rPr>
          <w:rFonts w:cs="Times New Roman"/>
          <w:sz w:val="21"/>
          <w:szCs w:val="21"/>
        </w:rPr>
        <w:t>cứu</w:t>
      </w:r>
      <w:proofErr w:type="spellEnd"/>
      <w:r w:rsidR="00446B41" w:rsidRPr="00FC3535">
        <w:rPr>
          <w:rFonts w:cs="Times New Roman"/>
          <w:sz w:val="21"/>
          <w:szCs w:val="21"/>
        </w:rPr>
        <w:t xml:space="preserve"> </w:t>
      </w:r>
      <w:proofErr w:type="spellStart"/>
      <w:r w:rsidR="00446B41" w:rsidRPr="00FC3535">
        <w:rPr>
          <w:rFonts w:cs="Times New Roman"/>
          <w:sz w:val="21"/>
          <w:szCs w:val="21"/>
        </w:rPr>
        <w:t>về</w:t>
      </w:r>
      <w:proofErr w:type="spellEnd"/>
      <w:r w:rsidRPr="00FC3535">
        <w:rPr>
          <w:rFonts w:cs="Times New Roman"/>
          <w:sz w:val="21"/>
          <w:szCs w:val="21"/>
        </w:rPr>
        <w:t xml:space="preserve"> </w:t>
      </w:r>
      <w:proofErr w:type="spellStart"/>
      <w:r w:rsidRPr="00FC3535">
        <w:rPr>
          <w:rFonts w:cs="Times New Roman"/>
          <w:sz w:val="21"/>
          <w:szCs w:val="21"/>
        </w:rPr>
        <w:t>phương</w:t>
      </w:r>
      <w:proofErr w:type="spellEnd"/>
      <w:r w:rsidRPr="00FC3535">
        <w:rPr>
          <w:rFonts w:cs="Times New Roman"/>
          <w:sz w:val="21"/>
          <w:szCs w:val="21"/>
        </w:rPr>
        <w:t xml:space="preserve"> </w:t>
      </w:r>
      <w:proofErr w:type="spellStart"/>
      <w:r w:rsidRPr="00FC3535">
        <w:rPr>
          <w:rFonts w:cs="Times New Roman"/>
          <w:sz w:val="21"/>
          <w:szCs w:val="21"/>
        </w:rPr>
        <w:t>pháp</w:t>
      </w:r>
      <w:proofErr w:type="spellEnd"/>
      <w:r w:rsidRPr="00FC3535">
        <w:rPr>
          <w:rFonts w:cs="Times New Roman"/>
          <w:sz w:val="21"/>
          <w:szCs w:val="21"/>
        </w:rPr>
        <w:t xml:space="preserve"> </w:t>
      </w:r>
      <w:proofErr w:type="spellStart"/>
      <w:r w:rsidRPr="00FC3535">
        <w:rPr>
          <w:rFonts w:cs="Times New Roman"/>
          <w:sz w:val="21"/>
          <w:szCs w:val="21"/>
        </w:rPr>
        <w:t>dạy</w:t>
      </w:r>
      <w:proofErr w:type="spellEnd"/>
      <w:r w:rsidRPr="00FC3535">
        <w:rPr>
          <w:rFonts w:cs="Times New Roman"/>
          <w:sz w:val="21"/>
          <w:szCs w:val="21"/>
        </w:rPr>
        <w:t xml:space="preserve"> </w:t>
      </w:r>
      <w:proofErr w:type="spellStart"/>
      <w:r w:rsidRPr="00FC3535">
        <w:rPr>
          <w:rFonts w:cs="Times New Roman"/>
          <w:sz w:val="21"/>
          <w:szCs w:val="21"/>
        </w:rPr>
        <w:t>học</w:t>
      </w:r>
      <w:proofErr w:type="spellEnd"/>
      <w:r w:rsidRPr="00FC3535">
        <w:rPr>
          <w:rFonts w:cs="Times New Roman"/>
          <w:sz w:val="21"/>
          <w:szCs w:val="21"/>
        </w:rPr>
        <w:t xml:space="preserve"> </w:t>
      </w:r>
      <w:proofErr w:type="spellStart"/>
      <w:r w:rsidRPr="00FC3535">
        <w:rPr>
          <w:rFonts w:cs="Times New Roman"/>
          <w:sz w:val="21"/>
          <w:szCs w:val="21"/>
        </w:rPr>
        <w:t>âm</w:t>
      </w:r>
      <w:proofErr w:type="spellEnd"/>
      <w:r w:rsidRPr="00FC3535">
        <w:rPr>
          <w:rFonts w:cs="Times New Roman"/>
          <w:sz w:val="21"/>
          <w:szCs w:val="21"/>
        </w:rPr>
        <w:t xml:space="preserve"> </w:t>
      </w:r>
      <w:proofErr w:type="spellStart"/>
      <w:r w:rsidRPr="00FC3535">
        <w:rPr>
          <w:rFonts w:cs="Times New Roman"/>
          <w:sz w:val="21"/>
          <w:szCs w:val="21"/>
        </w:rPr>
        <w:t>nhạc</w:t>
      </w:r>
      <w:proofErr w:type="spellEnd"/>
      <w:r w:rsidRPr="00FC3535">
        <w:rPr>
          <w:rFonts w:cs="Times New Roman"/>
          <w:sz w:val="21"/>
          <w:szCs w:val="21"/>
        </w:rPr>
        <w:t xml:space="preserve"> </w:t>
      </w:r>
      <w:proofErr w:type="spellStart"/>
      <w:r w:rsidRPr="00FC3535">
        <w:rPr>
          <w:rFonts w:cs="Times New Roman"/>
          <w:sz w:val="21"/>
          <w:szCs w:val="21"/>
        </w:rPr>
        <w:t>và</w:t>
      </w:r>
      <w:proofErr w:type="spellEnd"/>
      <w:r w:rsidRPr="00FC3535">
        <w:rPr>
          <w:rFonts w:cs="Times New Roman"/>
          <w:sz w:val="21"/>
          <w:szCs w:val="21"/>
        </w:rPr>
        <w:t xml:space="preserve"> </w:t>
      </w:r>
      <w:proofErr w:type="spellStart"/>
      <w:r w:rsidRPr="00FC3535">
        <w:rPr>
          <w:rFonts w:cs="Times New Roman"/>
          <w:sz w:val="21"/>
          <w:szCs w:val="21"/>
        </w:rPr>
        <w:t>dạy</w:t>
      </w:r>
      <w:proofErr w:type="spellEnd"/>
      <w:r w:rsidRPr="00FC3535">
        <w:rPr>
          <w:rFonts w:cs="Times New Roman"/>
          <w:sz w:val="21"/>
          <w:szCs w:val="21"/>
        </w:rPr>
        <w:t xml:space="preserve"> </w:t>
      </w:r>
      <w:proofErr w:type="spellStart"/>
      <w:r w:rsidRPr="00FC3535">
        <w:rPr>
          <w:rFonts w:cs="Times New Roman"/>
          <w:sz w:val="21"/>
          <w:szCs w:val="21"/>
        </w:rPr>
        <w:t>học</w:t>
      </w:r>
      <w:proofErr w:type="spellEnd"/>
      <w:r w:rsidRPr="00FC3535">
        <w:rPr>
          <w:rFonts w:cs="Times New Roman"/>
          <w:sz w:val="21"/>
          <w:szCs w:val="21"/>
        </w:rPr>
        <w:t xml:space="preserve"> </w:t>
      </w:r>
      <w:proofErr w:type="spellStart"/>
      <w:r w:rsidRPr="00FC3535">
        <w:rPr>
          <w:rFonts w:cs="Times New Roman"/>
          <w:sz w:val="21"/>
          <w:szCs w:val="21"/>
        </w:rPr>
        <w:t>dân</w:t>
      </w:r>
      <w:proofErr w:type="spellEnd"/>
      <w:r w:rsidRPr="00FC3535">
        <w:rPr>
          <w:rFonts w:cs="Times New Roman"/>
          <w:sz w:val="21"/>
          <w:szCs w:val="21"/>
        </w:rPr>
        <w:t xml:space="preserve"> ca</w:t>
      </w:r>
      <w:bookmarkEnd w:id="102"/>
      <w:bookmarkEnd w:id="103"/>
      <w:bookmarkEnd w:id="104"/>
      <w:bookmarkEnd w:id="105"/>
      <w:bookmarkEnd w:id="106"/>
      <w:bookmarkEnd w:id="108"/>
      <w:bookmarkEnd w:id="109"/>
      <w:bookmarkEnd w:id="110"/>
      <w:bookmarkEnd w:id="111"/>
      <w:r w:rsidR="00A35F0C" w:rsidRPr="00FC3535">
        <w:rPr>
          <w:rFonts w:cs="Times New Roman"/>
          <w:sz w:val="21"/>
          <w:szCs w:val="21"/>
        </w:rPr>
        <w:t xml:space="preserve"> </w:t>
      </w:r>
      <w:proofErr w:type="spellStart"/>
      <w:r w:rsidR="00A35F0C" w:rsidRPr="00FC3535">
        <w:rPr>
          <w:rFonts w:cs="Times New Roman"/>
          <w:sz w:val="21"/>
          <w:szCs w:val="21"/>
        </w:rPr>
        <w:t>cho</w:t>
      </w:r>
      <w:proofErr w:type="spellEnd"/>
      <w:r w:rsidR="00A35F0C" w:rsidRPr="00FC3535">
        <w:rPr>
          <w:rFonts w:cs="Times New Roman"/>
          <w:sz w:val="21"/>
          <w:szCs w:val="21"/>
        </w:rPr>
        <w:t xml:space="preserve"> </w:t>
      </w:r>
      <w:proofErr w:type="spellStart"/>
      <w:r w:rsidR="00A35F0C" w:rsidRPr="00FC3535">
        <w:rPr>
          <w:rFonts w:cs="Times New Roman"/>
          <w:sz w:val="21"/>
          <w:szCs w:val="21"/>
        </w:rPr>
        <w:t>học</w:t>
      </w:r>
      <w:proofErr w:type="spellEnd"/>
      <w:r w:rsidR="00A35F0C" w:rsidRPr="00FC3535">
        <w:rPr>
          <w:rFonts w:cs="Times New Roman"/>
          <w:sz w:val="21"/>
          <w:szCs w:val="21"/>
        </w:rPr>
        <w:t xml:space="preserve"> </w:t>
      </w:r>
      <w:proofErr w:type="spellStart"/>
      <w:r w:rsidR="00A35F0C" w:rsidRPr="00FC3535">
        <w:rPr>
          <w:rFonts w:cs="Times New Roman"/>
          <w:sz w:val="21"/>
          <w:szCs w:val="21"/>
        </w:rPr>
        <w:t>sinh</w:t>
      </w:r>
      <w:proofErr w:type="spellEnd"/>
      <w:r w:rsidR="00A35F0C" w:rsidRPr="00FC3535">
        <w:rPr>
          <w:rFonts w:cs="Times New Roman"/>
          <w:sz w:val="21"/>
          <w:szCs w:val="21"/>
        </w:rPr>
        <w:t xml:space="preserve"> </w:t>
      </w:r>
      <w:proofErr w:type="spellStart"/>
      <w:r w:rsidR="00A35F0C" w:rsidRPr="00FC3535">
        <w:rPr>
          <w:rFonts w:cs="Times New Roman"/>
          <w:sz w:val="21"/>
          <w:szCs w:val="21"/>
        </w:rPr>
        <w:t>phổ</w:t>
      </w:r>
      <w:proofErr w:type="spellEnd"/>
      <w:r w:rsidR="00A35F0C" w:rsidRPr="00FC3535">
        <w:rPr>
          <w:rFonts w:cs="Times New Roman"/>
          <w:sz w:val="21"/>
          <w:szCs w:val="21"/>
        </w:rPr>
        <w:t xml:space="preserve"> </w:t>
      </w:r>
      <w:proofErr w:type="spellStart"/>
      <w:r w:rsidR="00A35F0C" w:rsidRPr="00FC3535">
        <w:rPr>
          <w:rFonts w:cs="Times New Roman"/>
          <w:sz w:val="21"/>
          <w:szCs w:val="21"/>
        </w:rPr>
        <w:t>thông</w:t>
      </w:r>
      <w:bookmarkEnd w:id="112"/>
      <w:bookmarkEnd w:id="113"/>
      <w:bookmarkEnd w:id="114"/>
      <w:bookmarkEnd w:id="115"/>
      <w:bookmarkEnd w:id="116"/>
      <w:bookmarkEnd w:id="117"/>
      <w:proofErr w:type="spellEnd"/>
    </w:p>
    <w:p w14:paraId="60D3FD11" w14:textId="1150A0F7" w:rsidR="005A38B7" w:rsidRPr="00FC3535" w:rsidRDefault="005A38B7" w:rsidP="00040304">
      <w:pPr>
        <w:widowControl w:val="0"/>
        <w:spacing w:line="228" w:lineRule="auto"/>
        <w:ind w:firstLine="284"/>
        <w:rPr>
          <w:bCs/>
          <w:sz w:val="21"/>
          <w:szCs w:val="21"/>
        </w:rPr>
      </w:pPr>
      <w:proofErr w:type="spellStart"/>
      <w:r w:rsidRPr="00FC3535">
        <w:rPr>
          <w:bCs/>
          <w:sz w:val="21"/>
          <w:szCs w:val="21"/>
        </w:rPr>
        <w:t>Trước</w:t>
      </w:r>
      <w:proofErr w:type="spellEnd"/>
      <w:r w:rsidRPr="00FC3535">
        <w:rPr>
          <w:bCs/>
          <w:sz w:val="21"/>
          <w:szCs w:val="21"/>
        </w:rPr>
        <w:t xml:space="preserve"> </w:t>
      </w:r>
      <w:proofErr w:type="spellStart"/>
      <w:r w:rsidRPr="00FC3535">
        <w:rPr>
          <w:bCs/>
          <w:sz w:val="21"/>
          <w:szCs w:val="21"/>
        </w:rPr>
        <w:t>khi</w:t>
      </w:r>
      <w:proofErr w:type="spellEnd"/>
      <w:r w:rsidRPr="00FC3535">
        <w:rPr>
          <w:bCs/>
          <w:sz w:val="21"/>
          <w:szCs w:val="21"/>
        </w:rPr>
        <w:t xml:space="preserve"> </w:t>
      </w:r>
      <w:proofErr w:type="spellStart"/>
      <w:r w:rsidRPr="00FC3535">
        <w:rPr>
          <w:bCs/>
          <w:sz w:val="21"/>
          <w:szCs w:val="21"/>
        </w:rPr>
        <w:t>tìm</w:t>
      </w:r>
      <w:proofErr w:type="spellEnd"/>
      <w:r w:rsidRPr="00FC3535">
        <w:rPr>
          <w:bCs/>
          <w:sz w:val="21"/>
          <w:szCs w:val="21"/>
        </w:rPr>
        <w:t xml:space="preserve"> </w:t>
      </w:r>
      <w:proofErr w:type="spellStart"/>
      <w:r w:rsidRPr="00FC3535">
        <w:rPr>
          <w:bCs/>
          <w:sz w:val="21"/>
          <w:szCs w:val="21"/>
        </w:rPr>
        <w:t>hiểu</w:t>
      </w:r>
      <w:proofErr w:type="spellEnd"/>
      <w:r w:rsidRPr="00FC3535">
        <w:rPr>
          <w:bCs/>
          <w:sz w:val="21"/>
          <w:szCs w:val="21"/>
        </w:rPr>
        <w:t xml:space="preserve"> </w:t>
      </w:r>
      <w:proofErr w:type="spellStart"/>
      <w:r w:rsidRPr="00FC3535">
        <w:rPr>
          <w:bCs/>
          <w:sz w:val="21"/>
          <w:szCs w:val="21"/>
        </w:rPr>
        <w:t>về</w:t>
      </w:r>
      <w:proofErr w:type="spellEnd"/>
      <w:r w:rsidRPr="00FC3535">
        <w:rPr>
          <w:bCs/>
          <w:sz w:val="21"/>
          <w:szCs w:val="21"/>
        </w:rPr>
        <w:t xml:space="preserve"> </w:t>
      </w:r>
      <w:proofErr w:type="spellStart"/>
      <w:r w:rsidRPr="00FC3535">
        <w:rPr>
          <w:bCs/>
          <w:sz w:val="21"/>
          <w:szCs w:val="21"/>
        </w:rPr>
        <w:t>các</w:t>
      </w:r>
      <w:proofErr w:type="spellEnd"/>
      <w:r w:rsidRPr="00FC3535">
        <w:rPr>
          <w:bCs/>
          <w:sz w:val="21"/>
          <w:szCs w:val="21"/>
        </w:rPr>
        <w:t xml:space="preserve"> </w:t>
      </w:r>
      <w:proofErr w:type="spellStart"/>
      <w:r w:rsidRPr="00FC3535">
        <w:rPr>
          <w:bCs/>
          <w:sz w:val="21"/>
          <w:szCs w:val="21"/>
        </w:rPr>
        <w:t>tư</w:t>
      </w:r>
      <w:proofErr w:type="spellEnd"/>
      <w:r w:rsidRPr="00FC3535">
        <w:rPr>
          <w:bCs/>
          <w:sz w:val="21"/>
          <w:szCs w:val="21"/>
        </w:rPr>
        <w:t xml:space="preserve"> </w:t>
      </w:r>
      <w:proofErr w:type="spellStart"/>
      <w:r w:rsidRPr="00FC3535">
        <w:rPr>
          <w:bCs/>
          <w:sz w:val="21"/>
          <w:szCs w:val="21"/>
        </w:rPr>
        <w:t>liệu</w:t>
      </w:r>
      <w:proofErr w:type="spellEnd"/>
      <w:r w:rsidRPr="00FC3535">
        <w:rPr>
          <w:bCs/>
          <w:sz w:val="21"/>
          <w:szCs w:val="21"/>
        </w:rPr>
        <w:t xml:space="preserve"> </w:t>
      </w:r>
      <w:proofErr w:type="spellStart"/>
      <w:r w:rsidRPr="00FC3535">
        <w:rPr>
          <w:bCs/>
          <w:sz w:val="21"/>
          <w:szCs w:val="21"/>
        </w:rPr>
        <w:t>nghiên</w:t>
      </w:r>
      <w:proofErr w:type="spellEnd"/>
      <w:r w:rsidRPr="00FC3535">
        <w:rPr>
          <w:bCs/>
          <w:sz w:val="21"/>
          <w:szCs w:val="21"/>
        </w:rPr>
        <w:t xml:space="preserve"> </w:t>
      </w:r>
      <w:proofErr w:type="spellStart"/>
      <w:r w:rsidRPr="00FC3535">
        <w:rPr>
          <w:bCs/>
          <w:sz w:val="21"/>
          <w:szCs w:val="21"/>
        </w:rPr>
        <w:t>cứu</w:t>
      </w:r>
      <w:proofErr w:type="spellEnd"/>
      <w:r w:rsidRPr="00FC3535">
        <w:rPr>
          <w:bCs/>
          <w:sz w:val="21"/>
          <w:szCs w:val="21"/>
        </w:rPr>
        <w:t xml:space="preserve"> </w:t>
      </w:r>
      <w:r w:rsidR="00967554" w:rsidRPr="00FC3535">
        <w:rPr>
          <w:bCs/>
          <w:sz w:val="21"/>
          <w:szCs w:val="21"/>
        </w:rPr>
        <w:t>PPDH</w:t>
      </w:r>
      <w:r w:rsidRPr="00FC3535">
        <w:rPr>
          <w:bCs/>
          <w:sz w:val="21"/>
          <w:szCs w:val="21"/>
        </w:rPr>
        <w:t xml:space="preserve"> </w:t>
      </w:r>
      <w:proofErr w:type="spellStart"/>
      <w:r w:rsidRPr="00FC3535">
        <w:rPr>
          <w:bCs/>
          <w:sz w:val="21"/>
          <w:szCs w:val="21"/>
        </w:rPr>
        <w:t>âm</w:t>
      </w:r>
      <w:proofErr w:type="spellEnd"/>
      <w:r w:rsidRPr="00FC3535">
        <w:rPr>
          <w:bCs/>
          <w:sz w:val="21"/>
          <w:szCs w:val="21"/>
        </w:rPr>
        <w:t xml:space="preserve"> </w:t>
      </w:r>
      <w:proofErr w:type="spellStart"/>
      <w:r w:rsidRPr="00FC3535">
        <w:rPr>
          <w:bCs/>
          <w:sz w:val="21"/>
          <w:szCs w:val="21"/>
        </w:rPr>
        <w:t>nhạc</w:t>
      </w:r>
      <w:proofErr w:type="spellEnd"/>
      <w:r w:rsidRPr="00FC3535">
        <w:rPr>
          <w:bCs/>
          <w:sz w:val="21"/>
          <w:szCs w:val="21"/>
        </w:rPr>
        <w:t xml:space="preserve"> </w:t>
      </w:r>
      <w:proofErr w:type="spellStart"/>
      <w:r w:rsidRPr="00FC3535">
        <w:rPr>
          <w:bCs/>
          <w:sz w:val="21"/>
          <w:szCs w:val="21"/>
        </w:rPr>
        <w:t>và</w:t>
      </w:r>
      <w:proofErr w:type="spellEnd"/>
      <w:r w:rsidRPr="00FC3535">
        <w:rPr>
          <w:bCs/>
          <w:sz w:val="21"/>
          <w:szCs w:val="21"/>
        </w:rPr>
        <w:t xml:space="preserve"> </w:t>
      </w:r>
      <w:proofErr w:type="spellStart"/>
      <w:r w:rsidRPr="00FC3535">
        <w:rPr>
          <w:bCs/>
          <w:sz w:val="21"/>
          <w:szCs w:val="21"/>
        </w:rPr>
        <w:t>dạy</w:t>
      </w:r>
      <w:proofErr w:type="spellEnd"/>
      <w:r w:rsidRPr="00FC3535">
        <w:rPr>
          <w:bCs/>
          <w:sz w:val="21"/>
          <w:szCs w:val="21"/>
        </w:rPr>
        <w:t xml:space="preserve"> </w:t>
      </w:r>
      <w:proofErr w:type="spellStart"/>
      <w:r w:rsidRPr="00FC3535">
        <w:rPr>
          <w:bCs/>
          <w:sz w:val="21"/>
          <w:szCs w:val="21"/>
        </w:rPr>
        <w:t>học</w:t>
      </w:r>
      <w:proofErr w:type="spellEnd"/>
      <w:r w:rsidRPr="00FC3535">
        <w:rPr>
          <w:bCs/>
          <w:sz w:val="21"/>
          <w:szCs w:val="21"/>
        </w:rPr>
        <w:t xml:space="preserve"> </w:t>
      </w:r>
      <w:proofErr w:type="spellStart"/>
      <w:r w:rsidRPr="00FC3535">
        <w:rPr>
          <w:bCs/>
          <w:sz w:val="21"/>
          <w:szCs w:val="21"/>
        </w:rPr>
        <w:t>dân</w:t>
      </w:r>
      <w:proofErr w:type="spellEnd"/>
      <w:r w:rsidRPr="00FC3535">
        <w:rPr>
          <w:bCs/>
          <w:sz w:val="21"/>
          <w:szCs w:val="21"/>
        </w:rPr>
        <w:t xml:space="preserve"> ca, </w:t>
      </w:r>
      <w:proofErr w:type="spellStart"/>
      <w:r w:rsidRPr="00FC3535">
        <w:rPr>
          <w:bCs/>
          <w:sz w:val="21"/>
          <w:szCs w:val="21"/>
        </w:rPr>
        <w:t>chúng</w:t>
      </w:r>
      <w:proofErr w:type="spellEnd"/>
      <w:r w:rsidRPr="00FC3535">
        <w:rPr>
          <w:bCs/>
          <w:sz w:val="21"/>
          <w:szCs w:val="21"/>
        </w:rPr>
        <w:t xml:space="preserve"> </w:t>
      </w:r>
      <w:proofErr w:type="spellStart"/>
      <w:r w:rsidRPr="00FC3535">
        <w:rPr>
          <w:bCs/>
          <w:sz w:val="21"/>
          <w:szCs w:val="21"/>
        </w:rPr>
        <w:t>tôi</w:t>
      </w:r>
      <w:proofErr w:type="spellEnd"/>
      <w:r w:rsidRPr="00FC3535">
        <w:rPr>
          <w:bCs/>
          <w:sz w:val="21"/>
          <w:szCs w:val="21"/>
        </w:rPr>
        <w:t xml:space="preserve"> </w:t>
      </w:r>
      <w:proofErr w:type="spellStart"/>
      <w:r w:rsidRPr="00FC3535">
        <w:rPr>
          <w:bCs/>
          <w:sz w:val="21"/>
          <w:szCs w:val="21"/>
        </w:rPr>
        <w:t>tìm</w:t>
      </w:r>
      <w:proofErr w:type="spellEnd"/>
      <w:r w:rsidRPr="00FC3535">
        <w:rPr>
          <w:bCs/>
          <w:sz w:val="21"/>
          <w:szCs w:val="21"/>
        </w:rPr>
        <w:t xml:space="preserve"> </w:t>
      </w:r>
      <w:proofErr w:type="spellStart"/>
      <w:r w:rsidRPr="00FC3535">
        <w:rPr>
          <w:bCs/>
          <w:sz w:val="21"/>
          <w:szCs w:val="21"/>
        </w:rPr>
        <w:t>hiểu</w:t>
      </w:r>
      <w:proofErr w:type="spellEnd"/>
      <w:r w:rsidRPr="00FC3535">
        <w:rPr>
          <w:bCs/>
          <w:sz w:val="21"/>
          <w:szCs w:val="21"/>
        </w:rPr>
        <w:t xml:space="preserve"> </w:t>
      </w:r>
      <w:proofErr w:type="spellStart"/>
      <w:r w:rsidRPr="00FC3535">
        <w:rPr>
          <w:bCs/>
          <w:sz w:val="21"/>
          <w:szCs w:val="21"/>
        </w:rPr>
        <w:t>về</w:t>
      </w:r>
      <w:proofErr w:type="spellEnd"/>
      <w:r w:rsidRPr="00FC3535">
        <w:rPr>
          <w:bCs/>
          <w:sz w:val="21"/>
          <w:szCs w:val="21"/>
        </w:rPr>
        <w:t xml:space="preserve"> </w:t>
      </w:r>
      <w:proofErr w:type="spellStart"/>
      <w:r w:rsidRPr="00FC3535">
        <w:rPr>
          <w:bCs/>
          <w:sz w:val="21"/>
          <w:szCs w:val="21"/>
        </w:rPr>
        <w:t>nội</w:t>
      </w:r>
      <w:proofErr w:type="spellEnd"/>
      <w:r w:rsidRPr="00FC3535">
        <w:rPr>
          <w:bCs/>
          <w:sz w:val="21"/>
          <w:szCs w:val="21"/>
        </w:rPr>
        <w:t xml:space="preserve"> dung </w:t>
      </w:r>
      <w:proofErr w:type="spellStart"/>
      <w:r w:rsidRPr="00FC3535">
        <w:rPr>
          <w:bCs/>
          <w:sz w:val="21"/>
          <w:szCs w:val="21"/>
        </w:rPr>
        <w:t>của</w:t>
      </w:r>
      <w:proofErr w:type="spellEnd"/>
      <w:r w:rsidRPr="00FC3535">
        <w:rPr>
          <w:bCs/>
          <w:sz w:val="21"/>
          <w:szCs w:val="21"/>
        </w:rPr>
        <w:t xml:space="preserve"> </w:t>
      </w:r>
      <w:proofErr w:type="spellStart"/>
      <w:r w:rsidRPr="00FC3535">
        <w:rPr>
          <w:bCs/>
          <w:sz w:val="21"/>
          <w:szCs w:val="21"/>
        </w:rPr>
        <w:t>chương</w:t>
      </w:r>
      <w:proofErr w:type="spellEnd"/>
      <w:r w:rsidRPr="00FC3535">
        <w:rPr>
          <w:bCs/>
          <w:sz w:val="21"/>
          <w:szCs w:val="21"/>
        </w:rPr>
        <w:t xml:space="preserve"> </w:t>
      </w:r>
      <w:proofErr w:type="spellStart"/>
      <w:r w:rsidRPr="00FC3535">
        <w:rPr>
          <w:bCs/>
          <w:sz w:val="21"/>
          <w:szCs w:val="21"/>
        </w:rPr>
        <w:t>trình</w:t>
      </w:r>
      <w:proofErr w:type="spellEnd"/>
      <w:r w:rsidRPr="00FC3535">
        <w:rPr>
          <w:bCs/>
          <w:sz w:val="21"/>
          <w:szCs w:val="21"/>
        </w:rPr>
        <w:t xml:space="preserve"> </w:t>
      </w:r>
      <w:proofErr w:type="spellStart"/>
      <w:r w:rsidRPr="00FC3535">
        <w:rPr>
          <w:bCs/>
          <w:sz w:val="21"/>
          <w:szCs w:val="21"/>
        </w:rPr>
        <w:t>tổng</w:t>
      </w:r>
      <w:proofErr w:type="spellEnd"/>
      <w:r w:rsidRPr="00FC3535">
        <w:rPr>
          <w:bCs/>
          <w:sz w:val="21"/>
          <w:szCs w:val="21"/>
        </w:rPr>
        <w:t xml:space="preserve"> </w:t>
      </w:r>
      <w:proofErr w:type="spellStart"/>
      <w:r w:rsidRPr="00FC3535">
        <w:rPr>
          <w:bCs/>
          <w:sz w:val="21"/>
          <w:szCs w:val="21"/>
        </w:rPr>
        <w:t>thể</w:t>
      </w:r>
      <w:proofErr w:type="spellEnd"/>
      <w:r w:rsidRPr="00FC3535">
        <w:rPr>
          <w:bCs/>
          <w:sz w:val="21"/>
          <w:szCs w:val="21"/>
        </w:rPr>
        <w:t xml:space="preserve"> </w:t>
      </w:r>
      <w:r w:rsidR="008A1D70" w:rsidRPr="00FC3535">
        <w:rPr>
          <w:bCs/>
          <w:sz w:val="21"/>
          <w:szCs w:val="21"/>
        </w:rPr>
        <w:t>GDPT</w:t>
      </w:r>
      <w:r w:rsidRPr="00FC3535">
        <w:rPr>
          <w:bCs/>
          <w:sz w:val="21"/>
          <w:szCs w:val="21"/>
        </w:rPr>
        <w:t xml:space="preserve"> 2018 </w:t>
      </w:r>
      <w:proofErr w:type="spellStart"/>
      <w:r w:rsidRPr="00FC3535">
        <w:rPr>
          <w:bCs/>
          <w:sz w:val="21"/>
          <w:szCs w:val="21"/>
        </w:rPr>
        <w:t>và</w:t>
      </w:r>
      <w:proofErr w:type="spellEnd"/>
      <w:r w:rsidRPr="00FC3535">
        <w:rPr>
          <w:bCs/>
          <w:sz w:val="21"/>
          <w:szCs w:val="21"/>
        </w:rPr>
        <w:t xml:space="preserve"> </w:t>
      </w:r>
      <w:proofErr w:type="spellStart"/>
      <w:r w:rsidRPr="00FC3535">
        <w:rPr>
          <w:bCs/>
          <w:sz w:val="21"/>
          <w:szCs w:val="21"/>
        </w:rPr>
        <w:t>chương</w:t>
      </w:r>
      <w:proofErr w:type="spellEnd"/>
      <w:r w:rsidRPr="00FC3535">
        <w:rPr>
          <w:bCs/>
          <w:sz w:val="21"/>
          <w:szCs w:val="21"/>
        </w:rPr>
        <w:t xml:space="preserve"> </w:t>
      </w:r>
      <w:proofErr w:type="spellStart"/>
      <w:r w:rsidRPr="00FC3535">
        <w:rPr>
          <w:bCs/>
          <w:sz w:val="21"/>
          <w:szCs w:val="21"/>
        </w:rPr>
        <w:t>trình</w:t>
      </w:r>
      <w:proofErr w:type="spellEnd"/>
      <w:r w:rsidRPr="00FC3535">
        <w:rPr>
          <w:bCs/>
          <w:sz w:val="21"/>
          <w:szCs w:val="21"/>
        </w:rPr>
        <w:t xml:space="preserve"> </w:t>
      </w:r>
      <w:proofErr w:type="spellStart"/>
      <w:r w:rsidRPr="00FC3535">
        <w:rPr>
          <w:bCs/>
          <w:sz w:val="21"/>
          <w:szCs w:val="21"/>
        </w:rPr>
        <w:t>môn</w:t>
      </w:r>
      <w:proofErr w:type="spellEnd"/>
      <w:r w:rsidRPr="00FC3535">
        <w:rPr>
          <w:bCs/>
          <w:sz w:val="21"/>
          <w:szCs w:val="21"/>
        </w:rPr>
        <w:t xml:space="preserve"> </w:t>
      </w:r>
      <w:proofErr w:type="spellStart"/>
      <w:r w:rsidRPr="00FC3535">
        <w:rPr>
          <w:bCs/>
          <w:sz w:val="21"/>
          <w:szCs w:val="21"/>
        </w:rPr>
        <w:t>âm</w:t>
      </w:r>
      <w:proofErr w:type="spellEnd"/>
      <w:r w:rsidRPr="00FC3535">
        <w:rPr>
          <w:bCs/>
          <w:sz w:val="21"/>
          <w:szCs w:val="21"/>
        </w:rPr>
        <w:t xml:space="preserve"> </w:t>
      </w:r>
      <w:proofErr w:type="spellStart"/>
      <w:r w:rsidRPr="00FC3535">
        <w:rPr>
          <w:bCs/>
          <w:sz w:val="21"/>
          <w:szCs w:val="21"/>
        </w:rPr>
        <w:t>nhạc</w:t>
      </w:r>
      <w:proofErr w:type="spellEnd"/>
      <w:r w:rsidRPr="00FC3535">
        <w:rPr>
          <w:bCs/>
          <w:sz w:val="21"/>
          <w:szCs w:val="21"/>
        </w:rPr>
        <w:t>.</w:t>
      </w:r>
      <w:r w:rsidRPr="00FC3535">
        <w:rPr>
          <w:bCs/>
          <w:sz w:val="21"/>
          <w:szCs w:val="21"/>
        </w:rPr>
        <w:tab/>
      </w:r>
    </w:p>
    <w:p w14:paraId="5711E6CB" w14:textId="369A784C" w:rsidR="00EE361E" w:rsidRPr="00FC3535" w:rsidRDefault="00EE361E" w:rsidP="00040304">
      <w:pPr>
        <w:pStyle w:val="Heading2"/>
        <w:keepNext w:val="0"/>
        <w:keepLines w:val="0"/>
        <w:widowControl w:val="0"/>
        <w:spacing w:line="228" w:lineRule="auto"/>
        <w:rPr>
          <w:rFonts w:eastAsia="Times New Roman" w:cs="Times New Roman"/>
          <w:sz w:val="21"/>
          <w:szCs w:val="21"/>
          <w:lang w:val="en-GB"/>
        </w:rPr>
      </w:pPr>
      <w:bookmarkStart w:id="118" w:name="_Toc186653206"/>
      <w:bookmarkStart w:id="119" w:name="_Toc193779008"/>
      <w:bookmarkStart w:id="120" w:name="_Toc193779093"/>
      <w:bookmarkStart w:id="121" w:name="_Toc193779191"/>
      <w:bookmarkStart w:id="122" w:name="_Toc193779290"/>
      <w:bookmarkStart w:id="123" w:name="_Toc202383843"/>
      <w:bookmarkStart w:id="124" w:name="_Toc203641849"/>
      <w:bookmarkStart w:id="125" w:name="_Toc204178608"/>
      <w:bookmarkStart w:id="126" w:name="_Toc204179417"/>
      <w:bookmarkStart w:id="127" w:name="_Toc214367899"/>
      <w:bookmarkStart w:id="128" w:name="_Toc214368143"/>
      <w:bookmarkStart w:id="129" w:name="_Toc214368281"/>
      <w:bookmarkStart w:id="130" w:name="_Toc219399886"/>
      <w:bookmarkStart w:id="131" w:name="_Toc219400156"/>
      <w:bookmarkStart w:id="132" w:name="_Toc219400270"/>
      <w:r w:rsidRPr="00FC3535">
        <w:rPr>
          <w:rFonts w:eastAsia="Times New Roman" w:cs="Times New Roman"/>
          <w:sz w:val="21"/>
          <w:szCs w:val="21"/>
          <w:lang w:val="vi-VN"/>
        </w:rPr>
        <w:t>1.</w:t>
      </w:r>
      <w:r w:rsidR="00FC7853" w:rsidRPr="00FC3535">
        <w:rPr>
          <w:rFonts w:eastAsia="Times New Roman" w:cs="Times New Roman"/>
          <w:sz w:val="21"/>
          <w:szCs w:val="21"/>
          <w:lang w:val="vi-VN"/>
        </w:rPr>
        <w:t>1</w:t>
      </w:r>
      <w:r w:rsidRPr="00FC3535">
        <w:rPr>
          <w:rFonts w:eastAsia="Times New Roman" w:cs="Times New Roman"/>
          <w:sz w:val="21"/>
          <w:szCs w:val="21"/>
          <w:lang w:val="vi-VN"/>
        </w:rPr>
        <w:t>.</w:t>
      </w:r>
      <w:r w:rsidR="00981EA2" w:rsidRPr="00FC3535">
        <w:rPr>
          <w:rFonts w:eastAsia="Times New Roman" w:cs="Times New Roman"/>
          <w:sz w:val="21"/>
          <w:szCs w:val="21"/>
          <w:lang w:val="en-GB"/>
        </w:rPr>
        <w:t>4</w:t>
      </w:r>
      <w:r w:rsidRPr="00FC3535">
        <w:rPr>
          <w:rFonts w:eastAsia="Times New Roman" w:cs="Times New Roman"/>
          <w:sz w:val="21"/>
          <w:szCs w:val="21"/>
          <w:lang w:val="vi-VN"/>
        </w:rPr>
        <w:t xml:space="preserve">. </w:t>
      </w:r>
      <w:bookmarkEnd w:id="118"/>
      <w:bookmarkEnd w:id="119"/>
      <w:bookmarkEnd w:id="120"/>
      <w:bookmarkEnd w:id="121"/>
      <w:bookmarkEnd w:id="122"/>
      <w:proofErr w:type="spellStart"/>
      <w:r w:rsidR="00981EA2" w:rsidRPr="00FC3535">
        <w:rPr>
          <w:rFonts w:eastAsia="Calibri" w:cs="Times New Roman"/>
          <w:sz w:val="21"/>
          <w:szCs w:val="21"/>
        </w:rPr>
        <w:t>Đánh</w:t>
      </w:r>
      <w:proofErr w:type="spellEnd"/>
      <w:r w:rsidR="00981EA2" w:rsidRPr="00FC3535">
        <w:rPr>
          <w:rFonts w:eastAsia="Calibri" w:cs="Times New Roman"/>
          <w:sz w:val="21"/>
          <w:szCs w:val="21"/>
        </w:rPr>
        <w:t xml:space="preserve"> </w:t>
      </w:r>
      <w:proofErr w:type="spellStart"/>
      <w:r w:rsidR="00981EA2" w:rsidRPr="00FC3535">
        <w:rPr>
          <w:rFonts w:eastAsia="Calibri" w:cs="Times New Roman"/>
          <w:sz w:val="21"/>
          <w:szCs w:val="21"/>
        </w:rPr>
        <w:t>giá</w:t>
      </w:r>
      <w:proofErr w:type="spellEnd"/>
      <w:r w:rsidR="00981EA2" w:rsidRPr="00FC3535">
        <w:rPr>
          <w:rFonts w:eastAsia="Calibri" w:cs="Times New Roman"/>
          <w:sz w:val="21"/>
          <w:szCs w:val="21"/>
        </w:rPr>
        <w:t xml:space="preserve"> </w:t>
      </w:r>
      <w:proofErr w:type="spellStart"/>
      <w:r w:rsidR="00981EA2" w:rsidRPr="00FC3535">
        <w:rPr>
          <w:rFonts w:eastAsia="Calibri" w:cs="Times New Roman"/>
          <w:sz w:val="21"/>
          <w:szCs w:val="21"/>
        </w:rPr>
        <w:t>về</w:t>
      </w:r>
      <w:proofErr w:type="spellEnd"/>
      <w:r w:rsidR="00981EA2" w:rsidRPr="00FC3535">
        <w:rPr>
          <w:rFonts w:eastAsia="Calibri" w:cs="Times New Roman"/>
          <w:sz w:val="21"/>
          <w:szCs w:val="21"/>
        </w:rPr>
        <w:t xml:space="preserve"> </w:t>
      </w:r>
      <w:proofErr w:type="spellStart"/>
      <w:r w:rsidR="00981EA2" w:rsidRPr="00FC3535">
        <w:rPr>
          <w:rFonts w:eastAsia="Calibri" w:cs="Times New Roman"/>
          <w:sz w:val="21"/>
          <w:szCs w:val="21"/>
        </w:rPr>
        <w:t>tình</w:t>
      </w:r>
      <w:proofErr w:type="spellEnd"/>
      <w:r w:rsidR="00981EA2" w:rsidRPr="00FC3535">
        <w:rPr>
          <w:rFonts w:eastAsia="Calibri" w:cs="Times New Roman"/>
          <w:sz w:val="21"/>
          <w:szCs w:val="21"/>
        </w:rPr>
        <w:t xml:space="preserve"> </w:t>
      </w:r>
      <w:proofErr w:type="spellStart"/>
      <w:r w:rsidR="00981EA2" w:rsidRPr="00FC3535">
        <w:rPr>
          <w:rFonts w:eastAsia="Calibri" w:cs="Times New Roman"/>
          <w:sz w:val="21"/>
          <w:szCs w:val="21"/>
        </w:rPr>
        <w:t>hình</w:t>
      </w:r>
      <w:proofErr w:type="spellEnd"/>
      <w:r w:rsidR="00981EA2" w:rsidRPr="00FC3535">
        <w:rPr>
          <w:rFonts w:eastAsia="Calibri" w:cs="Times New Roman"/>
          <w:sz w:val="21"/>
          <w:szCs w:val="21"/>
        </w:rPr>
        <w:t xml:space="preserve"> </w:t>
      </w:r>
      <w:proofErr w:type="spellStart"/>
      <w:r w:rsidR="00981EA2" w:rsidRPr="00FC3535">
        <w:rPr>
          <w:rFonts w:eastAsia="Calibri" w:cs="Times New Roman"/>
          <w:sz w:val="21"/>
          <w:szCs w:val="21"/>
        </w:rPr>
        <w:t>nghiên</w:t>
      </w:r>
      <w:proofErr w:type="spellEnd"/>
      <w:r w:rsidR="00981EA2" w:rsidRPr="00FC3535">
        <w:rPr>
          <w:rFonts w:eastAsia="Calibri" w:cs="Times New Roman"/>
          <w:sz w:val="21"/>
          <w:szCs w:val="21"/>
        </w:rPr>
        <w:t xml:space="preserve"> </w:t>
      </w:r>
      <w:proofErr w:type="spellStart"/>
      <w:r w:rsidR="00981EA2" w:rsidRPr="00FC3535">
        <w:rPr>
          <w:rFonts w:eastAsia="Calibri" w:cs="Times New Roman"/>
          <w:sz w:val="21"/>
          <w:szCs w:val="21"/>
        </w:rPr>
        <w:t>cứu</w:t>
      </w:r>
      <w:bookmarkEnd w:id="123"/>
      <w:bookmarkEnd w:id="124"/>
      <w:bookmarkEnd w:id="125"/>
      <w:bookmarkEnd w:id="126"/>
      <w:bookmarkEnd w:id="127"/>
      <w:bookmarkEnd w:id="128"/>
      <w:bookmarkEnd w:id="129"/>
      <w:bookmarkEnd w:id="130"/>
      <w:bookmarkEnd w:id="131"/>
      <w:bookmarkEnd w:id="132"/>
      <w:proofErr w:type="spellEnd"/>
    </w:p>
    <w:p w14:paraId="2F844CE0" w14:textId="114ACDD1" w:rsidR="00981EA2" w:rsidRPr="00FC3535" w:rsidRDefault="00502B66" w:rsidP="00040304">
      <w:pPr>
        <w:widowControl w:val="0"/>
        <w:spacing w:line="228" w:lineRule="auto"/>
        <w:ind w:firstLine="284"/>
        <w:rPr>
          <w:i/>
          <w:iCs/>
          <w:sz w:val="21"/>
          <w:szCs w:val="21"/>
        </w:rPr>
      </w:pPr>
      <w:r w:rsidRPr="00FC3535">
        <w:rPr>
          <w:i/>
          <w:iCs/>
          <w:sz w:val="21"/>
          <w:szCs w:val="21"/>
        </w:rPr>
        <w:t xml:space="preserve">- </w:t>
      </w:r>
      <w:proofErr w:type="spellStart"/>
      <w:r w:rsidR="00981EA2" w:rsidRPr="00FC3535">
        <w:rPr>
          <w:i/>
          <w:iCs/>
          <w:sz w:val="21"/>
          <w:szCs w:val="21"/>
        </w:rPr>
        <w:t>Những</w:t>
      </w:r>
      <w:proofErr w:type="spellEnd"/>
      <w:r w:rsidR="00981EA2" w:rsidRPr="00FC3535">
        <w:rPr>
          <w:i/>
          <w:iCs/>
          <w:sz w:val="21"/>
          <w:szCs w:val="21"/>
        </w:rPr>
        <w:t xml:space="preserve"> </w:t>
      </w:r>
      <w:proofErr w:type="spellStart"/>
      <w:r w:rsidR="00981EA2" w:rsidRPr="00FC3535">
        <w:rPr>
          <w:i/>
          <w:iCs/>
          <w:sz w:val="21"/>
          <w:szCs w:val="21"/>
        </w:rPr>
        <w:t>vấn</w:t>
      </w:r>
      <w:proofErr w:type="spellEnd"/>
      <w:r w:rsidR="00981EA2" w:rsidRPr="00FC3535">
        <w:rPr>
          <w:i/>
          <w:iCs/>
          <w:sz w:val="21"/>
          <w:szCs w:val="21"/>
        </w:rPr>
        <w:t xml:space="preserve"> </w:t>
      </w:r>
      <w:proofErr w:type="spellStart"/>
      <w:r w:rsidR="00981EA2" w:rsidRPr="00FC3535">
        <w:rPr>
          <w:i/>
          <w:iCs/>
          <w:sz w:val="21"/>
          <w:szCs w:val="21"/>
        </w:rPr>
        <w:t>đề</w:t>
      </w:r>
      <w:proofErr w:type="spellEnd"/>
      <w:r w:rsidR="00981EA2" w:rsidRPr="00FC3535">
        <w:rPr>
          <w:i/>
          <w:iCs/>
          <w:sz w:val="21"/>
          <w:szCs w:val="21"/>
        </w:rPr>
        <w:t xml:space="preserve"> </w:t>
      </w:r>
      <w:proofErr w:type="spellStart"/>
      <w:r w:rsidR="00981EA2" w:rsidRPr="00FC3535">
        <w:rPr>
          <w:i/>
          <w:iCs/>
          <w:sz w:val="21"/>
          <w:szCs w:val="21"/>
        </w:rPr>
        <w:t>đã</w:t>
      </w:r>
      <w:proofErr w:type="spellEnd"/>
      <w:r w:rsidR="00981EA2" w:rsidRPr="00FC3535">
        <w:rPr>
          <w:i/>
          <w:iCs/>
          <w:sz w:val="21"/>
          <w:szCs w:val="21"/>
        </w:rPr>
        <w:t xml:space="preserve"> </w:t>
      </w:r>
      <w:proofErr w:type="spellStart"/>
      <w:r w:rsidR="00981EA2" w:rsidRPr="00FC3535">
        <w:rPr>
          <w:i/>
          <w:iCs/>
          <w:sz w:val="21"/>
          <w:szCs w:val="21"/>
        </w:rPr>
        <w:t>được</w:t>
      </w:r>
      <w:proofErr w:type="spellEnd"/>
      <w:r w:rsidR="00981EA2" w:rsidRPr="00FC3535">
        <w:rPr>
          <w:i/>
          <w:iCs/>
          <w:sz w:val="21"/>
          <w:szCs w:val="21"/>
        </w:rPr>
        <w:t xml:space="preserve"> </w:t>
      </w:r>
      <w:proofErr w:type="spellStart"/>
      <w:r w:rsidR="00981EA2" w:rsidRPr="00FC3535">
        <w:rPr>
          <w:i/>
          <w:iCs/>
          <w:sz w:val="21"/>
          <w:szCs w:val="21"/>
        </w:rPr>
        <w:t>nghiên</w:t>
      </w:r>
      <w:proofErr w:type="spellEnd"/>
      <w:r w:rsidR="00981EA2" w:rsidRPr="00FC3535">
        <w:rPr>
          <w:i/>
          <w:iCs/>
          <w:sz w:val="21"/>
          <w:szCs w:val="21"/>
        </w:rPr>
        <w:t xml:space="preserve"> </w:t>
      </w:r>
      <w:proofErr w:type="spellStart"/>
      <w:r w:rsidR="00981EA2" w:rsidRPr="00FC3535">
        <w:rPr>
          <w:i/>
          <w:iCs/>
          <w:sz w:val="21"/>
          <w:szCs w:val="21"/>
        </w:rPr>
        <w:t>cứu</w:t>
      </w:r>
      <w:proofErr w:type="spellEnd"/>
    </w:p>
    <w:p w14:paraId="3C53466D" w14:textId="155F5860" w:rsidR="00981EA2" w:rsidRPr="00FC3535" w:rsidRDefault="00981EA2" w:rsidP="00040304">
      <w:pPr>
        <w:widowControl w:val="0"/>
        <w:spacing w:line="228" w:lineRule="auto"/>
        <w:ind w:firstLine="284"/>
        <w:rPr>
          <w:iCs/>
          <w:sz w:val="21"/>
          <w:szCs w:val="21"/>
        </w:rPr>
      </w:pPr>
      <w:proofErr w:type="spellStart"/>
      <w:r w:rsidRPr="00FC3535">
        <w:rPr>
          <w:iCs/>
          <w:sz w:val="21"/>
          <w:szCs w:val="21"/>
        </w:rPr>
        <w:t>Về</w:t>
      </w:r>
      <w:proofErr w:type="spellEnd"/>
      <w:r w:rsidRPr="00FC3535">
        <w:rPr>
          <w:iCs/>
          <w:sz w:val="21"/>
          <w:szCs w:val="21"/>
        </w:rPr>
        <w:t xml:space="preserve"> </w:t>
      </w:r>
      <w:proofErr w:type="spellStart"/>
      <w:r w:rsidRPr="00FC3535">
        <w:rPr>
          <w:iCs/>
          <w:sz w:val="21"/>
          <w:szCs w:val="21"/>
        </w:rPr>
        <w:t>thể</w:t>
      </w:r>
      <w:proofErr w:type="spellEnd"/>
      <w:r w:rsidRPr="00FC3535">
        <w:rPr>
          <w:iCs/>
          <w:sz w:val="21"/>
          <w:szCs w:val="21"/>
        </w:rPr>
        <w:t xml:space="preserve"> </w:t>
      </w:r>
      <w:proofErr w:type="spellStart"/>
      <w:r w:rsidRPr="00FC3535">
        <w:rPr>
          <w:iCs/>
          <w:sz w:val="21"/>
          <w:szCs w:val="21"/>
        </w:rPr>
        <w:t>loại</w:t>
      </w:r>
      <w:proofErr w:type="spellEnd"/>
      <w:r w:rsidRPr="00FC3535">
        <w:rPr>
          <w:iCs/>
          <w:sz w:val="21"/>
          <w:szCs w:val="21"/>
        </w:rPr>
        <w:t xml:space="preserve"> </w:t>
      </w:r>
      <w:proofErr w:type="spellStart"/>
      <w:r w:rsidR="00E41758" w:rsidRPr="00FC3535">
        <w:rPr>
          <w:iCs/>
          <w:sz w:val="21"/>
          <w:szCs w:val="21"/>
        </w:rPr>
        <w:t>Hát</w:t>
      </w:r>
      <w:proofErr w:type="spellEnd"/>
      <w:r w:rsidR="00E41758" w:rsidRPr="00FC3535">
        <w:rPr>
          <w:iCs/>
          <w:sz w:val="21"/>
          <w:szCs w:val="21"/>
        </w:rPr>
        <w:t xml:space="preserve"> </w:t>
      </w:r>
      <w:proofErr w:type="spellStart"/>
      <w:r w:rsidR="00E41758" w:rsidRPr="00FC3535">
        <w:rPr>
          <w:iCs/>
          <w:sz w:val="21"/>
          <w:szCs w:val="21"/>
        </w:rPr>
        <w:t>Bả</w:t>
      </w:r>
      <w:proofErr w:type="spellEnd"/>
      <w:r w:rsidR="00E41758" w:rsidRPr="00FC3535">
        <w:rPr>
          <w:iCs/>
          <w:sz w:val="21"/>
          <w:szCs w:val="21"/>
        </w:rPr>
        <w:t xml:space="preserve"> </w:t>
      </w:r>
      <w:proofErr w:type="spellStart"/>
      <w:r w:rsidR="00E41758" w:rsidRPr="00FC3535">
        <w:rPr>
          <w:iCs/>
          <w:sz w:val="21"/>
          <w:szCs w:val="21"/>
        </w:rPr>
        <w:t>trạo</w:t>
      </w:r>
      <w:proofErr w:type="spellEnd"/>
      <w:r w:rsidRPr="00FC3535">
        <w:rPr>
          <w:iCs/>
          <w:sz w:val="21"/>
          <w:szCs w:val="21"/>
        </w:rPr>
        <w:t xml:space="preserve">, </w:t>
      </w:r>
      <w:proofErr w:type="spellStart"/>
      <w:r w:rsidRPr="00FC3535">
        <w:rPr>
          <w:iCs/>
          <w:sz w:val="21"/>
          <w:szCs w:val="21"/>
        </w:rPr>
        <w:t>nhiều</w:t>
      </w:r>
      <w:proofErr w:type="spellEnd"/>
      <w:r w:rsidRPr="00FC3535">
        <w:rPr>
          <w:iCs/>
          <w:sz w:val="21"/>
          <w:szCs w:val="21"/>
        </w:rPr>
        <w:t xml:space="preserve"> </w:t>
      </w:r>
      <w:proofErr w:type="spellStart"/>
      <w:r w:rsidRPr="00FC3535">
        <w:rPr>
          <w:iCs/>
          <w:sz w:val="21"/>
          <w:szCs w:val="21"/>
        </w:rPr>
        <w:t>công</w:t>
      </w:r>
      <w:proofErr w:type="spellEnd"/>
      <w:r w:rsidRPr="00FC3535">
        <w:rPr>
          <w:iCs/>
          <w:sz w:val="21"/>
          <w:szCs w:val="21"/>
        </w:rPr>
        <w:t xml:space="preserve"> </w:t>
      </w:r>
      <w:proofErr w:type="spellStart"/>
      <w:r w:rsidRPr="00FC3535">
        <w:rPr>
          <w:iCs/>
          <w:sz w:val="21"/>
          <w:szCs w:val="21"/>
        </w:rPr>
        <w:t>trình</w:t>
      </w:r>
      <w:proofErr w:type="spellEnd"/>
      <w:r w:rsidRPr="00FC3535">
        <w:rPr>
          <w:iCs/>
          <w:sz w:val="21"/>
          <w:szCs w:val="21"/>
        </w:rPr>
        <w:t xml:space="preserve"> </w:t>
      </w:r>
      <w:proofErr w:type="spellStart"/>
      <w:r w:rsidRPr="00FC3535">
        <w:rPr>
          <w:iCs/>
          <w:sz w:val="21"/>
          <w:szCs w:val="21"/>
        </w:rPr>
        <w:t>đã</w:t>
      </w:r>
      <w:proofErr w:type="spellEnd"/>
      <w:r w:rsidRPr="00FC3535">
        <w:rPr>
          <w:iCs/>
          <w:sz w:val="21"/>
          <w:szCs w:val="21"/>
        </w:rPr>
        <w:t xml:space="preserve"> </w:t>
      </w:r>
      <w:proofErr w:type="spellStart"/>
      <w:r w:rsidRPr="00FC3535">
        <w:rPr>
          <w:iCs/>
          <w:sz w:val="21"/>
          <w:szCs w:val="21"/>
        </w:rPr>
        <w:t>tập</w:t>
      </w:r>
      <w:proofErr w:type="spellEnd"/>
      <w:r w:rsidRPr="00FC3535">
        <w:rPr>
          <w:iCs/>
          <w:sz w:val="21"/>
          <w:szCs w:val="21"/>
        </w:rPr>
        <w:t xml:space="preserve"> </w:t>
      </w:r>
      <w:proofErr w:type="spellStart"/>
      <w:r w:rsidRPr="00FC3535">
        <w:rPr>
          <w:iCs/>
          <w:sz w:val="21"/>
          <w:szCs w:val="21"/>
        </w:rPr>
        <w:t>trung</w:t>
      </w:r>
      <w:proofErr w:type="spellEnd"/>
      <w:r w:rsidRPr="00FC3535">
        <w:rPr>
          <w:iCs/>
          <w:sz w:val="21"/>
          <w:szCs w:val="21"/>
        </w:rPr>
        <w:t xml:space="preserve"> </w:t>
      </w:r>
      <w:proofErr w:type="spellStart"/>
      <w:r w:rsidRPr="00FC3535">
        <w:rPr>
          <w:iCs/>
          <w:sz w:val="21"/>
          <w:szCs w:val="21"/>
        </w:rPr>
        <w:t>làm</w:t>
      </w:r>
      <w:proofErr w:type="spellEnd"/>
      <w:r w:rsidRPr="00FC3535">
        <w:rPr>
          <w:iCs/>
          <w:sz w:val="21"/>
          <w:szCs w:val="21"/>
        </w:rPr>
        <w:t xml:space="preserve"> </w:t>
      </w:r>
      <w:proofErr w:type="spellStart"/>
      <w:r w:rsidRPr="00FC3535">
        <w:rPr>
          <w:iCs/>
          <w:sz w:val="21"/>
          <w:szCs w:val="21"/>
        </w:rPr>
        <w:t>rõ</w:t>
      </w:r>
      <w:proofErr w:type="spellEnd"/>
      <w:r w:rsidRPr="00FC3535">
        <w:rPr>
          <w:iCs/>
          <w:sz w:val="21"/>
          <w:szCs w:val="21"/>
        </w:rPr>
        <w:t xml:space="preserve"> </w:t>
      </w:r>
      <w:proofErr w:type="spellStart"/>
      <w:r w:rsidRPr="00FC3535">
        <w:rPr>
          <w:iCs/>
          <w:sz w:val="21"/>
          <w:szCs w:val="21"/>
        </w:rPr>
        <w:t>nguồn</w:t>
      </w:r>
      <w:proofErr w:type="spellEnd"/>
      <w:r w:rsidRPr="00FC3535">
        <w:rPr>
          <w:iCs/>
          <w:sz w:val="21"/>
          <w:szCs w:val="21"/>
        </w:rPr>
        <w:t xml:space="preserve"> </w:t>
      </w:r>
      <w:proofErr w:type="spellStart"/>
      <w:r w:rsidRPr="00FC3535">
        <w:rPr>
          <w:iCs/>
          <w:sz w:val="21"/>
          <w:szCs w:val="21"/>
        </w:rPr>
        <w:t>gốc</w:t>
      </w:r>
      <w:proofErr w:type="spellEnd"/>
      <w:r w:rsidRPr="00FC3535">
        <w:rPr>
          <w:iCs/>
          <w:sz w:val="21"/>
          <w:szCs w:val="21"/>
        </w:rPr>
        <w:t xml:space="preserve">, </w:t>
      </w:r>
      <w:proofErr w:type="spellStart"/>
      <w:r w:rsidRPr="00FC3535">
        <w:rPr>
          <w:iCs/>
          <w:sz w:val="21"/>
          <w:szCs w:val="21"/>
        </w:rPr>
        <w:t>đặc</w:t>
      </w:r>
      <w:proofErr w:type="spellEnd"/>
      <w:r w:rsidRPr="00FC3535">
        <w:rPr>
          <w:iCs/>
          <w:sz w:val="21"/>
          <w:szCs w:val="21"/>
        </w:rPr>
        <w:t xml:space="preserve"> </w:t>
      </w:r>
      <w:proofErr w:type="spellStart"/>
      <w:r w:rsidRPr="00FC3535">
        <w:rPr>
          <w:iCs/>
          <w:sz w:val="21"/>
          <w:szCs w:val="21"/>
        </w:rPr>
        <w:t>điểm</w:t>
      </w:r>
      <w:proofErr w:type="spellEnd"/>
      <w:r w:rsidRPr="00FC3535">
        <w:rPr>
          <w:iCs/>
          <w:sz w:val="21"/>
          <w:szCs w:val="21"/>
        </w:rPr>
        <w:t xml:space="preserve">, </w:t>
      </w:r>
      <w:proofErr w:type="spellStart"/>
      <w:r w:rsidRPr="00FC3535">
        <w:rPr>
          <w:iCs/>
          <w:sz w:val="21"/>
          <w:szCs w:val="21"/>
        </w:rPr>
        <w:t>chức</w:t>
      </w:r>
      <w:proofErr w:type="spellEnd"/>
      <w:r w:rsidRPr="00FC3535">
        <w:rPr>
          <w:iCs/>
          <w:sz w:val="21"/>
          <w:szCs w:val="21"/>
        </w:rPr>
        <w:t xml:space="preserve"> </w:t>
      </w:r>
      <w:proofErr w:type="spellStart"/>
      <w:r w:rsidRPr="00FC3535">
        <w:rPr>
          <w:iCs/>
          <w:sz w:val="21"/>
          <w:szCs w:val="21"/>
        </w:rPr>
        <w:t>năng</w:t>
      </w:r>
      <w:proofErr w:type="spellEnd"/>
      <w:r w:rsidRPr="00FC3535">
        <w:rPr>
          <w:iCs/>
          <w:sz w:val="21"/>
          <w:szCs w:val="21"/>
        </w:rPr>
        <w:t xml:space="preserve"> </w:t>
      </w:r>
      <w:proofErr w:type="spellStart"/>
      <w:r w:rsidRPr="00FC3535">
        <w:rPr>
          <w:iCs/>
          <w:sz w:val="21"/>
          <w:szCs w:val="21"/>
        </w:rPr>
        <w:t>và</w:t>
      </w:r>
      <w:proofErr w:type="spellEnd"/>
      <w:r w:rsidRPr="00FC3535">
        <w:rPr>
          <w:iCs/>
          <w:sz w:val="21"/>
          <w:szCs w:val="21"/>
        </w:rPr>
        <w:t xml:space="preserve"> </w:t>
      </w:r>
      <w:proofErr w:type="spellStart"/>
      <w:r w:rsidRPr="00FC3535">
        <w:rPr>
          <w:iCs/>
          <w:sz w:val="21"/>
          <w:szCs w:val="21"/>
        </w:rPr>
        <w:t>giá</w:t>
      </w:r>
      <w:proofErr w:type="spellEnd"/>
      <w:r w:rsidRPr="00FC3535">
        <w:rPr>
          <w:iCs/>
          <w:sz w:val="21"/>
          <w:szCs w:val="21"/>
        </w:rPr>
        <w:t xml:space="preserve"> </w:t>
      </w:r>
      <w:proofErr w:type="spellStart"/>
      <w:r w:rsidRPr="00FC3535">
        <w:rPr>
          <w:iCs/>
          <w:sz w:val="21"/>
          <w:szCs w:val="21"/>
        </w:rPr>
        <w:t>trị</w:t>
      </w:r>
      <w:proofErr w:type="spellEnd"/>
      <w:r w:rsidRPr="00FC3535">
        <w:rPr>
          <w:iCs/>
          <w:sz w:val="21"/>
          <w:szCs w:val="21"/>
        </w:rPr>
        <w:t xml:space="preserve"> </w:t>
      </w:r>
      <w:proofErr w:type="spellStart"/>
      <w:r w:rsidRPr="00FC3535">
        <w:rPr>
          <w:iCs/>
          <w:sz w:val="21"/>
          <w:szCs w:val="21"/>
        </w:rPr>
        <w:t>văn</w:t>
      </w:r>
      <w:proofErr w:type="spellEnd"/>
      <w:r w:rsidRPr="00FC3535">
        <w:rPr>
          <w:iCs/>
          <w:sz w:val="21"/>
          <w:szCs w:val="21"/>
        </w:rPr>
        <w:t xml:space="preserve"> </w:t>
      </w:r>
      <w:proofErr w:type="spellStart"/>
      <w:r w:rsidRPr="00FC3535">
        <w:rPr>
          <w:iCs/>
          <w:sz w:val="21"/>
          <w:szCs w:val="21"/>
        </w:rPr>
        <w:t>hóa</w:t>
      </w:r>
      <w:proofErr w:type="spellEnd"/>
      <w:r w:rsidRPr="00FC3535">
        <w:rPr>
          <w:iCs/>
          <w:sz w:val="21"/>
          <w:szCs w:val="21"/>
        </w:rPr>
        <w:t xml:space="preserve"> </w:t>
      </w:r>
      <w:r w:rsidR="00582673" w:rsidRPr="00FC3535">
        <w:rPr>
          <w:iCs/>
          <w:sz w:val="21"/>
          <w:szCs w:val="21"/>
        </w:rPr>
        <w:t>-</w:t>
      </w:r>
      <w:r w:rsidRPr="00FC3535">
        <w:rPr>
          <w:iCs/>
          <w:sz w:val="21"/>
          <w:szCs w:val="21"/>
        </w:rPr>
        <w:t xml:space="preserve"> </w:t>
      </w:r>
      <w:proofErr w:type="spellStart"/>
      <w:r w:rsidRPr="00FC3535">
        <w:rPr>
          <w:iCs/>
          <w:sz w:val="21"/>
          <w:szCs w:val="21"/>
        </w:rPr>
        <w:t>tín</w:t>
      </w:r>
      <w:proofErr w:type="spellEnd"/>
      <w:r w:rsidRPr="00FC3535">
        <w:rPr>
          <w:iCs/>
          <w:sz w:val="21"/>
          <w:szCs w:val="21"/>
        </w:rPr>
        <w:t xml:space="preserve"> </w:t>
      </w:r>
      <w:proofErr w:type="spellStart"/>
      <w:r w:rsidRPr="00FC3535">
        <w:rPr>
          <w:iCs/>
          <w:sz w:val="21"/>
          <w:szCs w:val="21"/>
        </w:rPr>
        <w:t>ngưỡng</w:t>
      </w:r>
      <w:proofErr w:type="spellEnd"/>
      <w:r w:rsidRPr="00FC3535">
        <w:rPr>
          <w:iCs/>
          <w:sz w:val="21"/>
          <w:szCs w:val="21"/>
        </w:rPr>
        <w:t xml:space="preserve"> </w:t>
      </w:r>
      <w:proofErr w:type="spellStart"/>
      <w:r w:rsidRPr="00FC3535">
        <w:rPr>
          <w:iCs/>
          <w:sz w:val="21"/>
          <w:szCs w:val="21"/>
        </w:rPr>
        <w:t>của</w:t>
      </w:r>
      <w:proofErr w:type="spellEnd"/>
      <w:r w:rsidRPr="00FC3535">
        <w:rPr>
          <w:iCs/>
          <w:sz w:val="21"/>
          <w:szCs w:val="21"/>
        </w:rPr>
        <w:t xml:space="preserve"> </w:t>
      </w:r>
      <w:proofErr w:type="spellStart"/>
      <w:r w:rsidR="00582673" w:rsidRPr="00FC3535">
        <w:rPr>
          <w:iCs/>
          <w:sz w:val="21"/>
          <w:szCs w:val="21"/>
        </w:rPr>
        <w:t>thể</w:t>
      </w:r>
      <w:proofErr w:type="spellEnd"/>
      <w:r w:rsidR="00582673" w:rsidRPr="00FC3535">
        <w:rPr>
          <w:iCs/>
          <w:sz w:val="21"/>
          <w:szCs w:val="21"/>
        </w:rPr>
        <w:t xml:space="preserve"> </w:t>
      </w:r>
      <w:proofErr w:type="spellStart"/>
      <w:r w:rsidR="00582673" w:rsidRPr="00FC3535">
        <w:rPr>
          <w:iCs/>
          <w:sz w:val="21"/>
          <w:szCs w:val="21"/>
        </w:rPr>
        <w:t>loại</w:t>
      </w:r>
      <w:proofErr w:type="spellEnd"/>
      <w:r w:rsidRPr="00FC3535">
        <w:rPr>
          <w:iCs/>
          <w:sz w:val="21"/>
          <w:szCs w:val="21"/>
        </w:rPr>
        <w:t xml:space="preserve"> </w:t>
      </w:r>
      <w:proofErr w:type="spellStart"/>
      <w:r w:rsidRPr="00FC3535">
        <w:rPr>
          <w:iCs/>
          <w:sz w:val="21"/>
          <w:szCs w:val="21"/>
        </w:rPr>
        <w:t>này</w:t>
      </w:r>
      <w:proofErr w:type="spellEnd"/>
      <w:r w:rsidRPr="00FC3535">
        <w:rPr>
          <w:iCs/>
          <w:sz w:val="21"/>
          <w:szCs w:val="21"/>
        </w:rPr>
        <w:t xml:space="preserve">. </w:t>
      </w:r>
      <w:proofErr w:type="spellStart"/>
      <w:r w:rsidRPr="00FC3535">
        <w:rPr>
          <w:iCs/>
          <w:sz w:val="21"/>
          <w:szCs w:val="21"/>
        </w:rPr>
        <w:t>Các</w:t>
      </w:r>
      <w:proofErr w:type="spellEnd"/>
      <w:r w:rsidRPr="00FC3535">
        <w:rPr>
          <w:iCs/>
          <w:sz w:val="21"/>
          <w:szCs w:val="21"/>
        </w:rPr>
        <w:t xml:space="preserve"> </w:t>
      </w:r>
      <w:proofErr w:type="spellStart"/>
      <w:r w:rsidRPr="00FC3535">
        <w:rPr>
          <w:iCs/>
          <w:sz w:val="21"/>
          <w:szCs w:val="21"/>
        </w:rPr>
        <w:t>công</w:t>
      </w:r>
      <w:proofErr w:type="spellEnd"/>
      <w:r w:rsidRPr="00FC3535">
        <w:rPr>
          <w:iCs/>
          <w:sz w:val="21"/>
          <w:szCs w:val="21"/>
        </w:rPr>
        <w:t xml:space="preserve"> </w:t>
      </w:r>
      <w:proofErr w:type="spellStart"/>
      <w:r w:rsidRPr="00FC3535">
        <w:rPr>
          <w:iCs/>
          <w:sz w:val="21"/>
          <w:szCs w:val="21"/>
        </w:rPr>
        <w:t>trình</w:t>
      </w:r>
      <w:proofErr w:type="spellEnd"/>
      <w:r w:rsidRPr="00FC3535">
        <w:rPr>
          <w:iCs/>
          <w:sz w:val="21"/>
          <w:szCs w:val="21"/>
        </w:rPr>
        <w:t xml:space="preserve"> </w:t>
      </w:r>
      <w:proofErr w:type="spellStart"/>
      <w:r w:rsidRPr="00FC3535">
        <w:rPr>
          <w:iCs/>
          <w:sz w:val="21"/>
          <w:szCs w:val="21"/>
        </w:rPr>
        <w:t>của</w:t>
      </w:r>
      <w:proofErr w:type="spellEnd"/>
      <w:r w:rsidRPr="00FC3535">
        <w:rPr>
          <w:iCs/>
          <w:sz w:val="21"/>
          <w:szCs w:val="21"/>
        </w:rPr>
        <w:t xml:space="preserve"> </w:t>
      </w:r>
      <w:proofErr w:type="spellStart"/>
      <w:r w:rsidRPr="00FC3535">
        <w:rPr>
          <w:iCs/>
          <w:sz w:val="21"/>
          <w:szCs w:val="21"/>
        </w:rPr>
        <w:t>Trần</w:t>
      </w:r>
      <w:proofErr w:type="spellEnd"/>
      <w:r w:rsidRPr="00FC3535">
        <w:rPr>
          <w:iCs/>
          <w:sz w:val="21"/>
          <w:szCs w:val="21"/>
        </w:rPr>
        <w:t xml:space="preserve"> </w:t>
      </w:r>
      <w:proofErr w:type="spellStart"/>
      <w:r w:rsidRPr="00FC3535">
        <w:rPr>
          <w:iCs/>
          <w:sz w:val="21"/>
          <w:szCs w:val="21"/>
        </w:rPr>
        <w:t>Hồng</w:t>
      </w:r>
      <w:proofErr w:type="spellEnd"/>
      <w:r w:rsidRPr="00FC3535">
        <w:rPr>
          <w:iCs/>
          <w:sz w:val="21"/>
          <w:szCs w:val="21"/>
        </w:rPr>
        <w:t xml:space="preserve">, </w:t>
      </w:r>
      <w:proofErr w:type="spellStart"/>
      <w:r w:rsidRPr="00FC3535">
        <w:rPr>
          <w:iCs/>
          <w:sz w:val="21"/>
          <w:szCs w:val="21"/>
        </w:rPr>
        <w:t>Trương</w:t>
      </w:r>
      <w:proofErr w:type="spellEnd"/>
      <w:r w:rsidRPr="00FC3535">
        <w:rPr>
          <w:iCs/>
          <w:sz w:val="21"/>
          <w:szCs w:val="21"/>
        </w:rPr>
        <w:t xml:space="preserve"> </w:t>
      </w:r>
      <w:proofErr w:type="spellStart"/>
      <w:r w:rsidRPr="00FC3535">
        <w:rPr>
          <w:iCs/>
          <w:sz w:val="21"/>
          <w:szCs w:val="21"/>
        </w:rPr>
        <w:t>Đình</w:t>
      </w:r>
      <w:proofErr w:type="spellEnd"/>
      <w:r w:rsidRPr="00FC3535">
        <w:rPr>
          <w:iCs/>
          <w:sz w:val="21"/>
          <w:szCs w:val="21"/>
        </w:rPr>
        <w:t xml:space="preserve"> Quang, </w:t>
      </w:r>
      <w:proofErr w:type="spellStart"/>
      <w:r w:rsidRPr="00FC3535">
        <w:rPr>
          <w:iCs/>
          <w:sz w:val="21"/>
          <w:szCs w:val="21"/>
        </w:rPr>
        <w:t>Xa</w:t>
      </w:r>
      <w:proofErr w:type="spellEnd"/>
      <w:r w:rsidRPr="00FC3535">
        <w:rPr>
          <w:iCs/>
          <w:sz w:val="21"/>
          <w:szCs w:val="21"/>
        </w:rPr>
        <w:t xml:space="preserve"> </w:t>
      </w:r>
      <w:proofErr w:type="spellStart"/>
      <w:r w:rsidRPr="00FC3535">
        <w:rPr>
          <w:iCs/>
          <w:sz w:val="21"/>
          <w:szCs w:val="21"/>
        </w:rPr>
        <w:t>Văn</w:t>
      </w:r>
      <w:proofErr w:type="spellEnd"/>
      <w:r w:rsidRPr="00FC3535">
        <w:rPr>
          <w:iCs/>
          <w:sz w:val="21"/>
          <w:szCs w:val="21"/>
        </w:rPr>
        <w:t xml:space="preserve"> </w:t>
      </w:r>
      <w:proofErr w:type="spellStart"/>
      <w:r w:rsidRPr="00FC3535">
        <w:rPr>
          <w:iCs/>
          <w:sz w:val="21"/>
          <w:szCs w:val="21"/>
        </w:rPr>
        <w:t>Hùng</w:t>
      </w:r>
      <w:proofErr w:type="spellEnd"/>
      <w:r w:rsidRPr="00FC3535">
        <w:rPr>
          <w:iCs/>
          <w:sz w:val="21"/>
          <w:szCs w:val="21"/>
        </w:rPr>
        <w:t xml:space="preserve">, </w:t>
      </w:r>
      <w:proofErr w:type="spellStart"/>
      <w:r w:rsidRPr="00FC3535">
        <w:rPr>
          <w:iCs/>
          <w:sz w:val="21"/>
          <w:szCs w:val="21"/>
        </w:rPr>
        <w:t>Nguyễn</w:t>
      </w:r>
      <w:proofErr w:type="spellEnd"/>
      <w:r w:rsidRPr="00FC3535">
        <w:rPr>
          <w:iCs/>
          <w:sz w:val="21"/>
          <w:szCs w:val="21"/>
        </w:rPr>
        <w:t xml:space="preserve"> </w:t>
      </w:r>
      <w:proofErr w:type="spellStart"/>
      <w:r w:rsidRPr="00FC3535">
        <w:rPr>
          <w:iCs/>
          <w:sz w:val="21"/>
          <w:szCs w:val="21"/>
        </w:rPr>
        <w:t>Xuân</w:t>
      </w:r>
      <w:proofErr w:type="spellEnd"/>
      <w:r w:rsidRPr="00FC3535">
        <w:rPr>
          <w:iCs/>
          <w:sz w:val="21"/>
          <w:szCs w:val="21"/>
        </w:rPr>
        <w:t xml:space="preserve"> </w:t>
      </w:r>
      <w:proofErr w:type="spellStart"/>
      <w:r w:rsidRPr="00FC3535">
        <w:rPr>
          <w:iCs/>
          <w:sz w:val="21"/>
          <w:szCs w:val="21"/>
        </w:rPr>
        <w:t>Hương</w:t>
      </w:r>
      <w:proofErr w:type="spellEnd"/>
      <w:r w:rsidRPr="00FC3535">
        <w:rPr>
          <w:iCs/>
          <w:sz w:val="21"/>
          <w:szCs w:val="21"/>
        </w:rPr>
        <w:t xml:space="preserve">… </w:t>
      </w:r>
      <w:proofErr w:type="spellStart"/>
      <w:r w:rsidRPr="00FC3535">
        <w:rPr>
          <w:iCs/>
          <w:sz w:val="21"/>
          <w:szCs w:val="21"/>
        </w:rPr>
        <w:t>đã</w:t>
      </w:r>
      <w:proofErr w:type="spellEnd"/>
      <w:r w:rsidRPr="00FC3535">
        <w:rPr>
          <w:iCs/>
          <w:sz w:val="21"/>
          <w:szCs w:val="21"/>
        </w:rPr>
        <w:t xml:space="preserve"> </w:t>
      </w:r>
      <w:proofErr w:type="spellStart"/>
      <w:r w:rsidRPr="00FC3535">
        <w:rPr>
          <w:iCs/>
          <w:sz w:val="21"/>
          <w:szCs w:val="21"/>
        </w:rPr>
        <w:t>cung</w:t>
      </w:r>
      <w:proofErr w:type="spellEnd"/>
      <w:r w:rsidRPr="00FC3535">
        <w:rPr>
          <w:iCs/>
          <w:sz w:val="21"/>
          <w:szCs w:val="21"/>
        </w:rPr>
        <w:t xml:space="preserve"> </w:t>
      </w:r>
      <w:proofErr w:type="spellStart"/>
      <w:r w:rsidRPr="00FC3535">
        <w:rPr>
          <w:iCs/>
          <w:sz w:val="21"/>
          <w:szCs w:val="21"/>
        </w:rPr>
        <w:t>cấp</w:t>
      </w:r>
      <w:proofErr w:type="spellEnd"/>
      <w:r w:rsidRPr="00FC3535">
        <w:rPr>
          <w:iCs/>
          <w:sz w:val="21"/>
          <w:szCs w:val="21"/>
        </w:rPr>
        <w:t xml:space="preserve"> </w:t>
      </w:r>
      <w:proofErr w:type="spellStart"/>
      <w:r w:rsidRPr="00FC3535">
        <w:rPr>
          <w:iCs/>
          <w:sz w:val="21"/>
          <w:szCs w:val="21"/>
        </w:rPr>
        <w:t>cái</w:t>
      </w:r>
      <w:proofErr w:type="spellEnd"/>
      <w:r w:rsidRPr="00FC3535">
        <w:rPr>
          <w:iCs/>
          <w:sz w:val="21"/>
          <w:szCs w:val="21"/>
        </w:rPr>
        <w:t xml:space="preserve"> </w:t>
      </w:r>
      <w:proofErr w:type="spellStart"/>
      <w:r w:rsidRPr="00FC3535">
        <w:rPr>
          <w:iCs/>
          <w:sz w:val="21"/>
          <w:szCs w:val="21"/>
        </w:rPr>
        <w:t>nhìn</w:t>
      </w:r>
      <w:proofErr w:type="spellEnd"/>
      <w:r w:rsidRPr="00FC3535">
        <w:rPr>
          <w:iCs/>
          <w:sz w:val="21"/>
          <w:szCs w:val="21"/>
        </w:rPr>
        <w:t xml:space="preserve"> </w:t>
      </w:r>
      <w:proofErr w:type="spellStart"/>
      <w:r w:rsidRPr="00FC3535">
        <w:rPr>
          <w:iCs/>
          <w:sz w:val="21"/>
          <w:szCs w:val="21"/>
        </w:rPr>
        <w:t>toàn</w:t>
      </w:r>
      <w:proofErr w:type="spellEnd"/>
      <w:r w:rsidRPr="00FC3535">
        <w:rPr>
          <w:iCs/>
          <w:sz w:val="21"/>
          <w:szCs w:val="21"/>
        </w:rPr>
        <w:t xml:space="preserve"> </w:t>
      </w:r>
      <w:proofErr w:type="spellStart"/>
      <w:r w:rsidRPr="00FC3535">
        <w:rPr>
          <w:iCs/>
          <w:sz w:val="21"/>
          <w:szCs w:val="21"/>
        </w:rPr>
        <w:t>diện</w:t>
      </w:r>
      <w:proofErr w:type="spellEnd"/>
      <w:r w:rsidRPr="00FC3535">
        <w:rPr>
          <w:iCs/>
          <w:sz w:val="21"/>
          <w:szCs w:val="21"/>
        </w:rPr>
        <w:t xml:space="preserve"> </w:t>
      </w:r>
      <w:proofErr w:type="spellStart"/>
      <w:r w:rsidRPr="00FC3535">
        <w:rPr>
          <w:iCs/>
          <w:sz w:val="21"/>
          <w:szCs w:val="21"/>
        </w:rPr>
        <w:t>về</w:t>
      </w:r>
      <w:proofErr w:type="spellEnd"/>
      <w:r w:rsidRPr="00FC3535">
        <w:rPr>
          <w:iCs/>
          <w:sz w:val="21"/>
          <w:szCs w:val="21"/>
        </w:rPr>
        <w:t xml:space="preserve"> </w:t>
      </w:r>
      <w:proofErr w:type="spellStart"/>
      <w:r w:rsidR="00E41758" w:rsidRPr="00FC3535">
        <w:rPr>
          <w:iCs/>
          <w:sz w:val="21"/>
          <w:szCs w:val="21"/>
        </w:rPr>
        <w:t>Hát</w:t>
      </w:r>
      <w:proofErr w:type="spellEnd"/>
      <w:r w:rsidR="00E41758" w:rsidRPr="00FC3535">
        <w:rPr>
          <w:iCs/>
          <w:sz w:val="21"/>
          <w:szCs w:val="21"/>
        </w:rPr>
        <w:t xml:space="preserve"> </w:t>
      </w:r>
      <w:proofErr w:type="spellStart"/>
      <w:r w:rsidR="00E41758" w:rsidRPr="00FC3535">
        <w:rPr>
          <w:iCs/>
          <w:sz w:val="21"/>
          <w:szCs w:val="21"/>
        </w:rPr>
        <w:t>Bả</w:t>
      </w:r>
      <w:proofErr w:type="spellEnd"/>
      <w:r w:rsidR="00E41758" w:rsidRPr="00FC3535">
        <w:rPr>
          <w:iCs/>
          <w:sz w:val="21"/>
          <w:szCs w:val="21"/>
        </w:rPr>
        <w:t xml:space="preserve"> </w:t>
      </w:r>
      <w:proofErr w:type="spellStart"/>
      <w:r w:rsidR="00E41758" w:rsidRPr="00FC3535">
        <w:rPr>
          <w:iCs/>
          <w:sz w:val="21"/>
          <w:szCs w:val="21"/>
        </w:rPr>
        <w:t>trạo</w:t>
      </w:r>
      <w:proofErr w:type="spellEnd"/>
      <w:r w:rsidRPr="00FC3535">
        <w:rPr>
          <w:iCs/>
          <w:sz w:val="21"/>
          <w:szCs w:val="21"/>
        </w:rPr>
        <w:t xml:space="preserve"> </w:t>
      </w:r>
      <w:proofErr w:type="spellStart"/>
      <w:r w:rsidRPr="00FC3535">
        <w:rPr>
          <w:iCs/>
          <w:sz w:val="21"/>
          <w:szCs w:val="21"/>
        </w:rPr>
        <w:t>trong</w:t>
      </w:r>
      <w:proofErr w:type="spellEnd"/>
      <w:r w:rsidRPr="00FC3535">
        <w:rPr>
          <w:iCs/>
          <w:sz w:val="21"/>
          <w:szCs w:val="21"/>
        </w:rPr>
        <w:t xml:space="preserve"> </w:t>
      </w:r>
      <w:proofErr w:type="spellStart"/>
      <w:r w:rsidRPr="00FC3535">
        <w:rPr>
          <w:iCs/>
          <w:sz w:val="21"/>
          <w:szCs w:val="21"/>
        </w:rPr>
        <w:t>mối</w:t>
      </w:r>
      <w:proofErr w:type="spellEnd"/>
      <w:r w:rsidRPr="00FC3535">
        <w:rPr>
          <w:iCs/>
          <w:sz w:val="21"/>
          <w:szCs w:val="21"/>
        </w:rPr>
        <w:t xml:space="preserve"> </w:t>
      </w:r>
      <w:proofErr w:type="spellStart"/>
      <w:r w:rsidRPr="00FC3535">
        <w:rPr>
          <w:iCs/>
          <w:sz w:val="21"/>
          <w:szCs w:val="21"/>
        </w:rPr>
        <w:t>liên</w:t>
      </w:r>
      <w:proofErr w:type="spellEnd"/>
      <w:r w:rsidRPr="00FC3535">
        <w:rPr>
          <w:iCs/>
          <w:sz w:val="21"/>
          <w:szCs w:val="21"/>
        </w:rPr>
        <w:t xml:space="preserve"> </w:t>
      </w:r>
      <w:proofErr w:type="spellStart"/>
      <w:r w:rsidRPr="00FC3535">
        <w:rPr>
          <w:iCs/>
          <w:sz w:val="21"/>
          <w:szCs w:val="21"/>
        </w:rPr>
        <w:t>hệ</w:t>
      </w:r>
      <w:proofErr w:type="spellEnd"/>
      <w:r w:rsidRPr="00FC3535">
        <w:rPr>
          <w:iCs/>
          <w:sz w:val="21"/>
          <w:szCs w:val="21"/>
        </w:rPr>
        <w:t xml:space="preserve"> </w:t>
      </w:r>
      <w:proofErr w:type="spellStart"/>
      <w:r w:rsidRPr="00FC3535">
        <w:rPr>
          <w:iCs/>
          <w:sz w:val="21"/>
          <w:szCs w:val="21"/>
        </w:rPr>
        <w:t>với</w:t>
      </w:r>
      <w:proofErr w:type="spellEnd"/>
      <w:r w:rsidRPr="00FC3535">
        <w:rPr>
          <w:iCs/>
          <w:sz w:val="21"/>
          <w:szCs w:val="21"/>
        </w:rPr>
        <w:t xml:space="preserve"> </w:t>
      </w:r>
      <w:proofErr w:type="spellStart"/>
      <w:r w:rsidR="000276C5" w:rsidRPr="00FC3535">
        <w:rPr>
          <w:iCs/>
          <w:sz w:val="21"/>
          <w:szCs w:val="21"/>
        </w:rPr>
        <w:t>lễ</w:t>
      </w:r>
      <w:proofErr w:type="spellEnd"/>
      <w:r w:rsidR="000276C5" w:rsidRPr="00FC3535">
        <w:rPr>
          <w:iCs/>
          <w:sz w:val="21"/>
          <w:szCs w:val="21"/>
        </w:rPr>
        <w:t xml:space="preserve"> </w:t>
      </w:r>
      <w:proofErr w:type="spellStart"/>
      <w:r w:rsidR="000276C5" w:rsidRPr="00FC3535">
        <w:rPr>
          <w:iCs/>
          <w:sz w:val="21"/>
          <w:szCs w:val="21"/>
        </w:rPr>
        <w:t>lội</w:t>
      </w:r>
      <w:proofErr w:type="spellEnd"/>
      <w:r w:rsidR="000276C5" w:rsidRPr="00FC3535">
        <w:rPr>
          <w:iCs/>
          <w:sz w:val="21"/>
          <w:szCs w:val="21"/>
        </w:rPr>
        <w:t xml:space="preserve"> </w:t>
      </w:r>
      <w:proofErr w:type="spellStart"/>
      <w:r w:rsidR="000276C5" w:rsidRPr="00FC3535">
        <w:rPr>
          <w:iCs/>
          <w:sz w:val="21"/>
          <w:szCs w:val="21"/>
        </w:rPr>
        <w:t>cầu</w:t>
      </w:r>
      <w:proofErr w:type="spellEnd"/>
      <w:r w:rsidR="000276C5" w:rsidRPr="00FC3535">
        <w:rPr>
          <w:iCs/>
          <w:sz w:val="21"/>
          <w:szCs w:val="21"/>
        </w:rPr>
        <w:t xml:space="preserve"> </w:t>
      </w:r>
      <w:proofErr w:type="spellStart"/>
      <w:r w:rsidR="000276C5" w:rsidRPr="00FC3535">
        <w:rPr>
          <w:iCs/>
          <w:sz w:val="21"/>
          <w:szCs w:val="21"/>
        </w:rPr>
        <w:t>ngư</w:t>
      </w:r>
      <w:proofErr w:type="spellEnd"/>
      <w:r w:rsidRPr="00FC3535">
        <w:rPr>
          <w:iCs/>
          <w:sz w:val="21"/>
          <w:szCs w:val="21"/>
        </w:rPr>
        <w:t xml:space="preserve">, </w:t>
      </w:r>
      <w:proofErr w:type="spellStart"/>
      <w:r w:rsidRPr="00FC3535">
        <w:rPr>
          <w:iCs/>
          <w:sz w:val="21"/>
          <w:szCs w:val="21"/>
        </w:rPr>
        <w:t>từ</w:t>
      </w:r>
      <w:proofErr w:type="spellEnd"/>
      <w:r w:rsidRPr="00FC3535">
        <w:rPr>
          <w:iCs/>
          <w:sz w:val="21"/>
          <w:szCs w:val="21"/>
        </w:rPr>
        <w:t xml:space="preserve"> </w:t>
      </w:r>
      <w:proofErr w:type="spellStart"/>
      <w:r w:rsidRPr="00FC3535">
        <w:rPr>
          <w:iCs/>
          <w:sz w:val="21"/>
          <w:szCs w:val="21"/>
        </w:rPr>
        <w:t>góc</w:t>
      </w:r>
      <w:proofErr w:type="spellEnd"/>
      <w:r w:rsidRPr="00FC3535">
        <w:rPr>
          <w:iCs/>
          <w:sz w:val="21"/>
          <w:szCs w:val="21"/>
        </w:rPr>
        <w:t xml:space="preserve"> </w:t>
      </w:r>
      <w:proofErr w:type="spellStart"/>
      <w:r w:rsidRPr="00FC3535">
        <w:rPr>
          <w:iCs/>
          <w:sz w:val="21"/>
          <w:szCs w:val="21"/>
        </w:rPr>
        <w:t>độ</w:t>
      </w:r>
      <w:proofErr w:type="spellEnd"/>
      <w:r w:rsidRPr="00FC3535">
        <w:rPr>
          <w:iCs/>
          <w:sz w:val="21"/>
          <w:szCs w:val="21"/>
        </w:rPr>
        <w:t xml:space="preserve"> </w:t>
      </w:r>
      <w:proofErr w:type="spellStart"/>
      <w:r w:rsidRPr="00FC3535">
        <w:rPr>
          <w:iCs/>
          <w:sz w:val="21"/>
          <w:szCs w:val="21"/>
        </w:rPr>
        <w:t>văn</w:t>
      </w:r>
      <w:proofErr w:type="spellEnd"/>
      <w:r w:rsidRPr="00FC3535">
        <w:rPr>
          <w:iCs/>
          <w:sz w:val="21"/>
          <w:szCs w:val="21"/>
        </w:rPr>
        <w:t xml:space="preserve"> </w:t>
      </w:r>
      <w:proofErr w:type="spellStart"/>
      <w:r w:rsidRPr="00FC3535">
        <w:rPr>
          <w:iCs/>
          <w:sz w:val="21"/>
          <w:szCs w:val="21"/>
        </w:rPr>
        <w:t>hóa</w:t>
      </w:r>
      <w:proofErr w:type="spellEnd"/>
      <w:r w:rsidRPr="00FC3535">
        <w:rPr>
          <w:iCs/>
          <w:sz w:val="21"/>
          <w:szCs w:val="21"/>
        </w:rPr>
        <w:t xml:space="preserve"> </w:t>
      </w:r>
      <w:proofErr w:type="spellStart"/>
      <w:r w:rsidRPr="00FC3535">
        <w:rPr>
          <w:iCs/>
          <w:sz w:val="21"/>
          <w:szCs w:val="21"/>
        </w:rPr>
        <w:t>học</w:t>
      </w:r>
      <w:proofErr w:type="spellEnd"/>
      <w:r w:rsidRPr="00FC3535">
        <w:rPr>
          <w:iCs/>
          <w:sz w:val="21"/>
          <w:szCs w:val="21"/>
        </w:rPr>
        <w:t xml:space="preserve">, </w:t>
      </w:r>
      <w:proofErr w:type="spellStart"/>
      <w:r w:rsidRPr="00FC3535">
        <w:rPr>
          <w:iCs/>
          <w:sz w:val="21"/>
          <w:szCs w:val="21"/>
        </w:rPr>
        <w:t>dân</w:t>
      </w:r>
      <w:proofErr w:type="spellEnd"/>
      <w:r w:rsidRPr="00FC3535">
        <w:rPr>
          <w:iCs/>
          <w:sz w:val="21"/>
          <w:szCs w:val="21"/>
        </w:rPr>
        <w:t xml:space="preserve"> </w:t>
      </w:r>
      <w:proofErr w:type="spellStart"/>
      <w:r w:rsidRPr="00FC3535">
        <w:rPr>
          <w:iCs/>
          <w:sz w:val="21"/>
          <w:szCs w:val="21"/>
        </w:rPr>
        <w:t>tộc</w:t>
      </w:r>
      <w:proofErr w:type="spellEnd"/>
      <w:r w:rsidRPr="00FC3535">
        <w:rPr>
          <w:iCs/>
          <w:sz w:val="21"/>
          <w:szCs w:val="21"/>
        </w:rPr>
        <w:t xml:space="preserve"> </w:t>
      </w:r>
      <w:proofErr w:type="spellStart"/>
      <w:r w:rsidRPr="00FC3535">
        <w:rPr>
          <w:iCs/>
          <w:sz w:val="21"/>
          <w:szCs w:val="21"/>
        </w:rPr>
        <w:t>học</w:t>
      </w:r>
      <w:proofErr w:type="spellEnd"/>
      <w:r w:rsidRPr="00FC3535">
        <w:rPr>
          <w:iCs/>
          <w:sz w:val="21"/>
          <w:szCs w:val="21"/>
        </w:rPr>
        <w:t xml:space="preserve"> </w:t>
      </w:r>
      <w:proofErr w:type="spellStart"/>
      <w:r w:rsidRPr="00FC3535">
        <w:rPr>
          <w:iCs/>
          <w:sz w:val="21"/>
          <w:szCs w:val="21"/>
        </w:rPr>
        <w:t>đến</w:t>
      </w:r>
      <w:proofErr w:type="spellEnd"/>
      <w:r w:rsidRPr="00FC3535">
        <w:rPr>
          <w:iCs/>
          <w:sz w:val="21"/>
          <w:szCs w:val="21"/>
        </w:rPr>
        <w:t xml:space="preserve"> </w:t>
      </w:r>
      <w:proofErr w:type="spellStart"/>
      <w:r w:rsidRPr="00FC3535">
        <w:rPr>
          <w:iCs/>
          <w:sz w:val="21"/>
          <w:szCs w:val="21"/>
        </w:rPr>
        <w:t>âm</w:t>
      </w:r>
      <w:proofErr w:type="spellEnd"/>
      <w:r w:rsidRPr="00FC3535">
        <w:rPr>
          <w:iCs/>
          <w:sz w:val="21"/>
          <w:szCs w:val="21"/>
        </w:rPr>
        <w:t xml:space="preserve"> </w:t>
      </w:r>
      <w:proofErr w:type="spellStart"/>
      <w:r w:rsidRPr="00FC3535">
        <w:rPr>
          <w:iCs/>
          <w:sz w:val="21"/>
          <w:szCs w:val="21"/>
        </w:rPr>
        <w:t>nhạc</w:t>
      </w:r>
      <w:proofErr w:type="spellEnd"/>
      <w:r w:rsidRPr="00FC3535">
        <w:rPr>
          <w:iCs/>
          <w:sz w:val="21"/>
          <w:szCs w:val="21"/>
        </w:rPr>
        <w:t xml:space="preserve"> </w:t>
      </w:r>
      <w:proofErr w:type="spellStart"/>
      <w:r w:rsidRPr="00FC3535">
        <w:rPr>
          <w:iCs/>
          <w:sz w:val="21"/>
          <w:szCs w:val="21"/>
        </w:rPr>
        <w:t>học</w:t>
      </w:r>
      <w:proofErr w:type="spellEnd"/>
      <w:r w:rsidRPr="00FC3535">
        <w:rPr>
          <w:iCs/>
          <w:sz w:val="21"/>
          <w:szCs w:val="21"/>
        </w:rPr>
        <w:t xml:space="preserve">. </w:t>
      </w:r>
    </w:p>
    <w:p w14:paraId="2D608DB3" w14:textId="79F9788A" w:rsidR="00981EA2" w:rsidRPr="00FC3535" w:rsidRDefault="00981EA2" w:rsidP="00040304">
      <w:pPr>
        <w:widowControl w:val="0"/>
        <w:spacing w:line="228" w:lineRule="auto"/>
        <w:ind w:firstLine="284"/>
        <w:rPr>
          <w:iCs/>
          <w:sz w:val="21"/>
          <w:szCs w:val="21"/>
        </w:rPr>
      </w:pPr>
      <w:proofErr w:type="spellStart"/>
      <w:r w:rsidRPr="00FC3535">
        <w:rPr>
          <w:iCs/>
          <w:sz w:val="21"/>
          <w:szCs w:val="21"/>
        </w:rPr>
        <w:t>Về</w:t>
      </w:r>
      <w:proofErr w:type="spellEnd"/>
      <w:r w:rsidRPr="00FC3535">
        <w:rPr>
          <w:iCs/>
          <w:sz w:val="21"/>
          <w:szCs w:val="21"/>
        </w:rPr>
        <w:t xml:space="preserve"> </w:t>
      </w:r>
      <w:proofErr w:type="spellStart"/>
      <w:r w:rsidRPr="00FC3535">
        <w:rPr>
          <w:iCs/>
          <w:sz w:val="21"/>
          <w:szCs w:val="21"/>
        </w:rPr>
        <w:t>dạy</w:t>
      </w:r>
      <w:proofErr w:type="spellEnd"/>
      <w:r w:rsidRPr="00FC3535">
        <w:rPr>
          <w:iCs/>
          <w:sz w:val="21"/>
          <w:szCs w:val="21"/>
        </w:rPr>
        <w:t xml:space="preserve"> </w:t>
      </w:r>
      <w:proofErr w:type="spellStart"/>
      <w:r w:rsidRPr="00FC3535">
        <w:rPr>
          <w:iCs/>
          <w:sz w:val="21"/>
          <w:szCs w:val="21"/>
        </w:rPr>
        <w:t>học</w:t>
      </w:r>
      <w:proofErr w:type="spellEnd"/>
      <w:r w:rsidRPr="00FC3535">
        <w:rPr>
          <w:iCs/>
          <w:sz w:val="21"/>
          <w:szCs w:val="21"/>
        </w:rPr>
        <w:t xml:space="preserve"> </w:t>
      </w:r>
      <w:proofErr w:type="spellStart"/>
      <w:r w:rsidRPr="00FC3535">
        <w:rPr>
          <w:iCs/>
          <w:sz w:val="21"/>
          <w:szCs w:val="21"/>
        </w:rPr>
        <w:t>tích</w:t>
      </w:r>
      <w:proofErr w:type="spellEnd"/>
      <w:r w:rsidRPr="00FC3535">
        <w:rPr>
          <w:iCs/>
          <w:sz w:val="21"/>
          <w:szCs w:val="21"/>
        </w:rPr>
        <w:t xml:space="preserve"> </w:t>
      </w:r>
      <w:proofErr w:type="spellStart"/>
      <w:r w:rsidRPr="00FC3535">
        <w:rPr>
          <w:iCs/>
          <w:sz w:val="21"/>
          <w:szCs w:val="21"/>
        </w:rPr>
        <w:t>hợp</w:t>
      </w:r>
      <w:proofErr w:type="spellEnd"/>
      <w:r w:rsidRPr="00FC3535">
        <w:rPr>
          <w:iCs/>
          <w:sz w:val="21"/>
          <w:szCs w:val="21"/>
        </w:rPr>
        <w:t xml:space="preserve">, </w:t>
      </w:r>
      <w:proofErr w:type="spellStart"/>
      <w:r w:rsidRPr="00FC3535">
        <w:rPr>
          <w:iCs/>
          <w:sz w:val="21"/>
          <w:szCs w:val="21"/>
        </w:rPr>
        <w:t>các</w:t>
      </w:r>
      <w:proofErr w:type="spellEnd"/>
      <w:r w:rsidRPr="00FC3535">
        <w:rPr>
          <w:iCs/>
          <w:sz w:val="21"/>
          <w:szCs w:val="21"/>
        </w:rPr>
        <w:t xml:space="preserve"> </w:t>
      </w:r>
      <w:proofErr w:type="spellStart"/>
      <w:r w:rsidRPr="00FC3535">
        <w:rPr>
          <w:iCs/>
          <w:sz w:val="21"/>
          <w:szCs w:val="21"/>
        </w:rPr>
        <w:t>công</w:t>
      </w:r>
      <w:proofErr w:type="spellEnd"/>
      <w:r w:rsidRPr="00FC3535">
        <w:rPr>
          <w:iCs/>
          <w:sz w:val="21"/>
          <w:szCs w:val="21"/>
        </w:rPr>
        <w:t xml:space="preserve"> </w:t>
      </w:r>
      <w:proofErr w:type="spellStart"/>
      <w:r w:rsidRPr="00FC3535">
        <w:rPr>
          <w:iCs/>
          <w:sz w:val="21"/>
          <w:szCs w:val="21"/>
        </w:rPr>
        <w:t>trình</w:t>
      </w:r>
      <w:proofErr w:type="spellEnd"/>
      <w:r w:rsidRPr="00FC3535">
        <w:rPr>
          <w:iCs/>
          <w:sz w:val="21"/>
          <w:szCs w:val="21"/>
        </w:rPr>
        <w:t xml:space="preserve"> </w:t>
      </w:r>
      <w:proofErr w:type="spellStart"/>
      <w:r w:rsidRPr="00FC3535">
        <w:rPr>
          <w:iCs/>
          <w:sz w:val="21"/>
          <w:szCs w:val="21"/>
        </w:rPr>
        <w:t>lý</w:t>
      </w:r>
      <w:proofErr w:type="spellEnd"/>
      <w:r w:rsidRPr="00FC3535">
        <w:rPr>
          <w:iCs/>
          <w:sz w:val="21"/>
          <w:szCs w:val="21"/>
        </w:rPr>
        <w:t xml:space="preserve"> </w:t>
      </w:r>
      <w:proofErr w:type="spellStart"/>
      <w:r w:rsidRPr="00FC3535">
        <w:rPr>
          <w:iCs/>
          <w:sz w:val="21"/>
          <w:szCs w:val="21"/>
        </w:rPr>
        <w:t>luận</w:t>
      </w:r>
      <w:proofErr w:type="spellEnd"/>
      <w:r w:rsidRPr="00FC3535">
        <w:rPr>
          <w:iCs/>
          <w:sz w:val="21"/>
          <w:szCs w:val="21"/>
        </w:rPr>
        <w:t xml:space="preserve"> </w:t>
      </w:r>
      <w:proofErr w:type="spellStart"/>
      <w:r w:rsidRPr="00FC3535">
        <w:rPr>
          <w:iCs/>
          <w:sz w:val="21"/>
          <w:szCs w:val="21"/>
        </w:rPr>
        <w:t>quốc</w:t>
      </w:r>
      <w:proofErr w:type="spellEnd"/>
      <w:r w:rsidRPr="00FC3535">
        <w:rPr>
          <w:iCs/>
          <w:sz w:val="21"/>
          <w:szCs w:val="21"/>
        </w:rPr>
        <w:t xml:space="preserve"> </w:t>
      </w:r>
      <w:proofErr w:type="spellStart"/>
      <w:r w:rsidRPr="00FC3535">
        <w:rPr>
          <w:iCs/>
          <w:sz w:val="21"/>
          <w:szCs w:val="21"/>
        </w:rPr>
        <w:t>tế</w:t>
      </w:r>
      <w:proofErr w:type="spellEnd"/>
      <w:r w:rsidRPr="00FC3535">
        <w:rPr>
          <w:iCs/>
          <w:sz w:val="21"/>
          <w:szCs w:val="21"/>
        </w:rPr>
        <w:t xml:space="preserve"> (Xavier </w:t>
      </w:r>
      <w:proofErr w:type="spellStart"/>
      <w:r w:rsidRPr="00FC3535">
        <w:rPr>
          <w:iCs/>
          <w:sz w:val="21"/>
          <w:szCs w:val="21"/>
        </w:rPr>
        <w:t>Roegiers</w:t>
      </w:r>
      <w:proofErr w:type="spellEnd"/>
      <w:r w:rsidRPr="00FC3535">
        <w:rPr>
          <w:iCs/>
          <w:sz w:val="21"/>
          <w:szCs w:val="21"/>
        </w:rPr>
        <w:t xml:space="preserve">, J.A. Beane, Susan M. Drake…) </w:t>
      </w:r>
      <w:proofErr w:type="spellStart"/>
      <w:r w:rsidRPr="00FC3535">
        <w:rPr>
          <w:iCs/>
          <w:sz w:val="21"/>
          <w:szCs w:val="21"/>
        </w:rPr>
        <w:t>và</w:t>
      </w:r>
      <w:proofErr w:type="spellEnd"/>
      <w:r w:rsidRPr="00FC3535">
        <w:rPr>
          <w:iCs/>
          <w:sz w:val="21"/>
          <w:szCs w:val="21"/>
        </w:rPr>
        <w:t xml:space="preserve"> </w:t>
      </w:r>
      <w:proofErr w:type="spellStart"/>
      <w:r w:rsidRPr="00FC3535">
        <w:rPr>
          <w:iCs/>
          <w:sz w:val="21"/>
          <w:szCs w:val="21"/>
        </w:rPr>
        <w:t>trong</w:t>
      </w:r>
      <w:proofErr w:type="spellEnd"/>
      <w:r w:rsidRPr="00FC3535">
        <w:rPr>
          <w:iCs/>
          <w:sz w:val="21"/>
          <w:szCs w:val="21"/>
        </w:rPr>
        <w:t xml:space="preserve"> </w:t>
      </w:r>
      <w:proofErr w:type="spellStart"/>
      <w:r w:rsidRPr="00FC3535">
        <w:rPr>
          <w:iCs/>
          <w:sz w:val="21"/>
          <w:szCs w:val="21"/>
        </w:rPr>
        <w:t>nước</w:t>
      </w:r>
      <w:proofErr w:type="spellEnd"/>
      <w:r w:rsidRPr="00FC3535">
        <w:rPr>
          <w:iCs/>
          <w:sz w:val="21"/>
          <w:szCs w:val="21"/>
        </w:rPr>
        <w:t xml:space="preserve"> (</w:t>
      </w:r>
      <w:proofErr w:type="spellStart"/>
      <w:r w:rsidRPr="00FC3535">
        <w:rPr>
          <w:iCs/>
          <w:sz w:val="21"/>
          <w:szCs w:val="21"/>
        </w:rPr>
        <w:t>Thái</w:t>
      </w:r>
      <w:proofErr w:type="spellEnd"/>
      <w:r w:rsidRPr="00FC3535">
        <w:rPr>
          <w:iCs/>
          <w:sz w:val="21"/>
          <w:szCs w:val="21"/>
        </w:rPr>
        <w:t xml:space="preserve"> </w:t>
      </w:r>
      <w:proofErr w:type="spellStart"/>
      <w:r w:rsidRPr="00FC3535">
        <w:rPr>
          <w:iCs/>
          <w:sz w:val="21"/>
          <w:szCs w:val="21"/>
        </w:rPr>
        <w:t>Duy</w:t>
      </w:r>
      <w:proofErr w:type="spellEnd"/>
      <w:r w:rsidRPr="00FC3535">
        <w:rPr>
          <w:iCs/>
          <w:sz w:val="21"/>
          <w:szCs w:val="21"/>
        </w:rPr>
        <w:t xml:space="preserve"> </w:t>
      </w:r>
      <w:proofErr w:type="spellStart"/>
      <w:r w:rsidRPr="00FC3535">
        <w:rPr>
          <w:iCs/>
          <w:sz w:val="21"/>
          <w:szCs w:val="21"/>
        </w:rPr>
        <w:t>Tuyên</w:t>
      </w:r>
      <w:proofErr w:type="spellEnd"/>
      <w:r w:rsidRPr="00FC3535">
        <w:rPr>
          <w:iCs/>
          <w:sz w:val="21"/>
          <w:szCs w:val="21"/>
        </w:rPr>
        <w:t xml:space="preserve">, </w:t>
      </w:r>
      <w:proofErr w:type="spellStart"/>
      <w:r w:rsidRPr="00FC3535">
        <w:rPr>
          <w:iCs/>
          <w:sz w:val="21"/>
          <w:szCs w:val="21"/>
        </w:rPr>
        <w:t>Trần</w:t>
      </w:r>
      <w:proofErr w:type="spellEnd"/>
      <w:r w:rsidRPr="00FC3535">
        <w:rPr>
          <w:iCs/>
          <w:sz w:val="21"/>
          <w:szCs w:val="21"/>
        </w:rPr>
        <w:t xml:space="preserve"> </w:t>
      </w:r>
      <w:proofErr w:type="spellStart"/>
      <w:r w:rsidRPr="00FC3535">
        <w:rPr>
          <w:iCs/>
          <w:sz w:val="21"/>
          <w:szCs w:val="21"/>
        </w:rPr>
        <w:t>Bá</w:t>
      </w:r>
      <w:proofErr w:type="spellEnd"/>
      <w:r w:rsidRPr="00FC3535">
        <w:rPr>
          <w:iCs/>
          <w:sz w:val="21"/>
          <w:szCs w:val="21"/>
        </w:rPr>
        <w:t xml:space="preserve"> </w:t>
      </w:r>
      <w:proofErr w:type="spellStart"/>
      <w:r w:rsidRPr="00FC3535">
        <w:rPr>
          <w:iCs/>
          <w:sz w:val="21"/>
          <w:szCs w:val="21"/>
        </w:rPr>
        <w:t>Hoành</w:t>
      </w:r>
      <w:proofErr w:type="spellEnd"/>
      <w:r w:rsidRPr="00FC3535">
        <w:rPr>
          <w:iCs/>
          <w:sz w:val="21"/>
          <w:szCs w:val="21"/>
        </w:rPr>
        <w:t xml:space="preserve">, </w:t>
      </w:r>
      <w:proofErr w:type="spellStart"/>
      <w:r w:rsidRPr="00FC3535">
        <w:rPr>
          <w:iCs/>
          <w:sz w:val="21"/>
          <w:szCs w:val="21"/>
        </w:rPr>
        <w:t>Nguyễn</w:t>
      </w:r>
      <w:proofErr w:type="spellEnd"/>
      <w:r w:rsidRPr="00FC3535">
        <w:rPr>
          <w:iCs/>
          <w:sz w:val="21"/>
          <w:szCs w:val="21"/>
        </w:rPr>
        <w:t xml:space="preserve"> </w:t>
      </w:r>
      <w:proofErr w:type="spellStart"/>
      <w:r w:rsidRPr="00FC3535">
        <w:rPr>
          <w:iCs/>
          <w:sz w:val="21"/>
          <w:szCs w:val="21"/>
        </w:rPr>
        <w:t>Thị</w:t>
      </w:r>
      <w:proofErr w:type="spellEnd"/>
      <w:r w:rsidRPr="00FC3535">
        <w:rPr>
          <w:iCs/>
          <w:sz w:val="21"/>
          <w:szCs w:val="21"/>
        </w:rPr>
        <w:t xml:space="preserve"> </w:t>
      </w:r>
      <w:proofErr w:type="spellStart"/>
      <w:r w:rsidRPr="00FC3535">
        <w:rPr>
          <w:iCs/>
          <w:sz w:val="21"/>
          <w:szCs w:val="21"/>
        </w:rPr>
        <w:t>Thấn</w:t>
      </w:r>
      <w:proofErr w:type="spellEnd"/>
      <w:r w:rsidRPr="00FC3535">
        <w:rPr>
          <w:iCs/>
          <w:sz w:val="21"/>
          <w:szCs w:val="21"/>
        </w:rPr>
        <w:t xml:space="preserve">…) </w:t>
      </w:r>
      <w:proofErr w:type="spellStart"/>
      <w:r w:rsidRPr="00FC3535">
        <w:rPr>
          <w:iCs/>
          <w:sz w:val="21"/>
          <w:szCs w:val="21"/>
        </w:rPr>
        <w:t>đã</w:t>
      </w:r>
      <w:proofErr w:type="spellEnd"/>
      <w:r w:rsidRPr="00FC3535">
        <w:rPr>
          <w:iCs/>
          <w:sz w:val="21"/>
          <w:szCs w:val="21"/>
        </w:rPr>
        <w:t xml:space="preserve"> </w:t>
      </w:r>
      <w:proofErr w:type="spellStart"/>
      <w:r w:rsidRPr="00FC3535">
        <w:rPr>
          <w:iCs/>
          <w:sz w:val="21"/>
          <w:szCs w:val="21"/>
        </w:rPr>
        <w:t>xây</w:t>
      </w:r>
      <w:proofErr w:type="spellEnd"/>
      <w:r w:rsidRPr="00FC3535">
        <w:rPr>
          <w:iCs/>
          <w:sz w:val="21"/>
          <w:szCs w:val="21"/>
        </w:rPr>
        <w:t xml:space="preserve"> </w:t>
      </w:r>
      <w:proofErr w:type="spellStart"/>
      <w:r w:rsidRPr="00FC3535">
        <w:rPr>
          <w:iCs/>
          <w:sz w:val="21"/>
          <w:szCs w:val="21"/>
        </w:rPr>
        <w:t>dựng</w:t>
      </w:r>
      <w:proofErr w:type="spellEnd"/>
      <w:r w:rsidRPr="00FC3535">
        <w:rPr>
          <w:iCs/>
          <w:sz w:val="21"/>
          <w:szCs w:val="21"/>
        </w:rPr>
        <w:t xml:space="preserve"> </w:t>
      </w:r>
      <w:proofErr w:type="spellStart"/>
      <w:r w:rsidRPr="00FC3535">
        <w:rPr>
          <w:iCs/>
          <w:sz w:val="21"/>
          <w:szCs w:val="21"/>
        </w:rPr>
        <w:t>nền</w:t>
      </w:r>
      <w:proofErr w:type="spellEnd"/>
      <w:r w:rsidRPr="00FC3535">
        <w:rPr>
          <w:iCs/>
          <w:sz w:val="21"/>
          <w:szCs w:val="21"/>
        </w:rPr>
        <w:t xml:space="preserve"> </w:t>
      </w:r>
      <w:proofErr w:type="spellStart"/>
      <w:r w:rsidRPr="00FC3535">
        <w:rPr>
          <w:iCs/>
          <w:sz w:val="21"/>
          <w:szCs w:val="21"/>
        </w:rPr>
        <w:t>tảng</w:t>
      </w:r>
      <w:proofErr w:type="spellEnd"/>
      <w:r w:rsidRPr="00FC3535">
        <w:rPr>
          <w:iCs/>
          <w:sz w:val="21"/>
          <w:szCs w:val="21"/>
        </w:rPr>
        <w:t xml:space="preserve"> </w:t>
      </w:r>
      <w:proofErr w:type="spellStart"/>
      <w:r w:rsidRPr="00FC3535">
        <w:rPr>
          <w:iCs/>
          <w:sz w:val="21"/>
          <w:szCs w:val="21"/>
        </w:rPr>
        <w:t>lý</w:t>
      </w:r>
      <w:proofErr w:type="spellEnd"/>
      <w:r w:rsidRPr="00FC3535">
        <w:rPr>
          <w:iCs/>
          <w:sz w:val="21"/>
          <w:szCs w:val="21"/>
        </w:rPr>
        <w:t xml:space="preserve"> </w:t>
      </w:r>
      <w:proofErr w:type="spellStart"/>
      <w:r w:rsidRPr="00FC3535">
        <w:rPr>
          <w:iCs/>
          <w:sz w:val="21"/>
          <w:szCs w:val="21"/>
        </w:rPr>
        <w:t>luận</w:t>
      </w:r>
      <w:proofErr w:type="spellEnd"/>
      <w:r w:rsidRPr="00FC3535">
        <w:rPr>
          <w:iCs/>
          <w:sz w:val="21"/>
          <w:szCs w:val="21"/>
        </w:rPr>
        <w:t xml:space="preserve"> </w:t>
      </w:r>
      <w:proofErr w:type="spellStart"/>
      <w:r w:rsidRPr="00FC3535">
        <w:rPr>
          <w:iCs/>
          <w:sz w:val="21"/>
          <w:szCs w:val="21"/>
        </w:rPr>
        <w:t>vững</w:t>
      </w:r>
      <w:proofErr w:type="spellEnd"/>
      <w:r w:rsidRPr="00FC3535">
        <w:rPr>
          <w:iCs/>
          <w:sz w:val="21"/>
          <w:szCs w:val="21"/>
        </w:rPr>
        <w:t xml:space="preserve"> </w:t>
      </w:r>
      <w:proofErr w:type="spellStart"/>
      <w:r w:rsidRPr="00FC3535">
        <w:rPr>
          <w:iCs/>
          <w:sz w:val="21"/>
          <w:szCs w:val="21"/>
        </w:rPr>
        <w:t>chắc</w:t>
      </w:r>
      <w:proofErr w:type="spellEnd"/>
      <w:r w:rsidRPr="00FC3535">
        <w:rPr>
          <w:iCs/>
          <w:sz w:val="21"/>
          <w:szCs w:val="21"/>
        </w:rPr>
        <w:t xml:space="preserve"> </w:t>
      </w:r>
      <w:proofErr w:type="spellStart"/>
      <w:r w:rsidRPr="00FC3535">
        <w:rPr>
          <w:iCs/>
          <w:sz w:val="21"/>
          <w:szCs w:val="21"/>
        </w:rPr>
        <w:t>về</w:t>
      </w:r>
      <w:proofErr w:type="spellEnd"/>
      <w:r w:rsidRPr="00FC3535">
        <w:rPr>
          <w:iCs/>
          <w:sz w:val="21"/>
          <w:szCs w:val="21"/>
        </w:rPr>
        <w:t xml:space="preserve"> </w:t>
      </w:r>
      <w:proofErr w:type="spellStart"/>
      <w:r w:rsidRPr="00FC3535">
        <w:rPr>
          <w:iCs/>
          <w:sz w:val="21"/>
          <w:szCs w:val="21"/>
        </w:rPr>
        <w:t>khái</w:t>
      </w:r>
      <w:proofErr w:type="spellEnd"/>
      <w:r w:rsidRPr="00FC3535">
        <w:rPr>
          <w:iCs/>
          <w:sz w:val="21"/>
          <w:szCs w:val="21"/>
        </w:rPr>
        <w:t xml:space="preserve"> </w:t>
      </w:r>
      <w:proofErr w:type="spellStart"/>
      <w:r w:rsidRPr="00FC3535">
        <w:rPr>
          <w:iCs/>
          <w:sz w:val="21"/>
          <w:szCs w:val="21"/>
        </w:rPr>
        <w:t>niệm</w:t>
      </w:r>
      <w:proofErr w:type="spellEnd"/>
      <w:r w:rsidRPr="00FC3535">
        <w:rPr>
          <w:iCs/>
          <w:sz w:val="21"/>
          <w:szCs w:val="21"/>
        </w:rPr>
        <w:t xml:space="preserve">, </w:t>
      </w:r>
      <w:proofErr w:type="spellStart"/>
      <w:r w:rsidRPr="00FC3535">
        <w:rPr>
          <w:iCs/>
          <w:sz w:val="21"/>
          <w:szCs w:val="21"/>
        </w:rPr>
        <w:t>nguyên</w:t>
      </w:r>
      <w:proofErr w:type="spellEnd"/>
      <w:r w:rsidRPr="00FC3535">
        <w:rPr>
          <w:iCs/>
          <w:sz w:val="21"/>
          <w:szCs w:val="21"/>
        </w:rPr>
        <w:t xml:space="preserve"> </w:t>
      </w:r>
      <w:proofErr w:type="spellStart"/>
      <w:r w:rsidRPr="00FC3535">
        <w:rPr>
          <w:iCs/>
          <w:sz w:val="21"/>
          <w:szCs w:val="21"/>
        </w:rPr>
        <w:t>tắc</w:t>
      </w:r>
      <w:proofErr w:type="spellEnd"/>
      <w:r w:rsidRPr="00FC3535">
        <w:rPr>
          <w:iCs/>
          <w:sz w:val="21"/>
          <w:szCs w:val="21"/>
        </w:rPr>
        <w:t xml:space="preserve">, </w:t>
      </w:r>
      <w:proofErr w:type="spellStart"/>
      <w:r w:rsidRPr="00FC3535">
        <w:rPr>
          <w:iCs/>
          <w:sz w:val="21"/>
          <w:szCs w:val="21"/>
        </w:rPr>
        <w:t>hình</w:t>
      </w:r>
      <w:proofErr w:type="spellEnd"/>
      <w:r w:rsidRPr="00FC3535">
        <w:rPr>
          <w:iCs/>
          <w:sz w:val="21"/>
          <w:szCs w:val="21"/>
        </w:rPr>
        <w:t xml:space="preserve"> </w:t>
      </w:r>
      <w:proofErr w:type="spellStart"/>
      <w:r w:rsidRPr="00FC3535">
        <w:rPr>
          <w:iCs/>
          <w:sz w:val="21"/>
          <w:szCs w:val="21"/>
        </w:rPr>
        <w:t>thức</w:t>
      </w:r>
      <w:proofErr w:type="spellEnd"/>
      <w:r w:rsidRPr="00FC3535">
        <w:rPr>
          <w:iCs/>
          <w:sz w:val="21"/>
          <w:szCs w:val="21"/>
        </w:rPr>
        <w:t xml:space="preserve"> </w:t>
      </w:r>
      <w:proofErr w:type="spellStart"/>
      <w:r w:rsidRPr="00FC3535">
        <w:rPr>
          <w:iCs/>
          <w:sz w:val="21"/>
          <w:szCs w:val="21"/>
        </w:rPr>
        <w:t>và</w:t>
      </w:r>
      <w:proofErr w:type="spellEnd"/>
      <w:r w:rsidRPr="00FC3535">
        <w:rPr>
          <w:iCs/>
          <w:sz w:val="21"/>
          <w:szCs w:val="21"/>
        </w:rPr>
        <w:t xml:space="preserve"> </w:t>
      </w:r>
      <w:proofErr w:type="spellStart"/>
      <w:r w:rsidRPr="00FC3535">
        <w:rPr>
          <w:iCs/>
          <w:sz w:val="21"/>
          <w:szCs w:val="21"/>
        </w:rPr>
        <w:t>vai</w:t>
      </w:r>
      <w:proofErr w:type="spellEnd"/>
      <w:r w:rsidRPr="00FC3535">
        <w:rPr>
          <w:iCs/>
          <w:sz w:val="21"/>
          <w:szCs w:val="21"/>
        </w:rPr>
        <w:t xml:space="preserve"> </w:t>
      </w:r>
      <w:proofErr w:type="spellStart"/>
      <w:r w:rsidRPr="00FC3535">
        <w:rPr>
          <w:iCs/>
          <w:sz w:val="21"/>
          <w:szCs w:val="21"/>
        </w:rPr>
        <w:t>trò</w:t>
      </w:r>
      <w:proofErr w:type="spellEnd"/>
      <w:r w:rsidRPr="00FC3535">
        <w:rPr>
          <w:iCs/>
          <w:sz w:val="21"/>
          <w:szCs w:val="21"/>
        </w:rPr>
        <w:t xml:space="preserve"> </w:t>
      </w:r>
      <w:proofErr w:type="spellStart"/>
      <w:r w:rsidRPr="00FC3535">
        <w:rPr>
          <w:iCs/>
          <w:sz w:val="21"/>
          <w:szCs w:val="21"/>
        </w:rPr>
        <w:t>của</w:t>
      </w:r>
      <w:proofErr w:type="spellEnd"/>
      <w:r w:rsidRPr="00FC3535">
        <w:rPr>
          <w:iCs/>
          <w:sz w:val="21"/>
          <w:szCs w:val="21"/>
        </w:rPr>
        <w:t xml:space="preserve"> </w:t>
      </w:r>
      <w:proofErr w:type="spellStart"/>
      <w:r w:rsidRPr="00FC3535">
        <w:rPr>
          <w:iCs/>
          <w:sz w:val="21"/>
          <w:szCs w:val="21"/>
        </w:rPr>
        <w:t>tích</w:t>
      </w:r>
      <w:proofErr w:type="spellEnd"/>
      <w:r w:rsidRPr="00FC3535">
        <w:rPr>
          <w:iCs/>
          <w:sz w:val="21"/>
          <w:szCs w:val="21"/>
        </w:rPr>
        <w:t xml:space="preserve"> </w:t>
      </w:r>
      <w:proofErr w:type="spellStart"/>
      <w:r w:rsidRPr="00FC3535">
        <w:rPr>
          <w:iCs/>
          <w:sz w:val="21"/>
          <w:szCs w:val="21"/>
        </w:rPr>
        <w:t>hợp</w:t>
      </w:r>
      <w:proofErr w:type="spellEnd"/>
      <w:r w:rsidRPr="00FC3535">
        <w:rPr>
          <w:iCs/>
          <w:sz w:val="21"/>
          <w:szCs w:val="21"/>
        </w:rPr>
        <w:t xml:space="preserve"> </w:t>
      </w:r>
      <w:proofErr w:type="spellStart"/>
      <w:r w:rsidRPr="00FC3535">
        <w:rPr>
          <w:iCs/>
          <w:sz w:val="21"/>
          <w:szCs w:val="21"/>
        </w:rPr>
        <w:t>trong</w:t>
      </w:r>
      <w:proofErr w:type="spellEnd"/>
      <w:r w:rsidRPr="00FC3535">
        <w:rPr>
          <w:iCs/>
          <w:sz w:val="21"/>
          <w:szCs w:val="21"/>
        </w:rPr>
        <w:t xml:space="preserve"> </w:t>
      </w:r>
      <w:proofErr w:type="spellStart"/>
      <w:r w:rsidRPr="00FC3535">
        <w:rPr>
          <w:iCs/>
          <w:sz w:val="21"/>
          <w:szCs w:val="21"/>
        </w:rPr>
        <w:t>giáo</w:t>
      </w:r>
      <w:proofErr w:type="spellEnd"/>
      <w:r w:rsidRPr="00FC3535">
        <w:rPr>
          <w:iCs/>
          <w:sz w:val="21"/>
          <w:szCs w:val="21"/>
        </w:rPr>
        <w:t xml:space="preserve"> </w:t>
      </w:r>
      <w:proofErr w:type="spellStart"/>
      <w:r w:rsidRPr="00FC3535">
        <w:rPr>
          <w:iCs/>
          <w:sz w:val="21"/>
          <w:szCs w:val="21"/>
        </w:rPr>
        <w:t>dục</w:t>
      </w:r>
      <w:proofErr w:type="spellEnd"/>
      <w:r w:rsidRPr="00FC3535">
        <w:rPr>
          <w:iCs/>
          <w:sz w:val="21"/>
          <w:szCs w:val="21"/>
        </w:rPr>
        <w:t xml:space="preserve"> </w:t>
      </w:r>
      <w:proofErr w:type="spellStart"/>
      <w:r w:rsidRPr="00FC3535">
        <w:rPr>
          <w:iCs/>
          <w:sz w:val="21"/>
          <w:szCs w:val="21"/>
        </w:rPr>
        <w:t>hiện</w:t>
      </w:r>
      <w:proofErr w:type="spellEnd"/>
      <w:r w:rsidRPr="00FC3535">
        <w:rPr>
          <w:iCs/>
          <w:sz w:val="21"/>
          <w:szCs w:val="21"/>
        </w:rPr>
        <w:t xml:space="preserve"> </w:t>
      </w:r>
      <w:proofErr w:type="spellStart"/>
      <w:r w:rsidRPr="00FC3535">
        <w:rPr>
          <w:iCs/>
          <w:sz w:val="21"/>
          <w:szCs w:val="21"/>
        </w:rPr>
        <w:t>đại</w:t>
      </w:r>
      <w:proofErr w:type="spellEnd"/>
      <w:r w:rsidRPr="00FC3535">
        <w:rPr>
          <w:iCs/>
          <w:sz w:val="21"/>
          <w:szCs w:val="21"/>
        </w:rPr>
        <w:t xml:space="preserve">. </w:t>
      </w:r>
      <w:proofErr w:type="spellStart"/>
      <w:r w:rsidRPr="00FC3535">
        <w:rPr>
          <w:iCs/>
          <w:sz w:val="21"/>
          <w:szCs w:val="21"/>
        </w:rPr>
        <w:t>Các</w:t>
      </w:r>
      <w:proofErr w:type="spellEnd"/>
      <w:r w:rsidRPr="00FC3535">
        <w:rPr>
          <w:iCs/>
          <w:sz w:val="21"/>
          <w:szCs w:val="21"/>
        </w:rPr>
        <w:t xml:space="preserve"> </w:t>
      </w:r>
      <w:proofErr w:type="spellStart"/>
      <w:r w:rsidRPr="00FC3535">
        <w:rPr>
          <w:iCs/>
          <w:sz w:val="21"/>
          <w:szCs w:val="21"/>
        </w:rPr>
        <w:t>bài</w:t>
      </w:r>
      <w:proofErr w:type="spellEnd"/>
      <w:r w:rsidRPr="00FC3535">
        <w:rPr>
          <w:iCs/>
          <w:sz w:val="21"/>
          <w:szCs w:val="21"/>
        </w:rPr>
        <w:t xml:space="preserve"> </w:t>
      </w:r>
      <w:proofErr w:type="spellStart"/>
      <w:r w:rsidRPr="00FC3535">
        <w:rPr>
          <w:iCs/>
          <w:sz w:val="21"/>
          <w:szCs w:val="21"/>
        </w:rPr>
        <w:t>viết</w:t>
      </w:r>
      <w:proofErr w:type="spellEnd"/>
      <w:r w:rsidRPr="00FC3535">
        <w:rPr>
          <w:iCs/>
          <w:sz w:val="21"/>
          <w:szCs w:val="21"/>
        </w:rPr>
        <w:t xml:space="preserve"> </w:t>
      </w:r>
      <w:proofErr w:type="spellStart"/>
      <w:r w:rsidRPr="00FC3535">
        <w:rPr>
          <w:iCs/>
          <w:sz w:val="21"/>
          <w:szCs w:val="21"/>
        </w:rPr>
        <w:t>của</w:t>
      </w:r>
      <w:proofErr w:type="spellEnd"/>
      <w:r w:rsidRPr="00FC3535">
        <w:rPr>
          <w:iCs/>
          <w:sz w:val="21"/>
          <w:szCs w:val="21"/>
        </w:rPr>
        <w:t xml:space="preserve"> </w:t>
      </w:r>
      <w:proofErr w:type="spellStart"/>
      <w:r w:rsidRPr="00FC3535">
        <w:rPr>
          <w:iCs/>
          <w:sz w:val="21"/>
          <w:szCs w:val="21"/>
        </w:rPr>
        <w:t>Phạm</w:t>
      </w:r>
      <w:proofErr w:type="spellEnd"/>
      <w:r w:rsidRPr="00FC3535">
        <w:rPr>
          <w:iCs/>
          <w:sz w:val="21"/>
          <w:szCs w:val="21"/>
        </w:rPr>
        <w:t xml:space="preserve"> Quang </w:t>
      </w:r>
      <w:proofErr w:type="spellStart"/>
      <w:r w:rsidRPr="00FC3535">
        <w:rPr>
          <w:iCs/>
          <w:sz w:val="21"/>
          <w:szCs w:val="21"/>
        </w:rPr>
        <w:t>Tiệp</w:t>
      </w:r>
      <w:proofErr w:type="spellEnd"/>
      <w:r w:rsidRPr="00FC3535">
        <w:rPr>
          <w:iCs/>
          <w:sz w:val="21"/>
          <w:szCs w:val="21"/>
        </w:rPr>
        <w:t xml:space="preserve">, </w:t>
      </w:r>
      <w:proofErr w:type="spellStart"/>
      <w:r w:rsidRPr="00FC3535">
        <w:rPr>
          <w:iCs/>
          <w:sz w:val="21"/>
          <w:szCs w:val="21"/>
        </w:rPr>
        <w:t>Tưởng</w:t>
      </w:r>
      <w:proofErr w:type="spellEnd"/>
      <w:r w:rsidRPr="00FC3535">
        <w:rPr>
          <w:iCs/>
          <w:sz w:val="21"/>
          <w:szCs w:val="21"/>
        </w:rPr>
        <w:t xml:space="preserve"> </w:t>
      </w:r>
      <w:proofErr w:type="spellStart"/>
      <w:r w:rsidRPr="00FC3535">
        <w:rPr>
          <w:iCs/>
          <w:sz w:val="21"/>
          <w:szCs w:val="21"/>
        </w:rPr>
        <w:t>Duy</w:t>
      </w:r>
      <w:proofErr w:type="spellEnd"/>
      <w:r w:rsidRPr="00FC3535">
        <w:rPr>
          <w:iCs/>
          <w:sz w:val="21"/>
          <w:szCs w:val="21"/>
        </w:rPr>
        <w:t xml:space="preserve"> </w:t>
      </w:r>
      <w:proofErr w:type="spellStart"/>
      <w:r w:rsidRPr="00FC3535">
        <w:rPr>
          <w:iCs/>
          <w:sz w:val="21"/>
          <w:szCs w:val="21"/>
        </w:rPr>
        <w:t>Hải</w:t>
      </w:r>
      <w:proofErr w:type="spellEnd"/>
      <w:r w:rsidRPr="00FC3535">
        <w:rPr>
          <w:iCs/>
          <w:sz w:val="21"/>
          <w:szCs w:val="21"/>
        </w:rPr>
        <w:t xml:space="preserve">… </w:t>
      </w:r>
      <w:proofErr w:type="spellStart"/>
      <w:r w:rsidRPr="00FC3535">
        <w:rPr>
          <w:iCs/>
          <w:sz w:val="21"/>
          <w:szCs w:val="21"/>
        </w:rPr>
        <w:t>đã</w:t>
      </w:r>
      <w:proofErr w:type="spellEnd"/>
      <w:r w:rsidRPr="00FC3535">
        <w:rPr>
          <w:iCs/>
          <w:sz w:val="21"/>
          <w:szCs w:val="21"/>
        </w:rPr>
        <w:t xml:space="preserve"> </w:t>
      </w:r>
      <w:proofErr w:type="spellStart"/>
      <w:r w:rsidRPr="00FC3535">
        <w:rPr>
          <w:iCs/>
          <w:sz w:val="21"/>
          <w:szCs w:val="21"/>
        </w:rPr>
        <w:t>phân</w:t>
      </w:r>
      <w:proofErr w:type="spellEnd"/>
      <w:r w:rsidRPr="00FC3535">
        <w:rPr>
          <w:iCs/>
          <w:sz w:val="21"/>
          <w:szCs w:val="21"/>
        </w:rPr>
        <w:t xml:space="preserve"> </w:t>
      </w:r>
      <w:proofErr w:type="spellStart"/>
      <w:r w:rsidRPr="00FC3535">
        <w:rPr>
          <w:iCs/>
          <w:sz w:val="21"/>
          <w:szCs w:val="21"/>
        </w:rPr>
        <w:t>tích</w:t>
      </w:r>
      <w:proofErr w:type="spellEnd"/>
      <w:r w:rsidRPr="00FC3535">
        <w:rPr>
          <w:iCs/>
          <w:sz w:val="21"/>
          <w:szCs w:val="21"/>
        </w:rPr>
        <w:t xml:space="preserve"> </w:t>
      </w:r>
      <w:proofErr w:type="spellStart"/>
      <w:r w:rsidRPr="00FC3535">
        <w:rPr>
          <w:iCs/>
          <w:sz w:val="21"/>
          <w:szCs w:val="21"/>
        </w:rPr>
        <w:t>thực</w:t>
      </w:r>
      <w:proofErr w:type="spellEnd"/>
      <w:r w:rsidRPr="00FC3535">
        <w:rPr>
          <w:iCs/>
          <w:sz w:val="21"/>
          <w:szCs w:val="21"/>
        </w:rPr>
        <w:t xml:space="preserve"> </w:t>
      </w:r>
      <w:proofErr w:type="spellStart"/>
      <w:r w:rsidRPr="00FC3535">
        <w:rPr>
          <w:iCs/>
          <w:sz w:val="21"/>
          <w:szCs w:val="21"/>
        </w:rPr>
        <w:t>tiễn</w:t>
      </w:r>
      <w:proofErr w:type="spellEnd"/>
      <w:r w:rsidRPr="00FC3535">
        <w:rPr>
          <w:iCs/>
          <w:sz w:val="21"/>
          <w:szCs w:val="21"/>
        </w:rPr>
        <w:t xml:space="preserve"> </w:t>
      </w:r>
      <w:proofErr w:type="spellStart"/>
      <w:r w:rsidRPr="00FC3535">
        <w:rPr>
          <w:iCs/>
          <w:sz w:val="21"/>
          <w:szCs w:val="21"/>
        </w:rPr>
        <w:t>triển</w:t>
      </w:r>
      <w:proofErr w:type="spellEnd"/>
      <w:r w:rsidRPr="00FC3535">
        <w:rPr>
          <w:iCs/>
          <w:sz w:val="21"/>
          <w:szCs w:val="21"/>
        </w:rPr>
        <w:t xml:space="preserve"> </w:t>
      </w:r>
      <w:proofErr w:type="spellStart"/>
      <w:r w:rsidRPr="00FC3535">
        <w:rPr>
          <w:iCs/>
          <w:sz w:val="21"/>
          <w:szCs w:val="21"/>
        </w:rPr>
        <w:t>khai</w:t>
      </w:r>
      <w:proofErr w:type="spellEnd"/>
      <w:r w:rsidRPr="00FC3535">
        <w:rPr>
          <w:iCs/>
          <w:sz w:val="21"/>
          <w:szCs w:val="21"/>
        </w:rPr>
        <w:t xml:space="preserve"> </w:t>
      </w:r>
      <w:proofErr w:type="spellStart"/>
      <w:r w:rsidRPr="00FC3535">
        <w:rPr>
          <w:iCs/>
          <w:sz w:val="21"/>
          <w:szCs w:val="21"/>
        </w:rPr>
        <w:t>dạy</w:t>
      </w:r>
      <w:proofErr w:type="spellEnd"/>
      <w:r w:rsidRPr="00FC3535">
        <w:rPr>
          <w:iCs/>
          <w:sz w:val="21"/>
          <w:szCs w:val="21"/>
        </w:rPr>
        <w:t xml:space="preserve"> </w:t>
      </w:r>
      <w:proofErr w:type="spellStart"/>
      <w:r w:rsidRPr="00FC3535">
        <w:rPr>
          <w:iCs/>
          <w:sz w:val="21"/>
          <w:szCs w:val="21"/>
        </w:rPr>
        <w:t>học</w:t>
      </w:r>
      <w:proofErr w:type="spellEnd"/>
      <w:r w:rsidRPr="00FC3535">
        <w:rPr>
          <w:iCs/>
          <w:sz w:val="21"/>
          <w:szCs w:val="21"/>
        </w:rPr>
        <w:t xml:space="preserve"> </w:t>
      </w:r>
      <w:proofErr w:type="spellStart"/>
      <w:r w:rsidRPr="00FC3535">
        <w:rPr>
          <w:iCs/>
          <w:sz w:val="21"/>
          <w:szCs w:val="21"/>
        </w:rPr>
        <w:t>tích</w:t>
      </w:r>
      <w:proofErr w:type="spellEnd"/>
      <w:r w:rsidRPr="00FC3535">
        <w:rPr>
          <w:iCs/>
          <w:sz w:val="21"/>
          <w:szCs w:val="21"/>
        </w:rPr>
        <w:t xml:space="preserve"> </w:t>
      </w:r>
      <w:proofErr w:type="spellStart"/>
      <w:r w:rsidRPr="00FC3535">
        <w:rPr>
          <w:iCs/>
          <w:sz w:val="21"/>
          <w:szCs w:val="21"/>
        </w:rPr>
        <w:t>hợp</w:t>
      </w:r>
      <w:proofErr w:type="spellEnd"/>
      <w:r w:rsidRPr="00FC3535">
        <w:rPr>
          <w:iCs/>
          <w:sz w:val="21"/>
          <w:szCs w:val="21"/>
        </w:rPr>
        <w:t xml:space="preserve"> </w:t>
      </w:r>
      <w:proofErr w:type="spellStart"/>
      <w:r w:rsidRPr="00FC3535">
        <w:rPr>
          <w:iCs/>
          <w:sz w:val="21"/>
          <w:szCs w:val="21"/>
        </w:rPr>
        <w:t>trong</w:t>
      </w:r>
      <w:proofErr w:type="spellEnd"/>
      <w:r w:rsidRPr="00FC3535">
        <w:rPr>
          <w:iCs/>
          <w:sz w:val="21"/>
          <w:szCs w:val="21"/>
        </w:rPr>
        <w:t xml:space="preserve"> </w:t>
      </w:r>
      <w:r w:rsidR="00D12BA3" w:rsidRPr="00FC3535">
        <w:rPr>
          <w:iCs/>
          <w:sz w:val="21"/>
          <w:szCs w:val="21"/>
        </w:rPr>
        <w:t>GDPT</w:t>
      </w:r>
      <w:r w:rsidRPr="00FC3535">
        <w:rPr>
          <w:iCs/>
          <w:sz w:val="21"/>
          <w:szCs w:val="21"/>
        </w:rPr>
        <w:t xml:space="preserve"> </w:t>
      </w:r>
      <w:proofErr w:type="spellStart"/>
      <w:r w:rsidRPr="00FC3535">
        <w:rPr>
          <w:iCs/>
          <w:sz w:val="21"/>
          <w:szCs w:val="21"/>
        </w:rPr>
        <w:t>Việt</w:t>
      </w:r>
      <w:proofErr w:type="spellEnd"/>
      <w:r w:rsidRPr="00FC3535">
        <w:rPr>
          <w:iCs/>
          <w:sz w:val="21"/>
          <w:szCs w:val="21"/>
        </w:rPr>
        <w:t xml:space="preserve"> Nam, </w:t>
      </w:r>
      <w:proofErr w:type="spellStart"/>
      <w:r w:rsidRPr="00FC3535">
        <w:rPr>
          <w:iCs/>
          <w:sz w:val="21"/>
          <w:szCs w:val="21"/>
        </w:rPr>
        <w:t>chỉ</w:t>
      </w:r>
      <w:proofErr w:type="spellEnd"/>
      <w:r w:rsidRPr="00FC3535">
        <w:rPr>
          <w:iCs/>
          <w:sz w:val="21"/>
          <w:szCs w:val="21"/>
        </w:rPr>
        <w:t xml:space="preserve"> ra </w:t>
      </w:r>
      <w:proofErr w:type="spellStart"/>
      <w:r w:rsidRPr="00FC3535">
        <w:rPr>
          <w:iCs/>
          <w:sz w:val="21"/>
          <w:szCs w:val="21"/>
        </w:rPr>
        <w:t>cả</w:t>
      </w:r>
      <w:proofErr w:type="spellEnd"/>
      <w:r w:rsidRPr="00FC3535">
        <w:rPr>
          <w:iCs/>
          <w:sz w:val="21"/>
          <w:szCs w:val="21"/>
        </w:rPr>
        <w:t xml:space="preserve"> </w:t>
      </w:r>
      <w:proofErr w:type="spellStart"/>
      <w:r w:rsidRPr="00FC3535">
        <w:rPr>
          <w:iCs/>
          <w:sz w:val="21"/>
          <w:szCs w:val="21"/>
        </w:rPr>
        <w:t>thuận</w:t>
      </w:r>
      <w:proofErr w:type="spellEnd"/>
      <w:r w:rsidRPr="00FC3535">
        <w:rPr>
          <w:iCs/>
          <w:sz w:val="21"/>
          <w:szCs w:val="21"/>
        </w:rPr>
        <w:t xml:space="preserve"> </w:t>
      </w:r>
      <w:proofErr w:type="spellStart"/>
      <w:r w:rsidRPr="00FC3535">
        <w:rPr>
          <w:iCs/>
          <w:sz w:val="21"/>
          <w:szCs w:val="21"/>
        </w:rPr>
        <w:t>lợi</w:t>
      </w:r>
      <w:proofErr w:type="spellEnd"/>
      <w:r w:rsidRPr="00FC3535">
        <w:rPr>
          <w:iCs/>
          <w:sz w:val="21"/>
          <w:szCs w:val="21"/>
        </w:rPr>
        <w:t xml:space="preserve"> </w:t>
      </w:r>
      <w:proofErr w:type="spellStart"/>
      <w:r w:rsidRPr="00FC3535">
        <w:rPr>
          <w:iCs/>
          <w:sz w:val="21"/>
          <w:szCs w:val="21"/>
        </w:rPr>
        <w:t>và</w:t>
      </w:r>
      <w:proofErr w:type="spellEnd"/>
      <w:r w:rsidRPr="00FC3535">
        <w:rPr>
          <w:iCs/>
          <w:sz w:val="21"/>
          <w:szCs w:val="21"/>
        </w:rPr>
        <w:t xml:space="preserve"> </w:t>
      </w:r>
      <w:proofErr w:type="spellStart"/>
      <w:r w:rsidRPr="00FC3535">
        <w:rPr>
          <w:iCs/>
          <w:sz w:val="21"/>
          <w:szCs w:val="21"/>
        </w:rPr>
        <w:t>thách</w:t>
      </w:r>
      <w:proofErr w:type="spellEnd"/>
      <w:r w:rsidRPr="00FC3535">
        <w:rPr>
          <w:iCs/>
          <w:sz w:val="21"/>
          <w:szCs w:val="21"/>
        </w:rPr>
        <w:t xml:space="preserve"> </w:t>
      </w:r>
      <w:proofErr w:type="spellStart"/>
      <w:r w:rsidRPr="00FC3535">
        <w:rPr>
          <w:iCs/>
          <w:sz w:val="21"/>
          <w:szCs w:val="21"/>
        </w:rPr>
        <w:t>thức</w:t>
      </w:r>
      <w:proofErr w:type="spellEnd"/>
      <w:r w:rsidRPr="00FC3535">
        <w:rPr>
          <w:iCs/>
          <w:sz w:val="21"/>
          <w:szCs w:val="21"/>
        </w:rPr>
        <w:t>.</w:t>
      </w:r>
    </w:p>
    <w:p w14:paraId="245F4918" w14:textId="628EC1AF" w:rsidR="00981EA2" w:rsidRPr="00FC3535" w:rsidRDefault="00981EA2" w:rsidP="00040304">
      <w:pPr>
        <w:widowControl w:val="0"/>
        <w:spacing w:line="228" w:lineRule="auto"/>
        <w:ind w:firstLine="284"/>
        <w:rPr>
          <w:iCs/>
          <w:sz w:val="21"/>
          <w:szCs w:val="21"/>
        </w:rPr>
      </w:pPr>
      <w:proofErr w:type="spellStart"/>
      <w:r w:rsidRPr="00FC3535">
        <w:rPr>
          <w:iCs/>
          <w:sz w:val="21"/>
          <w:szCs w:val="21"/>
        </w:rPr>
        <w:t>Về</w:t>
      </w:r>
      <w:proofErr w:type="spellEnd"/>
      <w:r w:rsidRPr="00FC3535">
        <w:rPr>
          <w:iCs/>
          <w:sz w:val="21"/>
          <w:szCs w:val="21"/>
        </w:rPr>
        <w:t xml:space="preserve"> </w:t>
      </w:r>
      <w:proofErr w:type="spellStart"/>
      <w:r w:rsidRPr="00FC3535">
        <w:rPr>
          <w:iCs/>
          <w:sz w:val="21"/>
          <w:szCs w:val="21"/>
        </w:rPr>
        <w:t>dạy</w:t>
      </w:r>
      <w:proofErr w:type="spellEnd"/>
      <w:r w:rsidRPr="00FC3535">
        <w:rPr>
          <w:iCs/>
          <w:sz w:val="21"/>
          <w:szCs w:val="21"/>
        </w:rPr>
        <w:t xml:space="preserve"> </w:t>
      </w:r>
      <w:proofErr w:type="spellStart"/>
      <w:r w:rsidRPr="00FC3535">
        <w:rPr>
          <w:iCs/>
          <w:sz w:val="21"/>
          <w:szCs w:val="21"/>
        </w:rPr>
        <w:t>học</w:t>
      </w:r>
      <w:proofErr w:type="spellEnd"/>
      <w:r w:rsidRPr="00FC3535">
        <w:rPr>
          <w:iCs/>
          <w:sz w:val="21"/>
          <w:szCs w:val="21"/>
        </w:rPr>
        <w:t xml:space="preserve"> </w:t>
      </w:r>
      <w:proofErr w:type="spellStart"/>
      <w:r w:rsidRPr="00FC3535">
        <w:rPr>
          <w:iCs/>
          <w:sz w:val="21"/>
          <w:szCs w:val="21"/>
        </w:rPr>
        <w:t>âm</w:t>
      </w:r>
      <w:proofErr w:type="spellEnd"/>
      <w:r w:rsidRPr="00FC3535">
        <w:rPr>
          <w:iCs/>
          <w:sz w:val="21"/>
          <w:szCs w:val="21"/>
        </w:rPr>
        <w:t xml:space="preserve"> </w:t>
      </w:r>
      <w:proofErr w:type="spellStart"/>
      <w:r w:rsidRPr="00FC3535">
        <w:rPr>
          <w:iCs/>
          <w:sz w:val="21"/>
          <w:szCs w:val="21"/>
        </w:rPr>
        <w:t>nhạc</w:t>
      </w:r>
      <w:proofErr w:type="spellEnd"/>
      <w:r w:rsidRPr="00FC3535">
        <w:rPr>
          <w:iCs/>
          <w:sz w:val="21"/>
          <w:szCs w:val="21"/>
        </w:rPr>
        <w:t xml:space="preserve"> </w:t>
      </w:r>
      <w:proofErr w:type="spellStart"/>
      <w:r w:rsidRPr="00FC3535">
        <w:rPr>
          <w:iCs/>
          <w:sz w:val="21"/>
          <w:szCs w:val="21"/>
        </w:rPr>
        <w:t>và</w:t>
      </w:r>
      <w:proofErr w:type="spellEnd"/>
      <w:r w:rsidRPr="00FC3535">
        <w:rPr>
          <w:iCs/>
          <w:sz w:val="21"/>
          <w:szCs w:val="21"/>
        </w:rPr>
        <w:t xml:space="preserve"> </w:t>
      </w:r>
      <w:proofErr w:type="spellStart"/>
      <w:r w:rsidRPr="00FC3535">
        <w:rPr>
          <w:iCs/>
          <w:sz w:val="21"/>
          <w:szCs w:val="21"/>
        </w:rPr>
        <w:t>dạy</w:t>
      </w:r>
      <w:proofErr w:type="spellEnd"/>
      <w:r w:rsidRPr="00FC3535">
        <w:rPr>
          <w:iCs/>
          <w:sz w:val="21"/>
          <w:szCs w:val="21"/>
        </w:rPr>
        <w:t xml:space="preserve"> </w:t>
      </w:r>
      <w:proofErr w:type="spellStart"/>
      <w:r w:rsidRPr="00FC3535">
        <w:rPr>
          <w:iCs/>
          <w:sz w:val="21"/>
          <w:szCs w:val="21"/>
        </w:rPr>
        <w:t>học</w:t>
      </w:r>
      <w:proofErr w:type="spellEnd"/>
      <w:r w:rsidRPr="00FC3535">
        <w:rPr>
          <w:iCs/>
          <w:sz w:val="21"/>
          <w:szCs w:val="21"/>
        </w:rPr>
        <w:t xml:space="preserve"> </w:t>
      </w:r>
      <w:proofErr w:type="spellStart"/>
      <w:r w:rsidRPr="00FC3535">
        <w:rPr>
          <w:iCs/>
          <w:sz w:val="21"/>
          <w:szCs w:val="21"/>
        </w:rPr>
        <w:t>dân</w:t>
      </w:r>
      <w:proofErr w:type="spellEnd"/>
      <w:r w:rsidRPr="00FC3535">
        <w:rPr>
          <w:iCs/>
          <w:sz w:val="21"/>
          <w:szCs w:val="21"/>
        </w:rPr>
        <w:t xml:space="preserve"> ca, </w:t>
      </w:r>
      <w:proofErr w:type="spellStart"/>
      <w:r w:rsidRPr="00FC3535">
        <w:rPr>
          <w:iCs/>
          <w:sz w:val="21"/>
          <w:szCs w:val="21"/>
        </w:rPr>
        <w:t>nhiều</w:t>
      </w:r>
      <w:proofErr w:type="spellEnd"/>
      <w:r w:rsidRPr="00FC3535">
        <w:rPr>
          <w:iCs/>
          <w:sz w:val="21"/>
          <w:szCs w:val="21"/>
        </w:rPr>
        <w:t xml:space="preserve"> </w:t>
      </w:r>
      <w:proofErr w:type="spellStart"/>
      <w:r w:rsidRPr="00FC3535">
        <w:rPr>
          <w:iCs/>
          <w:sz w:val="21"/>
          <w:szCs w:val="21"/>
        </w:rPr>
        <w:t>tài</w:t>
      </w:r>
      <w:proofErr w:type="spellEnd"/>
      <w:r w:rsidRPr="00FC3535">
        <w:rPr>
          <w:iCs/>
          <w:sz w:val="21"/>
          <w:szCs w:val="21"/>
        </w:rPr>
        <w:t xml:space="preserve"> </w:t>
      </w:r>
      <w:proofErr w:type="spellStart"/>
      <w:r w:rsidRPr="00FC3535">
        <w:rPr>
          <w:iCs/>
          <w:sz w:val="21"/>
          <w:szCs w:val="21"/>
        </w:rPr>
        <w:t>liệu</w:t>
      </w:r>
      <w:proofErr w:type="spellEnd"/>
      <w:r w:rsidRPr="00FC3535">
        <w:rPr>
          <w:iCs/>
          <w:sz w:val="21"/>
          <w:szCs w:val="21"/>
        </w:rPr>
        <w:t xml:space="preserve"> </w:t>
      </w:r>
      <w:proofErr w:type="spellStart"/>
      <w:r w:rsidRPr="00FC3535">
        <w:rPr>
          <w:iCs/>
          <w:sz w:val="21"/>
          <w:szCs w:val="21"/>
        </w:rPr>
        <w:t>chuyên</w:t>
      </w:r>
      <w:proofErr w:type="spellEnd"/>
      <w:r w:rsidRPr="00FC3535">
        <w:rPr>
          <w:iCs/>
          <w:sz w:val="21"/>
          <w:szCs w:val="21"/>
        </w:rPr>
        <w:t xml:space="preserve"> </w:t>
      </w:r>
      <w:proofErr w:type="spellStart"/>
      <w:r w:rsidRPr="00FC3535">
        <w:rPr>
          <w:iCs/>
          <w:sz w:val="21"/>
          <w:szCs w:val="21"/>
        </w:rPr>
        <w:t>ngành</w:t>
      </w:r>
      <w:proofErr w:type="spellEnd"/>
      <w:r w:rsidRPr="00FC3535">
        <w:rPr>
          <w:iCs/>
          <w:sz w:val="21"/>
          <w:szCs w:val="21"/>
        </w:rPr>
        <w:t xml:space="preserve"> (</w:t>
      </w:r>
      <w:proofErr w:type="spellStart"/>
      <w:r w:rsidRPr="00FC3535">
        <w:rPr>
          <w:iCs/>
          <w:sz w:val="21"/>
          <w:szCs w:val="21"/>
        </w:rPr>
        <w:t>của</w:t>
      </w:r>
      <w:proofErr w:type="spellEnd"/>
      <w:r w:rsidRPr="00FC3535">
        <w:rPr>
          <w:iCs/>
          <w:sz w:val="21"/>
          <w:szCs w:val="21"/>
        </w:rPr>
        <w:t xml:space="preserve"> </w:t>
      </w:r>
      <w:proofErr w:type="spellStart"/>
      <w:r w:rsidRPr="00FC3535">
        <w:rPr>
          <w:iCs/>
          <w:sz w:val="21"/>
          <w:szCs w:val="21"/>
        </w:rPr>
        <w:t>các</w:t>
      </w:r>
      <w:proofErr w:type="spellEnd"/>
      <w:r w:rsidRPr="00FC3535">
        <w:rPr>
          <w:iCs/>
          <w:sz w:val="21"/>
          <w:szCs w:val="21"/>
        </w:rPr>
        <w:t xml:space="preserve"> </w:t>
      </w:r>
      <w:proofErr w:type="spellStart"/>
      <w:r w:rsidRPr="00FC3535">
        <w:rPr>
          <w:iCs/>
          <w:sz w:val="21"/>
          <w:szCs w:val="21"/>
        </w:rPr>
        <w:t>tác</w:t>
      </w:r>
      <w:proofErr w:type="spellEnd"/>
      <w:r w:rsidRPr="00FC3535">
        <w:rPr>
          <w:iCs/>
          <w:sz w:val="21"/>
          <w:szCs w:val="21"/>
        </w:rPr>
        <w:t xml:space="preserve"> </w:t>
      </w:r>
      <w:proofErr w:type="spellStart"/>
      <w:r w:rsidRPr="00FC3535">
        <w:rPr>
          <w:iCs/>
          <w:sz w:val="21"/>
          <w:szCs w:val="21"/>
        </w:rPr>
        <w:t>giả</w:t>
      </w:r>
      <w:proofErr w:type="spellEnd"/>
      <w:r w:rsidRPr="00FC3535">
        <w:rPr>
          <w:iCs/>
          <w:sz w:val="21"/>
          <w:szCs w:val="21"/>
        </w:rPr>
        <w:t xml:space="preserve"> </w:t>
      </w:r>
      <w:proofErr w:type="spellStart"/>
      <w:r w:rsidRPr="00FC3535">
        <w:rPr>
          <w:iCs/>
          <w:sz w:val="21"/>
          <w:szCs w:val="21"/>
        </w:rPr>
        <w:t>Hoàng</w:t>
      </w:r>
      <w:proofErr w:type="spellEnd"/>
      <w:r w:rsidRPr="00FC3535">
        <w:rPr>
          <w:iCs/>
          <w:sz w:val="21"/>
          <w:szCs w:val="21"/>
        </w:rPr>
        <w:t xml:space="preserve"> Long - </w:t>
      </w:r>
      <w:proofErr w:type="spellStart"/>
      <w:r w:rsidRPr="00FC3535">
        <w:rPr>
          <w:iCs/>
          <w:sz w:val="21"/>
          <w:szCs w:val="21"/>
        </w:rPr>
        <w:t>Hoàng</w:t>
      </w:r>
      <w:proofErr w:type="spellEnd"/>
      <w:r w:rsidRPr="00FC3535">
        <w:rPr>
          <w:iCs/>
          <w:sz w:val="21"/>
          <w:szCs w:val="21"/>
        </w:rPr>
        <w:t xml:space="preserve"> </w:t>
      </w:r>
      <w:proofErr w:type="spellStart"/>
      <w:r w:rsidRPr="00FC3535">
        <w:rPr>
          <w:iCs/>
          <w:sz w:val="21"/>
          <w:szCs w:val="21"/>
        </w:rPr>
        <w:t>Lân</w:t>
      </w:r>
      <w:proofErr w:type="spellEnd"/>
      <w:r w:rsidRPr="00FC3535">
        <w:rPr>
          <w:iCs/>
          <w:sz w:val="21"/>
          <w:szCs w:val="21"/>
        </w:rPr>
        <w:t xml:space="preserve">, Phan </w:t>
      </w:r>
      <w:proofErr w:type="spellStart"/>
      <w:r w:rsidRPr="00FC3535">
        <w:rPr>
          <w:iCs/>
          <w:sz w:val="21"/>
          <w:szCs w:val="21"/>
        </w:rPr>
        <w:t>Trần</w:t>
      </w:r>
      <w:proofErr w:type="spellEnd"/>
      <w:r w:rsidRPr="00FC3535">
        <w:rPr>
          <w:iCs/>
          <w:sz w:val="21"/>
          <w:szCs w:val="21"/>
        </w:rPr>
        <w:t xml:space="preserve"> </w:t>
      </w:r>
      <w:proofErr w:type="spellStart"/>
      <w:r w:rsidRPr="00FC3535">
        <w:rPr>
          <w:iCs/>
          <w:sz w:val="21"/>
          <w:szCs w:val="21"/>
        </w:rPr>
        <w:t>Bảng</w:t>
      </w:r>
      <w:proofErr w:type="spellEnd"/>
      <w:r w:rsidRPr="00FC3535">
        <w:rPr>
          <w:iCs/>
          <w:sz w:val="21"/>
          <w:szCs w:val="21"/>
        </w:rPr>
        <w:t xml:space="preserve">, Lê Anh </w:t>
      </w:r>
      <w:proofErr w:type="spellStart"/>
      <w:r w:rsidRPr="00FC3535">
        <w:rPr>
          <w:iCs/>
          <w:sz w:val="21"/>
          <w:szCs w:val="21"/>
        </w:rPr>
        <w:t>Tuấn</w:t>
      </w:r>
      <w:proofErr w:type="spellEnd"/>
      <w:r w:rsidRPr="00FC3535">
        <w:rPr>
          <w:iCs/>
          <w:sz w:val="21"/>
          <w:szCs w:val="21"/>
        </w:rPr>
        <w:t xml:space="preserve">, </w:t>
      </w:r>
      <w:proofErr w:type="spellStart"/>
      <w:r w:rsidRPr="00FC3535">
        <w:rPr>
          <w:iCs/>
          <w:sz w:val="21"/>
          <w:szCs w:val="21"/>
        </w:rPr>
        <w:t>Nguyễn</w:t>
      </w:r>
      <w:proofErr w:type="spellEnd"/>
      <w:r w:rsidRPr="00FC3535">
        <w:rPr>
          <w:iCs/>
          <w:sz w:val="21"/>
          <w:szCs w:val="21"/>
        </w:rPr>
        <w:t xml:space="preserve"> </w:t>
      </w:r>
      <w:proofErr w:type="spellStart"/>
      <w:r w:rsidRPr="00FC3535">
        <w:rPr>
          <w:iCs/>
          <w:sz w:val="21"/>
          <w:szCs w:val="21"/>
        </w:rPr>
        <w:t>Thị</w:t>
      </w:r>
      <w:proofErr w:type="spellEnd"/>
      <w:r w:rsidRPr="00FC3535">
        <w:rPr>
          <w:iCs/>
          <w:sz w:val="21"/>
          <w:szCs w:val="21"/>
        </w:rPr>
        <w:t xml:space="preserve"> </w:t>
      </w:r>
      <w:proofErr w:type="spellStart"/>
      <w:r w:rsidRPr="00FC3535">
        <w:rPr>
          <w:iCs/>
          <w:sz w:val="21"/>
          <w:szCs w:val="21"/>
        </w:rPr>
        <w:t>Tố</w:t>
      </w:r>
      <w:proofErr w:type="spellEnd"/>
      <w:r w:rsidRPr="00FC3535">
        <w:rPr>
          <w:iCs/>
          <w:sz w:val="21"/>
          <w:szCs w:val="21"/>
        </w:rPr>
        <w:t xml:space="preserve"> Mai…) </w:t>
      </w:r>
      <w:proofErr w:type="spellStart"/>
      <w:r w:rsidRPr="00FC3535">
        <w:rPr>
          <w:iCs/>
          <w:sz w:val="21"/>
          <w:szCs w:val="21"/>
        </w:rPr>
        <w:t>đã</w:t>
      </w:r>
      <w:proofErr w:type="spellEnd"/>
      <w:r w:rsidRPr="00FC3535">
        <w:rPr>
          <w:iCs/>
          <w:sz w:val="21"/>
          <w:szCs w:val="21"/>
        </w:rPr>
        <w:t xml:space="preserve"> </w:t>
      </w:r>
      <w:proofErr w:type="spellStart"/>
      <w:r w:rsidRPr="00FC3535">
        <w:rPr>
          <w:iCs/>
          <w:sz w:val="21"/>
          <w:szCs w:val="21"/>
        </w:rPr>
        <w:t>cung</w:t>
      </w:r>
      <w:proofErr w:type="spellEnd"/>
      <w:r w:rsidRPr="00FC3535">
        <w:rPr>
          <w:iCs/>
          <w:sz w:val="21"/>
          <w:szCs w:val="21"/>
        </w:rPr>
        <w:t xml:space="preserve"> </w:t>
      </w:r>
      <w:proofErr w:type="spellStart"/>
      <w:r w:rsidRPr="00FC3535">
        <w:rPr>
          <w:iCs/>
          <w:sz w:val="21"/>
          <w:szCs w:val="21"/>
        </w:rPr>
        <w:t>cấp</w:t>
      </w:r>
      <w:proofErr w:type="spellEnd"/>
      <w:r w:rsidRPr="00FC3535">
        <w:rPr>
          <w:iCs/>
          <w:sz w:val="21"/>
          <w:szCs w:val="21"/>
        </w:rPr>
        <w:t xml:space="preserve"> </w:t>
      </w:r>
      <w:proofErr w:type="spellStart"/>
      <w:r w:rsidRPr="00FC3535">
        <w:rPr>
          <w:iCs/>
          <w:sz w:val="21"/>
          <w:szCs w:val="21"/>
        </w:rPr>
        <w:t>hệ</w:t>
      </w:r>
      <w:proofErr w:type="spellEnd"/>
      <w:r w:rsidRPr="00FC3535">
        <w:rPr>
          <w:iCs/>
          <w:sz w:val="21"/>
          <w:szCs w:val="21"/>
        </w:rPr>
        <w:t xml:space="preserve"> </w:t>
      </w:r>
      <w:proofErr w:type="spellStart"/>
      <w:r w:rsidRPr="00FC3535">
        <w:rPr>
          <w:iCs/>
          <w:sz w:val="21"/>
          <w:szCs w:val="21"/>
        </w:rPr>
        <w:t>thống</w:t>
      </w:r>
      <w:proofErr w:type="spellEnd"/>
      <w:r w:rsidRPr="00FC3535">
        <w:rPr>
          <w:iCs/>
          <w:sz w:val="21"/>
          <w:szCs w:val="21"/>
        </w:rPr>
        <w:t xml:space="preserve"> </w:t>
      </w:r>
      <w:proofErr w:type="spellStart"/>
      <w:r w:rsidRPr="00FC3535">
        <w:rPr>
          <w:iCs/>
          <w:sz w:val="21"/>
          <w:szCs w:val="21"/>
        </w:rPr>
        <w:t>phương</w:t>
      </w:r>
      <w:proofErr w:type="spellEnd"/>
      <w:r w:rsidRPr="00FC3535">
        <w:rPr>
          <w:iCs/>
          <w:sz w:val="21"/>
          <w:szCs w:val="21"/>
        </w:rPr>
        <w:t xml:space="preserve"> </w:t>
      </w:r>
      <w:proofErr w:type="spellStart"/>
      <w:r w:rsidRPr="00FC3535">
        <w:rPr>
          <w:iCs/>
          <w:sz w:val="21"/>
          <w:szCs w:val="21"/>
        </w:rPr>
        <w:t>pháp</w:t>
      </w:r>
      <w:proofErr w:type="spellEnd"/>
      <w:r w:rsidRPr="00FC3535">
        <w:rPr>
          <w:iCs/>
          <w:sz w:val="21"/>
          <w:szCs w:val="21"/>
        </w:rPr>
        <w:t xml:space="preserve"> </w:t>
      </w:r>
      <w:proofErr w:type="spellStart"/>
      <w:r w:rsidRPr="00FC3535">
        <w:rPr>
          <w:iCs/>
          <w:sz w:val="21"/>
          <w:szCs w:val="21"/>
        </w:rPr>
        <w:t>giảng</w:t>
      </w:r>
      <w:proofErr w:type="spellEnd"/>
      <w:r w:rsidRPr="00FC3535">
        <w:rPr>
          <w:iCs/>
          <w:sz w:val="21"/>
          <w:szCs w:val="21"/>
        </w:rPr>
        <w:t xml:space="preserve"> </w:t>
      </w:r>
      <w:proofErr w:type="spellStart"/>
      <w:r w:rsidRPr="00FC3535">
        <w:rPr>
          <w:iCs/>
          <w:sz w:val="21"/>
          <w:szCs w:val="21"/>
        </w:rPr>
        <w:t>dạy</w:t>
      </w:r>
      <w:proofErr w:type="spellEnd"/>
      <w:r w:rsidRPr="00FC3535">
        <w:rPr>
          <w:iCs/>
          <w:sz w:val="21"/>
          <w:szCs w:val="21"/>
        </w:rPr>
        <w:t xml:space="preserve"> </w:t>
      </w:r>
      <w:proofErr w:type="spellStart"/>
      <w:r w:rsidRPr="00FC3535">
        <w:rPr>
          <w:iCs/>
          <w:sz w:val="21"/>
          <w:szCs w:val="21"/>
        </w:rPr>
        <w:t>âm</w:t>
      </w:r>
      <w:proofErr w:type="spellEnd"/>
      <w:r w:rsidRPr="00FC3535">
        <w:rPr>
          <w:iCs/>
          <w:sz w:val="21"/>
          <w:szCs w:val="21"/>
        </w:rPr>
        <w:t xml:space="preserve"> </w:t>
      </w:r>
      <w:proofErr w:type="spellStart"/>
      <w:r w:rsidRPr="00FC3535">
        <w:rPr>
          <w:iCs/>
          <w:sz w:val="21"/>
          <w:szCs w:val="21"/>
        </w:rPr>
        <w:t>nhạc</w:t>
      </w:r>
      <w:proofErr w:type="spellEnd"/>
      <w:r w:rsidRPr="00FC3535">
        <w:rPr>
          <w:iCs/>
          <w:sz w:val="21"/>
          <w:szCs w:val="21"/>
        </w:rPr>
        <w:t xml:space="preserve"> </w:t>
      </w:r>
      <w:proofErr w:type="spellStart"/>
      <w:r w:rsidRPr="00FC3535">
        <w:rPr>
          <w:iCs/>
          <w:sz w:val="21"/>
          <w:szCs w:val="21"/>
        </w:rPr>
        <w:t>trong</w:t>
      </w:r>
      <w:proofErr w:type="spellEnd"/>
      <w:r w:rsidRPr="00FC3535">
        <w:rPr>
          <w:iCs/>
          <w:sz w:val="21"/>
          <w:szCs w:val="21"/>
        </w:rPr>
        <w:t xml:space="preserve"> </w:t>
      </w:r>
      <w:proofErr w:type="spellStart"/>
      <w:r w:rsidRPr="00FC3535">
        <w:rPr>
          <w:iCs/>
          <w:sz w:val="21"/>
          <w:szCs w:val="21"/>
        </w:rPr>
        <w:t>nhà</w:t>
      </w:r>
      <w:proofErr w:type="spellEnd"/>
      <w:r w:rsidRPr="00FC3535">
        <w:rPr>
          <w:iCs/>
          <w:sz w:val="21"/>
          <w:szCs w:val="21"/>
        </w:rPr>
        <w:t xml:space="preserve"> </w:t>
      </w:r>
      <w:proofErr w:type="spellStart"/>
      <w:r w:rsidRPr="00FC3535">
        <w:rPr>
          <w:iCs/>
          <w:sz w:val="21"/>
          <w:szCs w:val="21"/>
        </w:rPr>
        <w:t>trường</w:t>
      </w:r>
      <w:proofErr w:type="spellEnd"/>
      <w:r w:rsidRPr="00FC3535">
        <w:rPr>
          <w:iCs/>
          <w:sz w:val="21"/>
          <w:szCs w:val="21"/>
        </w:rPr>
        <w:t xml:space="preserve"> </w:t>
      </w:r>
      <w:proofErr w:type="spellStart"/>
      <w:r w:rsidRPr="00FC3535">
        <w:rPr>
          <w:iCs/>
          <w:sz w:val="21"/>
          <w:szCs w:val="21"/>
        </w:rPr>
        <w:t>phổ</w:t>
      </w:r>
      <w:proofErr w:type="spellEnd"/>
      <w:r w:rsidRPr="00FC3535">
        <w:rPr>
          <w:iCs/>
          <w:sz w:val="21"/>
          <w:szCs w:val="21"/>
        </w:rPr>
        <w:t xml:space="preserve"> </w:t>
      </w:r>
      <w:proofErr w:type="spellStart"/>
      <w:r w:rsidRPr="00FC3535">
        <w:rPr>
          <w:iCs/>
          <w:sz w:val="21"/>
          <w:szCs w:val="21"/>
        </w:rPr>
        <w:t>thông</w:t>
      </w:r>
      <w:proofErr w:type="spellEnd"/>
      <w:r w:rsidRPr="00FC3535">
        <w:rPr>
          <w:iCs/>
          <w:sz w:val="21"/>
          <w:szCs w:val="21"/>
        </w:rPr>
        <w:t xml:space="preserve">, </w:t>
      </w:r>
      <w:proofErr w:type="spellStart"/>
      <w:r w:rsidRPr="00FC3535">
        <w:rPr>
          <w:iCs/>
          <w:sz w:val="21"/>
          <w:szCs w:val="21"/>
        </w:rPr>
        <w:t>đặc</w:t>
      </w:r>
      <w:proofErr w:type="spellEnd"/>
      <w:r w:rsidRPr="00FC3535">
        <w:rPr>
          <w:iCs/>
          <w:sz w:val="21"/>
          <w:szCs w:val="21"/>
        </w:rPr>
        <w:t xml:space="preserve"> </w:t>
      </w:r>
      <w:proofErr w:type="spellStart"/>
      <w:r w:rsidRPr="00FC3535">
        <w:rPr>
          <w:iCs/>
          <w:sz w:val="21"/>
          <w:szCs w:val="21"/>
        </w:rPr>
        <w:t>biệt</w:t>
      </w:r>
      <w:proofErr w:type="spellEnd"/>
      <w:r w:rsidRPr="00FC3535">
        <w:rPr>
          <w:iCs/>
          <w:sz w:val="21"/>
          <w:szCs w:val="21"/>
        </w:rPr>
        <w:t xml:space="preserve"> </w:t>
      </w:r>
      <w:proofErr w:type="spellStart"/>
      <w:r w:rsidRPr="00FC3535">
        <w:rPr>
          <w:iCs/>
          <w:sz w:val="21"/>
          <w:szCs w:val="21"/>
        </w:rPr>
        <w:t>là</w:t>
      </w:r>
      <w:proofErr w:type="spellEnd"/>
      <w:r w:rsidRPr="00FC3535">
        <w:rPr>
          <w:iCs/>
          <w:sz w:val="21"/>
          <w:szCs w:val="21"/>
        </w:rPr>
        <w:t xml:space="preserve"> </w:t>
      </w:r>
      <w:proofErr w:type="spellStart"/>
      <w:r w:rsidRPr="00FC3535">
        <w:rPr>
          <w:iCs/>
          <w:sz w:val="21"/>
          <w:szCs w:val="21"/>
        </w:rPr>
        <w:t>theo</w:t>
      </w:r>
      <w:proofErr w:type="spellEnd"/>
      <w:r w:rsidRPr="00FC3535">
        <w:rPr>
          <w:iCs/>
          <w:sz w:val="21"/>
          <w:szCs w:val="21"/>
        </w:rPr>
        <w:t xml:space="preserve"> </w:t>
      </w:r>
      <w:proofErr w:type="spellStart"/>
      <w:r w:rsidRPr="00FC3535">
        <w:rPr>
          <w:iCs/>
          <w:sz w:val="21"/>
          <w:szCs w:val="21"/>
        </w:rPr>
        <w:t>định</w:t>
      </w:r>
      <w:proofErr w:type="spellEnd"/>
      <w:r w:rsidRPr="00FC3535">
        <w:rPr>
          <w:iCs/>
          <w:sz w:val="21"/>
          <w:szCs w:val="21"/>
        </w:rPr>
        <w:t xml:space="preserve"> </w:t>
      </w:r>
      <w:proofErr w:type="spellStart"/>
      <w:r w:rsidRPr="00FC3535">
        <w:rPr>
          <w:iCs/>
          <w:sz w:val="21"/>
          <w:szCs w:val="21"/>
        </w:rPr>
        <w:t>hướng</w:t>
      </w:r>
      <w:proofErr w:type="spellEnd"/>
      <w:r w:rsidRPr="00FC3535">
        <w:rPr>
          <w:iCs/>
          <w:sz w:val="21"/>
          <w:szCs w:val="21"/>
        </w:rPr>
        <w:t xml:space="preserve"> </w:t>
      </w:r>
      <w:proofErr w:type="spellStart"/>
      <w:r w:rsidRPr="00FC3535">
        <w:rPr>
          <w:iCs/>
          <w:sz w:val="21"/>
          <w:szCs w:val="21"/>
        </w:rPr>
        <w:t>phát</w:t>
      </w:r>
      <w:proofErr w:type="spellEnd"/>
      <w:r w:rsidRPr="00FC3535">
        <w:rPr>
          <w:iCs/>
          <w:sz w:val="21"/>
          <w:szCs w:val="21"/>
        </w:rPr>
        <w:t xml:space="preserve"> </w:t>
      </w:r>
      <w:proofErr w:type="spellStart"/>
      <w:r w:rsidRPr="00FC3535">
        <w:rPr>
          <w:iCs/>
          <w:sz w:val="21"/>
          <w:szCs w:val="21"/>
        </w:rPr>
        <w:t>triển</w:t>
      </w:r>
      <w:proofErr w:type="spellEnd"/>
      <w:r w:rsidRPr="00FC3535">
        <w:rPr>
          <w:iCs/>
          <w:sz w:val="21"/>
          <w:szCs w:val="21"/>
        </w:rPr>
        <w:t xml:space="preserve"> </w:t>
      </w:r>
      <w:proofErr w:type="spellStart"/>
      <w:r w:rsidRPr="00FC3535">
        <w:rPr>
          <w:iCs/>
          <w:sz w:val="21"/>
          <w:szCs w:val="21"/>
        </w:rPr>
        <w:t>năng</w:t>
      </w:r>
      <w:proofErr w:type="spellEnd"/>
      <w:r w:rsidRPr="00FC3535">
        <w:rPr>
          <w:iCs/>
          <w:sz w:val="21"/>
          <w:szCs w:val="21"/>
        </w:rPr>
        <w:t xml:space="preserve"> </w:t>
      </w:r>
      <w:proofErr w:type="spellStart"/>
      <w:r w:rsidRPr="00FC3535">
        <w:rPr>
          <w:iCs/>
          <w:sz w:val="21"/>
          <w:szCs w:val="21"/>
        </w:rPr>
        <w:t>lực</w:t>
      </w:r>
      <w:proofErr w:type="spellEnd"/>
      <w:r w:rsidRPr="00FC3535">
        <w:rPr>
          <w:iCs/>
          <w:sz w:val="21"/>
          <w:szCs w:val="21"/>
        </w:rPr>
        <w:t xml:space="preserve">. </w:t>
      </w:r>
      <w:proofErr w:type="spellStart"/>
      <w:r w:rsidRPr="00FC3535">
        <w:rPr>
          <w:iCs/>
          <w:sz w:val="21"/>
          <w:szCs w:val="21"/>
        </w:rPr>
        <w:t>Một</w:t>
      </w:r>
      <w:proofErr w:type="spellEnd"/>
      <w:r w:rsidRPr="00FC3535">
        <w:rPr>
          <w:iCs/>
          <w:sz w:val="21"/>
          <w:szCs w:val="21"/>
        </w:rPr>
        <w:t xml:space="preserve"> </w:t>
      </w:r>
      <w:proofErr w:type="spellStart"/>
      <w:r w:rsidRPr="00FC3535">
        <w:rPr>
          <w:iCs/>
          <w:sz w:val="21"/>
          <w:szCs w:val="21"/>
        </w:rPr>
        <w:t>số</w:t>
      </w:r>
      <w:proofErr w:type="spellEnd"/>
      <w:r w:rsidRPr="00FC3535">
        <w:rPr>
          <w:iCs/>
          <w:sz w:val="21"/>
          <w:szCs w:val="21"/>
        </w:rPr>
        <w:t xml:space="preserve"> </w:t>
      </w:r>
      <w:proofErr w:type="spellStart"/>
      <w:r w:rsidRPr="00FC3535">
        <w:rPr>
          <w:iCs/>
          <w:sz w:val="21"/>
          <w:szCs w:val="21"/>
        </w:rPr>
        <w:t>luận</w:t>
      </w:r>
      <w:proofErr w:type="spellEnd"/>
      <w:r w:rsidRPr="00FC3535">
        <w:rPr>
          <w:iCs/>
          <w:sz w:val="21"/>
          <w:szCs w:val="21"/>
        </w:rPr>
        <w:t xml:space="preserve"> </w:t>
      </w:r>
      <w:proofErr w:type="spellStart"/>
      <w:r w:rsidRPr="00FC3535">
        <w:rPr>
          <w:iCs/>
          <w:sz w:val="21"/>
          <w:szCs w:val="21"/>
        </w:rPr>
        <w:t>án</w:t>
      </w:r>
      <w:proofErr w:type="spellEnd"/>
      <w:r w:rsidRPr="00FC3535">
        <w:rPr>
          <w:iCs/>
          <w:sz w:val="21"/>
          <w:szCs w:val="21"/>
        </w:rPr>
        <w:t xml:space="preserve"> </w:t>
      </w:r>
      <w:proofErr w:type="spellStart"/>
      <w:r w:rsidRPr="00FC3535">
        <w:rPr>
          <w:iCs/>
          <w:sz w:val="21"/>
          <w:szCs w:val="21"/>
        </w:rPr>
        <w:t>như</w:t>
      </w:r>
      <w:proofErr w:type="spellEnd"/>
      <w:r w:rsidRPr="00FC3535">
        <w:rPr>
          <w:iCs/>
          <w:sz w:val="21"/>
          <w:szCs w:val="21"/>
        </w:rPr>
        <w:t xml:space="preserve"> </w:t>
      </w:r>
      <w:proofErr w:type="spellStart"/>
      <w:r w:rsidRPr="00FC3535">
        <w:rPr>
          <w:iCs/>
          <w:sz w:val="21"/>
          <w:szCs w:val="21"/>
        </w:rPr>
        <w:t>của</w:t>
      </w:r>
      <w:proofErr w:type="spellEnd"/>
      <w:r w:rsidRPr="00FC3535">
        <w:rPr>
          <w:iCs/>
          <w:sz w:val="21"/>
          <w:szCs w:val="21"/>
        </w:rPr>
        <w:t xml:space="preserve"> </w:t>
      </w:r>
      <w:proofErr w:type="spellStart"/>
      <w:r w:rsidRPr="00FC3535">
        <w:rPr>
          <w:iCs/>
          <w:sz w:val="21"/>
          <w:szCs w:val="21"/>
        </w:rPr>
        <w:t>Trương</w:t>
      </w:r>
      <w:proofErr w:type="spellEnd"/>
      <w:r w:rsidRPr="00FC3535">
        <w:rPr>
          <w:iCs/>
          <w:sz w:val="21"/>
          <w:szCs w:val="21"/>
        </w:rPr>
        <w:t xml:space="preserve"> Quang Minh </w:t>
      </w:r>
      <w:proofErr w:type="spellStart"/>
      <w:r w:rsidRPr="00FC3535">
        <w:rPr>
          <w:iCs/>
          <w:sz w:val="21"/>
          <w:szCs w:val="21"/>
        </w:rPr>
        <w:t>Đức</w:t>
      </w:r>
      <w:proofErr w:type="spellEnd"/>
      <w:r w:rsidRPr="00FC3535">
        <w:rPr>
          <w:iCs/>
          <w:sz w:val="21"/>
          <w:szCs w:val="21"/>
        </w:rPr>
        <w:t xml:space="preserve"> (</w:t>
      </w:r>
      <w:proofErr w:type="spellStart"/>
      <w:r w:rsidRPr="00FC3535">
        <w:rPr>
          <w:iCs/>
          <w:sz w:val="21"/>
          <w:szCs w:val="21"/>
        </w:rPr>
        <w:t>về</w:t>
      </w:r>
      <w:proofErr w:type="spellEnd"/>
      <w:r w:rsidRPr="00FC3535">
        <w:rPr>
          <w:iCs/>
          <w:sz w:val="21"/>
          <w:szCs w:val="21"/>
        </w:rPr>
        <w:t xml:space="preserve"> </w:t>
      </w:r>
      <w:proofErr w:type="spellStart"/>
      <w:r w:rsidRPr="00FC3535">
        <w:rPr>
          <w:iCs/>
          <w:sz w:val="21"/>
          <w:szCs w:val="21"/>
        </w:rPr>
        <w:t>Bài</w:t>
      </w:r>
      <w:proofErr w:type="spellEnd"/>
      <w:r w:rsidRPr="00FC3535">
        <w:rPr>
          <w:iCs/>
          <w:sz w:val="21"/>
          <w:szCs w:val="21"/>
        </w:rPr>
        <w:t xml:space="preserve"> </w:t>
      </w:r>
      <w:proofErr w:type="spellStart"/>
      <w:r w:rsidRPr="00FC3535">
        <w:rPr>
          <w:iCs/>
          <w:sz w:val="21"/>
          <w:szCs w:val="21"/>
        </w:rPr>
        <w:t>Chòi</w:t>
      </w:r>
      <w:proofErr w:type="spellEnd"/>
      <w:r w:rsidRPr="00FC3535">
        <w:rPr>
          <w:iCs/>
          <w:sz w:val="21"/>
          <w:szCs w:val="21"/>
        </w:rPr>
        <w:t xml:space="preserve"> </w:t>
      </w:r>
      <w:proofErr w:type="spellStart"/>
      <w:r w:rsidRPr="00FC3535">
        <w:rPr>
          <w:iCs/>
          <w:sz w:val="21"/>
          <w:szCs w:val="21"/>
        </w:rPr>
        <w:t>và</w:t>
      </w:r>
      <w:proofErr w:type="spellEnd"/>
      <w:r w:rsidRPr="00FC3535">
        <w:rPr>
          <w:iCs/>
          <w:sz w:val="21"/>
          <w:szCs w:val="21"/>
        </w:rPr>
        <w:t xml:space="preserve"> </w:t>
      </w:r>
      <w:proofErr w:type="spellStart"/>
      <w:r w:rsidRPr="00FC3535">
        <w:rPr>
          <w:iCs/>
          <w:sz w:val="21"/>
          <w:szCs w:val="21"/>
        </w:rPr>
        <w:t>Lý</w:t>
      </w:r>
      <w:proofErr w:type="spellEnd"/>
      <w:r w:rsidRPr="00FC3535">
        <w:rPr>
          <w:iCs/>
          <w:sz w:val="21"/>
          <w:szCs w:val="21"/>
        </w:rPr>
        <w:t xml:space="preserve"> </w:t>
      </w:r>
      <w:proofErr w:type="spellStart"/>
      <w:r w:rsidRPr="00FC3535">
        <w:rPr>
          <w:iCs/>
          <w:sz w:val="21"/>
          <w:szCs w:val="21"/>
        </w:rPr>
        <w:t>Quảng</w:t>
      </w:r>
      <w:proofErr w:type="spellEnd"/>
      <w:r w:rsidRPr="00FC3535">
        <w:rPr>
          <w:iCs/>
          <w:sz w:val="21"/>
          <w:szCs w:val="21"/>
        </w:rPr>
        <w:t xml:space="preserve"> Nam) </w:t>
      </w:r>
      <w:proofErr w:type="spellStart"/>
      <w:r w:rsidRPr="00FC3535">
        <w:rPr>
          <w:iCs/>
          <w:sz w:val="21"/>
          <w:szCs w:val="21"/>
        </w:rPr>
        <w:t>và</w:t>
      </w:r>
      <w:proofErr w:type="spellEnd"/>
      <w:r w:rsidRPr="00FC3535">
        <w:rPr>
          <w:iCs/>
          <w:sz w:val="21"/>
          <w:szCs w:val="21"/>
        </w:rPr>
        <w:t xml:space="preserve"> </w:t>
      </w:r>
      <w:proofErr w:type="spellStart"/>
      <w:r w:rsidRPr="00FC3535">
        <w:rPr>
          <w:iCs/>
          <w:sz w:val="21"/>
          <w:szCs w:val="21"/>
        </w:rPr>
        <w:t>Nguyễn</w:t>
      </w:r>
      <w:proofErr w:type="spellEnd"/>
      <w:r w:rsidRPr="00FC3535">
        <w:rPr>
          <w:iCs/>
          <w:sz w:val="21"/>
          <w:szCs w:val="21"/>
        </w:rPr>
        <w:t xml:space="preserve"> </w:t>
      </w:r>
      <w:proofErr w:type="spellStart"/>
      <w:r w:rsidRPr="00FC3535">
        <w:rPr>
          <w:iCs/>
          <w:sz w:val="21"/>
          <w:szCs w:val="21"/>
        </w:rPr>
        <w:t>Hoàng</w:t>
      </w:r>
      <w:proofErr w:type="spellEnd"/>
      <w:r w:rsidRPr="00FC3535">
        <w:rPr>
          <w:iCs/>
          <w:sz w:val="21"/>
          <w:szCs w:val="21"/>
        </w:rPr>
        <w:t xml:space="preserve"> </w:t>
      </w:r>
      <w:proofErr w:type="spellStart"/>
      <w:r w:rsidRPr="00FC3535">
        <w:rPr>
          <w:iCs/>
          <w:sz w:val="21"/>
          <w:szCs w:val="21"/>
        </w:rPr>
        <w:t>Tịnh</w:t>
      </w:r>
      <w:proofErr w:type="spellEnd"/>
      <w:r w:rsidRPr="00FC3535">
        <w:rPr>
          <w:iCs/>
          <w:sz w:val="21"/>
          <w:szCs w:val="21"/>
        </w:rPr>
        <w:t xml:space="preserve"> </w:t>
      </w:r>
      <w:proofErr w:type="spellStart"/>
      <w:r w:rsidRPr="00FC3535">
        <w:rPr>
          <w:iCs/>
          <w:sz w:val="21"/>
          <w:szCs w:val="21"/>
        </w:rPr>
        <w:t>Uyên</w:t>
      </w:r>
      <w:proofErr w:type="spellEnd"/>
      <w:r w:rsidRPr="00FC3535">
        <w:rPr>
          <w:iCs/>
          <w:sz w:val="21"/>
          <w:szCs w:val="21"/>
        </w:rPr>
        <w:t xml:space="preserve"> (</w:t>
      </w:r>
      <w:proofErr w:type="spellStart"/>
      <w:r w:rsidRPr="00FC3535">
        <w:rPr>
          <w:iCs/>
          <w:sz w:val="21"/>
          <w:szCs w:val="21"/>
        </w:rPr>
        <w:t>về</w:t>
      </w:r>
      <w:proofErr w:type="spellEnd"/>
      <w:r w:rsidRPr="00FC3535">
        <w:rPr>
          <w:iCs/>
          <w:sz w:val="21"/>
          <w:szCs w:val="21"/>
        </w:rPr>
        <w:t xml:space="preserve"> </w:t>
      </w:r>
      <w:proofErr w:type="spellStart"/>
      <w:r w:rsidRPr="00FC3535">
        <w:rPr>
          <w:iCs/>
          <w:sz w:val="21"/>
          <w:szCs w:val="21"/>
        </w:rPr>
        <w:t>Lý</w:t>
      </w:r>
      <w:proofErr w:type="spellEnd"/>
      <w:r w:rsidRPr="00FC3535">
        <w:rPr>
          <w:iCs/>
          <w:sz w:val="21"/>
          <w:szCs w:val="21"/>
        </w:rPr>
        <w:t xml:space="preserve"> </w:t>
      </w:r>
      <w:proofErr w:type="spellStart"/>
      <w:r w:rsidRPr="00FC3535">
        <w:rPr>
          <w:iCs/>
          <w:sz w:val="21"/>
          <w:szCs w:val="21"/>
        </w:rPr>
        <w:t>Huế</w:t>
      </w:r>
      <w:proofErr w:type="spellEnd"/>
      <w:r w:rsidRPr="00FC3535">
        <w:rPr>
          <w:iCs/>
          <w:sz w:val="21"/>
          <w:szCs w:val="21"/>
        </w:rPr>
        <w:t xml:space="preserve">) </w:t>
      </w:r>
      <w:proofErr w:type="spellStart"/>
      <w:r w:rsidRPr="00FC3535">
        <w:rPr>
          <w:iCs/>
          <w:sz w:val="21"/>
          <w:szCs w:val="21"/>
        </w:rPr>
        <w:t>đã</w:t>
      </w:r>
      <w:proofErr w:type="spellEnd"/>
      <w:r w:rsidRPr="00FC3535">
        <w:rPr>
          <w:iCs/>
          <w:sz w:val="21"/>
          <w:szCs w:val="21"/>
        </w:rPr>
        <w:t xml:space="preserve"> </w:t>
      </w:r>
      <w:proofErr w:type="spellStart"/>
      <w:r w:rsidRPr="00FC3535">
        <w:rPr>
          <w:iCs/>
          <w:sz w:val="21"/>
          <w:szCs w:val="21"/>
        </w:rPr>
        <w:t>bước</w:t>
      </w:r>
      <w:proofErr w:type="spellEnd"/>
      <w:r w:rsidRPr="00FC3535">
        <w:rPr>
          <w:iCs/>
          <w:sz w:val="21"/>
          <w:szCs w:val="21"/>
        </w:rPr>
        <w:t xml:space="preserve"> </w:t>
      </w:r>
      <w:proofErr w:type="spellStart"/>
      <w:r w:rsidRPr="00FC3535">
        <w:rPr>
          <w:iCs/>
          <w:sz w:val="21"/>
          <w:szCs w:val="21"/>
        </w:rPr>
        <w:t>đầu</w:t>
      </w:r>
      <w:proofErr w:type="spellEnd"/>
      <w:r w:rsidRPr="00FC3535">
        <w:rPr>
          <w:iCs/>
          <w:sz w:val="21"/>
          <w:szCs w:val="21"/>
        </w:rPr>
        <w:t xml:space="preserve"> </w:t>
      </w:r>
      <w:proofErr w:type="spellStart"/>
      <w:r w:rsidRPr="00FC3535">
        <w:rPr>
          <w:iCs/>
          <w:sz w:val="21"/>
          <w:szCs w:val="21"/>
        </w:rPr>
        <w:t>xây</w:t>
      </w:r>
      <w:proofErr w:type="spellEnd"/>
      <w:r w:rsidRPr="00FC3535">
        <w:rPr>
          <w:iCs/>
          <w:sz w:val="21"/>
          <w:szCs w:val="21"/>
        </w:rPr>
        <w:t xml:space="preserve"> </w:t>
      </w:r>
      <w:proofErr w:type="spellStart"/>
      <w:r w:rsidRPr="00FC3535">
        <w:rPr>
          <w:iCs/>
          <w:sz w:val="21"/>
          <w:szCs w:val="21"/>
        </w:rPr>
        <w:t>dựng</w:t>
      </w:r>
      <w:proofErr w:type="spellEnd"/>
      <w:r w:rsidRPr="00FC3535">
        <w:rPr>
          <w:iCs/>
          <w:sz w:val="21"/>
          <w:szCs w:val="21"/>
        </w:rPr>
        <w:t xml:space="preserve"> </w:t>
      </w:r>
      <w:proofErr w:type="spellStart"/>
      <w:r w:rsidRPr="00FC3535">
        <w:rPr>
          <w:iCs/>
          <w:sz w:val="21"/>
          <w:szCs w:val="21"/>
        </w:rPr>
        <w:t>mô</w:t>
      </w:r>
      <w:proofErr w:type="spellEnd"/>
      <w:r w:rsidRPr="00FC3535">
        <w:rPr>
          <w:iCs/>
          <w:sz w:val="21"/>
          <w:szCs w:val="21"/>
        </w:rPr>
        <w:t xml:space="preserve"> </w:t>
      </w:r>
      <w:proofErr w:type="spellStart"/>
      <w:r w:rsidRPr="00FC3535">
        <w:rPr>
          <w:iCs/>
          <w:sz w:val="21"/>
          <w:szCs w:val="21"/>
        </w:rPr>
        <w:t>hình</w:t>
      </w:r>
      <w:proofErr w:type="spellEnd"/>
      <w:r w:rsidRPr="00FC3535">
        <w:rPr>
          <w:iCs/>
          <w:sz w:val="21"/>
          <w:szCs w:val="21"/>
        </w:rPr>
        <w:t xml:space="preserve"> </w:t>
      </w:r>
      <w:proofErr w:type="spellStart"/>
      <w:r w:rsidRPr="00FC3535">
        <w:rPr>
          <w:iCs/>
          <w:sz w:val="21"/>
          <w:szCs w:val="21"/>
        </w:rPr>
        <w:t>dạy</w:t>
      </w:r>
      <w:proofErr w:type="spellEnd"/>
      <w:r w:rsidRPr="00FC3535">
        <w:rPr>
          <w:iCs/>
          <w:sz w:val="21"/>
          <w:szCs w:val="21"/>
        </w:rPr>
        <w:t xml:space="preserve"> </w:t>
      </w:r>
      <w:proofErr w:type="spellStart"/>
      <w:r w:rsidRPr="00FC3535">
        <w:rPr>
          <w:iCs/>
          <w:sz w:val="21"/>
          <w:szCs w:val="21"/>
        </w:rPr>
        <w:t>học</w:t>
      </w:r>
      <w:proofErr w:type="spellEnd"/>
      <w:r w:rsidRPr="00FC3535">
        <w:rPr>
          <w:iCs/>
          <w:sz w:val="21"/>
          <w:szCs w:val="21"/>
        </w:rPr>
        <w:t xml:space="preserve"> </w:t>
      </w:r>
      <w:proofErr w:type="spellStart"/>
      <w:r w:rsidRPr="00FC3535">
        <w:rPr>
          <w:iCs/>
          <w:sz w:val="21"/>
          <w:szCs w:val="21"/>
        </w:rPr>
        <w:t>dân</w:t>
      </w:r>
      <w:proofErr w:type="spellEnd"/>
      <w:r w:rsidRPr="00FC3535">
        <w:rPr>
          <w:iCs/>
          <w:sz w:val="21"/>
          <w:szCs w:val="21"/>
        </w:rPr>
        <w:t xml:space="preserve"> ca </w:t>
      </w:r>
      <w:proofErr w:type="spellStart"/>
      <w:r w:rsidRPr="00FC3535">
        <w:rPr>
          <w:iCs/>
          <w:sz w:val="21"/>
          <w:szCs w:val="21"/>
        </w:rPr>
        <w:t>địa</w:t>
      </w:r>
      <w:proofErr w:type="spellEnd"/>
      <w:r w:rsidRPr="00FC3535">
        <w:rPr>
          <w:iCs/>
          <w:sz w:val="21"/>
          <w:szCs w:val="21"/>
        </w:rPr>
        <w:t xml:space="preserve"> </w:t>
      </w:r>
      <w:proofErr w:type="spellStart"/>
      <w:r w:rsidRPr="00FC3535">
        <w:rPr>
          <w:iCs/>
          <w:sz w:val="21"/>
          <w:szCs w:val="21"/>
        </w:rPr>
        <w:t>phương</w:t>
      </w:r>
      <w:proofErr w:type="spellEnd"/>
      <w:r w:rsidRPr="00FC3535">
        <w:rPr>
          <w:iCs/>
          <w:sz w:val="21"/>
          <w:szCs w:val="21"/>
        </w:rPr>
        <w:t xml:space="preserve"> </w:t>
      </w:r>
      <w:proofErr w:type="spellStart"/>
      <w:r w:rsidRPr="00FC3535">
        <w:rPr>
          <w:iCs/>
          <w:sz w:val="21"/>
          <w:szCs w:val="21"/>
        </w:rPr>
        <w:t>trong</w:t>
      </w:r>
      <w:proofErr w:type="spellEnd"/>
      <w:r w:rsidRPr="00FC3535">
        <w:rPr>
          <w:iCs/>
          <w:sz w:val="21"/>
          <w:szCs w:val="21"/>
        </w:rPr>
        <w:t xml:space="preserve"> </w:t>
      </w:r>
      <w:proofErr w:type="spellStart"/>
      <w:r w:rsidRPr="00FC3535">
        <w:rPr>
          <w:iCs/>
          <w:sz w:val="21"/>
          <w:szCs w:val="21"/>
        </w:rPr>
        <w:t>môi</w:t>
      </w:r>
      <w:proofErr w:type="spellEnd"/>
      <w:r w:rsidRPr="00FC3535">
        <w:rPr>
          <w:iCs/>
          <w:sz w:val="21"/>
          <w:szCs w:val="21"/>
        </w:rPr>
        <w:t xml:space="preserve"> </w:t>
      </w:r>
      <w:proofErr w:type="spellStart"/>
      <w:r w:rsidRPr="00FC3535">
        <w:rPr>
          <w:iCs/>
          <w:sz w:val="21"/>
          <w:szCs w:val="21"/>
        </w:rPr>
        <w:t>trường</w:t>
      </w:r>
      <w:proofErr w:type="spellEnd"/>
      <w:r w:rsidRPr="00FC3535">
        <w:rPr>
          <w:iCs/>
          <w:sz w:val="21"/>
          <w:szCs w:val="21"/>
        </w:rPr>
        <w:t xml:space="preserve"> </w:t>
      </w:r>
      <w:proofErr w:type="spellStart"/>
      <w:r w:rsidRPr="00FC3535">
        <w:rPr>
          <w:iCs/>
          <w:sz w:val="21"/>
          <w:szCs w:val="21"/>
        </w:rPr>
        <w:t>giáo</w:t>
      </w:r>
      <w:proofErr w:type="spellEnd"/>
      <w:r w:rsidRPr="00FC3535">
        <w:rPr>
          <w:iCs/>
          <w:sz w:val="21"/>
          <w:szCs w:val="21"/>
        </w:rPr>
        <w:t xml:space="preserve"> </w:t>
      </w:r>
      <w:proofErr w:type="spellStart"/>
      <w:r w:rsidRPr="00FC3535">
        <w:rPr>
          <w:iCs/>
          <w:sz w:val="21"/>
          <w:szCs w:val="21"/>
        </w:rPr>
        <w:t>dục</w:t>
      </w:r>
      <w:proofErr w:type="spellEnd"/>
      <w:r w:rsidRPr="00FC3535">
        <w:rPr>
          <w:iCs/>
          <w:sz w:val="21"/>
          <w:szCs w:val="21"/>
        </w:rPr>
        <w:t xml:space="preserve"> </w:t>
      </w:r>
      <w:proofErr w:type="spellStart"/>
      <w:r w:rsidRPr="00FC3535">
        <w:rPr>
          <w:iCs/>
          <w:sz w:val="21"/>
          <w:szCs w:val="21"/>
        </w:rPr>
        <w:t>cụ</w:t>
      </w:r>
      <w:proofErr w:type="spellEnd"/>
      <w:r w:rsidRPr="00FC3535">
        <w:rPr>
          <w:iCs/>
          <w:sz w:val="21"/>
          <w:szCs w:val="21"/>
        </w:rPr>
        <w:t xml:space="preserve"> </w:t>
      </w:r>
      <w:proofErr w:type="spellStart"/>
      <w:r w:rsidRPr="00FC3535">
        <w:rPr>
          <w:iCs/>
          <w:sz w:val="21"/>
          <w:szCs w:val="21"/>
        </w:rPr>
        <w:t>thể</w:t>
      </w:r>
      <w:proofErr w:type="spellEnd"/>
      <w:r w:rsidRPr="00FC3535">
        <w:rPr>
          <w:iCs/>
          <w:sz w:val="21"/>
          <w:szCs w:val="21"/>
        </w:rPr>
        <w:t xml:space="preserve">, </w:t>
      </w:r>
      <w:proofErr w:type="spellStart"/>
      <w:r w:rsidRPr="00FC3535">
        <w:rPr>
          <w:iCs/>
          <w:sz w:val="21"/>
          <w:szCs w:val="21"/>
        </w:rPr>
        <w:t>góp</w:t>
      </w:r>
      <w:proofErr w:type="spellEnd"/>
      <w:r w:rsidRPr="00FC3535">
        <w:rPr>
          <w:iCs/>
          <w:sz w:val="21"/>
          <w:szCs w:val="21"/>
        </w:rPr>
        <w:t xml:space="preserve"> </w:t>
      </w:r>
      <w:proofErr w:type="spellStart"/>
      <w:r w:rsidRPr="00FC3535">
        <w:rPr>
          <w:iCs/>
          <w:sz w:val="21"/>
          <w:szCs w:val="21"/>
        </w:rPr>
        <w:t>phần</w:t>
      </w:r>
      <w:proofErr w:type="spellEnd"/>
      <w:r w:rsidRPr="00FC3535">
        <w:rPr>
          <w:iCs/>
          <w:sz w:val="21"/>
          <w:szCs w:val="21"/>
        </w:rPr>
        <w:t xml:space="preserve"> </w:t>
      </w:r>
      <w:proofErr w:type="spellStart"/>
      <w:r w:rsidRPr="00FC3535">
        <w:rPr>
          <w:iCs/>
          <w:sz w:val="21"/>
          <w:szCs w:val="21"/>
        </w:rPr>
        <w:t>bảo</w:t>
      </w:r>
      <w:proofErr w:type="spellEnd"/>
      <w:r w:rsidRPr="00FC3535">
        <w:rPr>
          <w:iCs/>
          <w:sz w:val="21"/>
          <w:szCs w:val="21"/>
        </w:rPr>
        <w:t xml:space="preserve"> </w:t>
      </w:r>
      <w:proofErr w:type="spellStart"/>
      <w:r w:rsidRPr="00FC3535">
        <w:rPr>
          <w:iCs/>
          <w:sz w:val="21"/>
          <w:szCs w:val="21"/>
        </w:rPr>
        <w:t>tồn</w:t>
      </w:r>
      <w:proofErr w:type="spellEnd"/>
      <w:r w:rsidRPr="00FC3535">
        <w:rPr>
          <w:iCs/>
          <w:sz w:val="21"/>
          <w:szCs w:val="21"/>
        </w:rPr>
        <w:t xml:space="preserve"> </w:t>
      </w:r>
      <w:proofErr w:type="spellStart"/>
      <w:r w:rsidRPr="00FC3535">
        <w:rPr>
          <w:iCs/>
          <w:sz w:val="21"/>
          <w:szCs w:val="21"/>
        </w:rPr>
        <w:t>và</w:t>
      </w:r>
      <w:proofErr w:type="spellEnd"/>
      <w:r w:rsidRPr="00FC3535">
        <w:rPr>
          <w:iCs/>
          <w:sz w:val="21"/>
          <w:szCs w:val="21"/>
        </w:rPr>
        <w:t xml:space="preserve"> </w:t>
      </w:r>
      <w:proofErr w:type="spellStart"/>
      <w:r w:rsidRPr="00FC3535">
        <w:rPr>
          <w:iCs/>
          <w:sz w:val="21"/>
          <w:szCs w:val="21"/>
        </w:rPr>
        <w:t>phát</w:t>
      </w:r>
      <w:proofErr w:type="spellEnd"/>
      <w:r w:rsidRPr="00FC3535">
        <w:rPr>
          <w:iCs/>
          <w:sz w:val="21"/>
          <w:szCs w:val="21"/>
        </w:rPr>
        <w:t xml:space="preserve"> </w:t>
      </w:r>
      <w:proofErr w:type="spellStart"/>
      <w:r w:rsidRPr="00FC3535">
        <w:rPr>
          <w:iCs/>
          <w:sz w:val="21"/>
          <w:szCs w:val="21"/>
        </w:rPr>
        <w:t>huy</w:t>
      </w:r>
      <w:proofErr w:type="spellEnd"/>
      <w:r w:rsidRPr="00FC3535">
        <w:rPr>
          <w:iCs/>
          <w:sz w:val="21"/>
          <w:szCs w:val="21"/>
        </w:rPr>
        <w:t xml:space="preserve"> </w:t>
      </w:r>
      <w:proofErr w:type="spellStart"/>
      <w:r w:rsidRPr="00FC3535">
        <w:rPr>
          <w:iCs/>
          <w:sz w:val="21"/>
          <w:szCs w:val="21"/>
        </w:rPr>
        <w:t>giá</w:t>
      </w:r>
      <w:proofErr w:type="spellEnd"/>
      <w:r w:rsidRPr="00FC3535">
        <w:rPr>
          <w:iCs/>
          <w:sz w:val="21"/>
          <w:szCs w:val="21"/>
        </w:rPr>
        <w:t xml:space="preserve"> </w:t>
      </w:r>
      <w:proofErr w:type="spellStart"/>
      <w:r w:rsidRPr="00FC3535">
        <w:rPr>
          <w:iCs/>
          <w:sz w:val="21"/>
          <w:szCs w:val="21"/>
        </w:rPr>
        <w:t>trị</w:t>
      </w:r>
      <w:proofErr w:type="spellEnd"/>
      <w:r w:rsidRPr="00FC3535">
        <w:rPr>
          <w:iCs/>
          <w:sz w:val="21"/>
          <w:szCs w:val="21"/>
        </w:rPr>
        <w:t xml:space="preserve"> </w:t>
      </w:r>
      <w:proofErr w:type="spellStart"/>
      <w:r w:rsidRPr="00FC3535">
        <w:rPr>
          <w:iCs/>
          <w:sz w:val="21"/>
          <w:szCs w:val="21"/>
        </w:rPr>
        <w:t>văn</w:t>
      </w:r>
      <w:proofErr w:type="spellEnd"/>
      <w:r w:rsidRPr="00FC3535">
        <w:rPr>
          <w:iCs/>
          <w:sz w:val="21"/>
          <w:szCs w:val="21"/>
        </w:rPr>
        <w:t xml:space="preserve"> </w:t>
      </w:r>
      <w:proofErr w:type="spellStart"/>
      <w:r w:rsidRPr="00FC3535">
        <w:rPr>
          <w:iCs/>
          <w:sz w:val="21"/>
          <w:szCs w:val="21"/>
        </w:rPr>
        <w:t>hóa</w:t>
      </w:r>
      <w:proofErr w:type="spellEnd"/>
      <w:r w:rsidRPr="00FC3535">
        <w:rPr>
          <w:iCs/>
          <w:sz w:val="21"/>
          <w:szCs w:val="21"/>
        </w:rPr>
        <w:t xml:space="preserve"> </w:t>
      </w:r>
      <w:proofErr w:type="spellStart"/>
      <w:r w:rsidRPr="00FC3535">
        <w:rPr>
          <w:iCs/>
          <w:sz w:val="21"/>
          <w:szCs w:val="21"/>
        </w:rPr>
        <w:t>truyền</w:t>
      </w:r>
      <w:proofErr w:type="spellEnd"/>
      <w:r w:rsidRPr="00FC3535">
        <w:rPr>
          <w:iCs/>
          <w:sz w:val="21"/>
          <w:szCs w:val="21"/>
        </w:rPr>
        <w:t xml:space="preserve"> </w:t>
      </w:r>
      <w:proofErr w:type="spellStart"/>
      <w:r w:rsidRPr="00FC3535">
        <w:rPr>
          <w:iCs/>
          <w:sz w:val="21"/>
          <w:szCs w:val="21"/>
        </w:rPr>
        <w:t>thống</w:t>
      </w:r>
      <w:proofErr w:type="spellEnd"/>
      <w:r w:rsidRPr="00FC3535">
        <w:rPr>
          <w:iCs/>
          <w:sz w:val="21"/>
          <w:szCs w:val="21"/>
        </w:rPr>
        <w:t xml:space="preserve"> </w:t>
      </w:r>
      <w:proofErr w:type="spellStart"/>
      <w:r w:rsidRPr="00FC3535">
        <w:rPr>
          <w:iCs/>
          <w:sz w:val="21"/>
          <w:szCs w:val="21"/>
        </w:rPr>
        <w:t>thông</w:t>
      </w:r>
      <w:proofErr w:type="spellEnd"/>
      <w:r w:rsidRPr="00FC3535">
        <w:rPr>
          <w:iCs/>
          <w:sz w:val="21"/>
          <w:szCs w:val="21"/>
        </w:rPr>
        <w:t xml:space="preserve"> qua </w:t>
      </w:r>
      <w:proofErr w:type="spellStart"/>
      <w:r w:rsidRPr="00FC3535">
        <w:rPr>
          <w:iCs/>
          <w:sz w:val="21"/>
          <w:szCs w:val="21"/>
        </w:rPr>
        <w:t>giáo</w:t>
      </w:r>
      <w:proofErr w:type="spellEnd"/>
      <w:r w:rsidRPr="00FC3535">
        <w:rPr>
          <w:iCs/>
          <w:sz w:val="21"/>
          <w:szCs w:val="21"/>
        </w:rPr>
        <w:t xml:space="preserve"> </w:t>
      </w:r>
      <w:proofErr w:type="spellStart"/>
      <w:r w:rsidRPr="00FC3535">
        <w:rPr>
          <w:iCs/>
          <w:sz w:val="21"/>
          <w:szCs w:val="21"/>
        </w:rPr>
        <w:t>dục</w:t>
      </w:r>
      <w:proofErr w:type="spellEnd"/>
      <w:r w:rsidRPr="00FC3535">
        <w:rPr>
          <w:iCs/>
          <w:sz w:val="21"/>
          <w:szCs w:val="21"/>
        </w:rPr>
        <w:t xml:space="preserve"> </w:t>
      </w:r>
      <w:proofErr w:type="spellStart"/>
      <w:r w:rsidRPr="00FC3535">
        <w:rPr>
          <w:iCs/>
          <w:sz w:val="21"/>
          <w:szCs w:val="21"/>
        </w:rPr>
        <w:t>âm</w:t>
      </w:r>
      <w:proofErr w:type="spellEnd"/>
      <w:r w:rsidRPr="00FC3535">
        <w:rPr>
          <w:iCs/>
          <w:sz w:val="21"/>
          <w:szCs w:val="21"/>
        </w:rPr>
        <w:t xml:space="preserve"> </w:t>
      </w:r>
      <w:proofErr w:type="spellStart"/>
      <w:r w:rsidRPr="00FC3535">
        <w:rPr>
          <w:iCs/>
          <w:sz w:val="21"/>
          <w:szCs w:val="21"/>
        </w:rPr>
        <w:t>nhạc</w:t>
      </w:r>
      <w:proofErr w:type="spellEnd"/>
      <w:r w:rsidRPr="00FC3535">
        <w:rPr>
          <w:iCs/>
          <w:sz w:val="21"/>
          <w:szCs w:val="21"/>
        </w:rPr>
        <w:t>.</w:t>
      </w:r>
    </w:p>
    <w:p w14:paraId="07B33619" w14:textId="526558A3" w:rsidR="009C7D53" w:rsidRPr="00FC3535" w:rsidRDefault="00502B66" w:rsidP="00040304">
      <w:pPr>
        <w:widowControl w:val="0"/>
        <w:spacing w:line="228" w:lineRule="auto"/>
        <w:ind w:firstLine="284"/>
        <w:rPr>
          <w:i/>
          <w:iCs/>
          <w:sz w:val="21"/>
          <w:szCs w:val="21"/>
        </w:rPr>
      </w:pPr>
      <w:r w:rsidRPr="00FC3535">
        <w:rPr>
          <w:i/>
          <w:iCs/>
          <w:sz w:val="21"/>
          <w:szCs w:val="21"/>
        </w:rPr>
        <w:t xml:space="preserve">- </w:t>
      </w:r>
      <w:proofErr w:type="spellStart"/>
      <w:r w:rsidR="009C7D53" w:rsidRPr="00FC3535">
        <w:rPr>
          <w:i/>
          <w:iCs/>
          <w:sz w:val="21"/>
          <w:szCs w:val="21"/>
        </w:rPr>
        <w:t>Những</w:t>
      </w:r>
      <w:proofErr w:type="spellEnd"/>
      <w:r w:rsidR="009C7D53" w:rsidRPr="00FC3535">
        <w:rPr>
          <w:i/>
          <w:iCs/>
          <w:sz w:val="21"/>
          <w:szCs w:val="21"/>
        </w:rPr>
        <w:t xml:space="preserve"> </w:t>
      </w:r>
      <w:proofErr w:type="spellStart"/>
      <w:r w:rsidR="009C7D53" w:rsidRPr="00FC3535">
        <w:rPr>
          <w:i/>
          <w:iCs/>
          <w:sz w:val="21"/>
          <w:szCs w:val="21"/>
        </w:rPr>
        <w:t>vấn</w:t>
      </w:r>
      <w:proofErr w:type="spellEnd"/>
      <w:r w:rsidR="009C7D53" w:rsidRPr="00FC3535">
        <w:rPr>
          <w:i/>
          <w:iCs/>
          <w:sz w:val="21"/>
          <w:szCs w:val="21"/>
        </w:rPr>
        <w:t xml:space="preserve"> </w:t>
      </w:r>
      <w:proofErr w:type="spellStart"/>
      <w:r w:rsidR="009C7D53" w:rsidRPr="00FC3535">
        <w:rPr>
          <w:i/>
          <w:iCs/>
          <w:sz w:val="21"/>
          <w:szCs w:val="21"/>
        </w:rPr>
        <w:t>đề</w:t>
      </w:r>
      <w:proofErr w:type="spellEnd"/>
      <w:r w:rsidR="009C7D53" w:rsidRPr="00FC3535">
        <w:rPr>
          <w:i/>
          <w:iCs/>
          <w:sz w:val="21"/>
          <w:szCs w:val="21"/>
        </w:rPr>
        <w:t xml:space="preserve"> </w:t>
      </w:r>
      <w:proofErr w:type="spellStart"/>
      <w:r w:rsidR="009C7D53" w:rsidRPr="00FC3535">
        <w:rPr>
          <w:i/>
          <w:iCs/>
          <w:sz w:val="21"/>
          <w:szCs w:val="21"/>
        </w:rPr>
        <w:t>chưa</w:t>
      </w:r>
      <w:proofErr w:type="spellEnd"/>
      <w:r w:rsidR="009C7D53" w:rsidRPr="00FC3535">
        <w:rPr>
          <w:i/>
          <w:iCs/>
          <w:sz w:val="21"/>
          <w:szCs w:val="21"/>
        </w:rPr>
        <w:t xml:space="preserve"> </w:t>
      </w:r>
      <w:proofErr w:type="spellStart"/>
      <w:r w:rsidR="009C7D53" w:rsidRPr="00FC3535">
        <w:rPr>
          <w:i/>
          <w:iCs/>
          <w:sz w:val="21"/>
          <w:szCs w:val="21"/>
        </w:rPr>
        <w:t>được</w:t>
      </w:r>
      <w:proofErr w:type="spellEnd"/>
      <w:r w:rsidR="009C7D53" w:rsidRPr="00FC3535">
        <w:rPr>
          <w:i/>
          <w:iCs/>
          <w:sz w:val="21"/>
          <w:szCs w:val="21"/>
        </w:rPr>
        <w:t xml:space="preserve"> </w:t>
      </w:r>
      <w:proofErr w:type="spellStart"/>
      <w:r w:rsidR="009C7D53" w:rsidRPr="00FC3535">
        <w:rPr>
          <w:i/>
          <w:iCs/>
          <w:sz w:val="21"/>
          <w:szCs w:val="21"/>
        </w:rPr>
        <w:t>nghiên</w:t>
      </w:r>
      <w:proofErr w:type="spellEnd"/>
      <w:r w:rsidR="009C7D53" w:rsidRPr="00FC3535">
        <w:rPr>
          <w:i/>
          <w:iCs/>
          <w:sz w:val="21"/>
          <w:szCs w:val="21"/>
        </w:rPr>
        <w:t xml:space="preserve"> </w:t>
      </w:r>
      <w:proofErr w:type="spellStart"/>
      <w:r w:rsidR="009C7D53" w:rsidRPr="00FC3535">
        <w:rPr>
          <w:i/>
          <w:iCs/>
          <w:sz w:val="21"/>
          <w:szCs w:val="21"/>
        </w:rPr>
        <w:t>cứu</w:t>
      </w:r>
      <w:proofErr w:type="spellEnd"/>
    </w:p>
    <w:p w14:paraId="1DC1733E" w14:textId="5C0270BF" w:rsidR="003E7F7F" w:rsidRPr="00FC3535" w:rsidRDefault="003E7F7F" w:rsidP="00040304">
      <w:pPr>
        <w:widowControl w:val="0"/>
        <w:spacing w:line="228" w:lineRule="auto"/>
        <w:ind w:firstLine="284"/>
        <w:rPr>
          <w:sz w:val="21"/>
          <w:szCs w:val="21"/>
        </w:rPr>
      </w:pPr>
      <w:proofErr w:type="spellStart"/>
      <w:r w:rsidRPr="00FC3535">
        <w:rPr>
          <w:sz w:val="21"/>
          <w:szCs w:val="21"/>
        </w:rPr>
        <w:t>Bên</w:t>
      </w:r>
      <w:proofErr w:type="spellEnd"/>
      <w:r w:rsidRPr="00FC3535">
        <w:rPr>
          <w:sz w:val="21"/>
          <w:szCs w:val="21"/>
        </w:rPr>
        <w:t xml:space="preserve"> </w:t>
      </w:r>
      <w:proofErr w:type="spellStart"/>
      <w:r w:rsidRPr="00FC3535">
        <w:rPr>
          <w:sz w:val="21"/>
          <w:szCs w:val="21"/>
        </w:rPr>
        <w:t>cạnh</w:t>
      </w:r>
      <w:proofErr w:type="spellEnd"/>
      <w:r w:rsidRPr="00FC3535">
        <w:rPr>
          <w:sz w:val="21"/>
          <w:szCs w:val="21"/>
        </w:rPr>
        <w:t xml:space="preserve"> </w:t>
      </w:r>
      <w:proofErr w:type="spellStart"/>
      <w:r w:rsidRPr="00FC3535">
        <w:rPr>
          <w:sz w:val="21"/>
          <w:szCs w:val="21"/>
        </w:rPr>
        <w:t>những</w:t>
      </w:r>
      <w:proofErr w:type="spellEnd"/>
      <w:r w:rsidRPr="00FC3535">
        <w:rPr>
          <w:sz w:val="21"/>
          <w:szCs w:val="21"/>
        </w:rPr>
        <w:t xml:space="preserve"> </w:t>
      </w:r>
      <w:proofErr w:type="spellStart"/>
      <w:r w:rsidRPr="00FC3535">
        <w:rPr>
          <w:sz w:val="21"/>
          <w:szCs w:val="21"/>
        </w:rPr>
        <w:t>kết</w:t>
      </w:r>
      <w:proofErr w:type="spellEnd"/>
      <w:r w:rsidRPr="00FC3535">
        <w:rPr>
          <w:sz w:val="21"/>
          <w:szCs w:val="21"/>
        </w:rPr>
        <w:t xml:space="preserve"> </w:t>
      </w:r>
      <w:proofErr w:type="spellStart"/>
      <w:r w:rsidRPr="00FC3535">
        <w:rPr>
          <w:sz w:val="21"/>
          <w:szCs w:val="21"/>
        </w:rPr>
        <w:t>quả</w:t>
      </w:r>
      <w:proofErr w:type="spellEnd"/>
      <w:r w:rsidRPr="00FC3535">
        <w:rPr>
          <w:sz w:val="21"/>
          <w:szCs w:val="21"/>
        </w:rPr>
        <w:t xml:space="preserve"> </w:t>
      </w:r>
      <w:proofErr w:type="spellStart"/>
      <w:r w:rsidRPr="00FC3535">
        <w:rPr>
          <w:sz w:val="21"/>
          <w:szCs w:val="21"/>
        </w:rPr>
        <w:t>đạt</w:t>
      </w:r>
      <w:proofErr w:type="spellEnd"/>
      <w:r w:rsidRPr="00FC3535">
        <w:rPr>
          <w:sz w:val="21"/>
          <w:szCs w:val="21"/>
        </w:rPr>
        <w:t xml:space="preserve"> </w:t>
      </w:r>
      <w:proofErr w:type="spellStart"/>
      <w:r w:rsidRPr="00FC3535">
        <w:rPr>
          <w:sz w:val="21"/>
          <w:szCs w:val="21"/>
        </w:rPr>
        <w:t>được</w:t>
      </w:r>
      <w:proofErr w:type="spellEnd"/>
      <w:r w:rsidRPr="00FC3535">
        <w:rPr>
          <w:sz w:val="21"/>
          <w:szCs w:val="21"/>
        </w:rPr>
        <w:t xml:space="preserve">, </w:t>
      </w:r>
      <w:proofErr w:type="spellStart"/>
      <w:r w:rsidRPr="00FC3535">
        <w:rPr>
          <w:sz w:val="21"/>
          <w:szCs w:val="21"/>
        </w:rPr>
        <w:t>vẫn</w:t>
      </w:r>
      <w:proofErr w:type="spellEnd"/>
      <w:r w:rsidRPr="00FC3535">
        <w:rPr>
          <w:sz w:val="21"/>
          <w:szCs w:val="21"/>
        </w:rPr>
        <w:t xml:space="preserve"> </w:t>
      </w:r>
      <w:proofErr w:type="spellStart"/>
      <w:r w:rsidRPr="00FC3535">
        <w:rPr>
          <w:sz w:val="21"/>
          <w:szCs w:val="21"/>
        </w:rPr>
        <w:t>còn</w:t>
      </w:r>
      <w:proofErr w:type="spellEnd"/>
      <w:r w:rsidRPr="00FC3535">
        <w:rPr>
          <w:sz w:val="21"/>
          <w:szCs w:val="21"/>
        </w:rPr>
        <w:t xml:space="preserve"> </w:t>
      </w:r>
      <w:proofErr w:type="spellStart"/>
      <w:r w:rsidRPr="00FC3535">
        <w:rPr>
          <w:sz w:val="21"/>
          <w:szCs w:val="21"/>
        </w:rPr>
        <w:t>tồn</w:t>
      </w:r>
      <w:proofErr w:type="spellEnd"/>
      <w:r w:rsidRPr="00FC3535">
        <w:rPr>
          <w:sz w:val="21"/>
          <w:szCs w:val="21"/>
        </w:rPr>
        <w:t xml:space="preserve"> </w:t>
      </w:r>
      <w:proofErr w:type="spellStart"/>
      <w:r w:rsidRPr="00FC3535">
        <w:rPr>
          <w:sz w:val="21"/>
          <w:szCs w:val="21"/>
        </w:rPr>
        <w:t>tại</w:t>
      </w:r>
      <w:proofErr w:type="spellEnd"/>
      <w:r w:rsidRPr="00FC3535">
        <w:rPr>
          <w:sz w:val="21"/>
          <w:szCs w:val="21"/>
        </w:rPr>
        <w:t xml:space="preserve"> </w:t>
      </w:r>
      <w:proofErr w:type="spellStart"/>
      <w:r w:rsidRPr="00FC3535">
        <w:rPr>
          <w:sz w:val="21"/>
          <w:szCs w:val="21"/>
        </w:rPr>
        <w:t>một</w:t>
      </w:r>
      <w:proofErr w:type="spellEnd"/>
      <w:r w:rsidRPr="00FC3535">
        <w:rPr>
          <w:sz w:val="21"/>
          <w:szCs w:val="21"/>
        </w:rPr>
        <w:t xml:space="preserve"> </w:t>
      </w:r>
      <w:proofErr w:type="spellStart"/>
      <w:r w:rsidRPr="00FC3535">
        <w:rPr>
          <w:sz w:val="21"/>
          <w:szCs w:val="21"/>
        </w:rPr>
        <w:t>số</w:t>
      </w:r>
      <w:proofErr w:type="spellEnd"/>
      <w:r w:rsidRPr="00FC3535">
        <w:rPr>
          <w:sz w:val="21"/>
          <w:szCs w:val="21"/>
        </w:rPr>
        <w:t xml:space="preserve"> </w:t>
      </w:r>
      <w:proofErr w:type="spellStart"/>
      <w:r w:rsidRPr="00FC3535">
        <w:rPr>
          <w:sz w:val="21"/>
          <w:szCs w:val="21"/>
        </w:rPr>
        <w:t>khoảng</w:t>
      </w:r>
      <w:proofErr w:type="spellEnd"/>
      <w:r w:rsidRPr="00FC3535">
        <w:rPr>
          <w:sz w:val="21"/>
          <w:szCs w:val="21"/>
        </w:rPr>
        <w:t xml:space="preserve"> </w:t>
      </w:r>
      <w:proofErr w:type="spellStart"/>
      <w:r w:rsidRPr="00FC3535">
        <w:rPr>
          <w:sz w:val="21"/>
          <w:szCs w:val="21"/>
        </w:rPr>
        <w:t>trống</w:t>
      </w:r>
      <w:proofErr w:type="spellEnd"/>
      <w:r w:rsidRPr="00FC3535">
        <w:rPr>
          <w:sz w:val="21"/>
          <w:szCs w:val="21"/>
        </w:rPr>
        <w:t xml:space="preserve"> </w:t>
      </w:r>
      <w:proofErr w:type="spellStart"/>
      <w:r w:rsidRPr="00FC3535">
        <w:rPr>
          <w:sz w:val="21"/>
          <w:szCs w:val="21"/>
        </w:rPr>
        <w:t>trong</w:t>
      </w:r>
      <w:proofErr w:type="spellEnd"/>
      <w:r w:rsidRPr="00FC3535">
        <w:rPr>
          <w:sz w:val="21"/>
          <w:szCs w:val="21"/>
        </w:rPr>
        <w:t xml:space="preserve"> </w:t>
      </w:r>
      <w:proofErr w:type="spellStart"/>
      <w:r w:rsidRPr="00FC3535">
        <w:rPr>
          <w:sz w:val="21"/>
          <w:szCs w:val="21"/>
        </w:rPr>
        <w:t>nghiên</w:t>
      </w:r>
      <w:proofErr w:type="spellEnd"/>
      <w:r w:rsidRPr="00FC3535">
        <w:rPr>
          <w:sz w:val="21"/>
          <w:szCs w:val="21"/>
        </w:rPr>
        <w:t xml:space="preserve"> </w:t>
      </w:r>
      <w:proofErr w:type="spellStart"/>
      <w:r w:rsidRPr="00FC3535">
        <w:rPr>
          <w:sz w:val="21"/>
          <w:szCs w:val="21"/>
        </w:rPr>
        <w:t>cứu</w:t>
      </w:r>
      <w:proofErr w:type="spellEnd"/>
      <w:r w:rsidRPr="00FC3535">
        <w:rPr>
          <w:sz w:val="21"/>
          <w:szCs w:val="21"/>
        </w:rPr>
        <w:t xml:space="preserve">, </w:t>
      </w:r>
      <w:proofErr w:type="spellStart"/>
      <w:r w:rsidRPr="00FC3535">
        <w:rPr>
          <w:sz w:val="21"/>
          <w:szCs w:val="21"/>
        </w:rPr>
        <w:t>đặc</w:t>
      </w:r>
      <w:proofErr w:type="spellEnd"/>
      <w:r w:rsidRPr="00FC3535">
        <w:rPr>
          <w:sz w:val="21"/>
          <w:szCs w:val="21"/>
        </w:rPr>
        <w:t xml:space="preserve"> </w:t>
      </w:r>
      <w:proofErr w:type="spellStart"/>
      <w:r w:rsidRPr="00FC3535">
        <w:rPr>
          <w:sz w:val="21"/>
          <w:szCs w:val="21"/>
        </w:rPr>
        <w:t>biệt</w:t>
      </w:r>
      <w:proofErr w:type="spellEnd"/>
      <w:r w:rsidRPr="00FC3535">
        <w:rPr>
          <w:sz w:val="21"/>
          <w:szCs w:val="21"/>
        </w:rPr>
        <w:t xml:space="preserve"> </w:t>
      </w:r>
      <w:proofErr w:type="spellStart"/>
      <w:r w:rsidRPr="00FC3535">
        <w:rPr>
          <w:sz w:val="21"/>
          <w:szCs w:val="21"/>
        </w:rPr>
        <w:t>là</w:t>
      </w:r>
      <w:proofErr w:type="spellEnd"/>
      <w:r w:rsidRPr="00FC3535">
        <w:rPr>
          <w:sz w:val="21"/>
          <w:szCs w:val="21"/>
        </w:rPr>
        <w:t xml:space="preserve"> </w:t>
      </w:r>
      <w:proofErr w:type="spellStart"/>
      <w:r w:rsidRPr="00FC3535">
        <w:rPr>
          <w:sz w:val="21"/>
          <w:szCs w:val="21"/>
        </w:rPr>
        <w:t>liên</w:t>
      </w:r>
      <w:proofErr w:type="spellEnd"/>
      <w:r w:rsidRPr="00FC3535">
        <w:rPr>
          <w:sz w:val="21"/>
          <w:szCs w:val="21"/>
        </w:rPr>
        <w:t xml:space="preserve"> </w:t>
      </w:r>
      <w:proofErr w:type="spellStart"/>
      <w:r w:rsidRPr="00FC3535">
        <w:rPr>
          <w:sz w:val="21"/>
          <w:szCs w:val="21"/>
        </w:rPr>
        <w:t>quan</w:t>
      </w:r>
      <w:proofErr w:type="spellEnd"/>
      <w:r w:rsidRPr="00FC3535">
        <w:rPr>
          <w:sz w:val="21"/>
          <w:szCs w:val="21"/>
        </w:rPr>
        <w:t xml:space="preserve"> </w:t>
      </w:r>
      <w:proofErr w:type="spellStart"/>
      <w:r w:rsidRPr="00FC3535">
        <w:rPr>
          <w:sz w:val="21"/>
          <w:szCs w:val="21"/>
        </w:rPr>
        <w:t>đến</w:t>
      </w:r>
      <w:proofErr w:type="spellEnd"/>
      <w:r w:rsidRPr="00FC3535">
        <w:rPr>
          <w:sz w:val="21"/>
          <w:szCs w:val="21"/>
        </w:rPr>
        <w:t xml:space="preserve"> </w:t>
      </w:r>
      <w:proofErr w:type="spellStart"/>
      <w:r w:rsidR="00E41758" w:rsidRPr="00FC3535">
        <w:rPr>
          <w:sz w:val="21"/>
          <w:szCs w:val="21"/>
        </w:rPr>
        <w:t>Hát</w:t>
      </w:r>
      <w:proofErr w:type="spellEnd"/>
      <w:r w:rsidR="00E41758" w:rsidRPr="00FC3535">
        <w:rPr>
          <w:sz w:val="21"/>
          <w:szCs w:val="21"/>
        </w:rPr>
        <w:t xml:space="preserve"> </w:t>
      </w:r>
      <w:proofErr w:type="spellStart"/>
      <w:r w:rsidR="00E41758" w:rsidRPr="00FC3535">
        <w:rPr>
          <w:sz w:val="21"/>
          <w:szCs w:val="21"/>
        </w:rPr>
        <w:t>Bả</w:t>
      </w:r>
      <w:proofErr w:type="spellEnd"/>
      <w:r w:rsidR="00E41758" w:rsidRPr="00FC3535">
        <w:rPr>
          <w:sz w:val="21"/>
          <w:szCs w:val="21"/>
        </w:rPr>
        <w:t xml:space="preserve"> </w:t>
      </w:r>
      <w:proofErr w:type="spellStart"/>
      <w:r w:rsidR="00E41758" w:rsidRPr="00FC3535">
        <w:rPr>
          <w:sz w:val="21"/>
          <w:szCs w:val="21"/>
        </w:rPr>
        <w:t>trạo</w:t>
      </w:r>
      <w:proofErr w:type="spellEnd"/>
      <w:r w:rsidRPr="00FC3535">
        <w:rPr>
          <w:sz w:val="21"/>
          <w:szCs w:val="21"/>
        </w:rPr>
        <w:t xml:space="preserve"> </w:t>
      </w:r>
      <w:proofErr w:type="spellStart"/>
      <w:r w:rsidRPr="00FC3535">
        <w:rPr>
          <w:sz w:val="21"/>
          <w:szCs w:val="21"/>
        </w:rPr>
        <w:t>và</w:t>
      </w:r>
      <w:proofErr w:type="spellEnd"/>
      <w:r w:rsidRPr="00FC3535">
        <w:rPr>
          <w:sz w:val="21"/>
          <w:szCs w:val="21"/>
        </w:rPr>
        <w:t xml:space="preserve"> </w:t>
      </w:r>
      <w:proofErr w:type="spellStart"/>
      <w:r w:rsidRPr="00FC3535">
        <w:rPr>
          <w:sz w:val="21"/>
          <w:szCs w:val="21"/>
        </w:rPr>
        <w:t>việc</w:t>
      </w:r>
      <w:proofErr w:type="spellEnd"/>
      <w:r w:rsidRPr="00FC3535">
        <w:rPr>
          <w:sz w:val="21"/>
          <w:szCs w:val="21"/>
        </w:rPr>
        <w:t xml:space="preserve"> </w:t>
      </w:r>
      <w:proofErr w:type="spellStart"/>
      <w:r w:rsidRPr="00FC3535">
        <w:rPr>
          <w:sz w:val="21"/>
          <w:szCs w:val="21"/>
        </w:rPr>
        <w:t>dạy</w:t>
      </w:r>
      <w:proofErr w:type="spellEnd"/>
      <w:r w:rsidR="00A84426" w:rsidRPr="00FC3535">
        <w:rPr>
          <w:sz w:val="21"/>
          <w:szCs w:val="21"/>
        </w:rPr>
        <w:t xml:space="preserve"> </w:t>
      </w:r>
      <w:proofErr w:type="spellStart"/>
      <w:r w:rsidR="00A84426" w:rsidRPr="00FC3535">
        <w:rPr>
          <w:sz w:val="21"/>
          <w:szCs w:val="21"/>
        </w:rPr>
        <w:t>học</w:t>
      </w:r>
      <w:proofErr w:type="spellEnd"/>
      <w:r w:rsidRPr="00FC3535">
        <w:rPr>
          <w:sz w:val="21"/>
          <w:szCs w:val="21"/>
        </w:rPr>
        <w:t xml:space="preserve"> </w:t>
      </w:r>
      <w:proofErr w:type="spellStart"/>
      <w:r w:rsidRPr="00FC3535">
        <w:rPr>
          <w:sz w:val="21"/>
          <w:szCs w:val="21"/>
        </w:rPr>
        <w:t>thể</w:t>
      </w:r>
      <w:proofErr w:type="spellEnd"/>
      <w:r w:rsidRPr="00FC3535">
        <w:rPr>
          <w:sz w:val="21"/>
          <w:szCs w:val="21"/>
        </w:rPr>
        <w:t xml:space="preserve"> </w:t>
      </w:r>
      <w:proofErr w:type="spellStart"/>
      <w:r w:rsidRPr="00FC3535">
        <w:rPr>
          <w:sz w:val="21"/>
          <w:szCs w:val="21"/>
        </w:rPr>
        <w:t>loại</w:t>
      </w:r>
      <w:proofErr w:type="spellEnd"/>
      <w:r w:rsidRPr="00FC3535">
        <w:rPr>
          <w:sz w:val="21"/>
          <w:szCs w:val="21"/>
        </w:rPr>
        <w:t xml:space="preserve"> </w:t>
      </w:r>
      <w:proofErr w:type="spellStart"/>
      <w:r w:rsidRPr="00FC3535">
        <w:rPr>
          <w:sz w:val="21"/>
          <w:szCs w:val="21"/>
        </w:rPr>
        <w:t>này</w:t>
      </w:r>
      <w:proofErr w:type="spellEnd"/>
      <w:r w:rsidRPr="00FC3535">
        <w:rPr>
          <w:sz w:val="21"/>
          <w:szCs w:val="21"/>
        </w:rPr>
        <w:t xml:space="preserve"> </w:t>
      </w:r>
      <w:proofErr w:type="spellStart"/>
      <w:r w:rsidRPr="00FC3535">
        <w:rPr>
          <w:sz w:val="21"/>
          <w:szCs w:val="21"/>
        </w:rPr>
        <w:t>trong</w:t>
      </w:r>
      <w:proofErr w:type="spellEnd"/>
      <w:r w:rsidRPr="00FC3535">
        <w:rPr>
          <w:sz w:val="21"/>
          <w:szCs w:val="21"/>
        </w:rPr>
        <w:t xml:space="preserve"> </w:t>
      </w:r>
      <w:proofErr w:type="spellStart"/>
      <w:r w:rsidRPr="00FC3535">
        <w:rPr>
          <w:sz w:val="21"/>
          <w:szCs w:val="21"/>
        </w:rPr>
        <w:t>nhà</w:t>
      </w:r>
      <w:proofErr w:type="spellEnd"/>
      <w:r w:rsidRPr="00FC3535">
        <w:rPr>
          <w:sz w:val="21"/>
          <w:szCs w:val="21"/>
        </w:rPr>
        <w:t xml:space="preserve"> </w:t>
      </w:r>
      <w:proofErr w:type="spellStart"/>
      <w:r w:rsidRPr="00FC3535">
        <w:rPr>
          <w:sz w:val="21"/>
          <w:szCs w:val="21"/>
        </w:rPr>
        <w:t>trường</w:t>
      </w:r>
      <w:proofErr w:type="spellEnd"/>
      <w:r w:rsidRPr="00FC3535">
        <w:rPr>
          <w:sz w:val="21"/>
          <w:szCs w:val="21"/>
        </w:rPr>
        <w:t>:</w:t>
      </w:r>
    </w:p>
    <w:p w14:paraId="60275041" w14:textId="77777777" w:rsidR="0015694C" w:rsidRPr="00FC3535" w:rsidRDefault="003E7F7F" w:rsidP="00040304">
      <w:pPr>
        <w:widowControl w:val="0"/>
        <w:spacing w:line="228" w:lineRule="auto"/>
        <w:ind w:firstLine="284"/>
        <w:rPr>
          <w:sz w:val="21"/>
          <w:szCs w:val="21"/>
        </w:rPr>
      </w:pPr>
      <w:proofErr w:type="spellStart"/>
      <w:r w:rsidRPr="00FC3535">
        <w:rPr>
          <w:sz w:val="21"/>
          <w:szCs w:val="21"/>
        </w:rPr>
        <w:t>Thiếu</w:t>
      </w:r>
      <w:proofErr w:type="spellEnd"/>
      <w:r w:rsidRPr="00FC3535">
        <w:rPr>
          <w:sz w:val="21"/>
          <w:szCs w:val="21"/>
        </w:rPr>
        <w:t xml:space="preserve"> </w:t>
      </w:r>
      <w:proofErr w:type="spellStart"/>
      <w:r w:rsidRPr="00FC3535">
        <w:rPr>
          <w:sz w:val="21"/>
          <w:szCs w:val="21"/>
        </w:rPr>
        <w:t>các</w:t>
      </w:r>
      <w:proofErr w:type="spellEnd"/>
      <w:r w:rsidRPr="00FC3535">
        <w:rPr>
          <w:sz w:val="21"/>
          <w:szCs w:val="21"/>
        </w:rPr>
        <w:t xml:space="preserve"> </w:t>
      </w:r>
      <w:proofErr w:type="spellStart"/>
      <w:r w:rsidRPr="00FC3535">
        <w:rPr>
          <w:sz w:val="21"/>
          <w:szCs w:val="21"/>
        </w:rPr>
        <w:t>công</w:t>
      </w:r>
      <w:proofErr w:type="spellEnd"/>
      <w:r w:rsidRPr="00FC3535">
        <w:rPr>
          <w:sz w:val="21"/>
          <w:szCs w:val="21"/>
        </w:rPr>
        <w:t xml:space="preserve"> </w:t>
      </w:r>
      <w:proofErr w:type="spellStart"/>
      <w:r w:rsidRPr="00FC3535">
        <w:rPr>
          <w:sz w:val="21"/>
          <w:szCs w:val="21"/>
        </w:rPr>
        <w:t>trình</w:t>
      </w:r>
      <w:proofErr w:type="spellEnd"/>
      <w:r w:rsidRPr="00FC3535">
        <w:rPr>
          <w:sz w:val="21"/>
          <w:szCs w:val="21"/>
        </w:rPr>
        <w:t xml:space="preserve"> </w:t>
      </w:r>
      <w:proofErr w:type="spellStart"/>
      <w:r w:rsidRPr="00FC3535">
        <w:rPr>
          <w:sz w:val="21"/>
          <w:szCs w:val="21"/>
        </w:rPr>
        <w:t>chuyên</w:t>
      </w:r>
      <w:proofErr w:type="spellEnd"/>
      <w:r w:rsidRPr="00FC3535">
        <w:rPr>
          <w:sz w:val="21"/>
          <w:szCs w:val="21"/>
        </w:rPr>
        <w:t xml:space="preserve"> </w:t>
      </w:r>
      <w:proofErr w:type="spellStart"/>
      <w:r w:rsidRPr="00FC3535">
        <w:rPr>
          <w:sz w:val="21"/>
          <w:szCs w:val="21"/>
        </w:rPr>
        <w:t>sâu</w:t>
      </w:r>
      <w:proofErr w:type="spellEnd"/>
      <w:r w:rsidRPr="00FC3535">
        <w:rPr>
          <w:sz w:val="21"/>
          <w:szCs w:val="21"/>
        </w:rPr>
        <w:t xml:space="preserve"> </w:t>
      </w:r>
      <w:proofErr w:type="spellStart"/>
      <w:r w:rsidRPr="00FC3535">
        <w:rPr>
          <w:sz w:val="21"/>
          <w:szCs w:val="21"/>
        </w:rPr>
        <w:t>về</w:t>
      </w:r>
      <w:proofErr w:type="spellEnd"/>
      <w:r w:rsidRPr="00FC3535">
        <w:rPr>
          <w:sz w:val="21"/>
          <w:szCs w:val="21"/>
        </w:rPr>
        <w:t xml:space="preserve"> </w:t>
      </w:r>
      <w:proofErr w:type="spellStart"/>
      <w:r w:rsidR="00E41758" w:rsidRPr="00FC3535">
        <w:rPr>
          <w:sz w:val="21"/>
          <w:szCs w:val="21"/>
        </w:rPr>
        <w:t>Hát</w:t>
      </w:r>
      <w:proofErr w:type="spellEnd"/>
      <w:r w:rsidR="00E41758" w:rsidRPr="00FC3535">
        <w:rPr>
          <w:sz w:val="21"/>
          <w:szCs w:val="21"/>
        </w:rPr>
        <w:t xml:space="preserve"> </w:t>
      </w:r>
      <w:proofErr w:type="spellStart"/>
      <w:r w:rsidR="00E41758" w:rsidRPr="00FC3535">
        <w:rPr>
          <w:sz w:val="21"/>
          <w:szCs w:val="21"/>
        </w:rPr>
        <w:t>Bả</w:t>
      </w:r>
      <w:proofErr w:type="spellEnd"/>
      <w:r w:rsidR="00E41758" w:rsidRPr="00FC3535">
        <w:rPr>
          <w:sz w:val="21"/>
          <w:szCs w:val="21"/>
        </w:rPr>
        <w:t xml:space="preserve"> </w:t>
      </w:r>
      <w:proofErr w:type="spellStart"/>
      <w:r w:rsidR="00E41758" w:rsidRPr="00FC3535">
        <w:rPr>
          <w:sz w:val="21"/>
          <w:szCs w:val="21"/>
        </w:rPr>
        <w:t>trạo</w:t>
      </w:r>
      <w:proofErr w:type="spellEnd"/>
      <w:r w:rsidRPr="00FC3535">
        <w:rPr>
          <w:sz w:val="21"/>
          <w:szCs w:val="21"/>
        </w:rPr>
        <w:t xml:space="preserve"> </w:t>
      </w:r>
      <w:proofErr w:type="spellStart"/>
      <w:r w:rsidRPr="00FC3535">
        <w:rPr>
          <w:sz w:val="21"/>
          <w:szCs w:val="21"/>
        </w:rPr>
        <w:t>dưới</w:t>
      </w:r>
      <w:proofErr w:type="spellEnd"/>
      <w:r w:rsidRPr="00FC3535">
        <w:rPr>
          <w:sz w:val="21"/>
          <w:szCs w:val="21"/>
        </w:rPr>
        <w:t xml:space="preserve"> </w:t>
      </w:r>
      <w:proofErr w:type="spellStart"/>
      <w:r w:rsidRPr="00FC3535">
        <w:rPr>
          <w:sz w:val="21"/>
          <w:szCs w:val="21"/>
        </w:rPr>
        <w:t>góc</w:t>
      </w:r>
      <w:proofErr w:type="spellEnd"/>
      <w:r w:rsidRPr="00FC3535">
        <w:rPr>
          <w:sz w:val="21"/>
          <w:szCs w:val="21"/>
        </w:rPr>
        <w:t xml:space="preserve"> </w:t>
      </w:r>
      <w:proofErr w:type="spellStart"/>
      <w:r w:rsidRPr="00FC3535">
        <w:rPr>
          <w:sz w:val="21"/>
          <w:szCs w:val="21"/>
        </w:rPr>
        <w:t>độ</w:t>
      </w:r>
      <w:proofErr w:type="spellEnd"/>
      <w:r w:rsidRPr="00FC3535">
        <w:rPr>
          <w:sz w:val="21"/>
          <w:szCs w:val="21"/>
        </w:rPr>
        <w:t xml:space="preserve"> </w:t>
      </w:r>
      <w:proofErr w:type="spellStart"/>
      <w:r w:rsidRPr="00FC3535">
        <w:rPr>
          <w:sz w:val="21"/>
          <w:szCs w:val="21"/>
        </w:rPr>
        <w:t>giáo</w:t>
      </w:r>
      <w:proofErr w:type="spellEnd"/>
      <w:r w:rsidRPr="00FC3535">
        <w:rPr>
          <w:sz w:val="21"/>
          <w:szCs w:val="21"/>
        </w:rPr>
        <w:t xml:space="preserve"> </w:t>
      </w:r>
      <w:proofErr w:type="spellStart"/>
      <w:r w:rsidRPr="00FC3535">
        <w:rPr>
          <w:sz w:val="21"/>
          <w:szCs w:val="21"/>
        </w:rPr>
        <w:t>dục</w:t>
      </w:r>
      <w:proofErr w:type="spellEnd"/>
      <w:r w:rsidRPr="00FC3535">
        <w:rPr>
          <w:sz w:val="21"/>
          <w:szCs w:val="21"/>
        </w:rPr>
        <w:t xml:space="preserve"> </w:t>
      </w:r>
      <w:proofErr w:type="spellStart"/>
      <w:r w:rsidRPr="00FC3535">
        <w:rPr>
          <w:sz w:val="21"/>
          <w:szCs w:val="21"/>
        </w:rPr>
        <w:t>học</w:t>
      </w:r>
      <w:proofErr w:type="spellEnd"/>
      <w:r w:rsidRPr="00FC3535">
        <w:rPr>
          <w:sz w:val="21"/>
          <w:szCs w:val="21"/>
        </w:rPr>
        <w:t xml:space="preserve">. </w:t>
      </w:r>
    </w:p>
    <w:p w14:paraId="1B0C756C" w14:textId="77777777" w:rsidR="0015694C" w:rsidRPr="00FC3535" w:rsidRDefault="003E7F7F" w:rsidP="00040304">
      <w:pPr>
        <w:widowControl w:val="0"/>
        <w:spacing w:line="228" w:lineRule="auto"/>
        <w:ind w:firstLine="284"/>
        <w:rPr>
          <w:sz w:val="21"/>
          <w:szCs w:val="21"/>
        </w:rPr>
      </w:pPr>
      <w:proofErr w:type="spellStart"/>
      <w:r w:rsidRPr="00FC3535">
        <w:rPr>
          <w:sz w:val="21"/>
          <w:szCs w:val="21"/>
        </w:rPr>
        <w:t>Tư</w:t>
      </w:r>
      <w:proofErr w:type="spellEnd"/>
      <w:r w:rsidRPr="00FC3535">
        <w:rPr>
          <w:sz w:val="21"/>
          <w:szCs w:val="21"/>
        </w:rPr>
        <w:t xml:space="preserve"> </w:t>
      </w:r>
      <w:proofErr w:type="spellStart"/>
      <w:r w:rsidRPr="00FC3535">
        <w:rPr>
          <w:sz w:val="21"/>
          <w:szCs w:val="21"/>
        </w:rPr>
        <w:t>liệu</w:t>
      </w:r>
      <w:proofErr w:type="spellEnd"/>
      <w:r w:rsidRPr="00FC3535">
        <w:rPr>
          <w:sz w:val="21"/>
          <w:szCs w:val="21"/>
        </w:rPr>
        <w:t xml:space="preserve"> </w:t>
      </w:r>
      <w:proofErr w:type="spellStart"/>
      <w:r w:rsidRPr="00FC3535">
        <w:rPr>
          <w:sz w:val="21"/>
          <w:szCs w:val="21"/>
        </w:rPr>
        <w:t>âm</w:t>
      </w:r>
      <w:proofErr w:type="spellEnd"/>
      <w:r w:rsidRPr="00FC3535">
        <w:rPr>
          <w:sz w:val="21"/>
          <w:szCs w:val="21"/>
        </w:rPr>
        <w:t xml:space="preserve"> </w:t>
      </w:r>
      <w:proofErr w:type="spellStart"/>
      <w:r w:rsidRPr="00FC3535">
        <w:rPr>
          <w:sz w:val="21"/>
          <w:szCs w:val="21"/>
        </w:rPr>
        <w:t>nhạc</w:t>
      </w:r>
      <w:proofErr w:type="spellEnd"/>
      <w:r w:rsidRPr="00FC3535">
        <w:rPr>
          <w:sz w:val="21"/>
          <w:szCs w:val="21"/>
        </w:rPr>
        <w:t xml:space="preserve"> </w:t>
      </w:r>
      <w:proofErr w:type="spellStart"/>
      <w:r w:rsidRPr="00FC3535">
        <w:rPr>
          <w:sz w:val="21"/>
          <w:szCs w:val="21"/>
        </w:rPr>
        <w:t>còn</w:t>
      </w:r>
      <w:proofErr w:type="spellEnd"/>
      <w:r w:rsidRPr="00FC3535">
        <w:rPr>
          <w:sz w:val="21"/>
          <w:szCs w:val="21"/>
        </w:rPr>
        <w:t xml:space="preserve"> </w:t>
      </w:r>
      <w:proofErr w:type="spellStart"/>
      <w:r w:rsidRPr="00FC3535">
        <w:rPr>
          <w:sz w:val="21"/>
          <w:szCs w:val="21"/>
        </w:rPr>
        <w:t>hạn</w:t>
      </w:r>
      <w:proofErr w:type="spellEnd"/>
      <w:r w:rsidRPr="00FC3535">
        <w:rPr>
          <w:sz w:val="21"/>
          <w:szCs w:val="21"/>
        </w:rPr>
        <w:t xml:space="preserve"> </w:t>
      </w:r>
      <w:proofErr w:type="spellStart"/>
      <w:r w:rsidRPr="00FC3535">
        <w:rPr>
          <w:sz w:val="21"/>
          <w:szCs w:val="21"/>
        </w:rPr>
        <w:t>chế</w:t>
      </w:r>
      <w:proofErr w:type="spellEnd"/>
      <w:r w:rsidRPr="00FC3535">
        <w:rPr>
          <w:sz w:val="21"/>
          <w:szCs w:val="21"/>
        </w:rPr>
        <w:t xml:space="preserve">, </w:t>
      </w:r>
      <w:proofErr w:type="spellStart"/>
      <w:r w:rsidRPr="00FC3535">
        <w:rPr>
          <w:sz w:val="21"/>
          <w:szCs w:val="21"/>
        </w:rPr>
        <w:t>đặc</w:t>
      </w:r>
      <w:proofErr w:type="spellEnd"/>
      <w:r w:rsidRPr="00FC3535">
        <w:rPr>
          <w:sz w:val="21"/>
          <w:szCs w:val="21"/>
        </w:rPr>
        <w:t xml:space="preserve"> </w:t>
      </w:r>
      <w:proofErr w:type="spellStart"/>
      <w:r w:rsidRPr="00FC3535">
        <w:rPr>
          <w:sz w:val="21"/>
          <w:szCs w:val="21"/>
        </w:rPr>
        <w:t>biệt</w:t>
      </w:r>
      <w:proofErr w:type="spellEnd"/>
      <w:r w:rsidRPr="00FC3535">
        <w:rPr>
          <w:sz w:val="21"/>
          <w:szCs w:val="21"/>
        </w:rPr>
        <w:t xml:space="preserve"> </w:t>
      </w:r>
      <w:proofErr w:type="spellStart"/>
      <w:r w:rsidRPr="00FC3535">
        <w:rPr>
          <w:sz w:val="21"/>
          <w:szCs w:val="21"/>
        </w:rPr>
        <w:t>là</w:t>
      </w:r>
      <w:proofErr w:type="spellEnd"/>
      <w:r w:rsidRPr="00FC3535">
        <w:rPr>
          <w:sz w:val="21"/>
          <w:szCs w:val="21"/>
        </w:rPr>
        <w:t xml:space="preserve"> </w:t>
      </w:r>
      <w:proofErr w:type="spellStart"/>
      <w:r w:rsidRPr="00FC3535">
        <w:rPr>
          <w:sz w:val="21"/>
          <w:szCs w:val="21"/>
        </w:rPr>
        <w:t>các</w:t>
      </w:r>
      <w:proofErr w:type="spellEnd"/>
      <w:r w:rsidRPr="00FC3535">
        <w:rPr>
          <w:sz w:val="21"/>
          <w:szCs w:val="21"/>
        </w:rPr>
        <w:t xml:space="preserve"> </w:t>
      </w:r>
      <w:proofErr w:type="spellStart"/>
      <w:r w:rsidRPr="00FC3535">
        <w:rPr>
          <w:sz w:val="21"/>
          <w:szCs w:val="21"/>
        </w:rPr>
        <w:t>bản</w:t>
      </w:r>
      <w:proofErr w:type="spellEnd"/>
      <w:r w:rsidRPr="00FC3535">
        <w:rPr>
          <w:sz w:val="21"/>
          <w:szCs w:val="21"/>
        </w:rPr>
        <w:t xml:space="preserve"> </w:t>
      </w:r>
      <w:proofErr w:type="spellStart"/>
      <w:r w:rsidR="00A26DB0" w:rsidRPr="00FC3535">
        <w:rPr>
          <w:sz w:val="21"/>
          <w:szCs w:val="21"/>
        </w:rPr>
        <w:t>kí</w:t>
      </w:r>
      <w:proofErr w:type="spellEnd"/>
      <w:r w:rsidR="00A26DB0" w:rsidRPr="00FC3535">
        <w:rPr>
          <w:sz w:val="21"/>
          <w:szCs w:val="21"/>
        </w:rPr>
        <w:t xml:space="preserve"> </w:t>
      </w:r>
      <w:proofErr w:type="spellStart"/>
      <w:r w:rsidR="00A26DB0" w:rsidRPr="00FC3535">
        <w:rPr>
          <w:sz w:val="21"/>
          <w:szCs w:val="21"/>
        </w:rPr>
        <w:t>âm</w:t>
      </w:r>
      <w:proofErr w:type="spellEnd"/>
      <w:r w:rsidRPr="00FC3535">
        <w:rPr>
          <w:sz w:val="21"/>
          <w:szCs w:val="21"/>
        </w:rPr>
        <w:t xml:space="preserve"> </w:t>
      </w:r>
      <w:proofErr w:type="spellStart"/>
      <w:r w:rsidRPr="00FC3535">
        <w:rPr>
          <w:sz w:val="21"/>
          <w:szCs w:val="21"/>
        </w:rPr>
        <w:t>chính</w:t>
      </w:r>
      <w:proofErr w:type="spellEnd"/>
      <w:r w:rsidRPr="00FC3535">
        <w:rPr>
          <w:sz w:val="21"/>
          <w:szCs w:val="21"/>
        </w:rPr>
        <w:t xml:space="preserve"> </w:t>
      </w:r>
      <w:proofErr w:type="spellStart"/>
      <w:r w:rsidRPr="00FC3535">
        <w:rPr>
          <w:sz w:val="21"/>
          <w:szCs w:val="21"/>
        </w:rPr>
        <w:t>xác</w:t>
      </w:r>
      <w:proofErr w:type="spellEnd"/>
      <w:r w:rsidRPr="00FC3535">
        <w:rPr>
          <w:sz w:val="21"/>
          <w:szCs w:val="21"/>
        </w:rPr>
        <w:t xml:space="preserve">, </w:t>
      </w:r>
      <w:proofErr w:type="spellStart"/>
      <w:r w:rsidRPr="00FC3535">
        <w:rPr>
          <w:sz w:val="21"/>
          <w:szCs w:val="21"/>
        </w:rPr>
        <w:t>hệ</w:t>
      </w:r>
      <w:proofErr w:type="spellEnd"/>
      <w:r w:rsidRPr="00FC3535">
        <w:rPr>
          <w:sz w:val="21"/>
          <w:szCs w:val="21"/>
        </w:rPr>
        <w:t xml:space="preserve"> </w:t>
      </w:r>
      <w:proofErr w:type="spellStart"/>
      <w:r w:rsidRPr="00FC3535">
        <w:rPr>
          <w:sz w:val="21"/>
          <w:szCs w:val="21"/>
        </w:rPr>
        <w:lastRenderedPageBreak/>
        <w:t>thống</w:t>
      </w:r>
      <w:proofErr w:type="spellEnd"/>
      <w:r w:rsidRPr="00FC3535">
        <w:rPr>
          <w:sz w:val="21"/>
          <w:szCs w:val="21"/>
        </w:rPr>
        <w:t xml:space="preserve"> </w:t>
      </w:r>
      <w:proofErr w:type="spellStart"/>
      <w:r w:rsidRPr="00FC3535">
        <w:rPr>
          <w:sz w:val="21"/>
          <w:szCs w:val="21"/>
        </w:rPr>
        <w:t>hóa</w:t>
      </w:r>
      <w:proofErr w:type="spellEnd"/>
      <w:r w:rsidRPr="00FC3535">
        <w:rPr>
          <w:sz w:val="21"/>
          <w:szCs w:val="21"/>
        </w:rPr>
        <w:t xml:space="preserve"> </w:t>
      </w:r>
      <w:proofErr w:type="spellStart"/>
      <w:r w:rsidRPr="00FC3535">
        <w:rPr>
          <w:sz w:val="21"/>
          <w:szCs w:val="21"/>
        </w:rPr>
        <w:t>làn</w:t>
      </w:r>
      <w:proofErr w:type="spellEnd"/>
      <w:r w:rsidRPr="00FC3535">
        <w:rPr>
          <w:sz w:val="21"/>
          <w:szCs w:val="21"/>
        </w:rPr>
        <w:t xml:space="preserve"> </w:t>
      </w:r>
      <w:proofErr w:type="spellStart"/>
      <w:r w:rsidRPr="00FC3535">
        <w:rPr>
          <w:sz w:val="21"/>
          <w:szCs w:val="21"/>
        </w:rPr>
        <w:t>điệu</w:t>
      </w:r>
      <w:proofErr w:type="spellEnd"/>
      <w:r w:rsidRPr="00FC3535">
        <w:rPr>
          <w:sz w:val="21"/>
          <w:szCs w:val="21"/>
        </w:rPr>
        <w:t xml:space="preserve">, </w:t>
      </w:r>
      <w:proofErr w:type="spellStart"/>
      <w:r w:rsidRPr="00FC3535">
        <w:rPr>
          <w:sz w:val="21"/>
          <w:szCs w:val="21"/>
        </w:rPr>
        <w:t>tiết</w:t>
      </w:r>
      <w:proofErr w:type="spellEnd"/>
      <w:r w:rsidRPr="00FC3535">
        <w:rPr>
          <w:sz w:val="21"/>
          <w:szCs w:val="21"/>
        </w:rPr>
        <w:t xml:space="preserve"> </w:t>
      </w:r>
      <w:proofErr w:type="spellStart"/>
      <w:r w:rsidRPr="00FC3535">
        <w:rPr>
          <w:sz w:val="21"/>
          <w:szCs w:val="21"/>
        </w:rPr>
        <w:t>tấu</w:t>
      </w:r>
      <w:proofErr w:type="spellEnd"/>
      <w:r w:rsidRPr="00FC3535">
        <w:rPr>
          <w:sz w:val="21"/>
          <w:szCs w:val="21"/>
        </w:rPr>
        <w:t xml:space="preserve">, </w:t>
      </w:r>
      <w:proofErr w:type="spellStart"/>
      <w:r w:rsidRPr="00FC3535">
        <w:rPr>
          <w:sz w:val="21"/>
          <w:szCs w:val="21"/>
        </w:rPr>
        <w:t>cấu</w:t>
      </w:r>
      <w:proofErr w:type="spellEnd"/>
      <w:r w:rsidRPr="00FC3535">
        <w:rPr>
          <w:sz w:val="21"/>
          <w:szCs w:val="21"/>
        </w:rPr>
        <w:t xml:space="preserve"> </w:t>
      </w:r>
      <w:proofErr w:type="spellStart"/>
      <w:r w:rsidRPr="00FC3535">
        <w:rPr>
          <w:sz w:val="21"/>
          <w:szCs w:val="21"/>
        </w:rPr>
        <w:t>trúc</w:t>
      </w:r>
      <w:proofErr w:type="spellEnd"/>
      <w:r w:rsidRPr="00FC3535">
        <w:rPr>
          <w:sz w:val="21"/>
          <w:szCs w:val="21"/>
        </w:rPr>
        <w:t xml:space="preserve"> </w:t>
      </w:r>
      <w:proofErr w:type="spellStart"/>
      <w:r w:rsidRPr="00FC3535">
        <w:rPr>
          <w:sz w:val="21"/>
          <w:szCs w:val="21"/>
        </w:rPr>
        <w:t>âm</w:t>
      </w:r>
      <w:proofErr w:type="spellEnd"/>
      <w:r w:rsidRPr="00FC3535">
        <w:rPr>
          <w:sz w:val="21"/>
          <w:szCs w:val="21"/>
        </w:rPr>
        <w:t xml:space="preserve"> </w:t>
      </w:r>
      <w:proofErr w:type="spellStart"/>
      <w:r w:rsidRPr="00FC3535">
        <w:rPr>
          <w:sz w:val="21"/>
          <w:szCs w:val="21"/>
        </w:rPr>
        <w:t>nhạc</w:t>
      </w:r>
      <w:proofErr w:type="spellEnd"/>
      <w:r w:rsidRPr="00FC3535">
        <w:rPr>
          <w:sz w:val="21"/>
          <w:szCs w:val="21"/>
        </w:rPr>
        <w:t xml:space="preserve">… </w:t>
      </w:r>
    </w:p>
    <w:p w14:paraId="2B10F574" w14:textId="7D268E91" w:rsidR="003E7F7F" w:rsidRPr="00FC3535" w:rsidRDefault="003E7F7F" w:rsidP="00040304">
      <w:pPr>
        <w:widowControl w:val="0"/>
        <w:spacing w:line="228" w:lineRule="auto"/>
        <w:ind w:firstLine="284"/>
        <w:rPr>
          <w:sz w:val="21"/>
          <w:szCs w:val="21"/>
        </w:rPr>
      </w:pPr>
      <w:proofErr w:type="spellStart"/>
      <w:r w:rsidRPr="00FC3535">
        <w:rPr>
          <w:sz w:val="21"/>
          <w:szCs w:val="21"/>
        </w:rPr>
        <w:t>Chưa</w:t>
      </w:r>
      <w:proofErr w:type="spellEnd"/>
      <w:r w:rsidRPr="00FC3535">
        <w:rPr>
          <w:sz w:val="21"/>
          <w:szCs w:val="21"/>
        </w:rPr>
        <w:t xml:space="preserve"> </w:t>
      </w:r>
      <w:proofErr w:type="spellStart"/>
      <w:r w:rsidRPr="00FC3535">
        <w:rPr>
          <w:sz w:val="21"/>
          <w:szCs w:val="21"/>
        </w:rPr>
        <w:t>có</w:t>
      </w:r>
      <w:proofErr w:type="spellEnd"/>
      <w:r w:rsidRPr="00FC3535">
        <w:rPr>
          <w:sz w:val="21"/>
          <w:szCs w:val="21"/>
        </w:rPr>
        <w:t xml:space="preserve"> </w:t>
      </w:r>
      <w:proofErr w:type="spellStart"/>
      <w:r w:rsidRPr="00FC3535">
        <w:rPr>
          <w:sz w:val="21"/>
          <w:szCs w:val="21"/>
        </w:rPr>
        <w:t>nghiên</w:t>
      </w:r>
      <w:proofErr w:type="spellEnd"/>
      <w:r w:rsidRPr="00FC3535">
        <w:rPr>
          <w:sz w:val="21"/>
          <w:szCs w:val="21"/>
        </w:rPr>
        <w:t xml:space="preserve"> </w:t>
      </w:r>
      <w:proofErr w:type="spellStart"/>
      <w:r w:rsidRPr="00FC3535">
        <w:rPr>
          <w:sz w:val="21"/>
          <w:szCs w:val="21"/>
        </w:rPr>
        <w:t>cứu</w:t>
      </w:r>
      <w:proofErr w:type="spellEnd"/>
      <w:r w:rsidRPr="00FC3535">
        <w:rPr>
          <w:sz w:val="21"/>
          <w:szCs w:val="21"/>
        </w:rPr>
        <w:t xml:space="preserve"> </w:t>
      </w:r>
      <w:proofErr w:type="spellStart"/>
      <w:r w:rsidRPr="00FC3535">
        <w:rPr>
          <w:sz w:val="21"/>
          <w:szCs w:val="21"/>
        </w:rPr>
        <w:t>nào</w:t>
      </w:r>
      <w:proofErr w:type="spellEnd"/>
      <w:r w:rsidRPr="00FC3535">
        <w:rPr>
          <w:sz w:val="21"/>
          <w:szCs w:val="21"/>
        </w:rPr>
        <w:t xml:space="preserve"> </w:t>
      </w:r>
      <w:proofErr w:type="spellStart"/>
      <w:r w:rsidRPr="00FC3535">
        <w:rPr>
          <w:sz w:val="21"/>
          <w:szCs w:val="21"/>
        </w:rPr>
        <w:t>vận</w:t>
      </w:r>
      <w:proofErr w:type="spellEnd"/>
      <w:r w:rsidRPr="00FC3535">
        <w:rPr>
          <w:sz w:val="21"/>
          <w:szCs w:val="21"/>
        </w:rPr>
        <w:t xml:space="preserve"> </w:t>
      </w:r>
      <w:proofErr w:type="spellStart"/>
      <w:r w:rsidRPr="00FC3535">
        <w:rPr>
          <w:sz w:val="21"/>
          <w:szCs w:val="21"/>
        </w:rPr>
        <w:t>dụng</w:t>
      </w:r>
      <w:proofErr w:type="spellEnd"/>
      <w:r w:rsidRPr="00FC3535">
        <w:rPr>
          <w:sz w:val="21"/>
          <w:szCs w:val="21"/>
        </w:rPr>
        <w:t xml:space="preserve"> </w:t>
      </w:r>
      <w:r w:rsidR="006E2A19" w:rsidRPr="00FC3535">
        <w:rPr>
          <w:sz w:val="21"/>
          <w:szCs w:val="21"/>
        </w:rPr>
        <w:t>PPTH</w:t>
      </w:r>
      <w:r w:rsidRPr="00FC3535">
        <w:rPr>
          <w:sz w:val="21"/>
          <w:szCs w:val="21"/>
        </w:rPr>
        <w:t xml:space="preserve"> </w:t>
      </w:r>
      <w:proofErr w:type="spellStart"/>
      <w:r w:rsidRPr="00FC3535">
        <w:rPr>
          <w:sz w:val="21"/>
          <w:szCs w:val="21"/>
        </w:rPr>
        <w:t>để</w:t>
      </w:r>
      <w:proofErr w:type="spellEnd"/>
      <w:r w:rsidRPr="00FC3535">
        <w:rPr>
          <w:sz w:val="21"/>
          <w:szCs w:val="21"/>
        </w:rPr>
        <w:t xml:space="preserve"> </w:t>
      </w:r>
      <w:proofErr w:type="spellStart"/>
      <w:r w:rsidRPr="00FC3535">
        <w:rPr>
          <w:sz w:val="21"/>
          <w:szCs w:val="21"/>
        </w:rPr>
        <w:t>dạy</w:t>
      </w:r>
      <w:proofErr w:type="spellEnd"/>
      <w:r w:rsidRPr="00FC3535">
        <w:rPr>
          <w:sz w:val="21"/>
          <w:szCs w:val="21"/>
        </w:rPr>
        <w:t xml:space="preserve"> </w:t>
      </w:r>
      <w:proofErr w:type="spellStart"/>
      <w:r w:rsidRPr="00FC3535">
        <w:rPr>
          <w:sz w:val="21"/>
          <w:szCs w:val="21"/>
        </w:rPr>
        <w:t>học</w:t>
      </w:r>
      <w:proofErr w:type="spellEnd"/>
      <w:r w:rsidRPr="00FC3535">
        <w:rPr>
          <w:sz w:val="21"/>
          <w:szCs w:val="21"/>
        </w:rPr>
        <w:t xml:space="preserve"> </w:t>
      </w:r>
      <w:proofErr w:type="spellStart"/>
      <w:r w:rsidR="00E41758" w:rsidRPr="00FC3535">
        <w:rPr>
          <w:sz w:val="21"/>
          <w:szCs w:val="21"/>
        </w:rPr>
        <w:t>Hát</w:t>
      </w:r>
      <w:proofErr w:type="spellEnd"/>
      <w:r w:rsidR="00E41758" w:rsidRPr="00FC3535">
        <w:rPr>
          <w:sz w:val="21"/>
          <w:szCs w:val="21"/>
        </w:rPr>
        <w:t xml:space="preserve"> </w:t>
      </w:r>
      <w:proofErr w:type="spellStart"/>
      <w:r w:rsidR="00E41758" w:rsidRPr="00FC3535">
        <w:rPr>
          <w:sz w:val="21"/>
          <w:szCs w:val="21"/>
        </w:rPr>
        <w:t>Bả</w:t>
      </w:r>
      <w:proofErr w:type="spellEnd"/>
      <w:r w:rsidR="00E41758" w:rsidRPr="00FC3535">
        <w:rPr>
          <w:sz w:val="21"/>
          <w:szCs w:val="21"/>
        </w:rPr>
        <w:t xml:space="preserve"> </w:t>
      </w:r>
      <w:proofErr w:type="spellStart"/>
      <w:r w:rsidR="00E41758" w:rsidRPr="00FC3535">
        <w:rPr>
          <w:sz w:val="21"/>
          <w:szCs w:val="21"/>
        </w:rPr>
        <w:t>trạo</w:t>
      </w:r>
      <w:proofErr w:type="spellEnd"/>
      <w:r w:rsidRPr="00FC3535">
        <w:rPr>
          <w:sz w:val="21"/>
          <w:szCs w:val="21"/>
        </w:rPr>
        <w:t xml:space="preserve">. </w:t>
      </w:r>
    </w:p>
    <w:p w14:paraId="0E9D8356" w14:textId="4B384C62" w:rsidR="003E7F7F" w:rsidRPr="00FC3535" w:rsidRDefault="003E7F7F" w:rsidP="00040304">
      <w:pPr>
        <w:widowControl w:val="0"/>
        <w:spacing w:line="228" w:lineRule="auto"/>
        <w:ind w:firstLine="284"/>
        <w:rPr>
          <w:sz w:val="21"/>
          <w:szCs w:val="21"/>
        </w:rPr>
      </w:pPr>
      <w:proofErr w:type="spellStart"/>
      <w:r w:rsidRPr="00FC3535">
        <w:rPr>
          <w:sz w:val="21"/>
          <w:szCs w:val="21"/>
        </w:rPr>
        <w:t>Thiếu</w:t>
      </w:r>
      <w:proofErr w:type="spellEnd"/>
      <w:r w:rsidRPr="00FC3535">
        <w:rPr>
          <w:sz w:val="21"/>
          <w:szCs w:val="21"/>
        </w:rPr>
        <w:t xml:space="preserve"> </w:t>
      </w:r>
      <w:proofErr w:type="spellStart"/>
      <w:r w:rsidRPr="00FC3535">
        <w:rPr>
          <w:sz w:val="21"/>
          <w:szCs w:val="21"/>
        </w:rPr>
        <w:t>mô</w:t>
      </w:r>
      <w:proofErr w:type="spellEnd"/>
      <w:r w:rsidRPr="00FC3535">
        <w:rPr>
          <w:sz w:val="21"/>
          <w:szCs w:val="21"/>
        </w:rPr>
        <w:t xml:space="preserve"> </w:t>
      </w:r>
      <w:proofErr w:type="spellStart"/>
      <w:r w:rsidRPr="00FC3535">
        <w:rPr>
          <w:sz w:val="21"/>
          <w:szCs w:val="21"/>
        </w:rPr>
        <w:t>hình</w:t>
      </w:r>
      <w:proofErr w:type="spellEnd"/>
      <w:r w:rsidRPr="00FC3535">
        <w:rPr>
          <w:sz w:val="21"/>
          <w:szCs w:val="21"/>
        </w:rPr>
        <w:t xml:space="preserve"> </w:t>
      </w:r>
      <w:proofErr w:type="spellStart"/>
      <w:r w:rsidRPr="00FC3535">
        <w:rPr>
          <w:sz w:val="21"/>
          <w:szCs w:val="21"/>
        </w:rPr>
        <w:t>tổ</w:t>
      </w:r>
      <w:proofErr w:type="spellEnd"/>
      <w:r w:rsidRPr="00FC3535">
        <w:rPr>
          <w:sz w:val="21"/>
          <w:szCs w:val="21"/>
        </w:rPr>
        <w:t xml:space="preserve"> </w:t>
      </w:r>
      <w:proofErr w:type="spellStart"/>
      <w:r w:rsidRPr="00FC3535">
        <w:rPr>
          <w:sz w:val="21"/>
          <w:szCs w:val="21"/>
        </w:rPr>
        <w:t>chức</w:t>
      </w:r>
      <w:proofErr w:type="spellEnd"/>
      <w:r w:rsidRPr="00FC3535">
        <w:rPr>
          <w:sz w:val="21"/>
          <w:szCs w:val="21"/>
        </w:rPr>
        <w:t xml:space="preserve"> </w:t>
      </w:r>
      <w:proofErr w:type="spellStart"/>
      <w:r w:rsidRPr="00FC3535">
        <w:rPr>
          <w:sz w:val="21"/>
          <w:szCs w:val="21"/>
        </w:rPr>
        <w:t>dạy</w:t>
      </w:r>
      <w:proofErr w:type="spellEnd"/>
      <w:r w:rsidRPr="00FC3535">
        <w:rPr>
          <w:sz w:val="21"/>
          <w:szCs w:val="21"/>
        </w:rPr>
        <w:t xml:space="preserve"> </w:t>
      </w:r>
      <w:proofErr w:type="spellStart"/>
      <w:r w:rsidRPr="00FC3535">
        <w:rPr>
          <w:sz w:val="21"/>
          <w:szCs w:val="21"/>
        </w:rPr>
        <w:t>học</w:t>
      </w:r>
      <w:proofErr w:type="spellEnd"/>
      <w:r w:rsidRPr="00FC3535">
        <w:rPr>
          <w:sz w:val="21"/>
          <w:szCs w:val="21"/>
        </w:rPr>
        <w:t xml:space="preserve"> </w:t>
      </w:r>
      <w:proofErr w:type="spellStart"/>
      <w:r w:rsidRPr="00FC3535">
        <w:rPr>
          <w:sz w:val="21"/>
          <w:szCs w:val="21"/>
        </w:rPr>
        <w:t>cụ</w:t>
      </w:r>
      <w:proofErr w:type="spellEnd"/>
      <w:r w:rsidRPr="00FC3535">
        <w:rPr>
          <w:sz w:val="21"/>
          <w:szCs w:val="21"/>
        </w:rPr>
        <w:t xml:space="preserve"> </w:t>
      </w:r>
      <w:proofErr w:type="spellStart"/>
      <w:r w:rsidRPr="00FC3535">
        <w:rPr>
          <w:sz w:val="21"/>
          <w:szCs w:val="21"/>
        </w:rPr>
        <w:t>thể</w:t>
      </w:r>
      <w:proofErr w:type="spellEnd"/>
      <w:r w:rsidRPr="00FC3535">
        <w:rPr>
          <w:sz w:val="21"/>
          <w:szCs w:val="21"/>
        </w:rPr>
        <w:t>.</w:t>
      </w:r>
      <w:r w:rsidR="001137DA" w:rsidRPr="00FC3535">
        <w:rPr>
          <w:sz w:val="21"/>
          <w:szCs w:val="21"/>
        </w:rPr>
        <w:t xml:space="preserve"> </w:t>
      </w:r>
    </w:p>
    <w:p w14:paraId="39663410" w14:textId="2B405AD1" w:rsidR="00530E15" w:rsidRPr="00FC3535" w:rsidRDefault="00530E15" w:rsidP="00040304">
      <w:pPr>
        <w:pStyle w:val="Heading2"/>
        <w:keepNext w:val="0"/>
        <w:keepLines w:val="0"/>
        <w:widowControl w:val="0"/>
        <w:spacing w:line="228" w:lineRule="auto"/>
        <w:rPr>
          <w:rFonts w:cs="Times New Roman"/>
          <w:b w:val="0"/>
          <w:bCs/>
          <w:i w:val="0"/>
          <w:iCs/>
          <w:sz w:val="21"/>
          <w:szCs w:val="21"/>
        </w:rPr>
      </w:pPr>
      <w:bookmarkStart w:id="133" w:name="_Toc202383844"/>
      <w:bookmarkStart w:id="134" w:name="_Toc203641850"/>
      <w:bookmarkStart w:id="135" w:name="_Toc204178609"/>
      <w:bookmarkStart w:id="136" w:name="_Toc204179418"/>
      <w:bookmarkStart w:id="137" w:name="_Toc214367900"/>
      <w:bookmarkStart w:id="138" w:name="_Toc214368144"/>
      <w:bookmarkStart w:id="139" w:name="_Toc214368282"/>
      <w:bookmarkStart w:id="140" w:name="_Toc219399887"/>
      <w:bookmarkStart w:id="141" w:name="_Toc219400157"/>
      <w:bookmarkStart w:id="142" w:name="_Toc219400271"/>
      <w:r w:rsidRPr="00FC3535">
        <w:rPr>
          <w:rFonts w:cs="Times New Roman"/>
          <w:bCs/>
          <w:iCs/>
          <w:sz w:val="21"/>
          <w:szCs w:val="21"/>
        </w:rPr>
        <w:t xml:space="preserve">1.1.5. </w:t>
      </w:r>
      <w:proofErr w:type="spellStart"/>
      <w:r w:rsidRPr="00FC3535">
        <w:rPr>
          <w:rFonts w:cs="Times New Roman"/>
          <w:bCs/>
          <w:iCs/>
          <w:sz w:val="21"/>
          <w:szCs w:val="21"/>
        </w:rPr>
        <w:t>Hướng</w:t>
      </w:r>
      <w:proofErr w:type="spellEnd"/>
      <w:r w:rsidRPr="00FC3535">
        <w:rPr>
          <w:rFonts w:cs="Times New Roman"/>
          <w:bCs/>
          <w:iCs/>
          <w:sz w:val="21"/>
          <w:szCs w:val="21"/>
        </w:rPr>
        <w:t xml:space="preserve"> </w:t>
      </w:r>
      <w:proofErr w:type="spellStart"/>
      <w:r w:rsidRPr="00FC3535">
        <w:rPr>
          <w:rFonts w:cs="Times New Roman"/>
          <w:bCs/>
          <w:iCs/>
          <w:sz w:val="21"/>
          <w:szCs w:val="21"/>
        </w:rPr>
        <w:t>nghiên</w:t>
      </w:r>
      <w:proofErr w:type="spellEnd"/>
      <w:r w:rsidRPr="00FC3535">
        <w:rPr>
          <w:rFonts w:cs="Times New Roman"/>
          <w:bCs/>
          <w:iCs/>
          <w:sz w:val="21"/>
          <w:szCs w:val="21"/>
        </w:rPr>
        <w:t xml:space="preserve"> </w:t>
      </w:r>
      <w:proofErr w:type="spellStart"/>
      <w:r w:rsidRPr="00FC3535">
        <w:rPr>
          <w:rFonts w:cs="Times New Roman"/>
          <w:bCs/>
          <w:iCs/>
          <w:sz w:val="21"/>
          <w:szCs w:val="21"/>
        </w:rPr>
        <w:t>cứu</w:t>
      </w:r>
      <w:proofErr w:type="spellEnd"/>
      <w:r w:rsidRPr="00FC3535">
        <w:rPr>
          <w:rFonts w:cs="Times New Roman"/>
          <w:bCs/>
          <w:iCs/>
          <w:sz w:val="21"/>
          <w:szCs w:val="21"/>
        </w:rPr>
        <w:t xml:space="preserve"> </w:t>
      </w:r>
      <w:proofErr w:type="spellStart"/>
      <w:r w:rsidRPr="00FC3535">
        <w:rPr>
          <w:rFonts w:cs="Times New Roman"/>
          <w:bCs/>
          <w:iCs/>
          <w:sz w:val="21"/>
          <w:szCs w:val="21"/>
        </w:rPr>
        <w:t>của</w:t>
      </w:r>
      <w:proofErr w:type="spellEnd"/>
      <w:r w:rsidRPr="00FC3535">
        <w:rPr>
          <w:rFonts w:cs="Times New Roman"/>
          <w:bCs/>
          <w:iCs/>
          <w:sz w:val="21"/>
          <w:szCs w:val="21"/>
        </w:rPr>
        <w:t xml:space="preserve"> </w:t>
      </w:r>
      <w:proofErr w:type="spellStart"/>
      <w:r w:rsidRPr="00FC3535">
        <w:rPr>
          <w:rFonts w:cs="Times New Roman"/>
          <w:bCs/>
          <w:iCs/>
          <w:sz w:val="21"/>
          <w:szCs w:val="21"/>
        </w:rPr>
        <w:t>luận</w:t>
      </w:r>
      <w:proofErr w:type="spellEnd"/>
      <w:r w:rsidRPr="00FC3535">
        <w:rPr>
          <w:rFonts w:cs="Times New Roman"/>
          <w:bCs/>
          <w:iCs/>
          <w:sz w:val="21"/>
          <w:szCs w:val="21"/>
        </w:rPr>
        <w:t xml:space="preserve"> </w:t>
      </w:r>
      <w:proofErr w:type="spellStart"/>
      <w:r w:rsidRPr="00FC3535">
        <w:rPr>
          <w:rFonts w:cs="Times New Roman"/>
          <w:bCs/>
          <w:iCs/>
          <w:sz w:val="21"/>
          <w:szCs w:val="21"/>
        </w:rPr>
        <w:t>án</w:t>
      </w:r>
      <w:bookmarkEnd w:id="133"/>
      <w:bookmarkEnd w:id="134"/>
      <w:bookmarkEnd w:id="135"/>
      <w:bookmarkEnd w:id="136"/>
      <w:bookmarkEnd w:id="137"/>
      <w:bookmarkEnd w:id="138"/>
      <w:bookmarkEnd w:id="139"/>
      <w:bookmarkEnd w:id="140"/>
      <w:bookmarkEnd w:id="141"/>
      <w:bookmarkEnd w:id="142"/>
      <w:proofErr w:type="spellEnd"/>
    </w:p>
    <w:p w14:paraId="3B9607AD" w14:textId="44776697" w:rsidR="00530E15" w:rsidRPr="00FC3535" w:rsidRDefault="00530E15" w:rsidP="00040304">
      <w:pPr>
        <w:widowControl w:val="0"/>
        <w:spacing w:line="228" w:lineRule="auto"/>
        <w:ind w:firstLine="284"/>
        <w:rPr>
          <w:sz w:val="21"/>
          <w:szCs w:val="21"/>
        </w:rPr>
      </w:pPr>
      <w:proofErr w:type="spellStart"/>
      <w:r w:rsidRPr="00FC3535">
        <w:rPr>
          <w:sz w:val="21"/>
          <w:szCs w:val="21"/>
        </w:rPr>
        <w:t>Từ</w:t>
      </w:r>
      <w:proofErr w:type="spellEnd"/>
      <w:r w:rsidRPr="00FC3535">
        <w:rPr>
          <w:sz w:val="21"/>
          <w:szCs w:val="21"/>
        </w:rPr>
        <w:t xml:space="preserve"> </w:t>
      </w:r>
      <w:proofErr w:type="spellStart"/>
      <w:r w:rsidRPr="00FC3535">
        <w:rPr>
          <w:sz w:val="21"/>
          <w:szCs w:val="21"/>
        </w:rPr>
        <w:t>việc</w:t>
      </w:r>
      <w:proofErr w:type="spellEnd"/>
      <w:r w:rsidRPr="00FC3535">
        <w:rPr>
          <w:sz w:val="21"/>
          <w:szCs w:val="21"/>
        </w:rPr>
        <w:t xml:space="preserve"> </w:t>
      </w:r>
      <w:proofErr w:type="spellStart"/>
      <w:r w:rsidRPr="00FC3535">
        <w:rPr>
          <w:sz w:val="21"/>
          <w:szCs w:val="21"/>
        </w:rPr>
        <w:t>tổng</w:t>
      </w:r>
      <w:proofErr w:type="spellEnd"/>
      <w:r w:rsidRPr="00FC3535">
        <w:rPr>
          <w:sz w:val="21"/>
          <w:szCs w:val="21"/>
        </w:rPr>
        <w:t xml:space="preserve"> </w:t>
      </w:r>
      <w:proofErr w:type="spellStart"/>
      <w:r w:rsidRPr="00FC3535">
        <w:rPr>
          <w:sz w:val="21"/>
          <w:szCs w:val="21"/>
        </w:rPr>
        <w:t>hợp</w:t>
      </w:r>
      <w:proofErr w:type="spellEnd"/>
      <w:r w:rsidRPr="00FC3535">
        <w:rPr>
          <w:sz w:val="21"/>
          <w:szCs w:val="21"/>
        </w:rPr>
        <w:t xml:space="preserve"> </w:t>
      </w:r>
      <w:proofErr w:type="spellStart"/>
      <w:r w:rsidRPr="00FC3535">
        <w:rPr>
          <w:sz w:val="21"/>
          <w:szCs w:val="21"/>
        </w:rPr>
        <w:t>và</w:t>
      </w:r>
      <w:proofErr w:type="spellEnd"/>
      <w:r w:rsidRPr="00FC3535">
        <w:rPr>
          <w:sz w:val="21"/>
          <w:szCs w:val="21"/>
        </w:rPr>
        <w:t xml:space="preserve"> </w:t>
      </w:r>
      <w:proofErr w:type="spellStart"/>
      <w:r w:rsidRPr="00FC3535">
        <w:rPr>
          <w:sz w:val="21"/>
          <w:szCs w:val="21"/>
        </w:rPr>
        <w:t>đánh</w:t>
      </w:r>
      <w:proofErr w:type="spellEnd"/>
      <w:r w:rsidRPr="00FC3535">
        <w:rPr>
          <w:sz w:val="21"/>
          <w:szCs w:val="21"/>
        </w:rPr>
        <w:t xml:space="preserve"> </w:t>
      </w:r>
      <w:proofErr w:type="spellStart"/>
      <w:r w:rsidRPr="00FC3535">
        <w:rPr>
          <w:sz w:val="21"/>
          <w:szCs w:val="21"/>
        </w:rPr>
        <w:t>giá</w:t>
      </w:r>
      <w:proofErr w:type="spellEnd"/>
      <w:r w:rsidRPr="00FC3535">
        <w:rPr>
          <w:sz w:val="21"/>
          <w:szCs w:val="21"/>
        </w:rPr>
        <w:t xml:space="preserve"> </w:t>
      </w:r>
      <w:proofErr w:type="spellStart"/>
      <w:r w:rsidRPr="00FC3535">
        <w:rPr>
          <w:sz w:val="21"/>
          <w:szCs w:val="21"/>
        </w:rPr>
        <w:t>tình</w:t>
      </w:r>
      <w:proofErr w:type="spellEnd"/>
      <w:r w:rsidRPr="00FC3535">
        <w:rPr>
          <w:sz w:val="21"/>
          <w:szCs w:val="21"/>
        </w:rPr>
        <w:t xml:space="preserve"> </w:t>
      </w:r>
      <w:proofErr w:type="spellStart"/>
      <w:r w:rsidRPr="00FC3535">
        <w:rPr>
          <w:sz w:val="21"/>
          <w:szCs w:val="21"/>
        </w:rPr>
        <w:t>hình</w:t>
      </w:r>
      <w:proofErr w:type="spellEnd"/>
      <w:r w:rsidRPr="00FC3535">
        <w:rPr>
          <w:sz w:val="21"/>
          <w:szCs w:val="21"/>
        </w:rPr>
        <w:t xml:space="preserve"> </w:t>
      </w:r>
      <w:proofErr w:type="spellStart"/>
      <w:r w:rsidRPr="00FC3535">
        <w:rPr>
          <w:sz w:val="21"/>
          <w:szCs w:val="21"/>
        </w:rPr>
        <w:t>nghiên</w:t>
      </w:r>
      <w:proofErr w:type="spellEnd"/>
      <w:r w:rsidRPr="00FC3535">
        <w:rPr>
          <w:sz w:val="21"/>
          <w:szCs w:val="21"/>
        </w:rPr>
        <w:t xml:space="preserve"> </w:t>
      </w:r>
      <w:proofErr w:type="spellStart"/>
      <w:r w:rsidRPr="00FC3535">
        <w:rPr>
          <w:sz w:val="21"/>
          <w:szCs w:val="21"/>
        </w:rPr>
        <w:t>cứu</w:t>
      </w:r>
      <w:proofErr w:type="spellEnd"/>
      <w:r w:rsidRPr="00FC3535">
        <w:rPr>
          <w:sz w:val="21"/>
          <w:szCs w:val="21"/>
        </w:rPr>
        <w:t xml:space="preserve">, </w:t>
      </w:r>
      <w:proofErr w:type="spellStart"/>
      <w:r w:rsidRPr="00FC3535">
        <w:rPr>
          <w:sz w:val="21"/>
          <w:szCs w:val="21"/>
        </w:rPr>
        <w:t>luận</w:t>
      </w:r>
      <w:proofErr w:type="spellEnd"/>
      <w:r w:rsidRPr="00FC3535">
        <w:rPr>
          <w:sz w:val="21"/>
          <w:szCs w:val="21"/>
        </w:rPr>
        <w:t xml:space="preserve"> </w:t>
      </w:r>
      <w:proofErr w:type="spellStart"/>
      <w:r w:rsidRPr="00FC3535">
        <w:rPr>
          <w:sz w:val="21"/>
          <w:szCs w:val="21"/>
        </w:rPr>
        <w:t>án</w:t>
      </w:r>
      <w:proofErr w:type="spellEnd"/>
      <w:r w:rsidRPr="00FC3535">
        <w:rPr>
          <w:sz w:val="21"/>
          <w:szCs w:val="21"/>
        </w:rPr>
        <w:t xml:space="preserve"> </w:t>
      </w:r>
      <w:proofErr w:type="spellStart"/>
      <w:r w:rsidRPr="00FC3535">
        <w:rPr>
          <w:sz w:val="21"/>
          <w:szCs w:val="21"/>
        </w:rPr>
        <w:t>xác</w:t>
      </w:r>
      <w:proofErr w:type="spellEnd"/>
      <w:r w:rsidRPr="00FC3535">
        <w:rPr>
          <w:sz w:val="21"/>
          <w:szCs w:val="21"/>
        </w:rPr>
        <w:t xml:space="preserve"> </w:t>
      </w:r>
      <w:proofErr w:type="spellStart"/>
      <w:r w:rsidRPr="00FC3535">
        <w:rPr>
          <w:sz w:val="21"/>
          <w:szCs w:val="21"/>
        </w:rPr>
        <w:t>định</w:t>
      </w:r>
      <w:proofErr w:type="spellEnd"/>
      <w:r w:rsidRPr="00FC3535">
        <w:rPr>
          <w:sz w:val="21"/>
          <w:szCs w:val="21"/>
        </w:rPr>
        <w:t xml:space="preserve"> </w:t>
      </w:r>
      <w:proofErr w:type="spellStart"/>
      <w:r w:rsidRPr="00FC3535">
        <w:rPr>
          <w:sz w:val="21"/>
          <w:szCs w:val="21"/>
        </w:rPr>
        <w:t>hướng</w:t>
      </w:r>
      <w:proofErr w:type="spellEnd"/>
      <w:r w:rsidRPr="00FC3535">
        <w:rPr>
          <w:sz w:val="21"/>
          <w:szCs w:val="21"/>
        </w:rPr>
        <w:t xml:space="preserve"> </w:t>
      </w:r>
      <w:proofErr w:type="spellStart"/>
      <w:r w:rsidRPr="00FC3535">
        <w:rPr>
          <w:sz w:val="21"/>
          <w:szCs w:val="21"/>
        </w:rPr>
        <w:t>tiếp</w:t>
      </w:r>
      <w:proofErr w:type="spellEnd"/>
      <w:r w:rsidRPr="00FC3535">
        <w:rPr>
          <w:sz w:val="21"/>
          <w:szCs w:val="21"/>
        </w:rPr>
        <w:t xml:space="preserve"> </w:t>
      </w:r>
      <w:proofErr w:type="spellStart"/>
      <w:r w:rsidRPr="00FC3535">
        <w:rPr>
          <w:sz w:val="21"/>
          <w:szCs w:val="21"/>
        </w:rPr>
        <w:t>cận</w:t>
      </w:r>
      <w:proofErr w:type="spellEnd"/>
      <w:r w:rsidRPr="00FC3535">
        <w:rPr>
          <w:sz w:val="21"/>
          <w:szCs w:val="21"/>
        </w:rPr>
        <w:t xml:space="preserve"> </w:t>
      </w:r>
      <w:proofErr w:type="spellStart"/>
      <w:r w:rsidRPr="00FC3535">
        <w:rPr>
          <w:sz w:val="21"/>
          <w:szCs w:val="21"/>
        </w:rPr>
        <w:t>như</w:t>
      </w:r>
      <w:proofErr w:type="spellEnd"/>
      <w:r w:rsidRPr="00FC3535">
        <w:rPr>
          <w:sz w:val="21"/>
          <w:szCs w:val="21"/>
        </w:rPr>
        <w:t xml:space="preserve"> </w:t>
      </w:r>
      <w:proofErr w:type="spellStart"/>
      <w:r w:rsidRPr="00FC3535">
        <w:rPr>
          <w:sz w:val="21"/>
          <w:szCs w:val="21"/>
        </w:rPr>
        <w:t>sau</w:t>
      </w:r>
      <w:proofErr w:type="spellEnd"/>
      <w:r w:rsidRPr="00FC3535">
        <w:rPr>
          <w:sz w:val="21"/>
          <w:szCs w:val="21"/>
        </w:rPr>
        <w:t>:</w:t>
      </w:r>
    </w:p>
    <w:p w14:paraId="7EF95A35" w14:textId="2EB70AA0" w:rsidR="00530E15" w:rsidRPr="00FC3535" w:rsidRDefault="00530E15" w:rsidP="00040304">
      <w:pPr>
        <w:widowControl w:val="0"/>
        <w:spacing w:line="228" w:lineRule="auto"/>
        <w:ind w:firstLine="284"/>
        <w:rPr>
          <w:spacing w:val="-4"/>
          <w:sz w:val="21"/>
          <w:szCs w:val="21"/>
        </w:rPr>
      </w:pPr>
      <w:proofErr w:type="spellStart"/>
      <w:r w:rsidRPr="00FC3535">
        <w:rPr>
          <w:spacing w:val="-4"/>
          <w:sz w:val="21"/>
          <w:szCs w:val="21"/>
        </w:rPr>
        <w:t>Tiếp</w:t>
      </w:r>
      <w:proofErr w:type="spellEnd"/>
      <w:r w:rsidRPr="00FC3535">
        <w:rPr>
          <w:spacing w:val="-4"/>
          <w:sz w:val="21"/>
          <w:szCs w:val="21"/>
        </w:rPr>
        <w:t xml:space="preserve"> </w:t>
      </w:r>
      <w:proofErr w:type="spellStart"/>
      <w:r w:rsidRPr="00FC3535">
        <w:rPr>
          <w:spacing w:val="-4"/>
          <w:sz w:val="21"/>
          <w:szCs w:val="21"/>
        </w:rPr>
        <w:t>cận</w:t>
      </w:r>
      <w:proofErr w:type="spellEnd"/>
      <w:r w:rsidRPr="00FC3535">
        <w:rPr>
          <w:spacing w:val="-4"/>
          <w:sz w:val="21"/>
          <w:szCs w:val="21"/>
        </w:rPr>
        <w:t xml:space="preserve"> </w:t>
      </w:r>
      <w:proofErr w:type="spellStart"/>
      <w:r w:rsidRPr="00FC3535">
        <w:rPr>
          <w:spacing w:val="-4"/>
          <w:sz w:val="21"/>
          <w:szCs w:val="21"/>
        </w:rPr>
        <w:t>liên</w:t>
      </w:r>
      <w:proofErr w:type="spellEnd"/>
      <w:r w:rsidRPr="00FC3535">
        <w:rPr>
          <w:spacing w:val="-4"/>
          <w:sz w:val="21"/>
          <w:szCs w:val="21"/>
        </w:rPr>
        <w:t xml:space="preserve"> </w:t>
      </w:r>
      <w:proofErr w:type="spellStart"/>
      <w:r w:rsidRPr="00FC3535">
        <w:rPr>
          <w:spacing w:val="-4"/>
          <w:sz w:val="21"/>
          <w:szCs w:val="21"/>
        </w:rPr>
        <w:t>ngành</w:t>
      </w:r>
      <w:proofErr w:type="spellEnd"/>
      <w:r w:rsidRPr="00FC3535">
        <w:rPr>
          <w:spacing w:val="-4"/>
          <w:sz w:val="21"/>
          <w:szCs w:val="21"/>
        </w:rPr>
        <w:t xml:space="preserve">, </w:t>
      </w:r>
      <w:proofErr w:type="spellStart"/>
      <w:r w:rsidRPr="00FC3535">
        <w:rPr>
          <w:spacing w:val="-4"/>
          <w:sz w:val="21"/>
          <w:szCs w:val="21"/>
        </w:rPr>
        <w:t>kết</w:t>
      </w:r>
      <w:proofErr w:type="spellEnd"/>
      <w:r w:rsidRPr="00FC3535">
        <w:rPr>
          <w:spacing w:val="-4"/>
          <w:sz w:val="21"/>
          <w:szCs w:val="21"/>
        </w:rPr>
        <w:t xml:space="preserve"> </w:t>
      </w:r>
      <w:proofErr w:type="spellStart"/>
      <w:r w:rsidRPr="00FC3535">
        <w:rPr>
          <w:spacing w:val="-4"/>
          <w:sz w:val="21"/>
          <w:szCs w:val="21"/>
        </w:rPr>
        <w:t>hợp</w:t>
      </w:r>
      <w:proofErr w:type="spellEnd"/>
      <w:r w:rsidRPr="00FC3535">
        <w:rPr>
          <w:spacing w:val="-4"/>
          <w:sz w:val="21"/>
          <w:szCs w:val="21"/>
        </w:rPr>
        <w:t xml:space="preserve"> </w:t>
      </w:r>
      <w:proofErr w:type="spellStart"/>
      <w:r w:rsidRPr="00FC3535">
        <w:rPr>
          <w:spacing w:val="-4"/>
          <w:sz w:val="21"/>
          <w:szCs w:val="21"/>
        </w:rPr>
        <w:t>giữa</w:t>
      </w:r>
      <w:proofErr w:type="spellEnd"/>
      <w:r w:rsidRPr="00FC3535">
        <w:rPr>
          <w:spacing w:val="-4"/>
          <w:sz w:val="21"/>
          <w:szCs w:val="21"/>
        </w:rPr>
        <w:t xml:space="preserve"> </w:t>
      </w:r>
      <w:proofErr w:type="spellStart"/>
      <w:r w:rsidR="009C6840" w:rsidRPr="00FC3535">
        <w:rPr>
          <w:spacing w:val="-4"/>
          <w:sz w:val="21"/>
          <w:szCs w:val="21"/>
        </w:rPr>
        <w:t>lý</w:t>
      </w:r>
      <w:proofErr w:type="spellEnd"/>
      <w:r w:rsidR="009C6840" w:rsidRPr="00FC3535">
        <w:rPr>
          <w:spacing w:val="-4"/>
          <w:sz w:val="21"/>
          <w:szCs w:val="21"/>
        </w:rPr>
        <w:t xml:space="preserve"> </w:t>
      </w:r>
      <w:proofErr w:type="spellStart"/>
      <w:r w:rsidR="009C6840" w:rsidRPr="00FC3535">
        <w:rPr>
          <w:spacing w:val="-4"/>
          <w:sz w:val="21"/>
          <w:szCs w:val="21"/>
        </w:rPr>
        <w:t>luận</w:t>
      </w:r>
      <w:proofErr w:type="spellEnd"/>
      <w:r w:rsidR="009C6840" w:rsidRPr="00FC3535">
        <w:rPr>
          <w:spacing w:val="-4"/>
          <w:sz w:val="21"/>
          <w:szCs w:val="21"/>
        </w:rPr>
        <w:t xml:space="preserve"> </w:t>
      </w:r>
      <w:proofErr w:type="spellStart"/>
      <w:r w:rsidR="009C6840" w:rsidRPr="00FC3535">
        <w:rPr>
          <w:spacing w:val="-4"/>
          <w:sz w:val="21"/>
          <w:szCs w:val="21"/>
        </w:rPr>
        <w:t>âm</w:t>
      </w:r>
      <w:proofErr w:type="spellEnd"/>
      <w:r w:rsidR="009C6840" w:rsidRPr="00FC3535">
        <w:rPr>
          <w:spacing w:val="-4"/>
          <w:sz w:val="21"/>
          <w:szCs w:val="21"/>
        </w:rPr>
        <w:t xml:space="preserve"> </w:t>
      </w:r>
      <w:proofErr w:type="spellStart"/>
      <w:r w:rsidR="009C6840" w:rsidRPr="00FC3535">
        <w:rPr>
          <w:spacing w:val="-4"/>
          <w:sz w:val="21"/>
          <w:szCs w:val="21"/>
        </w:rPr>
        <w:t>nhạc</w:t>
      </w:r>
      <w:proofErr w:type="spellEnd"/>
      <w:r w:rsidR="009C6840" w:rsidRPr="00FC3535">
        <w:rPr>
          <w:spacing w:val="-4"/>
          <w:sz w:val="21"/>
          <w:szCs w:val="21"/>
        </w:rPr>
        <w:t xml:space="preserve"> </w:t>
      </w:r>
      <w:proofErr w:type="spellStart"/>
      <w:r w:rsidR="009C6840" w:rsidRPr="00FC3535">
        <w:rPr>
          <w:spacing w:val="-4"/>
          <w:sz w:val="21"/>
          <w:szCs w:val="21"/>
        </w:rPr>
        <w:t>dân</w:t>
      </w:r>
      <w:proofErr w:type="spellEnd"/>
      <w:r w:rsidR="009C6840" w:rsidRPr="00FC3535">
        <w:rPr>
          <w:spacing w:val="-4"/>
          <w:sz w:val="21"/>
          <w:szCs w:val="21"/>
        </w:rPr>
        <w:t xml:space="preserve"> </w:t>
      </w:r>
      <w:proofErr w:type="spellStart"/>
      <w:r w:rsidR="009C6840" w:rsidRPr="00FC3535">
        <w:rPr>
          <w:spacing w:val="-4"/>
          <w:sz w:val="21"/>
          <w:szCs w:val="21"/>
        </w:rPr>
        <w:t>tộc</w:t>
      </w:r>
      <w:proofErr w:type="spellEnd"/>
      <w:r w:rsidRPr="00FC3535">
        <w:rPr>
          <w:spacing w:val="-4"/>
          <w:sz w:val="21"/>
          <w:szCs w:val="21"/>
        </w:rPr>
        <w:t xml:space="preserve">, </w:t>
      </w:r>
      <w:proofErr w:type="spellStart"/>
      <w:r w:rsidR="009C6840" w:rsidRPr="00FC3535">
        <w:rPr>
          <w:spacing w:val="-4"/>
          <w:sz w:val="21"/>
          <w:szCs w:val="21"/>
        </w:rPr>
        <w:t>lý</w:t>
      </w:r>
      <w:proofErr w:type="spellEnd"/>
      <w:r w:rsidR="009C6840" w:rsidRPr="00FC3535">
        <w:rPr>
          <w:spacing w:val="-4"/>
          <w:sz w:val="21"/>
          <w:szCs w:val="21"/>
        </w:rPr>
        <w:t xml:space="preserve"> </w:t>
      </w:r>
      <w:proofErr w:type="spellStart"/>
      <w:r w:rsidR="009C6840" w:rsidRPr="00FC3535">
        <w:rPr>
          <w:spacing w:val="-4"/>
          <w:sz w:val="21"/>
          <w:szCs w:val="21"/>
        </w:rPr>
        <w:t>luận</w:t>
      </w:r>
      <w:proofErr w:type="spellEnd"/>
      <w:r w:rsidR="009C6840" w:rsidRPr="00FC3535">
        <w:rPr>
          <w:spacing w:val="-4"/>
          <w:sz w:val="21"/>
          <w:szCs w:val="21"/>
        </w:rPr>
        <w:t xml:space="preserve"> </w:t>
      </w:r>
      <w:proofErr w:type="spellStart"/>
      <w:r w:rsidR="009C6840" w:rsidRPr="00FC3535">
        <w:rPr>
          <w:spacing w:val="-4"/>
          <w:sz w:val="21"/>
          <w:szCs w:val="21"/>
        </w:rPr>
        <w:t>dạy</w:t>
      </w:r>
      <w:proofErr w:type="spellEnd"/>
      <w:r w:rsidR="009C6840" w:rsidRPr="00FC3535">
        <w:rPr>
          <w:spacing w:val="-4"/>
          <w:sz w:val="21"/>
          <w:szCs w:val="21"/>
        </w:rPr>
        <w:t xml:space="preserve"> </w:t>
      </w:r>
      <w:proofErr w:type="spellStart"/>
      <w:r w:rsidR="009C6840" w:rsidRPr="00FC3535">
        <w:rPr>
          <w:spacing w:val="-4"/>
          <w:sz w:val="21"/>
          <w:szCs w:val="21"/>
        </w:rPr>
        <w:t>học</w:t>
      </w:r>
      <w:proofErr w:type="spellEnd"/>
      <w:r w:rsidR="009C6840" w:rsidRPr="00FC3535">
        <w:rPr>
          <w:spacing w:val="-4"/>
          <w:sz w:val="21"/>
          <w:szCs w:val="21"/>
        </w:rPr>
        <w:t xml:space="preserve"> </w:t>
      </w:r>
      <w:proofErr w:type="spellStart"/>
      <w:r w:rsidR="009C6840" w:rsidRPr="00FC3535">
        <w:rPr>
          <w:spacing w:val="-4"/>
          <w:sz w:val="21"/>
          <w:szCs w:val="21"/>
        </w:rPr>
        <w:t>âm</w:t>
      </w:r>
      <w:proofErr w:type="spellEnd"/>
      <w:r w:rsidR="009C6840" w:rsidRPr="00FC3535">
        <w:rPr>
          <w:spacing w:val="-4"/>
          <w:sz w:val="21"/>
          <w:szCs w:val="21"/>
        </w:rPr>
        <w:t xml:space="preserve"> </w:t>
      </w:r>
      <w:proofErr w:type="spellStart"/>
      <w:r w:rsidR="009C6840" w:rsidRPr="00FC3535">
        <w:rPr>
          <w:spacing w:val="-4"/>
          <w:sz w:val="21"/>
          <w:szCs w:val="21"/>
        </w:rPr>
        <w:t>nhạc</w:t>
      </w:r>
      <w:proofErr w:type="spellEnd"/>
      <w:r w:rsidR="009C6840" w:rsidRPr="00FC3535">
        <w:rPr>
          <w:spacing w:val="-4"/>
          <w:sz w:val="21"/>
          <w:szCs w:val="21"/>
        </w:rPr>
        <w:t xml:space="preserve">, </w:t>
      </w:r>
      <w:proofErr w:type="spellStart"/>
      <w:r w:rsidR="009C6840" w:rsidRPr="00FC3535">
        <w:rPr>
          <w:spacing w:val="-4"/>
          <w:sz w:val="21"/>
          <w:szCs w:val="21"/>
        </w:rPr>
        <w:t>lý</w:t>
      </w:r>
      <w:proofErr w:type="spellEnd"/>
      <w:r w:rsidR="009C6840" w:rsidRPr="00FC3535">
        <w:rPr>
          <w:spacing w:val="-4"/>
          <w:sz w:val="21"/>
          <w:szCs w:val="21"/>
        </w:rPr>
        <w:t xml:space="preserve"> </w:t>
      </w:r>
      <w:proofErr w:type="spellStart"/>
      <w:r w:rsidR="009C6840" w:rsidRPr="00FC3535">
        <w:rPr>
          <w:spacing w:val="-4"/>
          <w:sz w:val="21"/>
          <w:szCs w:val="21"/>
        </w:rPr>
        <w:t>luận</w:t>
      </w:r>
      <w:proofErr w:type="spellEnd"/>
      <w:r w:rsidR="009C6840" w:rsidRPr="00FC3535">
        <w:rPr>
          <w:spacing w:val="-4"/>
          <w:sz w:val="21"/>
          <w:szCs w:val="21"/>
        </w:rPr>
        <w:t xml:space="preserve"> </w:t>
      </w:r>
      <w:proofErr w:type="spellStart"/>
      <w:r w:rsidR="009C6840" w:rsidRPr="00FC3535">
        <w:rPr>
          <w:spacing w:val="-4"/>
          <w:sz w:val="21"/>
          <w:szCs w:val="21"/>
        </w:rPr>
        <w:t>dạy</w:t>
      </w:r>
      <w:proofErr w:type="spellEnd"/>
      <w:r w:rsidR="009C6840" w:rsidRPr="00FC3535">
        <w:rPr>
          <w:spacing w:val="-4"/>
          <w:sz w:val="21"/>
          <w:szCs w:val="21"/>
        </w:rPr>
        <w:t xml:space="preserve"> </w:t>
      </w:r>
      <w:proofErr w:type="spellStart"/>
      <w:r w:rsidR="009C6840" w:rsidRPr="00FC3535">
        <w:rPr>
          <w:spacing w:val="-4"/>
          <w:sz w:val="21"/>
          <w:szCs w:val="21"/>
        </w:rPr>
        <w:t>học</w:t>
      </w:r>
      <w:proofErr w:type="spellEnd"/>
      <w:r w:rsidR="009C6840" w:rsidRPr="00FC3535">
        <w:rPr>
          <w:spacing w:val="-4"/>
          <w:sz w:val="21"/>
          <w:szCs w:val="21"/>
        </w:rPr>
        <w:t xml:space="preserve"> </w:t>
      </w:r>
      <w:proofErr w:type="spellStart"/>
      <w:r w:rsidR="009C6840" w:rsidRPr="00FC3535">
        <w:rPr>
          <w:spacing w:val="-4"/>
          <w:sz w:val="21"/>
          <w:szCs w:val="21"/>
        </w:rPr>
        <w:t>tích</w:t>
      </w:r>
      <w:proofErr w:type="spellEnd"/>
      <w:r w:rsidR="009C6840" w:rsidRPr="00FC3535">
        <w:rPr>
          <w:spacing w:val="-4"/>
          <w:sz w:val="21"/>
          <w:szCs w:val="21"/>
        </w:rPr>
        <w:t xml:space="preserve"> </w:t>
      </w:r>
      <w:proofErr w:type="spellStart"/>
      <w:r w:rsidR="009C6840" w:rsidRPr="00FC3535">
        <w:rPr>
          <w:spacing w:val="-4"/>
          <w:sz w:val="21"/>
          <w:szCs w:val="21"/>
        </w:rPr>
        <w:t>hợp</w:t>
      </w:r>
      <w:proofErr w:type="spellEnd"/>
      <w:r w:rsidRPr="00FC3535">
        <w:rPr>
          <w:spacing w:val="-4"/>
          <w:sz w:val="21"/>
          <w:szCs w:val="21"/>
        </w:rPr>
        <w:t xml:space="preserve"> </w:t>
      </w:r>
      <w:proofErr w:type="spellStart"/>
      <w:r w:rsidRPr="00FC3535">
        <w:rPr>
          <w:spacing w:val="-4"/>
          <w:sz w:val="21"/>
          <w:szCs w:val="21"/>
        </w:rPr>
        <w:t>để</w:t>
      </w:r>
      <w:proofErr w:type="spellEnd"/>
      <w:r w:rsidRPr="00FC3535">
        <w:rPr>
          <w:spacing w:val="-4"/>
          <w:sz w:val="21"/>
          <w:szCs w:val="21"/>
        </w:rPr>
        <w:t xml:space="preserve"> </w:t>
      </w:r>
      <w:proofErr w:type="spellStart"/>
      <w:r w:rsidRPr="00FC3535">
        <w:rPr>
          <w:spacing w:val="-4"/>
          <w:sz w:val="21"/>
          <w:szCs w:val="21"/>
        </w:rPr>
        <w:t>nghiên</w:t>
      </w:r>
      <w:proofErr w:type="spellEnd"/>
      <w:r w:rsidRPr="00FC3535">
        <w:rPr>
          <w:spacing w:val="-4"/>
          <w:sz w:val="21"/>
          <w:szCs w:val="21"/>
        </w:rPr>
        <w:t xml:space="preserve"> </w:t>
      </w:r>
      <w:proofErr w:type="spellStart"/>
      <w:r w:rsidRPr="00FC3535">
        <w:rPr>
          <w:spacing w:val="-4"/>
          <w:sz w:val="21"/>
          <w:szCs w:val="21"/>
        </w:rPr>
        <w:t>cứu</w:t>
      </w:r>
      <w:proofErr w:type="spellEnd"/>
      <w:r w:rsidRPr="00FC3535">
        <w:rPr>
          <w:spacing w:val="-4"/>
          <w:sz w:val="21"/>
          <w:szCs w:val="21"/>
        </w:rPr>
        <w:t xml:space="preserve"> </w:t>
      </w:r>
      <w:proofErr w:type="spellStart"/>
      <w:r w:rsidR="00E41758" w:rsidRPr="00FC3535">
        <w:rPr>
          <w:spacing w:val="-4"/>
          <w:sz w:val="21"/>
          <w:szCs w:val="21"/>
        </w:rPr>
        <w:t>Hát</w:t>
      </w:r>
      <w:proofErr w:type="spellEnd"/>
      <w:r w:rsidR="00E41758" w:rsidRPr="00FC3535">
        <w:rPr>
          <w:spacing w:val="-4"/>
          <w:sz w:val="21"/>
          <w:szCs w:val="21"/>
        </w:rPr>
        <w:t xml:space="preserve"> </w:t>
      </w:r>
      <w:proofErr w:type="spellStart"/>
      <w:r w:rsidR="00E41758" w:rsidRPr="00FC3535">
        <w:rPr>
          <w:spacing w:val="-4"/>
          <w:sz w:val="21"/>
          <w:szCs w:val="21"/>
        </w:rPr>
        <w:t>Bả</w:t>
      </w:r>
      <w:proofErr w:type="spellEnd"/>
      <w:r w:rsidR="00E41758" w:rsidRPr="00FC3535">
        <w:rPr>
          <w:spacing w:val="-4"/>
          <w:sz w:val="21"/>
          <w:szCs w:val="21"/>
        </w:rPr>
        <w:t xml:space="preserve"> </w:t>
      </w:r>
      <w:proofErr w:type="spellStart"/>
      <w:r w:rsidR="00E41758" w:rsidRPr="00FC3535">
        <w:rPr>
          <w:spacing w:val="-4"/>
          <w:sz w:val="21"/>
          <w:szCs w:val="21"/>
        </w:rPr>
        <w:t>trạo</w:t>
      </w:r>
      <w:proofErr w:type="spellEnd"/>
      <w:r w:rsidRPr="00FC3535">
        <w:rPr>
          <w:spacing w:val="-4"/>
          <w:sz w:val="21"/>
          <w:szCs w:val="21"/>
        </w:rPr>
        <w:t xml:space="preserve"> </w:t>
      </w:r>
      <w:proofErr w:type="spellStart"/>
      <w:r w:rsidRPr="00FC3535">
        <w:rPr>
          <w:spacing w:val="-4"/>
          <w:sz w:val="21"/>
          <w:szCs w:val="21"/>
        </w:rPr>
        <w:t>như</w:t>
      </w:r>
      <w:proofErr w:type="spellEnd"/>
      <w:r w:rsidRPr="00FC3535">
        <w:rPr>
          <w:spacing w:val="-4"/>
          <w:sz w:val="21"/>
          <w:szCs w:val="21"/>
        </w:rPr>
        <w:t xml:space="preserve"> </w:t>
      </w:r>
      <w:proofErr w:type="spellStart"/>
      <w:r w:rsidRPr="00FC3535">
        <w:rPr>
          <w:spacing w:val="-4"/>
          <w:sz w:val="21"/>
          <w:szCs w:val="21"/>
        </w:rPr>
        <w:t>một</w:t>
      </w:r>
      <w:proofErr w:type="spellEnd"/>
      <w:r w:rsidRPr="00FC3535">
        <w:rPr>
          <w:spacing w:val="-4"/>
          <w:sz w:val="21"/>
          <w:szCs w:val="21"/>
        </w:rPr>
        <w:t xml:space="preserve"> </w:t>
      </w:r>
      <w:proofErr w:type="spellStart"/>
      <w:r w:rsidRPr="00FC3535">
        <w:rPr>
          <w:spacing w:val="-4"/>
          <w:sz w:val="21"/>
          <w:szCs w:val="21"/>
        </w:rPr>
        <w:t>nội</w:t>
      </w:r>
      <w:proofErr w:type="spellEnd"/>
      <w:r w:rsidRPr="00FC3535">
        <w:rPr>
          <w:spacing w:val="-4"/>
          <w:sz w:val="21"/>
          <w:szCs w:val="21"/>
        </w:rPr>
        <w:t xml:space="preserve"> dung </w:t>
      </w:r>
      <w:proofErr w:type="spellStart"/>
      <w:r w:rsidRPr="00FC3535">
        <w:rPr>
          <w:spacing w:val="-4"/>
          <w:sz w:val="21"/>
          <w:szCs w:val="21"/>
        </w:rPr>
        <w:t>dạy</w:t>
      </w:r>
      <w:proofErr w:type="spellEnd"/>
      <w:r w:rsidRPr="00FC3535">
        <w:rPr>
          <w:spacing w:val="-4"/>
          <w:sz w:val="21"/>
          <w:szCs w:val="21"/>
        </w:rPr>
        <w:t xml:space="preserve"> </w:t>
      </w:r>
      <w:proofErr w:type="spellStart"/>
      <w:r w:rsidRPr="00FC3535">
        <w:rPr>
          <w:spacing w:val="-4"/>
          <w:sz w:val="21"/>
          <w:szCs w:val="21"/>
        </w:rPr>
        <w:t>học</w:t>
      </w:r>
      <w:proofErr w:type="spellEnd"/>
      <w:r w:rsidRPr="00FC3535">
        <w:rPr>
          <w:spacing w:val="-4"/>
          <w:sz w:val="21"/>
          <w:szCs w:val="21"/>
        </w:rPr>
        <w:t xml:space="preserve"> </w:t>
      </w:r>
      <w:proofErr w:type="spellStart"/>
      <w:r w:rsidRPr="00FC3535">
        <w:rPr>
          <w:spacing w:val="-4"/>
          <w:sz w:val="21"/>
          <w:szCs w:val="21"/>
        </w:rPr>
        <w:t>trong</w:t>
      </w:r>
      <w:proofErr w:type="spellEnd"/>
      <w:r w:rsidRPr="00FC3535">
        <w:rPr>
          <w:spacing w:val="-4"/>
          <w:sz w:val="21"/>
          <w:szCs w:val="21"/>
        </w:rPr>
        <w:t xml:space="preserve"> </w:t>
      </w:r>
      <w:proofErr w:type="spellStart"/>
      <w:r w:rsidRPr="00FC3535">
        <w:rPr>
          <w:spacing w:val="-4"/>
          <w:sz w:val="21"/>
          <w:szCs w:val="21"/>
        </w:rPr>
        <w:t>chương</w:t>
      </w:r>
      <w:proofErr w:type="spellEnd"/>
      <w:r w:rsidRPr="00FC3535">
        <w:rPr>
          <w:spacing w:val="-4"/>
          <w:sz w:val="21"/>
          <w:szCs w:val="21"/>
        </w:rPr>
        <w:t xml:space="preserve"> </w:t>
      </w:r>
      <w:proofErr w:type="spellStart"/>
      <w:r w:rsidRPr="00FC3535">
        <w:rPr>
          <w:spacing w:val="-4"/>
          <w:sz w:val="21"/>
          <w:szCs w:val="21"/>
        </w:rPr>
        <w:t>trình</w:t>
      </w:r>
      <w:proofErr w:type="spellEnd"/>
      <w:r w:rsidRPr="00FC3535">
        <w:rPr>
          <w:spacing w:val="-4"/>
          <w:sz w:val="21"/>
          <w:szCs w:val="21"/>
        </w:rPr>
        <w:t xml:space="preserve"> </w:t>
      </w:r>
      <w:proofErr w:type="spellStart"/>
      <w:r w:rsidRPr="00FC3535">
        <w:rPr>
          <w:spacing w:val="-4"/>
          <w:sz w:val="21"/>
          <w:szCs w:val="21"/>
        </w:rPr>
        <w:t>âm</w:t>
      </w:r>
      <w:proofErr w:type="spellEnd"/>
      <w:r w:rsidRPr="00FC3535">
        <w:rPr>
          <w:spacing w:val="-4"/>
          <w:sz w:val="21"/>
          <w:szCs w:val="21"/>
        </w:rPr>
        <w:t xml:space="preserve"> </w:t>
      </w:r>
      <w:proofErr w:type="spellStart"/>
      <w:r w:rsidRPr="00FC3535">
        <w:rPr>
          <w:spacing w:val="-4"/>
          <w:sz w:val="21"/>
          <w:szCs w:val="21"/>
        </w:rPr>
        <w:t>nhạc</w:t>
      </w:r>
      <w:proofErr w:type="spellEnd"/>
      <w:r w:rsidRPr="00FC3535">
        <w:rPr>
          <w:spacing w:val="-4"/>
          <w:sz w:val="21"/>
          <w:szCs w:val="21"/>
        </w:rPr>
        <w:t xml:space="preserve"> </w:t>
      </w:r>
      <w:proofErr w:type="spellStart"/>
      <w:r w:rsidRPr="00FC3535">
        <w:rPr>
          <w:spacing w:val="-4"/>
          <w:sz w:val="21"/>
          <w:szCs w:val="21"/>
        </w:rPr>
        <w:t>phổ</w:t>
      </w:r>
      <w:proofErr w:type="spellEnd"/>
      <w:r w:rsidRPr="00FC3535">
        <w:rPr>
          <w:spacing w:val="-4"/>
          <w:sz w:val="21"/>
          <w:szCs w:val="21"/>
        </w:rPr>
        <w:t xml:space="preserve"> </w:t>
      </w:r>
      <w:proofErr w:type="spellStart"/>
      <w:r w:rsidRPr="00FC3535">
        <w:rPr>
          <w:spacing w:val="-4"/>
          <w:sz w:val="21"/>
          <w:szCs w:val="21"/>
        </w:rPr>
        <w:t>thông</w:t>
      </w:r>
      <w:proofErr w:type="spellEnd"/>
      <w:r w:rsidRPr="00FC3535">
        <w:rPr>
          <w:spacing w:val="-4"/>
          <w:sz w:val="21"/>
          <w:szCs w:val="21"/>
        </w:rPr>
        <w:t>.</w:t>
      </w:r>
    </w:p>
    <w:p w14:paraId="7EA7FB01" w14:textId="4C771D66" w:rsidR="00530E15" w:rsidRPr="00FC3535" w:rsidRDefault="00530E15" w:rsidP="00040304">
      <w:pPr>
        <w:widowControl w:val="0"/>
        <w:spacing w:line="228" w:lineRule="auto"/>
        <w:ind w:firstLine="284"/>
        <w:rPr>
          <w:sz w:val="21"/>
          <w:szCs w:val="21"/>
        </w:rPr>
      </w:pPr>
      <w:proofErr w:type="spellStart"/>
      <w:r w:rsidRPr="00FC3535">
        <w:rPr>
          <w:sz w:val="21"/>
          <w:szCs w:val="21"/>
        </w:rPr>
        <w:t>Vận</w:t>
      </w:r>
      <w:proofErr w:type="spellEnd"/>
      <w:r w:rsidRPr="00FC3535">
        <w:rPr>
          <w:sz w:val="21"/>
          <w:szCs w:val="21"/>
        </w:rPr>
        <w:t xml:space="preserve"> </w:t>
      </w:r>
      <w:proofErr w:type="spellStart"/>
      <w:r w:rsidRPr="00FC3535">
        <w:rPr>
          <w:sz w:val="21"/>
          <w:szCs w:val="21"/>
        </w:rPr>
        <w:t>dụng</w:t>
      </w:r>
      <w:proofErr w:type="spellEnd"/>
      <w:r w:rsidRPr="00FC3535">
        <w:rPr>
          <w:sz w:val="21"/>
          <w:szCs w:val="21"/>
        </w:rPr>
        <w:t xml:space="preserve"> </w:t>
      </w:r>
      <w:proofErr w:type="spellStart"/>
      <w:r w:rsidRPr="00FC3535">
        <w:rPr>
          <w:sz w:val="21"/>
          <w:szCs w:val="21"/>
        </w:rPr>
        <w:t>phương</w:t>
      </w:r>
      <w:proofErr w:type="spellEnd"/>
      <w:r w:rsidRPr="00FC3535">
        <w:rPr>
          <w:sz w:val="21"/>
          <w:szCs w:val="21"/>
        </w:rPr>
        <w:t xml:space="preserve"> </w:t>
      </w:r>
      <w:proofErr w:type="spellStart"/>
      <w:r w:rsidR="002B65A3" w:rsidRPr="00FC3535">
        <w:rPr>
          <w:sz w:val="21"/>
          <w:szCs w:val="21"/>
        </w:rPr>
        <w:t>thức</w:t>
      </w:r>
      <w:proofErr w:type="spellEnd"/>
      <w:r w:rsidRPr="00FC3535">
        <w:rPr>
          <w:sz w:val="21"/>
          <w:szCs w:val="21"/>
        </w:rPr>
        <w:t xml:space="preserve"> </w:t>
      </w:r>
      <w:proofErr w:type="spellStart"/>
      <w:r w:rsidRPr="00FC3535">
        <w:rPr>
          <w:sz w:val="21"/>
          <w:szCs w:val="21"/>
        </w:rPr>
        <w:t>tích</w:t>
      </w:r>
      <w:proofErr w:type="spellEnd"/>
      <w:r w:rsidRPr="00FC3535">
        <w:rPr>
          <w:sz w:val="21"/>
          <w:szCs w:val="21"/>
        </w:rPr>
        <w:t xml:space="preserve"> </w:t>
      </w:r>
      <w:proofErr w:type="spellStart"/>
      <w:r w:rsidRPr="00FC3535">
        <w:rPr>
          <w:sz w:val="21"/>
          <w:szCs w:val="21"/>
        </w:rPr>
        <w:t>hợp</w:t>
      </w:r>
      <w:proofErr w:type="spellEnd"/>
      <w:r w:rsidRPr="00FC3535">
        <w:rPr>
          <w:sz w:val="21"/>
          <w:szCs w:val="21"/>
        </w:rPr>
        <w:t xml:space="preserve"> </w:t>
      </w:r>
      <w:proofErr w:type="spellStart"/>
      <w:r w:rsidRPr="00FC3535">
        <w:rPr>
          <w:sz w:val="21"/>
          <w:szCs w:val="21"/>
        </w:rPr>
        <w:t>trong</w:t>
      </w:r>
      <w:proofErr w:type="spellEnd"/>
      <w:r w:rsidRPr="00FC3535">
        <w:rPr>
          <w:sz w:val="21"/>
          <w:szCs w:val="21"/>
        </w:rPr>
        <w:t xml:space="preserve"> </w:t>
      </w:r>
      <w:proofErr w:type="spellStart"/>
      <w:r w:rsidRPr="00FC3535">
        <w:rPr>
          <w:sz w:val="21"/>
          <w:szCs w:val="21"/>
        </w:rPr>
        <w:t>thiết</w:t>
      </w:r>
      <w:proofErr w:type="spellEnd"/>
      <w:r w:rsidRPr="00FC3535">
        <w:rPr>
          <w:sz w:val="21"/>
          <w:szCs w:val="21"/>
        </w:rPr>
        <w:t xml:space="preserve"> </w:t>
      </w:r>
      <w:proofErr w:type="spellStart"/>
      <w:r w:rsidRPr="00FC3535">
        <w:rPr>
          <w:sz w:val="21"/>
          <w:szCs w:val="21"/>
        </w:rPr>
        <w:t>kế</w:t>
      </w:r>
      <w:proofErr w:type="spellEnd"/>
      <w:r w:rsidRPr="00FC3535">
        <w:rPr>
          <w:sz w:val="21"/>
          <w:szCs w:val="21"/>
        </w:rPr>
        <w:t xml:space="preserve"> </w:t>
      </w:r>
      <w:proofErr w:type="spellStart"/>
      <w:r w:rsidRPr="00FC3535">
        <w:rPr>
          <w:sz w:val="21"/>
          <w:szCs w:val="21"/>
        </w:rPr>
        <w:t>bài</w:t>
      </w:r>
      <w:proofErr w:type="spellEnd"/>
      <w:r w:rsidRPr="00FC3535">
        <w:rPr>
          <w:sz w:val="21"/>
          <w:szCs w:val="21"/>
        </w:rPr>
        <w:t xml:space="preserve"> </w:t>
      </w:r>
      <w:proofErr w:type="spellStart"/>
      <w:r w:rsidRPr="00FC3535">
        <w:rPr>
          <w:sz w:val="21"/>
          <w:szCs w:val="21"/>
        </w:rPr>
        <w:t>học</w:t>
      </w:r>
      <w:proofErr w:type="spellEnd"/>
      <w:r w:rsidRPr="00FC3535">
        <w:rPr>
          <w:sz w:val="21"/>
          <w:szCs w:val="21"/>
        </w:rPr>
        <w:t xml:space="preserve">, </w:t>
      </w:r>
      <w:proofErr w:type="spellStart"/>
      <w:r w:rsidRPr="00FC3535">
        <w:rPr>
          <w:sz w:val="21"/>
          <w:szCs w:val="21"/>
        </w:rPr>
        <w:t>lựa</w:t>
      </w:r>
      <w:proofErr w:type="spellEnd"/>
      <w:r w:rsidRPr="00FC3535">
        <w:rPr>
          <w:sz w:val="21"/>
          <w:szCs w:val="21"/>
        </w:rPr>
        <w:t xml:space="preserve"> </w:t>
      </w:r>
      <w:proofErr w:type="spellStart"/>
      <w:r w:rsidRPr="00FC3535">
        <w:rPr>
          <w:sz w:val="21"/>
          <w:szCs w:val="21"/>
        </w:rPr>
        <w:t>chọn</w:t>
      </w:r>
      <w:proofErr w:type="spellEnd"/>
      <w:r w:rsidRPr="00FC3535">
        <w:rPr>
          <w:sz w:val="21"/>
          <w:szCs w:val="21"/>
        </w:rPr>
        <w:t xml:space="preserve"> </w:t>
      </w:r>
      <w:proofErr w:type="spellStart"/>
      <w:r w:rsidRPr="00FC3535">
        <w:rPr>
          <w:sz w:val="21"/>
          <w:szCs w:val="21"/>
        </w:rPr>
        <w:t>nội</w:t>
      </w:r>
      <w:proofErr w:type="spellEnd"/>
      <w:r w:rsidRPr="00FC3535">
        <w:rPr>
          <w:sz w:val="21"/>
          <w:szCs w:val="21"/>
        </w:rPr>
        <w:t xml:space="preserve"> dung, </w:t>
      </w:r>
      <w:proofErr w:type="spellStart"/>
      <w:r w:rsidRPr="00FC3535">
        <w:rPr>
          <w:sz w:val="21"/>
          <w:szCs w:val="21"/>
        </w:rPr>
        <w:t>xây</w:t>
      </w:r>
      <w:proofErr w:type="spellEnd"/>
      <w:r w:rsidRPr="00FC3535">
        <w:rPr>
          <w:sz w:val="21"/>
          <w:szCs w:val="21"/>
        </w:rPr>
        <w:t xml:space="preserve"> </w:t>
      </w:r>
      <w:proofErr w:type="spellStart"/>
      <w:r w:rsidRPr="00FC3535">
        <w:rPr>
          <w:sz w:val="21"/>
          <w:szCs w:val="21"/>
        </w:rPr>
        <w:t>dựng</w:t>
      </w:r>
      <w:proofErr w:type="spellEnd"/>
      <w:r w:rsidRPr="00FC3535">
        <w:rPr>
          <w:sz w:val="21"/>
          <w:szCs w:val="21"/>
        </w:rPr>
        <w:t xml:space="preserve"> </w:t>
      </w:r>
      <w:proofErr w:type="spellStart"/>
      <w:r w:rsidRPr="00FC3535">
        <w:rPr>
          <w:sz w:val="21"/>
          <w:szCs w:val="21"/>
        </w:rPr>
        <w:t>hoạt</w:t>
      </w:r>
      <w:proofErr w:type="spellEnd"/>
      <w:r w:rsidRPr="00FC3535">
        <w:rPr>
          <w:sz w:val="21"/>
          <w:szCs w:val="21"/>
        </w:rPr>
        <w:t xml:space="preserve"> </w:t>
      </w:r>
      <w:proofErr w:type="spellStart"/>
      <w:r w:rsidRPr="00FC3535">
        <w:rPr>
          <w:sz w:val="21"/>
          <w:szCs w:val="21"/>
        </w:rPr>
        <w:t>động</w:t>
      </w:r>
      <w:proofErr w:type="spellEnd"/>
      <w:r w:rsidRPr="00FC3535">
        <w:rPr>
          <w:sz w:val="21"/>
          <w:szCs w:val="21"/>
        </w:rPr>
        <w:t xml:space="preserve"> </w:t>
      </w:r>
      <w:proofErr w:type="spellStart"/>
      <w:r w:rsidRPr="00FC3535">
        <w:rPr>
          <w:sz w:val="21"/>
          <w:szCs w:val="21"/>
        </w:rPr>
        <w:t>và</w:t>
      </w:r>
      <w:proofErr w:type="spellEnd"/>
      <w:r w:rsidRPr="00FC3535">
        <w:rPr>
          <w:sz w:val="21"/>
          <w:szCs w:val="21"/>
        </w:rPr>
        <w:t xml:space="preserve"> </w:t>
      </w:r>
      <w:proofErr w:type="spellStart"/>
      <w:r w:rsidRPr="00FC3535">
        <w:rPr>
          <w:sz w:val="21"/>
          <w:szCs w:val="21"/>
        </w:rPr>
        <w:t>đánh</w:t>
      </w:r>
      <w:proofErr w:type="spellEnd"/>
      <w:r w:rsidRPr="00FC3535">
        <w:rPr>
          <w:sz w:val="21"/>
          <w:szCs w:val="21"/>
        </w:rPr>
        <w:t xml:space="preserve"> </w:t>
      </w:r>
      <w:proofErr w:type="spellStart"/>
      <w:r w:rsidRPr="00FC3535">
        <w:rPr>
          <w:sz w:val="21"/>
          <w:szCs w:val="21"/>
        </w:rPr>
        <w:t>giá</w:t>
      </w:r>
      <w:proofErr w:type="spellEnd"/>
      <w:r w:rsidRPr="00FC3535">
        <w:rPr>
          <w:sz w:val="21"/>
          <w:szCs w:val="21"/>
        </w:rPr>
        <w:t xml:space="preserve"> </w:t>
      </w:r>
      <w:proofErr w:type="spellStart"/>
      <w:r w:rsidRPr="00FC3535">
        <w:rPr>
          <w:sz w:val="21"/>
          <w:szCs w:val="21"/>
        </w:rPr>
        <w:t>kết</w:t>
      </w:r>
      <w:proofErr w:type="spellEnd"/>
      <w:r w:rsidRPr="00FC3535">
        <w:rPr>
          <w:sz w:val="21"/>
          <w:szCs w:val="21"/>
        </w:rPr>
        <w:t xml:space="preserve"> </w:t>
      </w:r>
      <w:proofErr w:type="spellStart"/>
      <w:r w:rsidRPr="00FC3535">
        <w:rPr>
          <w:sz w:val="21"/>
          <w:szCs w:val="21"/>
        </w:rPr>
        <w:t>quả</w:t>
      </w:r>
      <w:proofErr w:type="spellEnd"/>
      <w:r w:rsidRPr="00FC3535">
        <w:rPr>
          <w:sz w:val="21"/>
          <w:szCs w:val="21"/>
        </w:rPr>
        <w:t xml:space="preserve"> </w:t>
      </w:r>
      <w:proofErr w:type="spellStart"/>
      <w:r w:rsidRPr="00FC3535">
        <w:rPr>
          <w:sz w:val="21"/>
          <w:szCs w:val="21"/>
        </w:rPr>
        <w:t>học</w:t>
      </w:r>
      <w:proofErr w:type="spellEnd"/>
      <w:r w:rsidRPr="00FC3535">
        <w:rPr>
          <w:sz w:val="21"/>
          <w:szCs w:val="21"/>
        </w:rPr>
        <w:t xml:space="preserve"> </w:t>
      </w:r>
      <w:proofErr w:type="spellStart"/>
      <w:r w:rsidRPr="00FC3535">
        <w:rPr>
          <w:sz w:val="21"/>
          <w:szCs w:val="21"/>
        </w:rPr>
        <w:t>tập</w:t>
      </w:r>
      <w:proofErr w:type="spellEnd"/>
      <w:r w:rsidRPr="00FC3535">
        <w:rPr>
          <w:sz w:val="21"/>
          <w:szCs w:val="21"/>
        </w:rPr>
        <w:t xml:space="preserve">, </w:t>
      </w:r>
      <w:proofErr w:type="spellStart"/>
      <w:r w:rsidRPr="00FC3535">
        <w:rPr>
          <w:sz w:val="21"/>
          <w:szCs w:val="21"/>
        </w:rPr>
        <w:t>nhằm</w:t>
      </w:r>
      <w:proofErr w:type="spellEnd"/>
      <w:r w:rsidRPr="00FC3535">
        <w:rPr>
          <w:sz w:val="21"/>
          <w:szCs w:val="21"/>
        </w:rPr>
        <w:t xml:space="preserve"> </w:t>
      </w:r>
      <w:proofErr w:type="spellStart"/>
      <w:r w:rsidRPr="00FC3535">
        <w:rPr>
          <w:sz w:val="21"/>
          <w:szCs w:val="21"/>
        </w:rPr>
        <w:t>phát</w:t>
      </w:r>
      <w:proofErr w:type="spellEnd"/>
      <w:r w:rsidRPr="00FC3535">
        <w:rPr>
          <w:sz w:val="21"/>
          <w:szCs w:val="21"/>
        </w:rPr>
        <w:t xml:space="preserve"> </w:t>
      </w:r>
      <w:proofErr w:type="spellStart"/>
      <w:r w:rsidRPr="00FC3535">
        <w:rPr>
          <w:sz w:val="21"/>
          <w:szCs w:val="21"/>
        </w:rPr>
        <w:t>triển</w:t>
      </w:r>
      <w:proofErr w:type="spellEnd"/>
      <w:r w:rsidRPr="00FC3535">
        <w:rPr>
          <w:sz w:val="21"/>
          <w:szCs w:val="21"/>
        </w:rPr>
        <w:t xml:space="preserve"> </w:t>
      </w:r>
      <w:proofErr w:type="spellStart"/>
      <w:r w:rsidRPr="00FC3535">
        <w:rPr>
          <w:sz w:val="21"/>
          <w:szCs w:val="21"/>
        </w:rPr>
        <w:t>năng</w:t>
      </w:r>
      <w:proofErr w:type="spellEnd"/>
      <w:r w:rsidRPr="00FC3535">
        <w:rPr>
          <w:sz w:val="21"/>
          <w:szCs w:val="21"/>
        </w:rPr>
        <w:t xml:space="preserve"> </w:t>
      </w:r>
      <w:proofErr w:type="spellStart"/>
      <w:r w:rsidRPr="00FC3535">
        <w:rPr>
          <w:sz w:val="21"/>
          <w:szCs w:val="21"/>
        </w:rPr>
        <w:t>lực</w:t>
      </w:r>
      <w:proofErr w:type="spellEnd"/>
      <w:r w:rsidRPr="00FC3535">
        <w:rPr>
          <w:sz w:val="21"/>
          <w:szCs w:val="21"/>
        </w:rPr>
        <w:t xml:space="preserve"> </w:t>
      </w:r>
      <w:proofErr w:type="spellStart"/>
      <w:r w:rsidRPr="00FC3535">
        <w:rPr>
          <w:sz w:val="21"/>
          <w:szCs w:val="21"/>
        </w:rPr>
        <w:t>thẩm</w:t>
      </w:r>
      <w:proofErr w:type="spellEnd"/>
      <w:r w:rsidRPr="00FC3535">
        <w:rPr>
          <w:sz w:val="21"/>
          <w:szCs w:val="21"/>
        </w:rPr>
        <w:t xml:space="preserve"> </w:t>
      </w:r>
      <w:proofErr w:type="spellStart"/>
      <w:r w:rsidRPr="00FC3535">
        <w:rPr>
          <w:sz w:val="21"/>
          <w:szCs w:val="21"/>
        </w:rPr>
        <w:t>mỹ</w:t>
      </w:r>
      <w:proofErr w:type="spellEnd"/>
      <w:r w:rsidRPr="00FC3535">
        <w:rPr>
          <w:sz w:val="21"/>
          <w:szCs w:val="21"/>
        </w:rPr>
        <w:t xml:space="preserve">, </w:t>
      </w:r>
      <w:proofErr w:type="spellStart"/>
      <w:r w:rsidRPr="00FC3535">
        <w:rPr>
          <w:sz w:val="21"/>
          <w:szCs w:val="21"/>
        </w:rPr>
        <w:t>tư</w:t>
      </w:r>
      <w:proofErr w:type="spellEnd"/>
      <w:r w:rsidRPr="00FC3535">
        <w:rPr>
          <w:sz w:val="21"/>
          <w:szCs w:val="21"/>
        </w:rPr>
        <w:t xml:space="preserve"> </w:t>
      </w:r>
      <w:proofErr w:type="spellStart"/>
      <w:r w:rsidRPr="00FC3535">
        <w:rPr>
          <w:sz w:val="21"/>
          <w:szCs w:val="21"/>
        </w:rPr>
        <w:t>duy</w:t>
      </w:r>
      <w:proofErr w:type="spellEnd"/>
      <w:r w:rsidRPr="00FC3535">
        <w:rPr>
          <w:sz w:val="21"/>
          <w:szCs w:val="21"/>
        </w:rPr>
        <w:t xml:space="preserve"> </w:t>
      </w:r>
      <w:proofErr w:type="spellStart"/>
      <w:r w:rsidRPr="00FC3535">
        <w:rPr>
          <w:sz w:val="21"/>
          <w:szCs w:val="21"/>
        </w:rPr>
        <w:t>sáng</w:t>
      </w:r>
      <w:proofErr w:type="spellEnd"/>
      <w:r w:rsidRPr="00FC3535">
        <w:rPr>
          <w:sz w:val="21"/>
          <w:szCs w:val="21"/>
        </w:rPr>
        <w:t xml:space="preserve"> </w:t>
      </w:r>
      <w:proofErr w:type="spellStart"/>
      <w:r w:rsidRPr="00FC3535">
        <w:rPr>
          <w:sz w:val="21"/>
          <w:szCs w:val="21"/>
        </w:rPr>
        <w:t>tạo</w:t>
      </w:r>
      <w:proofErr w:type="spellEnd"/>
      <w:r w:rsidRPr="00FC3535">
        <w:rPr>
          <w:sz w:val="21"/>
          <w:szCs w:val="21"/>
        </w:rPr>
        <w:t xml:space="preserve"> </w:t>
      </w:r>
      <w:proofErr w:type="spellStart"/>
      <w:r w:rsidRPr="00FC3535">
        <w:rPr>
          <w:sz w:val="21"/>
          <w:szCs w:val="21"/>
        </w:rPr>
        <w:t>và</w:t>
      </w:r>
      <w:proofErr w:type="spellEnd"/>
      <w:r w:rsidRPr="00FC3535">
        <w:rPr>
          <w:sz w:val="21"/>
          <w:szCs w:val="21"/>
        </w:rPr>
        <w:t xml:space="preserve"> ý </w:t>
      </w:r>
      <w:proofErr w:type="spellStart"/>
      <w:r w:rsidRPr="00FC3535">
        <w:rPr>
          <w:sz w:val="21"/>
          <w:szCs w:val="21"/>
        </w:rPr>
        <w:t>thức</w:t>
      </w:r>
      <w:proofErr w:type="spellEnd"/>
      <w:r w:rsidRPr="00FC3535">
        <w:rPr>
          <w:sz w:val="21"/>
          <w:szCs w:val="21"/>
        </w:rPr>
        <w:t xml:space="preserve"> </w:t>
      </w:r>
      <w:proofErr w:type="spellStart"/>
      <w:r w:rsidRPr="00FC3535">
        <w:rPr>
          <w:sz w:val="21"/>
          <w:szCs w:val="21"/>
        </w:rPr>
        <w:t>gìn</w:t>
      </w:r>
      <w:proofErr w:type="spellEnd"/>
      <w:r w:rsidRPr="00FC3535">
        <w:rPr>
          <w:sz w:val="21"/>
          <w:szCs w:val="21"/>
        </w:rPr>
        <w:t xml:space="preserve"> </w:t>
      </w:r>
      <w:proofErr w:type="spellStart"/>
      <w:r w:rsidRPr="00FC3535">
        <w:rPr>
          <w:sz w:val="21"/>
          <w:szCs w:val="21"/>
        </w:rPr>
        <w:t>giữ</w:t>
      </w:r>
      <w:proofErr w:type="spellEnd"/>
      <w:r w:rsidRPr="00FC3535">
        <w:rPr>
          <w:sz w:val="21"/>
          <w:szCs w:val="21"/>
        </w:rPr>
        <w:t xml:space="preserve"> di </w:t>
      </w:r>
      <w:proofErr w:type="spellStart"/>
      <w:r w:rsidRPr="00FC3535">
        <w:rPr>
          <w:sz w:val="21"/>
          <w:szCs w:val="21"/>
        </w:rPr>
        <w:t>sản</w:t>
      </w:r>
      <w:proofErr w:type="spellEnd"/>
      <w:r w:rsidRPr="00FC3535">
        <w:rPr>
          <w:sz w:val="21"/>
          <w:szCs w:val="21"/>
        </w:rPr>
        <w:t xml:space="preserve"> </w:t>
      </w:r>
      <w:proofErr w:type="spellStart"/>
      <w:r w:rsidRPr="00FC3535">
        <w:rPr>
          <w:sz w:val="21"/>
          <w:szCs w:val="21"/>
        </w:rPr>
        <w:t>văn</w:t>
      </w:r>
      <w:proofErr w:type="spellEnd"/>
      <w:r w:rsidRPr="00FC3535">
        <w:rPr>
          <w:sz w:val="21"/>
          <w:szCs w:val="21"/>
        </w:rPr>
        <w:t xml:space="preserve"> </w:t>
      </w:r>
      <w:proofErr w:type="spellStart"/>
      <w:r w:rsidRPr="00FC3535">
        <w:rPr>
          <w:sz w:val="21"/>
          <w:szCs w:val="21"/>
        </w:rPr>
        <w:t>hóa</w:t>
      </w:r>
      <w:proofErr w:type="spellEnd"/>
      <w:r w:rsidRPr="00FC3535">
        <w:rPr>
          <w:sz w:val="21"/>
          <w:szCs w:val="21"/>
        </w:rPr>
        <w:t xml:space="preserve"> </w:t>
      </w:r>
      <w:proofErr w:type="spellStart"/>
      <w:r w:rsidRPr="00FC3535">
        <w:rPr>
          <w:sz w:val="21"/>
          <w:szCs w:val="21"/>
        </w:rPr>
        <w:t>cho</w:t>
      </w:r>
      <w:proofErr w:type="spellEnd"/>
      <w:r w:rsidRPr="00FC3535">
        <w:rPr>
          <w:sz w:val="21"/>
          <w:szCs w:val="21"/>
        </w:rPr>
        <w:t xml:space="preserve"> </w:t>
      </w:r>
      <w:r w:rsidR="00264F10" w:rsidRPr="00FC3535">
        <w:rPr>
          <w:sz w:val="21"/>
          <w:szCs w:val="21"/>
        </w:rPr>
        <w:t>HS</w:t>
      </w:r>
      <w:r w:rsidRPr="00FC3535">
        <w:rPr>
          <w:sz w:val="21"/>
          <w:szCs w:val="21"/>
        </w:rPr>
        <w:t>.</w:t>
      </w:r>
    </w:p>
    <w:p w14:paraId="1BFD21CE" w14:textId="5B68FCBA" w:rsidR="00530E15" w:rsidRPr="00FC3535" w:rsidRDefault="00B928F0" w:rsidP="00040304">
      <w:pPr>
        <w:widowControl w:val="0"/>
        <w:spacing w:line="228" w:lineRule="auto"/>
        <w:ind w:firstLine="284"/>
        <w:rPr>
          <w:spacing w:val="-4"/>
          <w:sz w:val="21"/>
          <w:szCs w:val="21"/>
        </w:rPr>
      </w:pPr>
      <w:proofErr w:type="spellStart"/>
      <w:r w:rsidRPr="00FC3535">
        <w:rPr>
          <w:spacing w:val="-4"/>
          <w:sz w:val="21"/>
          <w:szCs w:val="21"/>
        </w:rPr>
        <w:t>Đi</w:t>
      </w:r>
      <w:proofErr w:type="spellEnd"/>
      <w:r w:rsidRPr="00FC3535">
        <w:rPr>
          <w:spacing w:val="-4"/>
          <w:sz w:val="21"/>
          <w:szCs w:val="21"/>
        </w:rPr>
        <w:t xml:space="preserve"> </w:t>
      </w:r>
      <w:proofErr w:type="spellStart"/>
      <w:r w:rsidRPr="00FC3535">
        <w:rPr>
          <w:spacing w:val="-4"/>
          <w:sz w:val="21"/>
          <w:szCs w:val="21"/>
        </w:rPr>
        <w:t>sâu</w:t>
      </w:r>
      <w:proofErr w:type="spellEnd"/>
      <w:r w:rsidRPr="00FC3535">
        <w:rPr>
          <w:spacing w:val="-4"/>
          <w:sz w:val="21"/>
          <w:szCs w:val="21"/>
        </w:rPr>
        <w:t xml:space="preserve"> </w:t>
      </w:r>
      <w:proofErr w:type="spellStart"/>
      <w:r w:rsidRPr="00FC3535">
        <w:rPr>
          <w:spacing w:val="-4"/>
          <w:sz w:val="21"/>
          <w:szCs w:val="21"/>
        </w:rPr>
        <w:t>k</w:t>
      </w:r>
      <w:r w:rsidR="00530E15" w:rsidRPr="00FC3535">
        <w:rPr>
          <w:spacing w:val="-4"/>
          <w:sz w:val="21"/>
          <w:szCs w:val="21"/>
        </w:rPr>
        <w:t>hảo</w:t>
      </w:r>
      <w:proofErr w:type="spellEnd"/>
      <w:r w:rsidR="00530E15" w:rsidRPr="00FC3535">
        <w:rPr>
          <w:spacing w:val="-4"/>
          <w:sz w:val="21"/>
          <w:szCs w:val="21"/>
        </w:rPr>
        <w:t xml:space="preserve"> </w:t>
      </w:r>
      <w:proofErr w:type="spellStart"/>
      <w:r w:rsidR="00530E15" w:rsidRPr="00FC3535">
        <w:rPr>
          <w:spacing w:val="-4"/>
          <w:sz w:val="21"/>
          <w:szCs w:val="21"/>
        </w:rPr>
        <w:t>sát</w:t>
      </w:r>
      <w:proofErr w:type="spellEnd"/>
      <w:r w:rsidR="00530E15" w:rsidRPr="00FC3535">
        <w:rPr>
          <w:spacing w:val="-4"/>
          <w:sz w:val="21"/>
          <w:szCs w:val="21"/>
        </w:rPr>
        <w:t xml:space="preserve"> </w:t>
      </w:r>
      <w:proofErr w:type="spellStart"/>
      <w:r w:rsidR="00530E15" w:rsidRPr="00FC3535">
        <w:rPr>
          <w:spacing w:val="-4"/>
          <w:sz w:val="21"/>
          <w:szCs w:val="21"/>
        </w:rPr>
        <w:t>thực</w:t>
      </w:r>
      <w:proofErr w:type="spellEnd"/>
      <w:r w:rsidR="00530E15" w:rsidRPr="00FC3535">
        <w:rPr>
          <w:spacing w:val="-4"/>
          <w:sz w:val="21"/>
          <w:szCs w:val="21"/>
        </w:rPr>
        <w:t xml:space="preserve"> </w:t>
      </w:r>
      <w:proofErr w:type="spellStart"/>
      <w:r w:rsidR="00530E15" w:rsidRPr="00FC3535">
        <w:rPr>
          <w:spacing w:val="-4"/>
          <w:sz w:val="21"/>
          <w:szCs w:val="21"/>
        </w:rPr>
        <w:t>tiễn</w:t>
      </w:r>
      <w:proofErr w:type="spellEnd"/>
      <w:r w:rsidR="00530E15" w:rsidRPr="00FC3535">
        <w:rPr>
          <w:spacing w:val="-4"/>
          <w:sz w:val="21"/>
          <w:szCs w:val="21"/>
        </w:rPr>
        <w:t xml:space="preserve"> </w:t>
      </w:r>
      <w:proofErr w:type="spellStart"/>
      <w:r w:rsidR="00530E15" w:rsidRPr="00FC3535">
        <w:rPr>
          <w:spacing w:val="-4"/>
          <w:sz w:val="21"/>
          <w:szCs w:val="21"/>
        </w:rPr>
        <w:t>dạy</w:t>
      </w:r>
      <w:proofErr w:type="spellEnd"/>
      <w:r w:rsidR="00530E15" w:rsidRPr="00FC3535">
        <w:rPr>
          <w:spacing w:val="-4"/>
          <w:sz w:val="21"/>
          <w:szCs w:val="21"/>
        </w:rPr>
        <w:t xml:space="preserve"> </w:t>
      </w:r>
      <w:proofErr w:type="spellStart"/>
      <w:r w:rsidR="00530E15" w:rsidRPr="00FC3535">
        <w:rPr>
          <w:spacing w:val="-4"/>
          <w:sz w:val="21"/>
          <w:szCs w:val="21"/>
        </w:rPr>
        <w:t>học</w:t>
      </w:r>
      <w:proofErr w:type="spellEnd"/>
      <w:r w:rsidR="00530E15" w:rsidRPr="00FC3535">
        <w:rPr>
          <w:spacing w:val="-4"/>
          <w:sz w:val="21"/>
          <w:szCs w:val="21"/>
        </w:rPr>
        <w:t xml:space="preserve"> </w:t>
      </w:r>
      <w:proofErr w:type="spellStart"/>
      <w:r w:rsidR="00530E15" w:rsidRPr="00FC3535">
        <w:rPr>
          <w:spacing w:val="-4"/>
          <w:sz w:val="21"/>
          <w:szCs w:val="21"/>
        </w:rPr>
        <w:t>âm</w:t>
      </w:r>
      <w:proofErr w:type="spellEnd"/>
      <w:r w:rsidR="00530E15" w:rsidRPr="00FC3535">
        <w:rPr>
          <w:spacing w:val="-4"/>
          <w:sz w:val="21"/>
          <w:szCs w:val="21"/>
        </w:rPr>
        <w:t xml:space="preserve"> </w:t>
      </w:r>
      <w:proofErr w:type="spellStart"/>
      <w:r w:rsidR="00530E15" w:rsidRPr="00FC3535">
        <w:rPr>
          <w:spacing w:val="-4"/>
          <w:sz w:val="21"/>
          <w:szCs w:val="21"/>
        </w:rPr>
        <w:t>nhạc</w:t>
      </w:r>
      <w:proofErr w:type="spellEnd"/>
      <w:r w:rsidR="00530E15" w:rsidRPr="00FC3535">
        <w:rPr>
          <w:spacing w:val="-4"/>
          <w:sz w:val="21"/>
          <w:szCs w:val="21"/>
        </w:rPr>
        <w:t xml:space="preserve"> </w:t>
      </w:r>
      <w:proofErr w:type="spellStart"/>
      <w:r w:rsidR="008C3592" w:rsidRPr="00FC3535">
        <w:rPr>
          <w:spacing w:val="-4"/>
          <w:sz w:val="21"/>
          <w:szCs w:val="21"/>
        </w:rPr>
        <w:t>cho</w:t>
      </w:r>
      <w:proofErr w:type="spellEnd"/>
      <w:r w:rsidR="008C3592" w:rsidRPr="00FC3535">
        <w:rPr>
          <w:spacing w:val="-4"/>
          <w:sz w:val="21"/>
          <w:szCs w:val="21"/>
        </w:rPr>
        <w:t xml:space="preserve"> HS</w:t>
      </w:r>
      <w:r w:rsidR="00530E15" w:rsidRPr="00FC3535">
        <w:rPr>
          <w:spacing w:val="-4"/>
          <w:sz w:val="21"/>
          <w:szCs w:val="21"/>
        </w:rPr>
        <w:t xml:space="preserve"> </w:t>
      </w:r>
      <w:proofErr w:type="spellStart"/>
      <w:r w:rsidR="00530E15" w:rsidRPr="00FC3535">
        <w:rPr>
          <w:spacing w:val="-4"/>
          <w:sz w:val="21"/>
          <w:szCs w:val="21"/>
        </w:rPr>
        <w:t>các</w:t>
      </w:r>
      <w:proofErr w:type="spellEnd"/>
      <w:r w:rsidR="00530E15" w:rsidRPr="00FC3535">
        <w:rPr>
          <w:spacing w:val="-4"/>
          <w:sz w:val="21"/>
          <w:szCs w:val="21"/>
        </w:rPr>
        <w:t xml:space="preserve"> </w:t>
      </w:r>
      <w:proofErr w:type="spellStart"/>
      <w:r w:rsidR="00530E15" w:rsidRPr="00FC3535">
        <w:rPr>
          <w:spacing w:val="-4"/>
          <w:sz w:val="21"/>
          <w:szCs w:val="21"/>
        </w:rPr>
        <w:t>trường</w:t>
      </w:r>
      <w:proofErr w:type="spellEnd"/>
      <w:r w:rsidR="00530E15" w:rsidRPr="00FC3535">
        <w:rPr>
          <w:spacing w:val="-4"/>
          <w:sz w:val="21"/>
          <w:szCs w:val="21"/>
        </w:rPr>
        <w:t xml:space="preserve"> THCS </w:t>
      </w:r>
      <w:proofErr w:type="spellStart"/>
      <w:r w:rsidR="008C3592" w:rsidRPr="00FC3535">
        <w:rPr>
          <w:spacing w:val="-4"/>
          <w:sz w:val="21"/>
          <w:szCs w:val="21"/>
        </w:rPr>
        <w:t>tại</w:t>
      </w:r>
      <w:proofErr w:type="spellEnd"/>
      <w:r w:rsidR="00530E15" w:rsidRPr="00FC3535">
        <w:rPr>
          <w:spacing w:val="-4"/>
          <w:sz w:val="21"/>
          <w:szCs w:val="21"/>
        </w:rPr>
        <w:t xml:space="preserve"> </w:t>
      </w:r>
      <w:proofErr w:type="spellStart"/>
      <w:r w:rsidR="00530E15" w:rsidRPr="00FC3535">
        <w:rPr>
          <w:spacing w:val="-4"/>
          <w:sz w:val="21"/>
          <w:szCs w:val="21"/>
        </w:rPr>
        <w:t>Đà</w:t>
      </w:r>
      <w:proofErr w:type="spellEnd"/>
      <w:r w:rsidR="00530E15" w:rsidRPr="00FC3535">
        <w:rPr>
          <w:spacing w:val="-4"/>
          <w:sz w:val="21"/>
          <w:szCs w:val="21"/>
        </w:rPr>
        <w:t xml:space="preserve"> </w:t>
      </w:r>
      <w:proofErr w:type="spellStart"/>
      <w:r w:rsidR="00530E15" w:rsidRPr="00FC3535">
        <w:rPr>
          <w:spacing w:val="-4"/>
          <w:sz w:val="21"/>
          <w:szCs w:val="21"/>
        </w:rPr>
        <w:t>Nẵng</w:t>
      </w:r>
      <w:proofErr w:type="spellEnd"/>
      <w:r w:rsidR="00530E15" w:rsidRPr="00FC3535">
        <w:rPr>
          <w:spacing w:val="-4"/>
          <w:sz w:val="21"/>
          <w:szCs w:val="21"/>
        </w:rPr>
        <w:t>,</w:t>
      </w:r>
      <w:r w:rsidRPr="00FC3535">
        <w:rPr>
          <w:spacing w:val="-4"/>
          <w:sz w:val="21"/>
          <w:szCs w:val="21"/>
        </w:rPr>
        <w:t xml:space="preserve"> </w:t>
      </w:r>
      <w:proofErr w:type="spellStart"/>
      <w:r w:rsidRPr="00FC3535">
        <w:rPr>
          <w:spacing w:val="-4"/>
          <w:sz w:val="21"/>
          <w:szCs w:val="21"/>
        </w:rPr>
        <w:t>nhằm</w:t>
      </w:r>
      <w:proofErr w:type="spellEnd"/>
      <w:r w:rsidRPr="00FC3535">
        <w:rPr>
          <w:spacing w:val="-4"/>
          <w:sz w:val="21"/>
          <w:szCs w:val="21"/>
        </w:rPr>
        <w:t xml:space="preserve"> </w:t>
      </w:r>
      <w:proofErr w:type="spellStart"/>
      <w:r w:rsidRPr="00FC3535">
        <w:rPr>
          <w:spacing w:val="-4"/>
          <w:sz w:val="21"/>
          <w:szCs w:val="21"/>
        </w:rPr>
        <w:t>đánh</w:t>
      </w:r>
      <w:proofErr w:type="spellEnd"/>
      <w:r w:rsidRPr="00FC3535">
        <w:rPr>
          <w:spacing w:val="-4"/>
          <w:sz w:val="21"/>
          <w:szCs w:val="21"/>
        </w:rPr>
        <w:t xml:space="preserve"> </w:t>
      </w:r>
      <w:proofErr w:type="spellStart"/>
      <w:r w:rsidRPr="00FC3535">
        <w:rPr>
          <w:spacing w:val="-4"/>
          <w:sz w:val="21"/>
          <w:szCs w:val="21"/>
        </w:rPr>
        <w:t>giá</w:t>
      </w:r>
      <w:proofErr w:type="spellEnd"/>
      <w:r w:rsidRPr="00FC3535">
        <w:rPr>
          <w:spacing w:val="-4"/>
          <w:sz w:val="21"/>
          <w:szCs w:val="21"/>
        </w:rPr>
        <w:t xml:space="preserve"> </w:t>
      </w:r>
      <w:proofErr w:type="spellStart"/>
      <w:r w:rsidRPr="00FC3535">
        <w:rPr>
          <w:spacing w:val="-4"/>
          <w:sz w:val="21"/>
          <w:szCs w:val="21"/>
        </w:rPr>
        <w:t>đúng</w:t>
      </w:r>
      <w:proofErr w:type="spellEnd"/>
      <w:r w:rsidRPr="00FC3535">
        <w:rPr>
          <w:spacing w:val="-4"/>
          <w:sz w:val="21"/>
          <w:szCs w:val="21"/>
        </w:rPr>
        <w:t xml:space="preserve"> </w:t>
      </w:r>
      <w:proofErr w:type="spellStart"/>
      <w:r w:rsidRPr="00FC3535">
        <w:rPr>
          <w:spacing w:val="-4"/>
          <w:sz w:val="21"/>
          <w:szCs w:val="21"/>
        </w:rPr>
        <w:t>thực</w:t>
      </w:r>
      <w:proofErr w:type="spellEnd"/>
      <w:r w:rsidRPr="00FC3535">
        <w:rPr>
          <w:spacing w:val="-4"/>
          <w:sz w:val="21"/>
          <w:szCs w:val="21"/>
        </w:rPr>
        <w:t xml:space="preserve"> </w:t>
      </w:r>
      <w:proofErr w:type="spellStart"/>
      <w:r w:rsidRPr="00FC3535">
        <w:rPr>
          <w:spacing w:val="-4"/>
          <w:sz w:val="21"/>
          <w:szCs w:val="21"/>
        </w:rPr>
        <w:t>trạng</w:t>
      </w:r>
      <w:proofErr w:type="spellEnd"/>
      <w:r w:rsidRPr="00FC3535">
        <w:rPr>
          <w:spacing w:val="-4"/>
          <w:sz w:val="21"/>
          <w:szCs w:val="21"/>
        </w:rPr>
        <w:t xml:space="preserve">, </w:t>
      </w:r>
      <w:proofErr w:type="spellStart"/>
      <w:r w:rsidRPr="00FC3535">
        <w:rPr>
          <w:spacing w:val="-4"/>
          <w:sz w:val="21"/>
          <w:szCs w:val="21"/>
        </w:rPr>
        <w:t>chỉ</w:t>
      </w:r>
      <w:proofErr w:type="spellEnd"/>
      <w:r w:rsidRPr="00FC3535">
        <w:rPr>
          <w:spacing w:val="-4"/>
          <w:sz w:val="21"/>
          <w:szCs w:val="21"/>
        </w:rPr>
        <w:t xml:space="preserve"> ra </w:t>
      </w:r>
      <w:proofErr w:type="spellStart"/>
      <w:r w:rsidRPr="00FC3535">
        <w:rPr>
          <w:spacing w:val="-4"/>
          <w:sz w:val="21"/>
          <w:szCs w:val="21"/>
        </w:rPr>
        <w:t>những</w:t>
      </w:r>
      <w:proofErr w:type="spellEnd"/>
      <w:r w:rsidRPr="00FC3535">
        <w:rPr>
          <w:spacing w:val="-4"/>
          <w:sz w:val="21"/>
          <w:szCs w:val="21"/>
        </w:rPr>
        <w:t xml:space="preserve"> </w:t>
      </w:r>
      <w:proofErr w:type="spellStart"/>
      <w:r w:rsidRPr="00FC3535">
        <w:rPr>
          <w:spacing w:val="-4"/>
          <w:sz w:val="21"/>
          <w:szCs w:val="21"/>
        </w:rPr>
        <w:t>ưu</w:t>
      </w:r>
      <w:proofErr w:type="spellEnd"/>
      <w:r w:rsidRPr="00FC3535">
        <w:rPr>
          <w:spacing w:val="-4"/>
          <w:sz w:val="21"/>
          <w:szCs w:val="21"/>
        </w:rPr>
        <w:t xml:space="preserve"> </w:t>
      </w:r>
      <w:proofErr w:type="spellStart"/>
      <w:r w:rsidRPr="00FC3535">
        <w:rPr>
          <w:spacing w:val="-4"/>
          <w:sz w:val="21"/>
          <w:szCs w:val="21"/>
        </w:rPr>
        <w:t>điểm</w:t>
      </w:r>
      <w:proofErr w:type="spellEnd"/>
      <w:r w:rsidRPr="00FC3535">
        <w:rPr>
          <w:spacing w:val="-4"/>
          <w:sz w:val="21"/>
          <w:szCs w:val="21"/>
        </w:rPr>
        <w:t xml:space="preserve">, </w:t>
      </w:r>
      <w:proofErr w:type="spellStart"/>
      <w:r w:rsidRPr="00FC3535">
        <w:rPr>
          <w:spacing w:val="-4"/>
          <w:sz w:val="21"/>
          <w:szCs w:val="21"/>
        </w:rPr>
        <w:t>hạn</w:t>
      </w:r>
      <w:proofErr w:type="spellEnd"/>
      <w:r w:rsidRPr="00FC3535">
        <w:rPr>
          <w:spacing w:val="-4"/>
          <w:sz w:val="21"/>
          <w:szCs w:val="21"/>
        </w:rPr>
        <w:t xml:space="preserve"> </w:t>
      </w:r>
      <w:proofErr w:type="spellStart"/>
      <w:r w:rsidRPr="00FC3535">
        <w:rPr>
          <w:spacing w:val="-4"/>
          <w:sz w:val="21"/>
          <w:szCs w:val="21"/>
        </w:rPr>
        <w:t>chế</w:t>
      </w:r>
      <w:proofErr w:type="spellEnd"/>
      <w:r w:rsidRPr="00FC3535">
        <w:rPr>
          <w:spacing w:val="-4"/>
          <w:sz w:val="21"/>
          <w:szCs w:val="21"/>
        </w:rPr>
        <w:t xml:space="preserve"> </w:t>
      </w:r>
      <w:proofErr w:type="spellStart"/>
      <w:r w:rsidRPr="00FC3535">
        <w:rPr>
          <w:spacing w:val="-4"/>
          <w:sz w:val="21"/>
          <w:szCs w:val="21"/>
        </w:rPr>
        <w:t>trong</w:t>
      </w:r>
      <w:proofErr w:type="spellEnd"/>
      <w:r w:rsidRPr="00FC3535">
        <w:rPr>
          <w:spacing w:val="-4"/>
          <w:sz w:val="21"/>
          <w:szCs w:val="21"/>
        </w:rPr>
        <w:t xml:space="preserve"> </w:t>
      </w:r>
      <w:proofErr w:type="spellStart"/>
      <w:r w:rsidRPr="00FC3535">
        <w:rPr>
          <w:spacing w:val="-4"/>
          <w:sz w:val="21"/>
          <w:szCs w:val="21"/>
        </w:rPr>
        <w:t>dạy</w:t>
      </w:r>
      <w:proofErr w:type="spellEnd"/>
      <w:r w:rsidRPr="00FC3535">
        <w:rPr>
          <w:spacing w:val="-4"/>
          <w:sz w:val="21"/>
          <w:szCs w:val="21"/>
        </w:rPr>
        <w:t xml:space="preserve"> </w:t>
      </w:r>
      <w:proofErr w:type="spellStart"/>
      <w:r w:rsidRPr="00FC3535">
        <w:rPr>
          <w:spacing w:val="-4"/>
          <w:sz w:val="21"/>
          <w:szCs w:val="21"/>
        </w:rPr>
        <w:t>học</w:t>
      </w:r>
      <w:proofErr w:type="spellEnd"/>
      <w:r w:rsidRPr="00FC3535">
        <w:rPr>
          <w:spacing w:val="-4"/>
          <w:sz w:val="21"/>
          <w:szCs w:val="21"/>
        </w:rPr>
        <w:t xml:space="preserve"> </w:t>
      </w:r>
      <w:proofErr w:type="spellStart"/>
      <w:r w:rsidRPr="00FC3535">
        <w:rPr>
          <w:spacing w:val="-4"/>
          <w:sz w:val="21"/>
          <w:szCs w:val="21"/>
        </w:rPr>
        <w:t>dân</w:t>
      </w:r>
      <w:proofErr w:type="spellEnd"/>
      <w:r w:rsidRPr="00FC3535">
        <w:rPr>
          <w:spacing w:val="-4"/>
          <w:sz w:val="21"/>
          <w:szCs w:val="21"/>
        </w:rPr>
        <w:t xml:space="preserve"> ca </w:t>
      </w:r>
      <w:proofErr w:type="spellStart"/>
      <w:r w:rsidRPr="00FC3535">
        <w:rPr>
          <w:spacing w:val="-4"/>
          <w:sz w:val="21"/>
          <w:szCs w:val="21"/>
        </w:rPr>
        <w:t>và</w:t>
      </w:r>
      <w:proofErr w:type="spellEnd"/>
      <w:r w:rsidRPr="00FC3535">
        <w:rPr>
          <w:spacing w:val="-4"/>
          <w:sz w:val="21"/>
          <w:szCs w:val="21"/>
        </w:rPr>
        <w:t xml:space="preserve"> </w:t>
      </w:r>
      <w:proofErr w:type="spellStart"/>
      <w:r w:rsidRPr="00FC3535">
        <w:rPr>
          <w:spacing w:val="-4"/>
          <w:sz w:val="21"/>
          <w:szCs w:val="21"/>
        </w:rPr>
        <w:t>Hát</w:t>
      </w:r>
      <w:proofErr w:type="spellEnd"/>
      <w:r w:rsidRPr="00FC3535">
        <w:rPr>
          <w:spacing w:val="-4"/>
          <w:sz w:val="21"/>
          <w:szCs w:val="21"/>
        </w:rPr>
        <w:t xml:space="preserve"> </w:t>
      </w:r>
      <w:proofErr w:type="spellStart"/>
      <w:r w:rsidRPr="00FC3535">
        <w:rPr>
          <w:spacing w:val="-4"/>
          <w:sz w:val="21"/>
          <w:szCs w:val="21"/>
        </w:rPr>
        <w:t>Bả</w:t>
      </w:r>
      <w:proofErr w:type="spellEnd"/>
      <w:r w:rsidRPr="00FC3535">
        <w:rPr>
          <w:spacing w:val="-4"/>
          <w:sz w:val="21"/>
          <w:szCs w:val="21"/>
        </w:rPr>
        <w:t xml:space="preserve"> </w:t>
      </w:r>
      <w:proofErr w:type="spellStart"/>
      <w:r w:rsidRPr="00FC3535">
        <w:rPr>
          <w:spacing w:val="-4"/>
          <w:sz w:val="21"/>
          <w:szCs w:val="21"/>
        </w:rPr>
        <w:t>trạo</w:t>
      </w:r>
      <w:proofErr w:type="spellEnd"/>
      <w:r w:rsidRPr="00FC3535">
        <w:rPr>
          <w:spacing w:val="-4"/>
          <w:sz w:val="21"/>
          <w:szCs w:val="21"/>
        </w:rPr>
        <w:t>,</w:t>
      </w:r>
      <w:r w:rsidR="00530E15" w:rsidRPr="00FC3535">
        <w:rPr>
          <w:spacing w:val="-4"/>
          <w:sz w:val="21"/>
          <w:szCs w:val="21"/>
        </w:rPr>
        <w:t xml:space="preserve"> </w:t>
      </w:r>
      <w:proofErr w:type="spellStart"/>
      <w:r w:rsidR="00530E15" w:rsidRPr="00FC3535">
        <w:rPr>
          <w:spacing w:val="-4"/>
          <w:sz w:val="21"/>
          <w:szCs w:val="21"/>
        </w:rPr>
        <w:t>từ</w:t>
      </w:r>
      <w:proofErr w:type="spellEnd"/>
      <w:r w:rsidR="00530E15" w:rsidRPr="00FC3535">
        <w:rPr>
          <w:spacing w:val="-4"/>
          <w:sz w:val="21"/>
          <w:szCs w:val="21"/>
        </w:rPr>
        <w:t xml:space="preserve"> </w:t>
      </w:r>
      <w:proofErr w:type="spellStart"/>
      <w:r w:rsidR="00530E15" w:rsidRPr="00FC3535">
        <w:rPr>
          <w:spacing w:val="-4"/>
          <w:sz w:val="21"/>
          <w:szCs w:val="21"/>
        </w:rPr>
        <w:t>đó</w:t>
      </w:r>
      <w:proofErr w:type="spellEnd"/>
      <w:r w:rsidR="00530E15" w:rsidRPr="00FC3535">
        <w:rPr>
          <w:spacing w:val="-4"/>
          <w:sz w:val="21"/>
          <w:szCs w:val="21"/>
        </w:rPr>
        <w:t xml:space="preserve"> </w:t>
      </w:r>
      <w:proofErr w:type="spellStart"/>
      <w:r w:rsidR="00530E15" w:rsidRPr="00FC3535">
        <w:rPr>
          <w:spacing w:val="-4"/>
          <w:sz w:val="21"/>
          <w:szCs w:val="21"/>
        </w:rPr>
        <w:t>đề</w:t>
      </w:r>
      <w:proofErr w:type="spellEnd"/>
      <w:r w:rsidR="00530E15" w:rsidRPr="00FC3535">
        <w:rPr>
          <w:spacing w:val="-4"/>
          <w:sz w:val="21"/>
          <w:szCs w:val="21"/>
        </w:rPr>
        <w:t xml:space="preserve"> </w:t>
      </w:r>
      <w:proofErr w:type="spellStart"/>
      <w:r w:rsidR="00530E15" w:rsidRPr="00FC3535">
        <w:rPr>
          <w:spacing w:val="-4"/>
          <w:sz w:val="21"/>
          <w:szCs w:val="21"/>
        </w:rPr>
        <w:t>xuất</w:t>
      </w:r>
      <w:proofErr w:type="spellEnd"/>
      <w:r w:rsidR="00530E15" w:rsidRPr="00FC3535">
        <w:rPr>
          <w:spacing w:val="-4"/>
          <w:sz w:val="21"/>
          <w:szCs w:val="21"/>
        </w:rPr>
        <w:t xml:space="preserve"> </w:t>
      </w:r>
      <w:proofErr w:type="spellStart"/>
      <w:r w:rsidR="00530E15" w:rsidRPr="00FC3535">
        <w:rPr>
          <w:spacing w:val="-4"/>
          <w:sz w:val="21"/>
          <w:szCs w:val="21"/>
        </w:rPr>
        <w:t>các</w:t>
      </w:r>
      <w:proofErr w:type="spellEnd"/>
      <w:r w:rsidR="00530E15" w:rsidRPr="00FC3535">
        <w:rPr>
          <w:spacing w:val="-4"/>
          <w:sz w:val="21"/>
          <w:szCs w:val="21"/>
        </w:rPr>
        <w:t xml:space="preserve"> </w:t>
      </w:r>
      <w:proofErr w:type="spellStart"/>
      <w:r w:rsidR="00530E15" w:rsidRPr="00FC3535">
        <w:rPr>
          <w:spacing w:val="-4"/>
          <w:sz w:val="21"/>
          <w:szCs w:val="21"/>
        </w:rPr>
        <w:t>biện</w:t>
      </w:r>
      <w:proofErr w:type="spellEnd"/>
      <w:r w:rsidR="00530E15" w:rsidRPr="00FC3535">
        <w:rPr>
          <w:spacing w:val="-4"/>
          <w:sz w:val="21"/>
          <w:szCs w:val="21"/>
        </w:rPr>
        <w:t xml:space="preserve"> </w:t>
      </w:r>
      <w:proofErr w:type="spellStart"/>
      <w:r w:rsidR="00530E15" w:rsidRPr="00FC3535">
        <w:rPr>
          <w:spacing w:val="-4"/>
          <w:sz w:val="21"/>
          <w:szCs w:val="21"/>
        </w:rPr>
        <w:t>pháp</w:t>
      </w:r>
      <w:proofErr w:type="spellEnd"/>
      <w:r w:rsidR="00530E15" w:rsidRPr="00FC3535">
        <w:rPr>
          <w:spacing w:val="-4"/>
          <w:sz w:val="21"/>
          <w:szCs w:val="21"/>
        </w:rPr>
        <w:t xml:space="preserve"> </w:t>
      </w:r>
      <w:proofErr w:type="spellStart"/>
      <w:r w:rsidR="00530E15" w:rsidRPr="00FC3535">
        <w:rPr>
          <w:spacing w:val="-4"/>
          <w:sz w:val="21"/>
          <w:szCs w:val="21"/>
        </w:rPr>
        <w:t>sư</w:t>
      </w:r>
      <w:proofErr w:type="spellEnd"/>
      <w:r w:rsidR="00530E15" w:rsidRPr="00FC3535">
        <w:rPr>
          <w:spacing w:val="-4"/>
          <w:sz w:val="21"/>
          <w:szCs w:val="21"/>
        </w:rPr>
        <w:t xml:space="preserve"> </w:t>
      </w:r>
      <w:proofErr w:type="spellStart"/>
      <w:r w:rsidR="00530E15" w:rsidRPr="00FC3535">
        <w:rPr>
          <w:spacing w:val="-4"/>
          <w:sz w:val="21"/>
          <w:szCs w:val="21"/>
        </w:rPr>
        <w:t>phạm</w:t>
      </w:r>
      <w:proofErr w:type="spellEnd"/>
      <w:r w:rsidR="00530E15" w:rsidRPr="00FC3535">
        <w:rPr>
          <w:spacing w:val="-4"/>
          <w:sz w:val="21"/>
          <w:szCs w:val="21"/>
        </w:rPr>
        <w:t xml:space="preserve"> </w:t>
      </w:r>
      <w:proofErr w:type="spellStart"/>
      <w:r w:rsidR="00530E15" w:rsidRPr="00FC3535">
        <w:rPr>
          <w:spacing w:val="-4"/>
          <w:sz w:val="21"/>
          <w:szCs w:val="21"/>
        </w:rPr>
        <w:t>cụ</w:t>
      </w:r>
      <w:proofErr w:type="spellEnd"/>
      <w:r w:rsidR="00530E15" w:rsidRPr="00FC3535">
        <w:rPr>
          <w:spacing w:val="-4"/>
          <w:sz w:val="21"/>
          <w:szCs w:val="21"/>
        </w:rPr>
        <w:t xml:space="preserve"> </w:t>
      </w:r>
      <w:proofErr w:type="spellStart"/>
      <w:r w:rsidR="00530E15" w:rsidRPr="00FC3535">
        <w:rPr>
          <w:spacing w:val="-4"/>
          <w:sz w:val="21"/>
          <w:szCs w:val="21"/>
        </w:rPr>
        <w:t>thể</w:t>
      </w:r>
      <w:proofErr w:type="spellEnd"/>
      <w:r w:rsidR="00530E15" w:rsidRPr="00FC3535">
        <w:rPr>
          <w:spacing w:val="-4"/>
          <w:sz w:val="21"/>
          <w:szCs w:val="21"/>
        </w:rPr>
        <w:t xml:space="preserve">, </w:t>
      </w:r>
      <w:proofErr w:type="spellStart"/>
      <w:r w:rsidR="00530E15" w:rsidRPr="00FC3535">
        <w:rPr>
          <w:spacing w:val="-4"/>
          <w:sz w:val="21"/>
          <w:szCs w:val="21"/>
        </w:rPr>
        <w:t>khả</w:t>
      </w:r>
      <w:proofErr w:type="spellEnd"/>
      <w:r w:rsidR="00530E15" w:rsidRPr="00FC3535">
        <w:rPr>
          <w:spacing w:val="-4"/>
          <w:sz w:val="21"/>
          <w:szCs w:val="21"/>
        </w:rPr>
        <w:t xml:space="preserve"> </w:t>
      </w:r>
      <w:proofErr w:type="spellStart"/>
      <w:r w:rsidR="00530E15" w:rsidRPr="00FC3535">
        <w:rPr>
          <w:spacing w:val="-4"/>
          <w:sz w:val="21"/>
          <w:szCs w:val="21"/>
        </w:rPr>
        <w:t>thi</w:t>
      </w:r>
      <w:proofErr w:type="spellEnd"/>
      <w:r w:rsidR="00530E15" w:rsidRPr="00FC3535">
        <w:rPr>
          <w:spacing w:val="-4"/>
          <w:sz w:val="21"/>
          <w:szCs w:val="21"/>
        </w:rPr>
        <w:t xml:space="preserve"> </w:t>
      </w:r>
      <w:proofErr w:type="spellStart"/>
      <w:r w:rsidR="00530E15" w:rsidRPr="00FC3535">
        <w:rPr>
          <w:spacing w:val="-4"/>
          <w:sz w:val="21"/>
          <w:szCs w:val="21"/>
        </w:rPr>
        <w:t>và</w:t>
      </w:r>
      <w:proofErr w:type="spellEnd"/>
      <w:r w:rsidR="00530E15" w:rsidRPr="00FC3535">
        <w:rPr>
          <w:spacing w:val="-4"/>
          <w:sz w:val="21"/>
          <w:szCs w:val="21"/>
        </w:rPr>
        <w:t xml:space="preserve"> </w:t>
      </w:r>
      <w:proofErr w:type="spellStart"/>
      <w:r w:rsidR="00530E15" w:rsidRPr="00FC3535">
        <w:rPr>
          <w:spacing w:val="-4"/>
          <w:sz w:val="21"/>
          <w:szCs w:val="21"/>
        </w:rPr>
        <w:t>phù</w:t>
      </w:r>
      <w:proofErr w:type="spellEnd"/>
      <w:r w:rsidR="00530E15" w:rsidRPr="00FC3535">
        <w:rPr>
          <w:spacing w:val="-4"/>
          <w:sz w:val="21"/>
          <w:szCs w:val="21"/>
        </w:rPr>
        <w:t xml:space="preserve"> </w:t>
      </w:r>
      <w:proofErr w:type="spellStart"/>
      <w:r w:rsidR="00530E15" w:rsidRPr="00FC3535">
        <w:rPr>
          <w:spacing w:val="-4"/>
          <w:sz w:val="21"/>
          <w:szCs w:val="21"/>
        </w:rPr>
        <w:t>hợp</w:t>
      </w:r>
      <w:proofErr w:type="spellEnd"/>
      <w:r w:rsidR="00530E15" w:rsidRPr="00FC3535">
        <w:rPr>
          <w:spacing w:val="-4"/>
          <w:sz w:val="21"/>
          <w:szCs w:val="21"/>
        </w:rPr>
        <w:t xml:space="preserve"> </w:t>
      </w:r>
      <w:proofErr w:type="spellStart"/>
      <w:r w:rsidR="00530E15" w:rsidRPr="00FC3535">
        <w:rPr>
          <w:spacing w:val="-4"/>
          <w:sz w:val="21"/>
          <w:szCs w:val="21"/>
        </w:rPr>
        <w:t>với</w:t>
      </w:r>
      <w:proofErr w:type="spellEnd"/>
      <w:r w:rsidR="00530E15" w:rsidRPr="00FC3535">
        <w:rPr>
          <w:spacing w:val="-4"/>
          <w:sz w:val="21"/>
          <w:szCs w:val="21"/>
        </w:rPr>
        <w:t xml:space="preserve"> </w:t>
      </w:r>
      <w:proofErr w:type="spellStart"/>
      <w:r w:rsidR="00530E15" w:rsidRPr="00FC3535">
        <w:rPr>
          <w:spacing w:val="-4"/>
          <w:sz w:val="21"/>
          <w:szCs w:val="21"/>
        </w:rPr>
        <w:t>điều</w:t>
      </w:r>
      <w:proofErr w:type="spellEnd"/>
      <w:r w:rsidR="00530E15" w:rsidRPr="00FC3535">
        <w:rPr>
          <w:spacing w:val="-4"/>
          <w:sz w:val="21"/>
          <w:szCs w:val="21"/>
        </w:rPr>
        <w:t xml:space="preserve"> </w:t>
      </w:r>
      <w:proofErr w:type="spellStart"/>
      <w:r w:rsidR="00530E15" w:rsidRPr="00FC3535">
        <w:rPr>
          <w:spacing w:val="-4"/>
          <w:sz w:val="21"/>
          <w:szCs w:val="21"/>
        </w:rPr>
        <w:t>kiện</w:t>
      </w:r>
      <w:proofErr w:type="spellEnd"/>
      <w:r w:rsidR="00530E15" w:rsidRPr="00FC3535">
        <w:rPr>
          <w:spacing w:val="-4"/>
          <w:sz w:val="21"/>
          <w:szCs w:val="21"/>
        </w:rPr>
        <w:t xml:space="preserve"> </w:t>
      </w:r>
      <w:proofErr w:type="spellStart"/>
      <w:r w:rsidR="00530E15" w:rsidRPr="00FC3535">
        <w:rPr>
          <w:spacing w:val="-4"/>
          <w:sz w:val="21"/>
          <w:szCs w:val="21"/>
        </w:rPr>
        <w:t>thực</w:t>
      </w:r>
      <w:proofErr w:type="spellEnd"/>
      <w:r w:rsidR="00530E15" w:rsidRPr="00FC3535">
        <w:rPr>
          <w:spacing w:val="-4"/>
          <w:sz w:val="21"/>
          <w:szCs w:val="21"/>
        </w:rPr>
        <w:t xml:space="preserve"> </w:t>
      </w:r>
      <w:proofErr w:type="spellStart"/>
      <w:r w:rsidR="00530E15" w:rsidRPr="00FC3535">
        <w:rPr>
          <w:spacing w:val="-4"/>
          <w:sz w:val="21"/>
          <w:szCs w:val="21"/>
        </w:rPr>
        <w:t>tế</w:t>
      </w:r>
      <w:proofErr w:type="spellEnd"/>
      <w:r w:rsidR="00530E15" w:rsidRPr="00FC3535">
        <w:rPr>
          <w:spacing w:val="-4"/>
          <w:sz w:val="21"/>
          <w:szCs w:val="21"/>
        </w:rPr>
        <w:t>.</w:t>
      </w:r>
    </w:p>
    <w:p w14:paraId="45D1A95F" w14:textId="4D6DF64A" w:rsidR="00FC110A" w:rsidRPr="00FC3535" w:rsidRDefault="00FC110A" w:rsidP="00040304">
      <w:pPr>
        <w:pStyle w:val="Heading1"/>
        <w:keepNext w:val="0"/>
        <w:widowControl w:val="0"/>
        <w:spacing w:line="228" w:lineRule="auto"/>
        <w:rPr>
          <w:sz w:val="21"/>
          <w:szCs w:val="21"/>
          <w:lang w:val="vi-VN"/>
        </w:rPr>
      </w:pPr>
      <w:bookmarkStart w:id="143" w:name="_Toc193779009"/>
      <w:bookmarkStart w:id="144" w:name="_Toc193779094"/>
      <w:bookmarkStart w:id="145" w:name="_Toc193779192"/>
      <w:bookmarkStart w:id="146" w:name="_Toc193779291"/>
      <w:bookmarkStart w:id="147" w:name="_Toc202383845"/>
      <w:bookmarkStart w:id="148" w:name="_Toc203641851"/>
      <w:bookmarkStart w:id="149" w:name="_Toc204178610"/>
      <w:bookmarkStart w:id="150" w:name="_Toc204179419"/>
      <w:bookmarkStart w:id="151" w:name="_Toc214367901"/>
      <w:bookmarkStart w:id="152" w:name="_Toc214368145"/>
      <w:bookmarkStart w:id="153" w:name="_Toc214368283"/>
      <w:bookmarkStart w:id="154" w:name="_Toc219399888"/>
      <w:bookmarkStart w:id="155" w:name="_Toc219400158"/>
      <w:bookmarkStart w:id="156" w:name="_Toc219400272"/>
      <w:bookmarkStart w:id="157" w:name="_Toc186653207"/>
      <w:r w:rsidRPr="00FC3535">
        <w:rPr>
          <w:sz w:val="21"/>
          <w:szCs w:val="21"/>
        </w:rPr>
        <w:t>1.</w:t>
      </w:r>
      <w:r w:rsidR="00FC7853" w:rsidRPr="00FC3535">
        <w:rPr>
          <w:sz w:val="21"/>
          <w:szCs w:val="21"/>
          <w:lang w:val="vi-VN"/>
        </w:rPr>
        <w:t>2</w:t>
      </w:r>
      <w:r w:rsidRPr="00FC3535">
        <w:rPr>
          <w:sz w:val="21"/>
          <w:szCs w:val="21"/>
          <w:lang w:val="vi-VN"/>
        </w:rPr>
        <w:t xml:space="preserve">. </w:t>
      </w:r>
      <w:bookmarkStart w:id="158" w:name="_Toc71450717"/>
      <w:r w:rsidRPr="00FC3535">
        <w:rPr>
          <w:sz w:val="21"/>
          <w:szCs w:val="21"/>
          <w:lang w:val="vi-VN"/>
        </w:rPr>
        <w:t>Cơ sở lý luận</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Pr="00FC3535">
        <w:rPr>
          <w:sz w:val="21"/>
          <w:szCs w:val="21"/>
          <w:lang w:val="vi-VN"/>
        </w:rPr>
        <w:t xml:space="preserve"> </w:t>
      </w:r>
      <w:bookmarkEnd w:id="157"/>
    </w:p>
    <w:p w14:paraId="3BDAA1F9" w14:textId="2E37DD69" w:rsidR="007E2F62" w:rsidRPr="00FC3535" w:rsidRDefault="00FC110A" w:rsidP="00040304">
      <w:pPr>
        <w:pStyle w:val="Heading2"/>
        <w:keepNext w:val="0"/>
        <w:keepLines w:val="0"/>
        <w:widowControl w:val="0"/>
        <w:spacing w:line="228" w:lineRule="auto"/>
        <w:rPr>
          <w:rFonts w:eastAsia="Calibri" w:cs="Times New Roman"/>
          <w:sz w:val="21"/>
          <w:szCs w:val="21"/>
        </w:rPr>
      </w:pPr>
      <w:bookmarkStart w:id="159" w:name="_Toc186653208"/>
      <w:bookmarkStart w:id="160" w:name="_Toc193779010"/>
      <w:bookmarkStart w:id="161" w:name="_Toc193779095"/>
      <w:bookmarkStart w:id="162" w:name="_Toc193779193"/>
      <w:bookmarkStart w:id="163" w:name="_Toc193779292"/>
      <w:bookmarkStart w:id="164" w:name="_Toc204178611"/>
      <w:bookmarkStart w:id="165" w:name="_Toc204179420"/>
      <w:bookmarkStart w:id="166" w:name="_Toc214367902"/>
      <w:bookmarkStart w:id="167" w:name="_Toc214368146"/>
      <w:bookmarkStart w:id="168" w:name="_Toc214368284"/>
      <w:bookmarkStart w:id="169" w:name="_Toc219399889"/>
      <w:bookmarkStart w:id="170" w:name="_Toc219400159"/>
      <w:bookmarkStart w:id="171" w:name="_Toc219400273"/>
      <w:bookmarkStart w:id="172" w:name="_Toc202383846"/>
      <w:bookmarkStart w:id="173" w:name="_Toc203641852"/>
      <w:r w:rsidRPr="00FC3535">
        <w:rPr>
          <w:rFonts w:cs="Times New Roman"/>
          <w:sz w:val="21"/>
          <w:szCs w:val="21"/>
          <w:lang w:val="vi-VN"/>
        </w:rPr>
        <w:t>1.</w:t>
      </w:r>
      <w:r w:rsidR="00FC7853" w:rsidRPr="00FC3535">
        <w:rPr>
          <w:rFonts w:cs="Times New Roman"/>
          <w:sz w:val="21"/>
          <w:szCs w:val="21"/>
          <w:lang w:val="vi-VN"/>
        </w:rPr>
        <w:t>2</w:t>
      </w:r>
      <w:r w:rsidRPr="00FC3535">
        <w:rPr>
          <w:rFonts w:cs="Times New Roman"/>
          <w:sz w:val="21"/>
          <w:szCs w:val="21"/>
          <w:lang w:val="vi-VN"/>
        </w:rPr>
        <w:t xml:space="preserve">.1. </w:t>
      </w:r>
      <w:bookmarkEnd w:id="158"/>
      <w:bookmarkEnd w:id="159"/>
      <w:bookmarkEnd w:id="160"/>
      <w:bookmarkEnd w:id="161"/>
      <w:bookmarkEnd w:id="162"/>
      <w:bookmarkEnd w:id="163"/>
      <w:proofErr w:type="spellStart"/>
      <w:r w:rsidR="00186597" w:rsidRPr="00FC3535">
        <w:rPr>
          <w:rFonts w:eastAsia="Calibri" w:cs="Times New Roman"/>
          <w:sz w:val="21"/>
          <w:szCs w:val="21"/>
        </w:rPr>
        <w:t>Các</w:t>
      </w:r>
      <w:proofErr w:type="spellEnd"/>
      <w:r w:rsidR="007E2F62" w:rsidRPr="00FC3535">
        <w:rPr>
          <w:rFonts w:eastAsia="Calibri" w:cs="Times New Roman"/>
          <w:sz w:val="21"/>
          <w:szCs w:val="21"/>
        </w:rPr>
        <w:t xml:space="preserve"> </w:t>
      </w:r>
      <w:proofErr w:type="spellStart"/>
      <w:r w:rsidR="007E2F62" w:rsidRPr="00FC3535">
        <w:rPr>
          <w:rFonts w:eastAsia="Calibri" w:cs="Times New Roman"/>
          <w:sz w:val="21"/>
          <w:szCs w:val="21"/>
        </w:rPr>
        <w:t>khái</w:t>
      </w:r>
      <w:proofErr w:type="spellEnd"/>
      <w:r w:rsidR="007E2F62" w:rsidRPr="00FC3535">
        <w:rPr>
          <w:rFonts w:eastAsia="Calibri" w:cs="Times New Roman"/>
          <w:sz w:val="21"/>
          <w:szCs w:val="21"/>
        </w:rPr>
        <w:t xml:space="preserve"> </w:t>
      </w:r>
      <w:proofErr w:type="spellStart"/>
      <w:r w:rsidR="007E2F62" w:rsidRPr="00FC3535">
        <w:rPr>
          <w:rFonts w:eastAsia="Calibri" w:cs="Times New Roman"/>
          <w:sz w:val="21"/>
          <w:szCs w:val="21"/>
        </w:rPr>
        <w:t>niệm</w:t>
      </w:r>
      <w:bookmarkEnd w:id="164"/>
      <w:bookmarkEnd w:id="165"/>
      <w:proofErr w:type="spellEnd"/>
      <w:r w:rsidR="00186597" w:rsidRPr="00FC3535">
        <w:rPr>
          <w:rFonts w:eastAsia="Calibri" w:cs="Times New Roman"/>
          <w:sz w:val="21"/>
          <w:szCs w:val="21"/>
        </w:rPr>
        <w:t xml:space="preserve">, </w:t>
      </w:r>
      <w:proofErr w:type="spellStart"/>
      <w:r w:rsidR="00186597" w:rsidRPr="00FC3535">
        <w:rPr>
          <w:rFonts w:eastAsia="Calibri" w:cs="Times New Roman"/>
          <w:sz w:val="21"/>
          <w:szCs w:val="21"/>
        </w:rPr>
        <w:t>thuật</w:t>
      </w:r>
      <w:proofErr w:type="spellEnd"/>
      <w:r w:rsidR="00186597" w:rsidRPr="00FC3535">
        <w:rPr>
          <w:rFonts w:eastAsia="Calibri" w:cs="Times New Roman"/>
          <w:sz w:val="21"/>
          <w:szCs w:val="21"/>
        </w:rPr>
        <w:t xml:space="preserve"> </w:t>
      </w:r>
      <w:proofErr w:type="spellStart"/>
      <w:r w:rsidR="00186597" w:rsidRPr="00FC3535">
        <w:rPr>
          <w:rFonts w:eastAsia="Calibri" w:cs="Times New Roman"/>
          <w:sz w:val="21"/>
          <w:szCs w:val="21"/>
        </w:rPr>
        <w:t>ngữ</w:t>
      </w:r>
      <w:proofErr w:type="spellEnd"/>
      <w:r w:rsidR="00186597" w:rsidRPr="00FC3535">
        <w:rPr>
          <w:rFonts w:eastAsia="Calibri" w:cs="Times New Roman"/>
          <w:sz w:val="21"/>
          <w:szCs w:val="21"/>
        </w:rPr>
        <w:t xml:space="preserve"> </w:t>
      </w:r>
      <w:proofErr w:type="spellStart"/>
      <w:r w:rsidR="00186597" w:rsidRPr="00FC3535">
        <w:rPr>
          <w:rFonts w:eastAsia="Calibri" w:cs="Times New Roman"/>
          <w:sz w:val="21"/>
          <w:szCs w:val="21"/>
        </w:rPr>
        <w:t>d</w:t>
      </w:r>
      <w:r w:rsidR="00E807AF" w:rsidRPr="00FC3535">
        <w:rPr>
          <w:rFonts w:eastAsia="Calibri" w:cs="Times New Roman"/>
          <w:sz w:val="21"/>
          <w:szCs w:val="21"/>
        </w:rPr>
        <w:t>ù</w:t>
      </w:r>
      <w:r w:rsidR="00186597" w:rsidRPr="00FC3535">
        <w:rPr>
          <w:rFonts w:eastAsia="Calibri" w:cs="Times New Roman"/>
          <w:sz w:val="21"/>
          <w:szCs w:val="21"/>
        </w:rPr>
        <w:t>ng</w:t>
      </w:r>
      <w:proofErr w:type="spellEnd"/>
      <w:r w:rsidR="00186597" w:rsidRPr="00FC3535">
        <w:rPr>
          <w:rFonts w:eastAsia="Calibri" w:cs="Times New Roman"/>
          <w:sz w:val="21"/>
          <w:szCs w:val="21"/>
        </w:rPr>
        <w:t xml:space="preserve"> </w:t>
      </w:r>
      <w:proofErr w:type="spellStart"/>
      <w:r w:rsidR="00186597" w:rsidRPr="00FC3535">
        <w:rPr>
          <w:rFonts w:eastAsia="Calibri" w:cs="Times New Roman"/>
          <w:sz w:val="21"/>
          <w:szCs w:val="21"/>
        </w:rPr>
        <w:t>trong</w:t>
      </w:r>
      <w:proofErr w:type="spellEnd"/>
      <w:r w:rsidR="00186597" w:rsidRPr="00FC3535">
        <w:rPr>
          <w:rFonts w:eastAsia="Calibri" w:cs="Times New Roman"/>
          <w:sz w:val="21"/>
          <w:szCs w:val="21"/>
        </w:rPr>
        <w:t xml:space="preserve"> </w:t>
      </w:r>
      <w:proofErr w:type="spellStart"/>
      <w:r w:rsidR="00186597" w:rsidRPr="00FC3535">
        <w:rPr>
          <w:rFonts w:eastAsia="Calibri" w:cs="Times New Roman"/>
          <w:sz w:val="21"/>
          <w:szCs w:val="21"/>
        </w:rPr>
        <w:t>luận</w:t>
      </w:r>
      <w:proofErr w:type="spellEnd"/>
      <w:r w:rsidR="00186597" w:rsidRPr="00FC3535">
        <w:rPr>
          <w:rFonts w:eastAsia="Calibri" w:cs="Times New Roman"/>
          <w:sz w:val="21"/>
          <w:szCs w:val="21"/>
        </w:rPr>
        <w:t xml:space="preserve"> </w:t>
      </w:r>
      <w:proofErr w:type="spellStart"/>
      <w:r w:rsidR="00186597" w:rsidRPr="00FC3535">
        <w:rPr>
          <w:rFonts w:eastAsia="Calibri" w:cs="Times New Roman"/>
          <w:sz w:val="21"/>
          <w:szCs w:val="21"/>
        </w:rPr>
        <w:t>án</w:t>
      </w:r>
      <w:bookmarkEnd w:id="166"/>
      <w:bookmarkEnd w:id="167"/>
      <w:bookmarkEnd w:id="168"/>
      <w:bookmarkEnd w:id="169"/>
      <w:bookmarkEnd w:id="170"/>
      <w:bookmarkEnd w:id="171"/>
      <w:proofErr w:type="spellEnd"/>
      <w:r w:rsidR="007E2F62" w:rsidRPr="00FC3535">
        <w:rPr>
          <w:rFonts w:eastAsia="Calibri" w:cs="Times New Roman"/>
          <w:sz w:val="21"/>
          <w:szCs w:val="21"/>
        </w:rPr>
        <w:t xml:space="preserve"> </w:t>
      </w:r>
      <w:bookmarkEnd w:id="172"/>
      <w:bookmarkEnd w:id="173"/>
      <w:r w:rsidR="007E2F62" w:rsidRPr="00FC3535">
        <w:rPr>
          <w:rFonts w:eastAsia="Calibri" w:cs="Times New Roman"/>
          <w:sz w:val="21"/>
          <w:szCs w:val="21"/>
        </w:rPr>
        <w:t xml:space="preserve"> </w:t>
      </w:r>
    </w:p>
    <w:p w14:paraId="27D39CA3" w14:textId="7DB3199D" w:rsidR="00353C1D" w:rsidRPr="00FC3535" w:rsidRDefault="00FC110A" w:rsidP="00040304">
      <w:pPr>
        <w:widowControl w:val="0"/>
        <w:spacing w:line="228" w:lineRule="auto"/>
        <w:rPr>
          <w:bCs/>
          <w:i/>
          <w:iCs/>
          <w:sz w:val="21"/>
          <w:szCs w:val="21"/>
          <w:lang w:val="en-GB"/>
        </w:rPr>
      </w:pPr>
      <w:r w:rsidRPr="00FC3535">
        <w:rPr>
          <w:bCs/>
          <w:i/>
          <w:iCs/>
          <w:sz w:val="21"/>
          <w:szCs w:val="21"/>
          <w:lang w:val="vi-VN"/>
        </w:rPr>
        <w:t>1.</w:t>
      </w:r>
      <w:r w:rsidR="00833A0A" w:rsidRPr="00FC3535">
        <w:rPr>
          <w:bCs/>
          <w:i/>
          <w:iCs/>
          <w:sz w:val="21"/>
          <w:szCs w:val="21"/>
          <w:lang w:val="vi-VN"/>
        </w:rPr>
        <w:t>2</w:t>
      </w:r>
      <w:r w:rsidRPr="00FC3535">
        <w:rPr>
          <w:bCs/>
          <w:i/>
          <w:iCs/>
          <w:sz w:val="21"/>
          <w:szCs w:val="21"/>
          <w:lang w:val="vi-VN"/>
        </w:rPr>
        <w:t>.1.1.</w:t>
      </w:r>
      <w:r w:rsidR="007E2F62" w:rsidRPr="00FC3535">
        <w:rPr>
          <w:bCs/>
          <w:i/>
          <w:iCs/>
          <w:sz w:val="21"/>
          <w:szCs w:val="21"/>
          <w:lang w:val="en-GB"/>
        </w:rPr>
        <w:t xml:space="preserve"> </w:t>
      </w:r>
      <w:proofErr w:type="spellStart"/>
      <w:r w:rsidR="00353C1D" w:rsidRPr="00FC3535">
        <w:rPr>
          <w:bCs/>
          <w:i/>
          <w:iCs/>
          <w:sz w:val="21"/>
          <w:szCs w:val="21"/>
          <w:lang w:val="en-GB"/>
        </w:rPr>
        <w:t>Các</w:t>
      </w:r>
      <w:proofErr w:type="spellEnd"/>
      <w:r w:rsidR="00353C1D" w:rsidRPr="00FC3535">
        <w:rPr>
          <w:bCs/>
          <w:i/>
          <w:iCs/>
          <w:sz w:val="21"/>
          <w:szCs w:val="21"/>
          <w:lang w:val="en-GB"/>
        </w:rPr>
        <w:t xml:space="preserve"> </w:t>
      </w:r>
      <w:proofErr w:type="spellStart"/>
      <w:r w:rsidR="00353C1D" w:rsidRPr="00FC3535">
        <w:rPr>
          <w:bCs/>
          <w:i/>
          <w:iCs/>
          <w:sz w:val="21"/>
          <w:szCs w:val="21"/>
          <w:lang w:val="en-GB"/>
        </w:rPr>
        <w:t>khái</w:t>
      </w:r>
      <w:proofErr w:type="spellEnd"/>
      <w:r w:rsidR="00353C1D" w:rsidRPr="00FC3535">
        <w:rPr>
          <w:bCs/>
          <w:i/>
          <w:iCs/>
          <w:sz w:val="21"/>
          <w:szCs w:val="21"/>
          <w:lang w:val="en-GB"/>
        </w:rPr>
        <w:t xml:space="preserve"> </w:t>
      </w:r>
      <w:proofErr w:type="spellStart"/>
      <w:r w:rsidR="00353C1D" w:rsidRPr="00FC3535">
        <w:rPr>
          <w:bCs/>
          <w:i/>
          <w:iCs/>
          <w:sz w:val="21"/>
          <w:szCs w:val="21"/>
          <w:lang w:val="en-GB"/>
        </w:rPr>
        <w:t>niệm</w:t>
      </w:r>
      <w:proofErr w:type="spellEnd"/>
    </w:p>
    <w:p w14:paraId="5C18C99F" w14:textId="1B328950" w:rsidR="006B1638" w:rsidRPr="00FC3535" w:rsidRDefault="0015694C" w:rsidP="00040304">
      <w:pPr>
        <w:widowControl w:val="0"/>
        <w:spacing w:line="228" w:lineRule="auto"/>
        <w:ind w:firstLine="284"/>
        <w:rPr>
          <w:sz w:val="21"/>
          <w:szCs w:val="21"/>
          <w:lang w:val="en-GB"/>
        </w:rPr>
      </w:pPr>
      <w:r w:rsidRPr="00FC3535">
        <w:rPr>
          <w:bCs/>
          <w:iCs/>
          <w:sz w:val="21"/>
          <w:szCs w:val="21"/>
          <w:lang w:val="en-GB"/>
        </w:rPr>
        <w:t xml:space="preserve">- </w:t>
      </w:r>
      <w:proofErr w:type="spellStart"/>
      <w:r w:rsidRPr="00FC3535">
        <w:rPr>
          <w:bCs/>
          <w:iCs/>
          <w:sz w:val="21"/>
          <w:szCs w:val="21"/>
          <w:lang w:val="en-GB"/>
        </w:rPr>
        <w:t>Tác</w:t>
      </w:r>
      <w:proofErr w:type="spellEnd"/>
      <w:r w:rsidRPr="00FC3535">
        <w:rPr>
          <w:bCs/>
          <w:iCs/>
          <w:sz w:val="21"/>
          <w:szCs w:val="21"/>
          <w:lang w:val="en-GB"/>
        </w:rPr>
        <w:t xml:space="preserve"> </w:t>
      </w:r>
      <w:proofErr w:type="spellStart"/>
      <w:r w:rsidRPr="00FC3535">
        <w:rPr>
          <w:bCs/>
          <w:iCs/>
          <w:sz w:val="21"/>
          <w:szCs w:val="21"/>
          <w:lang w:val="en-GB"/>
        </w:rPr>
        <w:t>giả</w:t>
      </w:r>
      <w:proofErr w:type="spellEnd"/>
      <w:r w:rsidRPr="00FC3535">
        <w:rPr>
          <w:bCs/>
          <w:iCs/>
          <w:sz w:val="21"/>
          <w:szCs w:val="21"/>
          <w:lang w:val="en-GB"/>
        </w:rPr>
        <w:t xml:space="preserve"> </w:t>
      </w:r>
      <w:proofErr w:type="spellStart"/>
      <w:r w:rsidRPr="00FC3535">
        <w:rPr>
          <w:bCs/>
          <w:iCs/>
          <w:sz w:val="21"/>
          <w:szCs w:val="21"/>
          <w:lang w:val="en-GB"/>
        </w:rPr>
        <w:t>đã</w:t>
      </w:r>
      <w:proofErr w:type="spellEnd"/>
      <w:r w:rsidRPr="00FC3535">
        <w:rPr>
          <w:bCs/>
          <w:iCs/>
          <w:sz w:val="21"/>
          <w:szCs w:val="21"/>
          <w:lang w:val="en-GB"/>
        </w:rPr>
        <w:t xml:space="preserve"> </w:t>
      </w:r>
      <w:proofErr w:type="spellStart"/>
      <w:r w:rsidRPr="00FC3535">
        <w:rPr>
          <w:bCs/>
          <w:iCs/>
          <w:sz w:val="21"/>
          <w:szCs w:val="21"/>
          <w:lang w:val="en-GB"/>
        </w:rPr>
        <w:t>đưa</w:t>
      </w:r>
      <w:proofErr w:type="spellEnd"/>
      <w:r w:rsidRPr="00FC3535">
        <w:rPr>
          <w:bCs/>
          <w:iCs/>
          <w:sz w:val="21"/>
          <w:szCs w:val="21"/>
          <w:lang w:val="en-GB"/>
        </w:rPr>
        <w:t xml:space="preserve"> </w:t>
      </w:r>
      <w:proofErr w:type="spellStart"/>
      <w:r w:rsidRPr="00FC3535">
        <w:rPr>
          <w:bCs/>
          <w:iCs/>
          <w:sz w:val="21"/>
          <w:szCs w:val="21"/>
          <w:lang w:val="en-GB"/>
        </w:rPr>
        <w:t>ra</w:t>
      </w:r>
      <w:proofErr w:type="spellEnd"/>
      <w:r w:rsidRPr="00FC3535">
        <w:rPr>
          <w:bCs/>
          <w:iCs/>
          <w:sz w:val="21"/>
          <w:szCs w:val="21"/>
          <w:lang w:val="en-GB"/>
        </w:rPr>
        <w:t xml:space="preserve"> </w:t>
      </w:r>
      <w:proofErr w:type="spellStart"/>
      <w:r w:rsidRPr="00FC3535">
        <w:rPr>
          <w:bCs/>
          <w:iCs/>
          <w:sz w:val="21"/>
          <w:szCs w:val="21"/>
          <w:lang w:val="en-GB"/>
        </w:rPr>
        <w:t>các</w:t>
      </w:r>
      <w:proofErr w:type="spellEnd"/>
      <w:r w:rsidRPr="00FC3535">
        <w:rPr>
          <w:bCs/>
          <w:iCs/>
          <w:sz w:val="21"/>
          <w:szCs w:val="21"/>
          <w:lang w:val="en-GB"/>
        </w:rPr>
        <w:t xml:space="preserve"> </w:t>
      </w:r>
      <w:proofErr w:type="spellStart"/>
      <w:r w:rsidRPr="00FC3535">
        <w:rPr>
          <w:bCs/>
          <w:iCs/>
          <w:sz w:val="21"/>
          <w:szCs w:val="21"/>
          <w:lang w:val="en-GB"/>
        </w:rPr>
        <w:t>khái</w:t>
      </w:r>
      <w:proofErr w:type="spellEnd"/>
      <w:r w:rsidRPr="00FC3535">
        <w:rPr>
          <w:bCs/>
          <w:iCs/>
          <w:sz w:val="21"/>
          <w:szCs w:val="21"/>
          <w:lang w:val="en-GB"/>
        </w:rPr>
        <w:t xml:space="preserve"> </w:t>
      </w:r>
      <w:proofErr w:type="spellStart"/>
      <w:r w:rsidRPr="00FC3535">
        <w:rPr>
          <w:bCs/>
          <w:iCs/>
          <w:sz w:val="21"/>
          <w:szCs w:val="21"/>
          <w:lang w:val="en-GB"/>
        </w:rPr>
        <w:t>niệm</w:t>
      </w:r>
      <w:proofErr w:type="spellEnd"/>
      <w:r w:rsidRPr="00FC3535">
        <w:rPr>
          <w:bCs/>
          <w:iCs/>
          <w:sz w:val="21"/>
          <w:szCs w:val="21"/>
          <w:lang w:val="en-GB"/>
        </w:rPr>
        <w:t xml:space="preserve"> </w:t>
      </w:r>
      <w:proofErr w:type="spellStart"/>
      <w:r w:rsidRPr="00FC3535">
        <w:rPr>
          <w:bCs/>
          <w:iCs/>
          <w:sz w:val="21"/>
          <w:szCs w:val="21"/>
          <w:lang w:val="en-GB"/>
        </w:rPr>
        <w:t>về</w:t>
      </w:r>
      <w:proofErr w:type="spellEnd"/>
      <w:r w:rsidRPr="00FC3535">
        <w:rPr>
          <w:bCs/>
          <w:iCs/>
          <w:sz w:val="21"/>
          <w:szCs w:val="21"/>
          <w:lang w:val="en-GB"/>
        </w:rPr>
        <w:t xml:space="preserve">:  </w:t>
      </w:r>
      <w:r w:rsidRPr="00FC3535">
        <w:rPr>
          <w:bCs/>
          <w:iCs/>
          <w:sz w:val="21"/>
          <w:szCs w:val="21"/>
          <w:lang w:val="vi-VN"/>
        </w:rPr>
        <w:t>Âm nhạc truyền thống</w:t>
      </w:r>
      <w:r w:rsidRPr="00FC3535">
        <w:rPr>
          <w:bCs/>
          <w:iCs/>
          <w:sz w:val="21"/>
          <w:szCs w:val="21"/>
        </w:rPr>
        <w:t xml:space="preserve">; </w:t>
      </w:r>
      <w:r w:rsidRPr="00FC3535">
        <w:rPr>
          <w:bCs/>
          <w:iCs/>
          <w:sz w:val="21"/>
          <w:szCs w:val="21"/>
          <w:lang w:val="vi-VN"/>
        </w:rPr>
        <w:t>Dân ca</w:t>
      </w:r>
      <w:r w:rsidRPr="00FC3535">
        <w:rPr>
          <w:bCs/>
          <w:iCs/>
          <w:sz w:val="21"/>
          <w:szCs w:val="21"/>
        </w:rPr>
        <w:t xml:space="preserve">; </w:t>
      </w:r>
      <w:r w:rsidRPr="00FC3535">
        <w:rPr>
          <w:bCs/>
          <w:iCs/>
          <w:sz w:val="21"/>
          <w:szCs w:val="21"/>
          <w:lang w:val="vi-VN"/>
        </w:rPr>
        <w:t>Hát Bả trạo</w:t>
      </w:r>
      <w:r w:rsidRPr="00FC3535">
        <w:rPr>
          <w:bCs/>
          <w:iCs/>
          <w:sz w:val="21"/>
          <w:szCs w:val="21"/>
        </w:rPr>
        <w:t xml:space="preserve">; </w:t>
      </w:r>
      <w:proofErr w:type="spellStart"/>
      <w:r w:rsidRPr="00FC3535">
        <w:rPr>
          <w:bCs/>
          <w:iCs/>
          <w:sz w:val="21"/>
          <w:szCs w:val="21"/>
          <w:lang w:val="en-GB"/>
        </w:rPr>
        <w:t>Dạy</w:t>
      </w:r>
      <w:proofErr w:type="spellEnd"/>
      <w:r w:rsidRPr="00FC3535">
        <w:rPr>
          <w:bCs/>
          <w:iCs/>
          <w:sz w:val="21"/>
          <w:szCs w:val="21"/>
          <w:lang w:val="en-GB"/>
        </w:rPr>
        <w:t xml:space="preserve"> </w:t>
      </w:r>
      <w:proofErr w:type="spellStart"/>
      <w:r w:rsidRPr="00FC3535">
        <w:rPr>
          <w:bCs/>
          <w:iCs/>
          <w:sz w:val="21"/>
          <w:szCs w:val="21"/>
          <w:lang w:val="en-GB"/>
        </w:rPr>
        <w:t>học</w:t>
      </w:r>
      <w:proofErr w:type="spellEnd"/>
      <w:r w:rsidRPr="00FC3535">
        <w:rPr>
          <w:bCs/>
          <w:iCs/>
          <w:sz w:val="21"/>
          <w:szCs w:val="21"/>
          <w:lang w:val="en-GB"/>
        </w:rPr>
        <w:t xml:space="preserve">; </w:t>
      </w:r>
      <w:r w:rsidRPr="00FC3535">
        <w:rPr>
          <w:bCs/>
          <w:iCs/>
          <w:sz w:val="21"/>
          <w:szCs w:val="21"/>
          <w:lang w:val="vi-VN"/>
        </w:rPr>
        <w:t>Dạy học tích hợp</w:t>
      </w:r>
      <w:r w:rsidRPr="00FC3535">
        <w:rPr>
          <w:bCs/>
          <w:iCs/>
          <w:sz w:val="21"/>
          <w:szCs w:val="21"/>
        </w:rPr>
        <w:t xml:space="preserve">; </w:t>
      </w:r>
      <w:proofErr w:type="spellStart"/>
      <w:r w:rsidRPr="00FC3535">
        <w:rPr>
          <w:iCs/>
          <w:sz w:val="21"/>
          <w:szCs w:val="21"/>
          <w:lang w:val="en-GB"/>
        </w:rPr>
        <w:t>Dạy</w:t>
      </w:r>
      <w:proofErr w:type="spellEnd"/>
      <w:r w:rsidRPr="00FC3535">
        <w:rPr>
          <w:iCs/>
          <w:sz w:val="21"/>
          <w:szCs w:val="21"/>
          <w:lang w:val="en-GB"/>
        </w:rPr>
        <w:t xml:space="preserve"> </w:t>
      </w:r>
      <w:proofErr w:type="spellStart"/>
      <w:r w:rsidRPr="00FC3535">
        <w:rPr>
          <w:iCs/>
          <w:sz w:val="21"/>
          <w:szCs w:val="21"/>
          <w:lang w:val="en-GB"/>
        </w:rPr>
        <w:t>học</w:t>
      </w:r>
      <w:proofErr w:type="spellEnd"/>
      <w:r w:rsidRPr="00FC3535">
        <w:rPr>
          <w:iCs/>
          <w:sz w:val="21"/>
          <w:szCs w:val="21"/>
          <w:lang w:val="en-GB"/>
        </w:rPr>
        <w:t xml:space="preserve"> </w:t>
      </w:r>
      <w:proofErr w:type="spellStart"/>
      <w:r w:rsidRPr="00FC3535">
        <w:rPr>
          <w:iCs/>
          <w:sz w:val="21"/>
          <w:szCs w:val="21"/>
          <w:lang w:val="en-GB"/>
        </w:rPr>
        <w:t>Hát</w:t>
      </w:r>
      <w:proofErr w:type="spellEnd"/>
      <w:r w:rsidRPr="00FC3535">
        <w:rPr>
          <w:iCs/>
          <w:sz w:val="21"/>
          <w:szCs w:val="21"/>
          <w:lang w:val="en-GB"/>
        </w:rPr>
        <w:t xml:space="preserve"> </w:t>
      </w:r>
      <w:proofErr w:type="spellStart"/>
      <w:r w:rsidRPr="00FC3535">
        <w:rPr>
          <w:iCs/>
          <w:sz w:val="21"/>
          <w:szCs w:val="21"/>
          <w:lang w:val="en-GB"/>
        </w:rPr>
        <w:t>Bả</w:t>
      </w:r>
      <w:proofErr w:type="spellEnd"/>
      <w:r w:rsidRPr="00FC3535">
        <w:rPr>
          <w:iCs/>
          <w:sz w:val="21"/>
          <w:szCs w:val="21"/>
          <w:lang w:val="en-GB"/>
        </w:rPr>
        <w:t xml:space="preserve"> </w:t>
      </w:r>
      <w:proofErr w:type="spellStart"/>
      <w:r w:rsidRPr="00FC3535">
        <w:rPr>
          <w:iCs/>
          <w:sz w:val="21"/>
          <w:szCs w:val="21"/>
          <w:lang w:val="en-GB"/>
        </w:rPr>
        <w:t>trạo</w:t>
      </w:r>
      <w:proofErr w:type="spellEnd"/>
      <w:r w:rsidRPr="00FC3535">
        <w:rPr>
          <w:iCs/>
          <w:sz w:val="21"/>
          <w:szCs w:val="21"/>
          <w:lang w:val="en-GB"/>
        </w:rPr>
        <w:t xml:space="preserve"> </w:t>
      </w:r>
      <w:proofErr w:type="spellStart"/>
      <w:r w:rsidRPr="00FC3535">
        <w:rPr>
          <w:iCs/>
          <w:sz w:val="21"/>
          <w:szCs w:val="21"/>
          <w:lang w:val="en-GB"/>
        </w:rPr>
        <w:t>theo</w:t>
      </w:r>
      <w:proofErr w:type="spellEnd"/>
      <w:r w:rsidRPr="00FC3535">
        <w:rPr>
          <w:iCs/>
          <w:sz w:val="21"/>
          <w:szCs w:val="21"/>
          <w:lang w:val="en-GB"/>
        </w:rPr>
        <w:t xml:space="preserve"> </w:t>
      </w:r>
      <w:proofErr w:type="spellStart"/>
      <w:r w:rsidRPr="00FC3535">
        <w:rPr>
          <w:iCs/>
          <w:sz w:val="21"/>
          <w:szCs w:val="21"/>
          <w:lang w:val="en-GB"/>
        </w:rPr>
        <w:t>hướng</w:t>
      </w:r>
      <w:proofErr w:type="spellEnd"/>
      <w:r w:rsidRPr="00FC3535">
        <w:rPr>
          <w:iCs/>
          <w:sz w:val="21"/>
          <w:szCs w:val="21"/>
          <w:lang w:val="en-GB"/>
        </w:rPr>
        <w:t xml:space="preserve"> </w:t>
      </w:r>
      <w:proofErr w:type="spellStart"/>
      <w:r w:rsidRPr="00FC3535">
        <w:rPr>
          <w:iCs/>
          <w:sz w:val="21"/>
          <w:szCs w:val="21"/>
          <w:lang w:val="en-GB"/>
        </w:rPr>
        <w:t>tích</w:t>
      </w:r>
      <w:proofErr w:type="spellEnd"/>
      <w:r w:rsidRPr="00FC3535">
        <w:rPr>
          <w:iCs/>
          <w:sz w:val="21"/>
          <w:szCs w:val="21"/>
          <w:lang w:val="en-GB"/>
        </w:rPr>
        <w:t xml:space="preserve"> </w:t>
      </w:r>
      <w:proofErr w:type="spellStart"/>
      <w:r w:rsidRPr="00FC3535">
        <w:rPr>
          <w:iCs/>
          <w:sz w:val="21"/>
          <w:szCs w:val="21"/>
          <w:lang w:val="en-GB"/>
        </w:rPr>
        <w:t>hợp</w:t>
      </w:r>
      <w:proofErr w:type="spellEnd"/>
      <w:r w:rsidRPr="00FC3535">
        <w:rPr>
          <w:iCs/>
          <w:sz w:val="21"/>
          <w:szCs w:val="21"/>
          <w:lang w:val="en-GB"/>
        </w:rPr>
        <w:t xml:space="preserve">; </w:t>
      </w:r>
      <w:r w:rsidRPr="00FC3535">
        <w:rPr>
          <w:iCs/>
          <w:sz w:val="21"/>
          <w:szCs w:val="21"/>
          <w:lang w:val="vi-VN"/>
        </w:rPr>
        <w:t>Phương pháp dạy học</w:t>
      </w:r>
      <w:r w:rsidRPr="00FC3535">
        <w:rPr>
          <w:iCs/>
          <w:sz w:val="21"/>
          <w:szCs w:val="21"/>
        </w:rPr>
        <w:t>.</w:t>
      </w:r>
      <w:r w:rsidR="00353C1D" w:rsidRPr="00FC3535">
        <w:rPr>
          <w:bCs/>
          <w:i/>
          <w:iCs/>
          <w:sz w:val="21"/>
          <w:szCs w:val="21"/>
        </w:rPr>
        <w:tab/>
      </w:r>
    </w:p>
    <w:p w14:paraId="163D19AA" w14:textId="51720A01" w:rsidR="00FC110A" w:rsidRPr="00FC3535" w:rsidRDefault="00FC110A" w:rsidP="00040304">
      <w:pPr>
        <w:widowControl w:val="0"/>
        <w:spacing w:line="228" w:lineRule="auto"/>
        <w:rPr>
          <w:i/>
          <w:sz w:val="21"/>
          <w:szCs w:val="21"/>
          <w:lang w:val="en-GB"/>
        </w:rPr>
      </w:pPr>
      <w:bookmarkStart w:id="174" w:name="_Toc202383847"/>
      <w:bookmarkStart w:id="175" w:name="_Toc203641853"/>
      <w:bookmarkStart w:id="176" w:name="_Toc204178612"/>
      <w:bookmarkStart w:id="177" w:name="_Toc204179421"/>
      <w:r w:rsidRPr="00FC3535">
        <w:rPr>
          <w:i/>
          <w:sz w:val="21"/>
          <w:szCs w:val="21"/>
          <w:lang w:val="vi-VN"/>
        </w:rPr>
        <w:t>1.</w:t>
      </w:r>
      <w:r w:rsidR="00C8318F" w:rsidRPr="00FC3535">
        <w:rPr>
          <w:i/>
          <w:sz w:val="21"/>
          <w:szCs w:val="21"/>
          <w:lang w:val="vi-VN"/>
        </w:rPr>
        <w:t>2</w:t>
      </w:r>
      <w:r w:rsidRPr="00FC3535">
        <w:rPr>
          <w:i/>
          <w:sz w:val="21"/>
          <w:szCs w:val="21"/>
          <w:lang w:val="vi-VN"/>
        </w:rPr>
        <w:t>.</w:t>
      </w:r>
      <w:r w:rsidR="00353C1D" w:rsidRPr="00FC3535">
        <w:rPr>
          <w:i/>
          <w:sz w:val="21"/>
          <w:szCs w:val="21"/>
          <w:lang w:val="en-GB"/>
        </w:rPr>
        <w:t>1</w:t>
      </w:r>
      <w:r w:rsidRPr="00FC3535">
        <w:rPr>
          <w:i/>
          <w:sz w:val="21"/>
          <w:szCs w:val="21"/>
          <w:lang w:val="vi-VN"/>
        </w:rPr>
        <w:t>.</w:t>
      </w:r>
      <w:r w:rsidR="00353C1D" w:rsidRPr="00FC3535">
        <w:rPr>
          <w:i/>
          <w:sz w:val="21"/>
          <w:szCs w:val="21"/>
          <w:lang w:val="en-GB"/>
        </w:rPr>
        <w:t>2.</w:t>
      </w:r>
      <w:r w:rsidRPr="00FC3535">
        <w:rPr>
          <w:i/>
          <w:sz w:val="21"/>
          <w:szCs w:val="21"/>
          <w:lang w:val="vi-VN"/>
        </w:rPr>
        <w:t xml:space="preserve"> Các thuật ngữ</w:t>
      </w:r>
      <w:bookmarkEnd w:id="174"/>
      <w:bookmarkEnd w:id="175"/>
      <w:bookmarkEnd w:id="176"/>
      <w:bookmarkEnd w:id="177"/>
      <w:r w:rsidR="00C337C3" w:rsidRPr="00FC3535">
        <w:rPr>
          <w:i/>
          <w:sz w:val="21"/>
          <w:szCs w:val="21"/>
          <w:lang w:val="en-GB"/>
        </w:rPr>
        <w:t xml:space="preserve"> </w:t>
      </w:r>
      <w:proofErr w:type="spellStart"/>
      <w:r w:rsidR="00C337C3" w:rsidRPr="00FC3535">
        <w:rPr>
          <w:i/>
          <w:sz w:val="21"/>
          <w:szCs w:val="21"/>
          <w:lang w:val="en-GB"/>
        </w:rPr>
        <w:t>liên</w:t>
      </w:r>
      <w:proofErr w:type="spellEnd"/>
      <w:r w:rsidR="00C337C3" w:rsidRPr="00FC3535">
        <w:rPr>
          <w:i/>
          <w:sz w:val="21"/>
          <w:szCs w:val="21"/>
          <w:lang w:val="en-GB"/>
        </w:rPr>
        <w:t xml:space="preserve"> </w:t>
      </w:r>
      <w:proofErr w:type="spellStart"/>
      <w:r w:rsidR="00C337C3" w:rsidRPr="00FC3535">
        <w:rPr>
          <w:i/>
          <w:sz w:val="21"/>
          <w:szCs w:val="21"/>
          <w:lang w:val="en-GB"/>
        </w:rPr>
        <w:t>quan</w:t>
      </w:r>
      <w:proofErr w:type="spellEnd"/>
      <w:r w:rsidR="00C337C3" w:rsidRPr="00FC3535">
        <w:rPr>
          <w:i/>
          <w:sz w:val="21"/>
          <w:szCs w:val="21"/>
          <w:lang w:val="en-GB"/>
        </w:rPr>
        <w:t xml:space="preserve"> </w:t>
      </w:r>
      <w:proofErr w:type="spellStart"/>
      <w:r w:rsidR="00C337C3" w:rsidRPr="00FC3535">
        <w:rPr>
          <w:i/>
          <w:sz w:val="21"/>
          <w:szCs w:val="21"/>
          <w:lang w:val="en-GB"/>
        </w:rPr>
        <w:t>đến</w:t>
      </w:r>
      <w:proofErr w:type="spellEnd"/>
      <w:r w:rsidR="00C337C3" w:rsidRPr="00FC3535">
        <w:rPr>
          <w:i/>
          <w:sz w:val="21"/>
          <w:szCs w:val="21"/>
          <w:lang w:val="en-GB"/>
        </w:rPr>
        <w:t xml:space="preserve"> </w:t>
      </w:r>
      <w:proofErr w:type="spellStart"/>
      <w:r w:rsidR="00C337C3" w:rsidRPr="00FC3535">
        <w:rPr>
          <w:i/>
          <w:sz w:val="21"/>
          <w:szCs w:val="21"/>
          <w:lang w:val="en-GB"/>
        </w:rPr>
        <w:t>Hát</w:t>
      </w:r>
      <w:proofErr w:type="spellEnd"/>
      <w:r w:rsidR="00C337C3" w:rsidRPr="00FC3535">
        <w:rPr>
          <w:i/>
          <w:sz w:val="21"/>
          <w:szCs w:val="21"/>
          <w:lang w:val="en-GB"/>
        </w:rPr>
        <w:t xml:space="preserve"> </w:t>
      </w:r>
      <w:proofErr w:type="spellStart"/>
      <w:r w:rsidR="00C337C3" w:rsidRPr="00FC3535">
        <w:rPr>
          <w:i/>
          <w:sz w:val="21"/>
          <w:szCs w:val="21"/>
          <w:lang w:val="en-GB"/>
        </w:rPr>
        <w:t>Bả</w:t>
      </w:r>
      <w:proofErr w:type="spellEnd"/>
      <w:r w:rsidR="00C337C3" w:rsidRPr="00FC3535">
        <w:rPr>
          <w:i/>
          <w:sz w:val="21"/>
          <w:szCs w:val="21"/>
          <w:lang w:val="en-GB"/>
        </w:rPr>
        <w:t xml:space="preserve"> </w:t>
      </w:r>
      <w:proofErr w:type="spellStart"/>
      <w:r w:rsidR="00C337C3" w:rsidRPr="00FC3535">
        <w:rPr>
          <w:i/>
          <w:sz w:val="21"/>
          <w:szCs w:val="21"/>
          <w:lang w:val="en-GB"/>
        </w:rPr>
        <w:t>trạo</w:t>
      </w:r>
      <w:proofErr w:type="spellEnd"/>
    </w:p>
    <w:p w14:paraId="564585E0" w14:textId="31E691B3" w:rsidR="003166D3" w:rsidRPr="00FC3535" w:rsidRDefault="003A03FF" w:rsidP="00040304">
      <w:pPr>
        <w:widowControl w:val="0"/>
        <w:spacing w:line="228" w:lineRule="auto"/>
        <w:ind w:firstLine="284"/>
        <w:rPr>
          <w:bCs/>
          <w:iCs/>
          <w:sz w:val="21"/>
          <w:szCs w:val="21"/>
          <w:lang w:val="en-GB"/>
        </w:rPr>
      </w:pPr>
      <w:r w:rsidRPr="00FC3535">
        <w:rPr>
          <w:sz w:val="21"/>
          <w:szCs w:val="21"/>
          <w:lang w:val="en-GB"/>
        </w:rPr>
        <w:t xml:space="preserve">- </w:t>
      </w:r>
      <w:proofErr w:type="spellStart"/>
      <w:r w:rsidR="000276C5" w:rsidRPr="00FC3535">
        <w:rPr>
          <w:iCs/>
          <w:sz w:val="21"/>
          <w:szCs w:val="21"/>
          <w:lang w:val="en-GB"/>
        </w:rPr>
        <w:t>Cá</w:t>
      </w:r>
      <w:proofErr w:type="spellEnd"/>
      <w:r w:rsidR="000276C5" w:rsidRPr="00FC3535">
        <w:rPr>
          <w:iCs/>
          <w:sz w:val="21"/>
          <w:szCs w:val="21"/>
          <w:lang w:val="en-GB"/>
        </w:rPr>
        <w:t xml:space="preserve"> </w:t>
      </w:r>
      <w:proofErr w:type="spellStart"/>
      <w:r w:rsidR="000276C5" w:rsidRPr="00FC3535">
        <w:rPr>
          <w:iCs/>
          <w:sz w:val="21"/>
          <w:szCs w:val="21"/>
          <w:lang w:val="en-GB"/>
        </w:rPr>
        <w:t>Ông</w:t>
      </w:r>
      <w:proofErr w:type="spellEnd"/>
      <w:r w:rsidR="00BA2484" w:rsidRPr="00FC3535">
        <w:rPr>
          <w:iCs/>
          <w:sz w:val="21"/>
          <w:szCs w:val="21"/>
          <w:lang w:val="en-GB"/>
        </w:rPr>
        <w:t xml:space="preserve"> (</w:t>
      </w:r>
      <w:proofErr w:type="spellStart"/>
      <w:r w:rsidR="00BA2484" w:rsidRPr="00FC3535">
        <w:rPr>
          <w:iCs/>
          <w:sz w:val="21"/>
          <w:szCs w:val="21"/>
          <w:lang w:val="en-GB"/>
        </w:rPr>
        <w:t>cá</w:t>
      </w:r>
      <w:proofErr w:type="spellEnd"/>
      <w:r w:rsidR="00BA2484" w:rsidRPr="00FC3535">
        <w:rPr>
          <w:iCs/>
          <w:sz w:val="21"/>
          <w:szCs w:val="21"/>
          <w:lang w:val="en-GB"/>
        </w:rPr>
        <w:t xml:space="preserve"> </w:t>
      </w:r>
      <w:proofErr w:type="spellStart"/>
      <w:r w:rsidR="00BA2484" w:rsidRPr="00FC3535">
        <w:rPr>
          <w:iCs/>
          <w:sz w:val="21"/>
          <w:szCs w:val="21"/>
          <w:lang w:val="en-GB"/>
        </w:rPr>
        <w:t>Voi</w:t>
      </w:r>
      <w:proofErr w:type="spellEnd"/>
      <w:r w:rsidR="00BA2484" w:rsidRPr="00FC3535">
        <w:rPr>
          <w:iCs/>
          <w:sz w:val="21"/>
          <w:szCs w:val="21"/>
          <w:lang w:val="en-GB"/>
        </w:rPr>
        <w:t>)</w:t>
      </w:r>
      <w:r w:rsidR="0015694C" w:rsidRPr="00FC3535">
        <w:rPr>
          <w:iCs/>
          <w:sz w:val="21"/>
          <w:szCs w:val="21"/>
          <w:lang w:val="en-GB"/>
        </w:rPr>
        <w:t xml:space="preserve">; </w:t>
      </w:r>
      <w:r w:rsidR="00FC110A" w:rsidRPr="00FC3535">
        <w:rPr>
          <w:iCs/>
          <w:sz w:val="21"/>
          <w:szCs w:val="21"/>
          <w:lang w:val="vi-VN"/>
        </w:rPr>
        <w:t>Tổng mũi</w:t>
      </w:r>
      <w:r w:rsidR="0015694C" w:rsidRPr="00FC3535">
        <w:rPr>
          <w:iCs/>
          <w:sz w:val="21"/>
          <w:szCs w:val="21"/>
        </w:rPr>
        <w:t xml:space="preserve">; </w:t>
      </w:r>
      <w:r w:rsidR="00FC110A" w:rsidRPr="00FC3535">
        <w:rPr>
          <w:iCs/>
          <w:sz w:val="21"/>
          <w:szCs w:val="21"/>
          <w:lang w:val="vi-VN"/>
        </w:rPr>
        <w:t>Tổng khoang</w:t>
      </w:r>
      <w:r w:rsidR="0015694C" w:rsidRPr="00FC3535">
        <w:rPr>
          <w:iCs/>
          <w:sz w:val="21"/>
          <w:szCs w:val="21"/>
        </w:rPr>
        <w:t xml:space="preserve">; </w:t>
      </w:r>
      <w:r w:rsidR="00FC110A" w:rsidRPr="00FC3535">
        <w:rPr>
          <w:iCs/>
          <w:spacing w:val="-6"/>
          <w:sz w:val="21"/>
          <w:szCs w:val="21"/>
          <w:lang w:val="vi-VN"/>
        </w:rPr>
        <w:t>Tổng lái</w:t>
      </w:r>
      <w:r w:rsidR="0015694C" w:rsidRPr="00FC3535">
        <w:rPr>
          <w:iCs/>
          <w:spacing w:val="-6"/>
          <w:sz w:val="21"/>
          <w:szCs w:val="21"/>
        </w:rPr>
        <w:t xml:space="preserve">; </w:t>
      </w:r>
      <w:r w:rsidR="002E1083" w:rsidRPr="00FC3535">
        <w:rPr>
          <w:iCs/>
          <w:sz w:val="21"/>
          <w:szCs w:val="21"/>
          <w:lang w:val="vi-VN"/>
        </w:rPr>
        <w:t>Bả trạo</w:t>
      </w:r>
      <w:r w:rsidR="0015694C" w:rsidRPr="00FC3535">
        <w:rPr>
          <w:iCs/>
          <w:sz w:val="21"/>
          <w:szCs w:val="21"/>
        </w:rPr>
        <w:t xml:space="preserve">; </w:t>
      </w:r>
      <w:r w:rsidR="00FC110A" w:rsidRPr="00FC3535">
        <w:rPr>
          <w:iCs/>
          <w:sz w:val="21"/>
          <w:szCs w:val="21"/>
          <w:lang w:val="vi-VN"/>
        </w:rPr>
        <w:t>Hò</w:t>
      </w:r>
      <w:r w:rsidR="00AD6BF6" w:rsidRPr="00FC3535">
        <w:rPr>
          <w:iCs/>
          <w:sz w:val="21"/>
          <w:szCs w:val="21"/>
        </w:rPr>
        <w:t xml:space="preserve">; </w:t>
      </w:r>
      <w:r w:rsidR="00FC110A" w:rsidRPr="00FC3535">
        <w:rPr>
          <w:iCs/>
          <w:sz w:val="21"/>
          <w:szCs w:val="21"/>
          <w:lang w:val="vi-VN"/>
        </w:rPr>
        <w:t>Xướng</w:t>
      </w:r>
      <w:r w:rsidR="00AD6BF6" w:rsidRPr="00FC3535">
        <w:rPr>
          <w:iCs/>
          <w:sz w:val="21"/>
          <w:szCs w:val="21"/>
        </w:rPr>
        <w:t xml:space="preserve">; </w:t>
      </w:r>
      <w:r w:rsidR="00FC110A" w:rsidRPr="00FC3535">
        <w:rPr>
          <w:iCs/>
          <w:sz w:val="21"/>
          <w:szCs w:val="21"/>
          <w:lang w:val="vi-VN"/>
        </w:rPr>
        <w:t>Xô</w:t>
      </w:r>
      <w:r w:rsidR="00AD6BF6" w:rsidRPr="00FC3535">
        <w:rPr>
          <w:iCs/>
          <w:sz w:val="21"/>
          <w:szCs w:val="21"/>
        </w:rPr>
        <w:t xml:space="preserve">; </w:t>
      </w:r>
      <w:r w:rsidR="00FC110A" w:rsidRPr="00FC3535">
        <w:rPr>
          <w:iCs/>
          <w:sz w:val="21"/>
          <w:szCs w:val="21"/>
          <w:lang w:val="vi-VN"/>
        </w:rPr>
        <w:t xml:space="preserve">Hình thức </w:t>
      </w:r>
      <w:r w:rsidR="001C2CCE" w:rsidRPr="00FC3535">
        <w:rPr>
          <w:iCs/>
          <w:sz w:val="21"/>
          <w:szCs w:val="21"/>
          <w:lang w:val="vi-VN"/>
        </w:rPr>
        <w:t>x</w:t>
      </w:r>
      <w:r w:rsidR="00FC110A" w:rsidRPr="00FC3535">
        <w:rPr>
          <w:iCs/>
          <w:sz w:val="21"/>
          <w:szCs w:val="21"/>
          <w:lang w:val="vi-VN"/>
        </w:rPr>
        <w:t xml:space="preserve">ướng – </w:t>
      </w:r>
      <w:r w:rsidR="001C2CCE" w:rsidRPr="00FC3535">
        <w:rPr>
          <w:iCs/>
          <w:sz w:val="21"/>
          <w:szCs w:val="21"/>
          <w:lang w:val="vi-VN"/>
        </w:rPr>
        <w:t>x</w:t>
      </w:r>
      <w:r w:rsidR="00FC110A" w:rsidRPr="00FC3535">
        <w:rPr>
          <w:iCs/>
          <w:sz w:val="21"/>
          <w:szCs w:val="21"/>
          <w:lang w:val="vi-VN"/>
        </w:rPr>
        <w:t>ô</w:t>
      </w:r>
      <w:r w:rsidR="00AD6BF6" w:rsidRPr="00FC3535">
        <w:rPr>
          <w:iCs/>
          <w:sz w:val="21"/>
          <w:szCs w:val="21"/>
        </w:rPr>
        <w:t xml:space="preserve">; </w:t>
      </w:r>
      <w:bookmarkStart w:id="178" w:name="_Toc204178613"/>
      <w:bookmarkStart w:id="179" w:name="_Toc204179422"/>
      <w:bookmarkStart w:id="180" w:name="_Toc202383848"/>
      <w:bookmarkStart w:id="181" w:name="_Toc203641854"/>
      <w:bookmarkStart w:id="182" w:name="_Toc193779011"/>
      <w:bookmarkStart w:id="183" w:name="_Toc193779096"/>
      <w:bookmarkStart w:id="184" w:name="_Toc193779194"/>
      <w:bookmarkStart w:id="185" w:name="_Toc193779293"/>
      <w:proofErr w:type="spellStart"/>
      <w:r w:rsidR="001C172F" w:rsidRPr="00FC3535">
        <w:rPr>
          <w:iCs/>
          <w:sz w:val="21"/>
          <w:szCs w:val="21"/>
          <w:lang w:val="en-GB"/>
        </w:rPr>
        <w:t>Hệ</w:t>
      </w:r>
      <w:proofErr w:type="spellEnd"/>
      <w:r w:rsidR="001C172F" w:rsidRPr="00FC3535">
        <w:rPr>
          <w:iCs/>
          <w:sz w:val="21"/>
          <w:szCs w:val="21"/>
          <w:lang w:val="en-GB"/>
        </w:rPr>
        <w:t xml:space="preserve"> </w:t>
      </w:r>
      <w:proofErr w:type="spellStart"/>
      <w:r w:rsidR="001C172F" w:rsidRPr="00FC3535">
        <w:rPr>
          <w:iCs/>
          <w:sz w:val="21"/>
          <w:szCs w:val="21"/>
          <w:lang w:val="en-GB"/>
        </w:rPr>
        <w:t>thống</w:t>
      </w:r>
      <w:proofErr w:type="spellEnd"/>
      <w:r w:rsidR="001C172F" w:rsidRPr="00FC3535">
        <w:rPr>
          <w:iCs/>
          <w:sz w:val="21"/>
          <w:szCs w:val="21"/>
          <w:lang w:val="en-GB"/>
        </w:rPr>
        <w:t xml:space="preserve"> </w:t>
      </w:r>
      <w:proofErr w:type="spellStart"/>
      <w:r w:rsidR="001C172F" w:rsidRPr="00FC3535">
        <w:rPr>
          <w:iCs/>
          <w:sz w:val="21"/>
          <w:szCs w:val="21"/>
          <w:lang w:val="en-GB"/>
        </w:rPr>
        <w:t>kí</w:t>
      </w:r>
      <w:proofErr w:type="spellEnd"/>
      <w:r w:rsidR="001C172F" w:rsidRPr="00FC3535">
        <w:rPr>
          <w:iCs/>
          <w:sz w:val="21"/>
          <w:szCs w:val="21"/>
          <w:lang w:val="en-GB"/>
        </w:rPr>
        <w:t xml:space="preserve"> </w:t>
      </w:r>
      <w:proofErr w:type="spellStart"/>
      <w:r w:rsidR="001C172F" w:rsidRPr="00FC3535">
        <w:rPr>
          <w:iCs/>
          <w:sz w:val="21"/>
          <w:szCs w:val="21"/>
          <w:lang w:val="en-GB"/>
        </w:rPr>
        <w:t>hiệu</w:t>
      </w:r>
      <w:proofErr w:type="spellEnd"/>
      <w:r w:rsidR="001C172F" w:rsidRPr="00FC3535">
        <w:rPr>
          <w:iCs/>
          <w:sz w:val="21"/>
          <w:szCs w:val="21"/>
          <w:lang w:val="en-GB"/>
        </w:rPr>
        <w:t xml:space="preserve"> </w:t>
      </w:r>
      <w:proofErr w:type="spellStart"/>
      <w:r w:rsidR="001C172F" w:rsidRPr="00FC3535">
        <w:rPr>
          <w:iCs/>
          <w:sz w:val="21"/>
          <w:szCs w:val="21"/>
          <w:lang w:val="en-GB"/>
        </w:rPr>
        <w:t>bằng</w:t>
      </w:r>
      <w:proofErr w:type="spellEnd"/>
      <w:r w:rsidR="001C172F" w:rsidRPr="00FC3535">
        <w:rPr>
          <w:iCs/>
          <w:sz w:val="21"/>
          <w:szCs w:val="21"/>
          <w:lang w:val="en-GB"/>
        </w:rPr>
        <w:t xml:space="preserve"> </w:t>
      </w:r>
      <w:proofErr w:type="spellStart"/>
      <w:r w:rsidR="001C172F" w:rsidRPr="00FC3535">
        <w:rPr>
          <w:iCs/>
          <w:sz w:val="21"/>
          <w:szCs w:val="21"/>
          <w:lang w:val="en-GB"/>
        </w:rPr>
        <w:t>chữ</w:t>
      </w:r>
      <w:proofErr w:type="spellEnd"/>
      <w:r w:rsidR="001C172F" w:rsidRPr="00FC3535">
        <w:rPr>
          <w:iCs/>
          <w:sz w:val="21"/>
          <w:szCs w:val="21"/>
          <w:lang w:val="en-GB"/>
        </w:rPr>
        <w:t xml:space="preserve"> </w:t>
      </w:r>
      <w:proofErr w:type="spellStart"/>
      <w:r w:rsidR="001C172F" w:rsidRPr="00FC3535">
        <w:rPr>
          <w:iCs/>
          <w:sz w:val="21"/>
          <w:szCs w:val="21"/>
          <w:lang w:val="en-GB"/>
        </w:rPr>
        <w:t>cái</w:t>
      </w:r>
      <w:proofErr w:type="spellEnd"/>
      <w:r w:rsidR="001C172F" w:rsidRPr="00FC3535">
        <w:rPr>
          <w:iCs/>
          <w:sz w:val="21"/>
          <w:szCs w:val="21"/>
          <w:lang w:val="en-GB"/>
        </w:rPr>
        <w:t xml:space="preserve"> </w:t>
      </w:r>
      <w:proofErr w:type="spellStart"/>
      <w:r w:rsidR="001C172F" w:rsidRPr="00FC3535">
        <w:rPr>
          <w:iCs/>
          <w:sz w:val="21"/>
          <w:szCs w:val="21"/>
          <w:lang w:val="en-GB"/>
        </w:rPr>
        <w:t>cho</w:t>
      </w:r>
      <w:proofErr w:type="spellEnd"/>
      <w:r w:rsidR="001C172F" w:rsidRPr="00FC3535">
        <w:rPr>
          <w:iCs/>
          <w:sz w:val="21"/>
          <w:szCs w:val="21"/>
          <w:lang w:val="en-GB"/>
        </w:rPr>
        <w:t xml:space="preserve"> </w:t>
      </w:r>
      <w:proofErr w:type="spellStart"/>
      <w:r w:rsidR="001C172F" w:rsidRPr="00FC3535">
        <w:rPr>
          <w:iCs/>
          <w:sz w:val="21"/>
          <w:szCs w:val="21"/>
          <w:lang w:val="en-GB"/>
        </w:rPr>
        <w:t>các</w:t>
      </w:r>
      <w:proofErr w:type="spellEnd"/>
      <w:r w:rsidR="001C172F" w:rsidRPr="00FC3535">
        <w:rPr>
          <w:iCs/>
          <w:sz w:val="21"/>
          <w:szCs w:val="21"/>
          <w:lang w:val="en-GB"/>
        </w:rPr>
        <w:t xml:space="preserve"> </w:t>
      </w:r>
      <w:proofErr w:type="spellStart"/>
      <w:r w:rsidR="001C172F" w:rsidRPr="00FC3535">
        <w:rPr>
          <w:iCs/>
          <w:sz w:val="21"/>
          <w:szCs w:val="21"/>
          <w:lang w:val="en-GB"/>
        </w:rPr>
        <w:t>bậc</w:t>
      </w:r>
      <w:proofErr w:type="spellEnd"/>
      <w:r w:rsidR="001C172F" w:rsidRPr="00FC3535">
        <w:rPr>
          <w:iCs/>
          <w:sz w:val="21"/>
          <w:szCs w:val="21"/>
          <w:lang w:val="en-GB"/>
        </w:rPr>
        <w:t xml:space="preserve"> </w:t>
      </w:r>
      <w:proofErr w:type="spellStart"/>
      <w:r w:rsidR="001C172F" w:rsidRPr="00FC3535">
        <w:rPr>
          <w:iCs/>
          <w:sz w:val="21"/>
          <w:szCs w:val="21"/>
          <w:lang w:val="en-GB"/>
        </w:rPr>
        <w:t>âm</w:t>
      </w:r>
      <w:proofErr w:type="spellEnd"/>
      <w:r w:rsidR="001C172F" w:rsidRPr="00FC3535">
        <w:rPr>
          <w:iCs/>
          <w:sz w:val="21"/>
          <w:szCs w:val="21"/>
          <w:lang w:val="en-GB"/>
        </w:rPr>
        <w:t xml:space="preserve"> </w:t>
      </w:r>
      <w:proofErr w:type="spellStart"/>
      <w:r w:rsidR="001C172F" w:rsidRPr="00FC3535">
        <w:rPr>
          <w:iCs/>
          <w:sz w:val="21"/>
          <w:szCs w:val="21"/>
          <w:lang w:val="en-GB"/>
        </w:rPr>
        <w:t>cơ</w:t>
      </w:r>
      <w:proofErr w:type="spellEnd"/>
      <w:r w:rsidR="001C172F" w:rsidRPr="00FC3535">
        <w:rPr>
          <w:iCs/>
          <w:sz w:val="21"/>
          <w:szCs w:val="21"/>
          <w:lang w:val="en-GB"/>
        </w:rPr>
        <w:t xml:space="preserve"> </w:t>
      </w:r>
      <w:proofErr w:type="spellStart"/>
      <w:r w:rsidR="001C172F" w:rsidRPr="00FC3535">
        <w:rPr>
          <w:iCs/>
          <w:sz w:val="21"/>
          <w:szCs w:val="21"/>
          <w:lang w:val="en-GB"/>
        </w:rPr>
        <w:t>bản</w:t>
      </w:r>
      <w:proofErr w:type="spellEnd"/>
      <w:r w:rsidR="00AD6BF6" w:rsidRPr="00FC3535">
        <w:rPr>
          <w:iCs/>
          <w:sz w:val="21"/>
          <w:szCs w:val="21"/>
          <w:lang w:val="en-GB"/>
        </w:rPr>
        <w:t xml:space="preserve">; </w:t>
      </w:r>
      <w:r w:rsidR="003166D3" w:rsidRPr="00FC3535">
        <w:rPr>
          <w:bCs/>
          <w:iCs/>
          <w:sz w:val="21"/>
          <w:szCs w:val="21"/>
          <w:lang w:val="en-GB"/>
        </w:rPr>
        <w:t xml:space="preserve">Thang </w:t>
      </w:r>
      <w:proofErr w:type="spellStart"/>
      <w:r w:rsidR="003166D3" w:rsidRPr="00FC3535">
        <w:rPr>
          <w:bCs/>
          <w:iCs/>
          <w:sz w:val="21"/>
          <w:szCs w:val="21"/>
          <w:lang w:val="en-GB"/>
        </w:rPr>
        <w:t>âm</w:t>
      </w:r>
      <w:proofErr w:type="spellEnd"/>
      <w:r w:rsidR="003166D3" w:rsidRPr="00FC3535">
        <w:rPr>
          <w:bCs/>
          <w:iCs/>
          <w:sz w:val="21"/>
          <w:szCs w:val="21"/>
          <w:lang w:val="en-GB"/>
        </w:rPr>
        <w:t xml:space="preserve">, </w:t>
      </w:r>
      <w:proofErr w:type="spellStart"/>
      <w:r w:rsidR="003166D3" w:rsidRPr="00FC3535">
        <w:rPr>
          <w:bCs/>
          <w:iCs/>
          <w:sz w:val="21"/>
          <w:szCs w:val="21"/>
          <w:lang w:val="en-GB"/>
        </w:rPr>
        <w:t>điệu</w:t>
      </w:r>
      <w:proofErr w:type="spellEnd"/>
      <w:r w:rsidR="003166D3" w:rsidRPr="00FC3535">
        <w:rPr>
          <w:bCs/>
          <w:iCs/>
          <w:sz w:val="21"/>
          <w:szCs w:val="21"/>
          <w:lang w:val="en-GB"/>
        </w:rPr>
        <w:t xml:space="preserve"> </w:t>
      </w:r>
      <w:proofErr w:type="spellStart"/>
      <w:r w:rsidR="003166D3" w:rsidRPr="00FC3535">
        <w:rPr>
          <w:bCs/>
          <w:iCs/>
          <w:sz w:val="21"/>
          <w:szCs w:val="21"/>
          <w:lang w:val="en-GB"/>
        </w:rPr>
        <w:t>thức</w:t>
      </w:r>
      <w:proofErr w:type="spellEnd"/>
      <w:r w:rsidR="00AD6BF6" w:rsidRPr="00FC3535">
        <w:rPr>
          <w:bCs/>
          <w:iCs/>
          <w:sz w:val="21"/>
          <w:szCs w:val="21"/>
          <w:lang w:val="en-GB"/>
        </w:rPr>
        <w:t>…</w:t>
      </w:r>
    </w:p>
    <w:p w14:paraId="5C4F5879" w14:textId="6DD05148" w:rsidR="005E4382" w:rsidRPr="00FC3535" w:rsidRDefault="005E4382" w:rsidP="00040304">
      <w:pPr>
        <w:pStyle w:val="Heading2"/>
        <w:keepNext w:val="0"/>
        <w:keepLines w:val="0"/>
        <w:widowControl w:val="0"/>
        <w:spacing w:line="228" w:lineRule="auto"/>
        <w:rPr>
          <w:rFonts w:cs="Times New Roman"/>
          <w:sz w:val="21"/>
          <w:szCs w:val="21"/>
          <w:lang w:val="en-GB"/>
        </w:rPr>
      </w:pPr>
      <w:bookmarkStart w:id="186" w:name="_Toc214367903"/>
      <w:bookmarkStart w:id="187" w:name="_Toc214368147"/>
      <w:bookmarkStart w:id="188" w:name="_Toc214368285"/>
      <w:bookmarkStart w:id="189" w:name="_Toc219399890"/>
      <w:bookmarkStart w:id="190" w:name="_Toc219400160"/>
      <w:bookmarkStart w:id="191" w:name="_Toc219400274"/>
      <w:r w:rsidRPr="00FC3535">
        <w:rPr>
          <w:rFonts w:cs="Times New Roman"/>
          <w:sz w:val="21"/>
          <w:szCs w:val="21"/>
          <w:lang w:val="en-GB"/>
        </w:rPr>
        <w:t>1.2.</w:t>
      </w:r>
      <w:r w:rsidR="00405BCB" w:rsidRPr="00FC3535">
        <w:rPr>
          <w:rFonts w:cs="Times New Roman"/>
          <w:sz w:val="21"/>
          <w:szCs w:val="21"/>
          <w:lang w:val="en-GB"/>
        </w:rPr>
        <w:t>2</w:t>
      </w:r>
      <w:r w:rsidRPr="00FC3535">
        <w:rPr>
          <w:rFonts w:cs="Times New Roman"/>
          <w:sz w:val="21"/>
          <w:szCs w:val="21"/>
          <w:lang w:val="en-GB"/>
        </w:rPr>
        <w:t xml:space="preserve">. </w:t>
      </w:r>
      <w:bookmarkEnd w:id="178"/>
      <w:bookmarkEnd w:id="179"/>
      <w:proofErr w:type="spellStart"/>
      <w:r w:rsidR="00706E92" w:rsidRPr="00FC3535">
        <w:rPr>
          <w:rFonts w:cs="Times New Roman"/>
          <w:sz w:val="21"/>
          <w:szCs w:val="21"/>
          <w:lang w:val="en-GB"/>
        </w:rPr>
        <w:t>Đặc</w:t>
      </w:r>
      <w:proofErr w:type="spellEnd"/>
      <w:r w:rsidR="00706E92" w:rsidRPr="00FC3535">
        <w:rPr>
          <w:rFonts w:cs="Times New Roman"/>
          <w:sz w:val="21"/>
          <w:szCs w:val="21"/>
          <w:lang w:val="en-GB"/>
        </w:rPr>
        <w:t xml:space="preserve"> </w:t>
      </w:r>
      <w:proofErr w:type="spellStart"/>
      <w:r w:rsidR="00706E92" w:rsidRPr="00FC3535">
        <w:rPr>
          <w:rFonts w:cs="Times New Roman"/>
          <w:sz w:val="21"/>
          <w:szCs w:val="21"/>
          <w:lang w:val="en-GB"/>
        </w:rPr>
        <w:t>điểm</w:t>
      </w:r>
      <w:proofErr w:type="spellEnd"/>
      <w:r w:rsidR="00706E92" w:rsidRPr="00FC3535">
        <w:rPr>
          <w:rFonts w:cs="Times New Roman"/>
          <w:sz w:val="21"/>
          <w:szCs w:val="21"/>
          <w:lang w:val="en-GB"/>
        </w:rPr>
        <w:t xml:space="preserve"> </w:t>
      </w:r>
      <w:proofErr w:type="spellStart"/>
      <w:r w:rsidR="00706E92" w:rsidRPr="00FC3535">
        <w:rPr>
          <w:rFonts w:cs="Times New Roman"/>
          <w:sz w:val="21"/>
          <w:szCs w:val="21"/>
          <w:lang w:val="en-GB"/>
        </w:rPr>
        <w:t>của</w:t>
      </w:r>
      <w:proofErr w:type="spellEnd"/>
      <w:r w:rsidR="00706E92" w:rsidRPr="00FC3535">
        <w:rPr>
          <w:rFonts w:cs="Times New Roman"/>
          <w:sz w:val="21"/>
          <w:szCs w:val="21"/>
          <w:lang w:val="en-GB"/>
        </w:rPr>
        <w:t xml:space="preserve"> </w:t>
      </w:r>
      <w:proofErr w:type="spellStart"/>
      <w:r w:rsidR="00706E92" w:rsidRPr="00FC3535">
        <w:rPr>
          <w:rFonts w:cs="Times New Roman"/>
          <w:sz w:val="21"/>
          <w:szCs w:val="21"/>
          <w:lang w:val="en-GB"/>
        </w:rPr>
        <w:t>dạy</w:t>
      </w:r>
      <w:proofErr w:type="spellEnd"/>
      <w:r w:rsidR="00706E92" w:rsidRPr="00FC3535">
        <w:rPr>
          <w:rFonts w:cs="Times New Roman"/>
          <w:sz w:val="21"/>
          <w:szCs w:val="21"/>
          <w:lang w:val="en-GB"/>
        </w:rPr>
        <w:t xml:space="preserve"> </w:t>
      </w:r>
      <w:proofErr w:type="spellStart"/>
      <w:r w:rsidR="00706E92" w:rsidRPr="00FC3535">
        <w:rPr>
          <w:rFonts w:cs="Times New Roman"/>
          <w:sz w:val="21"/>
          <w:szCs w:val="21"/>
          <w:lang w:val="en-GB"/>
        </w:rPr>
        <w:t>học</w:t>
      </w:r>
      <w:proofErr w:type="spellEnd"/>
      <w:r w:rsidR="00706E92" w:rsidRPr="00FC3535">
        <w:rPr>
          <w:rFonts w:cs="Times New Roman"/>
          <w:sz w:val="21"/>
          <w:szCs w:val="21"/>
          <w:lang w:val="en-GB"/>
        </w:rPr>
        <w:t xml:space="preserve"> </w:t>
      </w:r>
      <w:proofErr w:type="spellStart"/>
      <w:r w:rsidR="00706E92" w:rsidRPr="00FC3535">
        <w:rPr>
          <w:rFonts w:cs="Times New Roman"/>
          <w:sz w:val="21"/>
          <w:szCs w:val="21"/>
          <w:lang w:val="en-GB"/>
        </w:rPr>
        <w:t>tích</w:t>
      </w:r>
      <w:proofErr w:type="spellEnd"/>
      <w:r w:rsidR="00706E92" w:rsidRPr="00FC3535">
        <w:rPr>
          <w:rFonts w:cs="Times New Roman"/>
          <w:sz w:val="21"/>
          <w:szCs w:val="21"/>
          <w:lang w:val="en-GB"/>
        </w:rPr>
        <w:t xml:space="preserve"> </w:t>
      </w:r>
      <w:proofErr w:type="spellStart"/>
      <w:r w:rsidR="00706E92" w:rsidRPr="00FC3535">
        <w:rPr>
          <w:rFonts w:cs="Times New Roman"/>
          <w:sz w:val="21"/>
          <w:szCs w:val="21"/>
          <w:lang w:val="en-GB"/>
        </w:rPr>
        <w:t>hợp</w:t>
      </w:r>
      <w:bookmarkEnd w:id="186"/>
      <w:bookmarkEnd w:id="187"/>
      <w:bookmarkEnd w:id="188"/>
      <w:bookmarkEnd w:id="189"/>
      <w:bookmarkEnd w:id="190"/>
      <w:bookmarkEnd w:id="191"/>
      <w:proofErr w:type="spellEnd"/>
      <w:r w:rsidR="00823CC5" w:rsidRPr="00FC3535">
        <w:rPr>
          <w:rFonts w:cs="Times New Roman"/>
          <w:sz w:val="21"/>
          <w:szCs w:val="21"/>
          <w:lang w:val="en-GB"/>
        </w:rPr>
        <w:t xml:space="preserve"> </w:t>
      </w:r>
      <w:bookmarkEnd w:id="180"/>
      <w:bookmarkEnd w:id="181"/>
    </w:p>
    <w:p w14:paraId="37EB8FA2" w14:textId="46905D85" w:rsidR="00E21265" w:rsidRPr="00FC3535" w:rsidRDefault="00E21265" w:rsidP="00040304">
      <w:pPr>
        <w:widowControl w:val="0"/>
        <w:spacing w:line="228" w:lineRule="auto"/>
        <w:ind w:firstLine="284"/>
        <w:rPr>
          <w:spacing w:val="4"/>
          <w:sz w:val="21"/>
          <w:szCs w:val="21"/>
          <w:lang w:val="en-GB"/>
        </w:rPr>
      </w:pPr>
      <w:proofErr w:type="spellStart"/>
      <w:r w:rsidRPr="00FC3535">
        <w:rPr>
          <w:spacing w:val="4"/>
          <w:sz w:val="21"/>
          <w:szCs w:val="21"/>
          <w:lang w:val="en-GB"/>
        </w:rPr>
        <w:t>Chúng</w:t>
      </w:r>
      <w:proofErr w:type="spellEnd"/>
      <w:r w:rsidRPr="00FC3535">
        <w:rPr>
          <w:spacing w:val="4"/>
          <w:sz w:val="21"/>
          <w:szCs w:val="21"/>
          <w:lang w:val="en-GB"/>
        </w:rPr>
        <w:t xml:space="preserve"> </w:t>
      </w:r>
      <w:proofErr w:type="spellStart"/>
      <w:r w:rsidRPr="00FC3535">
        <w:rPr>
          <w:spacing w:val="4"/>
          <w:sz w:val="21"/>
          <w:szCs w:val="21"/>
          <w:lang w:val="en-GB"/>
        </w:rPr>
        <w:t>tôi</w:t>
      </w:r>
      <w:proofErr w:type="spellEnd"/>
      <w:r w:rsidRPr="00FC3535">
        <w:rPr>
          <w:spacing w:val="4"/>
          <w:sz w:val="21"/>
          <w:szCs w:val="21"/>
          <w:lang w:val="en-GB"/>
        </w:rPr>
        <w:t xml:space="preserve"> </w:t>
      </w:r>
      <w:proofErr w:type="spellStart"/>
      <w:r w:rsidRPr="00FC3535">
        <w:rPr>
          <w:spacing w:val="4"/>
          <w:sz w:val="21"/>
          <w:szCs w:val="21"/>
          <w:lang w:val="en-GB"/>
        </w:rPr>
        <w:t>tìm</w:t>
      </w:r>
      <w:proofErr w:type="spellEnd"/>
      <w:r w:rsidRPr="00FC3535">
        <w:rPr>
          <w:spacing w:val="4"/>
          <w:sz w:val="21"/>
          <w:szCs w:val="21"/>
          <w:lang w:val="en-GB"/>
        </w:rPr>
        <w:t xml:space="preserve"> </w:t>
      </w:r>
      <w:proofErr w:type="spellStart"/>
      <w:r w:rsidRPr="00FC3535">
        <w:rPr>
          <w:spacing w:val="4"/>
          <w:sz w:val="21"/>
          <w:szCs w:val="21"/>
          <w:lang w:val="en-GB"/>
        </w:rPr>
        <w:t>hiểu</w:t>
      </w:r>
      <w:proofErr w:type="spellEnd"/>
      <w:r w:rsidRPr="00FC3535">
        <w:rPr>
          <w:spacing w:val="4"/>
          <w:sz w:val="21"/>
          <w:szCs w:val="21"/>
          <w:lang w:val="en-GB"/>
        </w:rPr>
        <w:t xml:space="preserve"> </w:t>
      </w:r>
      <w:proofErr w:type="spellStart"/>
      <w:r w:rsidRPr="00FC3535">
        <w:rPr>
          <w:spacing w:val="4"/>
          <w:sz w:val="21"/>
          <w:szCs w:val="21"/>
          <w:lang w:val="en-GB"/>
        </w:rPr>
        <w:t>về</w:t>
      </w:r>
      <w:proofErr w:type="spellEnd"/>
      <w:r w:rsidRPr="00FC3535">
        <w:rPr>
          <w:spacing w:val="4"/>
          <w:sz w:val="21"/>
          <w:szCs w:val="21"/>
          <w:lang w:val="en-GB"/>
        </w:rPr>
        <w:t xml:space="preserve"> </w:t>
      </w:r>
      <w:proofErr w:type="spellStart"/>
      <w:r w:rsidR="00706E92" w:rsidRPr="00FC3535">
        <w:rPr>
          <w:spacing w:val="4"/>
          <w:sz w:val="21"/>
          <w:szCs w:val="21"/>
          <w:lang w:val="en-GB"/>
        </w:rPr>
        <w:t>đặc</w:t>
      </w:r>
      <w:proofErr w:type="spellEnd"/>
      <w:r w:rsidR="00706E92" w:rsidRPr="00FC3535">
        <w:rPr>
          <w:spacing w:val="4"/>
          <w:sz w:val="21"/>
          <w:szCs w:val="21"/>
          <w:lang w:val="en-GB"/>
        </w:rPr>
        <w:t xml:space="preserve"> </w:t>
      </w:r>
      <w:proofErr w:type="spellStart"/>
      <w:r w:rsidR="00706E92" w:rsidRPr="00FC3535">
        <w:rPr>
          <w:spacing w:val="4"/>
          <w:sz w:val="21"/>
          <w:szCs w:val="21"/>
          <w:lang w:val="en-GB"/>
        </w:rPr>
        <w:t>điểm</w:t>
      </w:r>
      <w:proofErr w:type="spellEnd"/>
      <w:r w:rsidR="00706E92" w:rsidRPr="00FC3535">
        <w:rPr>
          <w:spacing w:val="4"/>
          <w:sz w:val="21"/>
          <w:szCs w:val="21"/>
          <w:lang w:val="en-GB"/>
        </w:rPr>
        <w:t xml:space="preserve"> </w:t>
      </w:r>
      <w:proofErr w:type="spellStart"/>
      <w:r w:rsidR="00706E92" w:rsidRPr="00FC3535">
        <w:rPr>
          <w:spacing w:val="4"/>
          <w:sz w:val="21"/>
          <w:szCs w:val="21"/>
          <w:lang w:val="en-GB"/>
        </w:rPr>
        <w:t>của</w:t>
      </w:r>
      <w:proofErr w:type="spellEnd"/>
      <w:r w:rsidR="00706E92" w:rsidRPr="00FC3535">
        <w:rPr>
          <w:spacing w:val="4"/>
          <w:sz w:val="21"/>
          <w:szCs w:val="21"/>
          <w:lang w:val="en-GB"/>
        </w:rPr>
        <w:t xml:space="preserve"> </w:t>
      </w:r>
      <w:proofErr w:type="spellStart"/>
      <w:r w:rsidRPr="00FC3535">
        <w:rPr>
          <w:spacing w:val="4"/>
          <w:sz w:val="21"/>
          <w:szCs w:val="21"/>
          <w:lang w:val="en-GB"/>
        </w:rPr>
        <w:t>dạy</w:t>
      </w:r>
      <w:proofErr w:type="spellEnd"/>
      <w:r w:rsidRPr="00FC3535">
        <w:rPr>
          <w:spacing w:val="4"/>
          <w:sz w:val="21"/>
          <w:szCs w:val="21"/>
          <w:lang w:val="en-GB"/>
        </w:rPr>
        <w:t xml:space="preserve"> </w:t>
      </w:r>
      <w:proofErr w:type="spellStart"/>
      <w:r w:rsidRPr="00FC3535">
        <w:rPr>
          <w:spacing w:val="4"/>
          <w:sz w:val="21"/>
          <w:szCs w:val="21"/>
          <w:lang w:val="en-GB"/>
        </w:rPr>
        <w:t>học</w:t>
      </w:r>
      <w:proofErr w:type="spellEnd"/>
      <w:r w:rsidRPr="00FC3535">
        <w:rPr>
          <w:spacing w:val="4"/>
          <w:sz w:val="21"/>
          <w:szCs w:val="21"/>
          <w:lang w:val="en-GB"/>
        </w:rPr>
        <w:t xml:space="preserve"> </w:t>
      </w:r>
      <w:proofErr w:type="spellStart"/>
      <w:r w:rsidRPr="00FC3535">
        <w:rPr>
          <w:spacing w:val="4"/>
          <w:sz w:val="21"/>
          <w:szCs w:val="21"/>
          <w:lang w:val="en-GB"/>
        </w:rPr>
        <w:t>tích</w:t>
      </w:r>
      <w:proofErr w:type="spellEnd"/>
      <w:r w:rsidRPr="00FC3535">
        <w:rPr>
          <w:spacing w:val="4"/>
          <w:sz w:val="21"/>
          <w:szCs w:val="21"/>
          <w:lang w:val="en-GB"/>
        </w:rPr>
        <w:t xml:space="preserve"> </w:t>
      </w:r>
      <w:proofErr w:type="spellStart"/>
      <w:r w:rsidRPr="00FC3535">
        <w:rPr>
          <w:spacing w:val="4"/>
          <w:sz w:val="21"/>
          <w:szCs w:val="21"/>
          <w:lang w:val="en-GB"/>
        </w:rPr>
        <w:t>hợp</w:t>
      </w:r>
      <w:proofErr w:type="spellEnd"/>
      <w:r w:rsidRPr="00FC3535">
        <w:rPr>
          <w:spacing w:val="4"/>
          <w:sz w:val="21"/>
          <w:szCs w:val="21"/>
          <w:lang w:val="en-GB"/>
        </w:rPr>
        <w:t xml:space="preserve"> </w:t>
      </w:r>
      <w:proofErr w:type="spellStart"/>
      <w:r w:rsidRPr="00FC3535">
        <w:rPr>
          <w:spacing w:val="4"/>
          <w:sz w:val="21"/>
          <w:szCs w:val="21"/>
          <w:lang w:val="en-GB"/>
        </w:rPr>
        <w:t>trong</w:t>
      </w:r>
      <w:proofErr w:type="spellEnd"/>
      <w:r w:rsidRPr="00FC3535">
        <w:rPr>
          <w:spacing w:val="4"/>
          <w:sz w:val="21"/>
          <w:szCs w:val="21"/>
          <w:lang w:val="en-GB"/>
        </w:rPr>
        <w:t xml:space="preserve"> </w:t>
      </w:r>
      <w:proofErr w:type="spellStart"/>
      <w:r w:rsidRPr="00FC3535">
        <w:rPr>
          <w:spacing w:val="4"/>
          <w:sz w:val="21"/>
          <w:szCs w:val="21"/>
          <w:lang w:val="en-GB"/>
        </w:rPr>
        <w:t>chương</w:t>
      </w:r>
      <w:proofErr w:type="spellEnd"/>
      <w:r w:rsidRPr="00FC3535">
        <w:rPr>
          <w:spacing w:val="4"/>
          <w:sz w:val="21"/>
          <w:szCs w:val="21"/>
          <w:lang w:val="en-GB"/>
        </w:rPr>
        <w:t xml:space="preserve"> </w:t>
      </w:r>
      <w:proofErr w:type="spellStart"/>
      <w:r w:rsidRPr="00FC3535">
        <w:rPr>
          <w:spacing w:val="4"/>
          <w:sz w:val="21"/>
          <w:szCs w:val="21"/>
          <w:lang w:val="en-GB"/>
        </w:rPr>
        <w:t>trình</w:t>
      </w:r>
      <w:proofErr w:type="spellEnd"/>
      <w:r w:rsidRPr="00FC3535">
        <w:rPr>
          <w:spacing w:val="4"/>
          <w:sz w:val="21"/>
          <w:szCs w:val="21"/>
          <w:lang w:val="en-GB"/>
        </w:rPr>
        <w:t xml:space="preserve"> GDPT </w:t>
      </w:r>
      <w:proofErr w:type="spellStart"/>
      <w:r w:rsidRPr="00FC3535">
        <w:rPr>
          <w:spacing w:val="4"/>
          <w:sz w:val="21"/>
          <w:szCs w:val="21"/>
          <w:lang w:val="en-GB"/>
        </w:rPr>
        <w:t>tổng</w:t>
      </w:r>
      <w:proofErr w:type="spellEnd"/>
      <w:r w:rsidRPr="00FC3535">
        <w:rPr>
          <w:spacing w:val="4"/>
          <w:sz w:val="21"/>
          <w:szCs w:val="21"/>
          <w:lang w:val="en-GB"/>
        </w:rPr>
        <w:t xml:space="preserve"> </w:t>
      </w:r>
      <w:proofErr w:type="spellStart"/>
      <w:r w:rsidRPr="00FC3535">
        <w:rPr>
          <w:spacing w:val="4"/>
          <w:sz w:val="21"/>
          <w:szCs w:val="21"/>
          <w:lang w:val="en-GB"/>
        </w:rPr>
        <w:t>thể</w:t>
      </w:r>
      <w:proofErr w:type="spellEnd"/>
      <w:r w:rsidRPr="00FC3535">
        <w:rPr>
          <w:spacing w:val="4"/>
          <w:sz w:val="21"/>
          <w:szCs w:val="21"/>
          <w:lang w:val="en-GB"/>
        </w:rPr>
        <w:t xml:space="preserve">, </w:t>
      </w:r>
      <w:proofErr w:type="spellStart"/>
      <w:r w:rsidRPr="00FC3535">
        <w:rPr>
          <w:spacing w:val="4"/>
          <w:sz w:val="21"/>
          <w:szCs w:val="21"/>
          <w:lang w:val="en-GB"/>
        </w:rPr>
        <w:t>trong</w:t>
      </w:r>
      <w:proofErr w:type="spellEnd"/>
      <w:r w:rsidRPr="00FC3535">
        <w:rPr>
          <w:spacing w:val="4"/>
          <w:sz w:val="21"/>
          <w:szCs w:val="21"/>
          <w:lang w:val="en-GB"/>
        </w:rPr>
        <w:t xml:space="preserve"> </w:t>
      </w:r>
      <w:proofErr w:type="spellStart"/>
      <w:r w:rsidRPr="00FC3535">
        <w:rPr>
          <w:spacing w:val="4"/>
          <w:sz w:val="21"/>
          <w:szCs w:val="21"/>
          <w:lang w:val="en-GB"/>
        </w:rPr>
        <w:t>chương</w:t>
      </w:r>
      <w:proofErr w:type="spellEnd"/>
      <w:r w:rsidRPr="00FC3535">
        <w:rPr>
          <w:spacing w:val="4"/>
          <w:sz w:val="21"/>
          <w:szCs w:val="21"/>
          <w:lang w:val="en-GB"/>
        </w:rPr>
        <w:t xml:space="preserve"> </w:t>
      </w:r>
      <w:proofErr w:type="spellStart"/>
      <w:r w:rsidRPr="00FC3535">
        <w:rPr>
          <w:spacing w:val="4"/>
          <w:sz w:val="21"/>
          <w:szCs w:val="21"/>
          <w:lang w:val="en-GB"/>
        </w:rPr>
        <w:t>trình</w:t>
      </w:r>
      <w:proofErr w:type="spellEnd"/>
      <w:r w:rsidRPr="00FC3535">
        <w:rPr>
          <w:spacing w:val="4"/>
          <w:sz w:val="21"/>
          <w:szCs w:val="21"/>
          <w:lang w:val="en-GB"/>
        </w:rPr>
        <w:t xml:space="preserve"> </w:t>
      </w:r>
      <w:proofErr w:type="spellStart"/>
      <w:r w:rsidRPr="00FC3535">
        <w:rPr>
          <w:spacing w:val="4"/>
          <w:sz w:val="21"/>
          <w:szCs w:val="21"/>
          <w:lang w:val="en-GB"/>
        </w:rPr>
        <w:t>môn</w:t>
      </w:r>
      <w:proofErr w:type="spellEnd"/>
      <w:r w:rsidRPr="00FC3535">
        <w:rPr>
          <w:spacing w:val="4"/>
          <w:sz w:val="21"/>
          <w:szCs w:val="21"/>
          <w:lang w:val="en-GB"/>
        </w:rPr>
        <w:t xml:space="preserve"> </w:t>
      </w:r>
      <w:proofErr w:type="spellStart"/>
      <w:r w:rsidRPr="00FC3535">
        <w:rPr>
          <w:spacing w:val="4"/>
          <w:sz w:val="21"/>
          <w:szCs w:val="21"/>
          <w:lang w:val="en-GB"/>
        </w:rPr>
        <w:t>Âm</w:t>
      </w:r>
      <w:proofErr w:type="spellEnd"/>
      <w:r w:rsidRPr="00FC3535">
        <w:rPr>
          <w:spacing w:val="4"/>
          <w:sz w:val="21"/>
          <w:szCs w:val="21"/>
          <w:lang w:val="en-GB"/>
        </w:rPr>
        <w:t xml:space="preserve"> </w:t>
      </w:r>
      <w:proofErr w:type="spellStart"/>
      <w:r w:rsidRPr="00FC3535">
        <w:rPr>
          <w:spacing w:val="4"/>
          <w:sz w:val="21"/>
          <w:szCs w:val="21"/>
          <w:lang w:val="en-GB"/>
        </w:rPr>
        <w:t>nhạc</w:t>
      </w:r>
      <w:proofErr w:type="spellEnd"/>
      <w:r w:rsidRPr="00FC3535">
        <w:rPr>
          <w:spacing w:val="4"/>
          <w:sz w:val="21"/>
          <w:szCs w:val="21"/>
          <w:lang w:val="en-GB"/>
        </w:rPr>
        <w:t xml:space="preserve"> </w:t>
      </w:r>
      <w:proofErr w:type="spellStart"/>
      <w:r w:rsidRPr="00FC3535">
        <w:rPr>
          <w:spacing w:val="4"/>
          <w:sz w:val="21"/>
          <w:szCs w:val="21"/>
          <w:lang w:val="en-GB"/>
        </w:rPr>
        <w:t>và</w:t>
      </w:r>
      <w:proofErr w:type="spellEnd"/>
      <w:r w:rsidRPr="00FC3535">
        <w:rPr>
          <w:spacing w:val="4"/>
          <w:sz w:val="21"/>
          <w:szCs w:val="21"/>
          <w:lang w:val="en-GB"/>
        </w:rPr>
        <w:t xml:space="preserve"> </w:t>
      </w:r>
      <w:proofErr w:type="spellStart"/>
      <w:r w:rsidRPr="00FC3535">
        <w:rPr>
          <w:spacing w:val="4"/>
          <w:sz w:val="21"/>
          <w:szCs w:val="21"/>
          <w:lang w:val="en-GB"/>
        </w:rPr>
        <w:t>các</w:t>
      </w:r>
      <w:proofErr w:type="spellEnd"/>
      <w:r w:rsidRPr="00FC3535">
        <w:rPr>
          <w:spacing w:val="4"/>
          <w:sz w:val="21"/>
          <w:szCs w:val="21"/>
          <w:lang w:val="en-GB"/>
        </w:rPr>
        <w:t xml:space="preserve"> </w:t>
      </w:r>
      <w:proofErr w:type="spellStart"/>
      <w:r w:rsidR="00706E92" w:rsidRPr="00FC3535">
        <w:rPr>
          <w:spacing w:val="4"/>
          <w:sz w:val="21"/>
          <w:szCs w:val="21"/>
          <w:lang w:val="en-GB"/>
        </w:rPr>
        <w:t>mức</w:t>
      </w:r>
      <w:proofErr w:type="spellEnd"/>
      <w:r w:rsidR="00706E92" w:rsidRPr="00FC3535">
        <w:rPr>
          <w:spacing w:val="4"/>
          <w:sz w:val="21"/>
          <w:szCs w:val="21"/>
          <w:lang w:val="en-GB"/>
        </w:rPr>
        <w:t xml:space="preserve"> </w:t>
      </w:r>
      <w:proofErr w:type="spellStart"/>
      <w:r w:rsidR="00706E92" w:rsidRPr="00FC3535">
        <w:rPr>
          <w:spacing w:val="4"/>
          <w:sz w:val="21"/>
          <w:szCs w:val="21"/>
          <w:lang w:val="en-GB"/>
        </w:rPr>
        <w:t>độ</w:t>
      </w:r>
      <w:proofErr w:type="spellEnd"/>
      <w:r w:rsidR="00706E92" w:rsidRPr="00FC3535">
        <w:rPr>
          <w:spacing w:val="4"/>
          <w:sz w:val="21"/>
          <w:szCs w:val="21"/>
          <w:lang w:val="en-GB"/>
        </w:rPr>
        <w:t xml:space="preserve"> </w:t>
      </w:r>
      <w:proofErr w:type="spellStart"/>
      <w:r w:rsidR="00706E92" w:rsidRPr="00FC3535">
        <w:rPr>
          <w:spacing w:val="4"/>
          <w:sz w:val="21"/>
          <w:szCs w:val="21"/>
          <w:lang w:val="en-GB"/>
        </w:rPr>
        <w:t>của</w:t>
      </w:r>
      <w:proofErr w:type="spellEnd"/>
      <w:r w:rsidR="00706E92" w:rsidRPr="00FC3535">
        <w:rPr>
          <w:spacing w:val="4"/>
          <w:sz w:val="21"/>
          <w:szCs w:val="21"/>
          <w:lang w:val="en-GB"/>
        </w:rPr>
        <w:t xml:space="preserve"> </w:t>
      </w:r>
      <w:proofErr w:type="spellStart"/>
      <w:r w:rsidRPr="00FC3535">
        <w:rPr>
          <w:spacing w:val="4"/>
          <w:sz w:val="21"/>
          <w:szCs w:val="21"/>
          <w:lang w:val="en-GB"/>
        </w:rPr>
        <w:t>tích</w:t>
      </w:r>
      <w:proofErr w:type="spellEnd"/>
      <w:r w:rsidRPr="00FC3535">
        <w:rPr>
          <w:spacing w:val="4"/>
          <w:sz w:val="21"/>
          <w:szCs w:val="21"/>
          <w:lang w:val="en-GB"/>
        </w:rPr>
        <w:t xml:space="preserve"> </w:t>
      </w:r>
      <w:proofErr w:type="spellStart"/>
      <w:r w:rsidRPr="00FC3535">
        <w:rPr>
          <w:spacing w:val="4"/>
          <w:sz w:val="21"/>
          <w:szCs w:val="21"/>
          <w:lang w:val="en-GB"/>
        </w:rPr>
        <w:t>hợp</w:t>
      </w:r>
      <w:proofErr w:type="spellEnd"/>
      <w:r w:rsidRPr="00FC3535">
        <w:rPr>
          <w:spacing w:val="4"/>
          <w:sz w:val="21"/>
          <w:szCs w:val="21"/>
          <w:lang w:val="en-GB"/>
        </w:rPr>
        <w:t xml:space="preserve"> </w:t>
      </w:r>
      <w:proofErr w:type="spellStart"/>
      <w:r w:rsidRPr="00FC3535">
        <w:rPr>
          <w:spacing w:val="4"/>
          <w:sz w:val="21"/>
          <w:szCs w:val="21"/>
          <w:lang w:val="en-GB"/>
        </w:rPr>
        <w:t>để</w:t>
      </w:r>
      <w:proofErr w:type="spellEnd"/>
      <w:r w:rsidRPr="00FC3535">
        <w:rPr>
          <w:spacing w:val="4"/>
          <w:sz w:val="21"/>
          <w:szCs w:val="21"/>
          <w:lang w:val="en-GB"/>
        </w:rPr>
        <w:t xml:space="preserve"> </w:t>
      </w:r>
      <w:proofErr w:type="spellStart"/>
      <w:r w:rsidRPr="00FC3535">
        <w:rPr>
          <w:spacing w:val="4"/>
          <w:sz w:val="21"/>
          <w:szCs w:val="21"/>
          <w:lang w:val="en-GB"/>
        </w:rPr>
        <w:t>làm</w:t>
      </w:r>
      <w:proofErr w:type="spellEnd"/>
      <w:r w:rsidRPr="00FC3535">
        <w:rPr>
          <w:spacing w:val="4"/>
          <w:sz w:val="21"/>
          <w:szCs w:val="21"/>
          <w:lang w:val="en-GB"/>
        </w:rPr>
        <w:t xml:space="preserve"> </w:t>
      </w:r>
      <w:proofErr w:type="spellStart"/>
      <w:r w:rsidRPr="00FC3535">
        <w:rPr>
          <w:spacing w:val="4"/>
          <w:sz w:val="21"/>
          <w:szCs w:val="21"/>
          <w:lang w:val="en-GB"/>
        </w:rPr>
        <w:t>rõ</w:t>
      </w:r>
      <w:proofErr w:type="spellEnd"/>
      <w:r w:rsidRPr="00FC3535">
        <w:rPr>
          <w:spacing w:val="4"/>
          <w:sz w:val="21"/>
          <w:szCs w:val="21"/>
          <w:lang w:val="en-GB"/>
        </w:rPr>
        <w:t xml:space="preserve"> </w:t>
      </w:r>
      <w:proofErr w:type="spellStart"/>
      <w:r w:rsidRPr="00FC3535">
        <w:rPr>
          <w:spacing w:val="4"/>
          <w:sz w:val="21"/>
          <w:szCs w:val="21"/>
          <w:lang w:val="en-GB"/>
        </w:rPr>
        <w:t>cơ</w:t>
      </w:r>
      <w:proofErr w:type="spellEnd"/>
      <w:r w:rsidRPr="00FC3535">
        <w:rPr>
          <w:spacing w:val="4"/>
          <w:sz w:val="21"/>
          <w:szCs w:val="21"/>
          <w:lang w:val="en-GB"/>
        </w:rPr>
        <w:t xml:space="preserve"> </w:t>
      </w:r>
      <w:proofErr w:type="spellStart"/>
      <w:r w:rsidRPr="00FC3535">
        <w:rPr>
          <w:spacing w:val="4"/>
          <w:sz w:val="21"/>
          <w:szCs w:val="21"/>
          <w:lang w:val="en-GB"/>
        </w:rPr>
        <w:t>sở</w:t>
      </w:r>
      <w:proofErr w:type="spellEnd"/>
      <w:r w:rsidRPr="00FC3535">
        <w:rPr>
          <w:spacing w:val="4"/>
          <w:sz w:val="21"/>
          <w:szCs w:val="21"/>
          <w:lang w:val="en-GB"/>
        </w:rPr>
        <w:t xml:space="preserve"> </w:t>
      </w:r>
      <w:proofErr w:type="spellStart"/>
      <w:r w:rsidRPr="00FC3535">
        <w:rPr>
          <w:spacing w:val="4"/>
          <w:sz w:val="21"/>
          <w:szCs w:val="21"/>
          <w:lang w:val="en-GB"/>
        </w:rPr>
        <w:t>lý</w:t>
      </w:r>
      <w:proofErr w:type="spellEnd"/>
      <w:r w:rsidRPr="00FC3535">
        <w:rPr>
          <w:spacing w:val="4"/>
          <w:sz w:val="21"/>
          <w:szCs w:val="21"/>
          <w:lang w:val="en-GB"/>
        </w:rPr>
        <w:t xml:space="preserve"> </w:t>
      </w:r>
      <w:proofErr w:type="spellStart"/>
      <w:r w:rsidRPr="00FC3535">
        <w:rPr>
          <w:spacing w:val="4"/>
          <w:sz w:val="21"/>
          <w:szCs w:val="21"/>
          <w:lang w:val="en-GB"/>
        </w:rPr>
        <w:t>luận</w:t>
      </w:r>
      <w:proofErr w:type="spellEnd"/>
      <w:r w:rsidR="00CC5216" w:rsidRPr="00FC3535">
        <w:rPr>
          <w:spacing w:val="4"/>
          <w:sz w:val="21"/>
          <w:szCs w:val="21"/>
          <w:lang w:val="en-GB"/>
        </w:rPr>
        <w:t>.</w:t>
      </w:r>
    </w:p>
    <w:p w14:paraId="4D66640E" w14:textId="51758869" w:rsidR="00561629" w:rsidRPr="00FC3535" w:rsidRDefault="005E4382" w:rsidP="00040304">
      <w:pPr>
        <w:widowControl w:val="0"/>
        <w:spacing w:line="228" w:lineRule="auto"/>
        <w:rPr>
          <w:sz w:val="21"/>
          <w:szCs w:val="21"/>
          <w:lang w:val="vi-VN"/>
        </w:rPr>
      </w:pPr>
      <w:r w:rsidRPr="00FC3535">
        <w:rPr>
          <w:i/>
          <w:iCs/>
          <w:sz w:val="21"/>
          <w:szCs w:val="21"/>
        </w:rPr>
        <w:t>1.2.</w:t>
      </w:r>
      <w:r w:rsidR="00405BCB" w:rsidRPr="00FC3535">
        <w:rPr>
          <w:i/>
          <w:iCs/>
          <w:sz w:val="21"/>
          <w:szCs w:val="21"/>
        </w:rPr>
        <w:t>2</w:t>
      </w:r>
      <w:r w:rsidRPr="00FC3535">
        <w:rPr>
          <w:i/>
          <w:iCs/>
          <w:sz w:val="21"/>
          <w:szCs w:val="21"/>
        </w:rPr>
        <w:t>.</w:t>
      </w:r>
      <w:r w:rsidR="00582CB0" w:rsidRPr="00FC3535">
        <w:rPr>
          <w:i/>
          <w:iCs/>
          <w:sz w:val="21"/>
          <w:szCs w:val="21"/>
        </w:rPr>
        <w:t>1</w:t>
      </w:r>
      <w:r w:rsidRPr="00FC3535">
        <w:rPr>
          <w:i/>
          <w:iCs/>
          <w:sz w:val="21"/>
          <w:szCs w:val="21"/>
        </w:rPr>
        <w:t xml:space="preserve">. </w:t>
      </w:r>
      <w:proofErr w:type="spellStart"/>
      <w:r w:rsidRPr="00FC3535">
        <w:rPr>
          <w:i/>
          <w:iCs/>
          <w:sz w:val="21"/>
          <w:szCs w:val="21"/>
        </w:rPr>
        <w:t>Dạy</w:t>
      </w:r>
      <w:proofErr w:type="spellEnd"/>
      <w:r w:rsidRPr="00FC3535">
        <w:rPr>
          <w:i/>
          <w:iCs/>
          <w:sz w:val="21"/>
          <w:szCs w:val="21"/>
        </w:rPr>
        <w:t xml:space="preserve"> </w:t>
      </w:r>
      <w:proofErr w:type="spellStart"/>
      <w:r w:rsidRPr="00FC3535">
        <w:rPr>
          <w:i/>
          <w:iCs/>
          <w:sz w:val="21"/>
          <w:szCs w:val="21"/>
        </w:rPr>
        <w:t>học</w:t>
      </w:r>
      <w:proofErr w:type="spellEnd"/>
      <w:r w:rsidRPr="00FC3535">
        <w:rPr>
          <w:i/>
          <w:iCs/>
          <w:sz w:val="21"/>
          <w:szCs w:val="21"/>
        </w:rPr>
        <w:t xml:space="preserve"> </w:t>
      </w:r>
      <w:proofErr w:type="spellStart"/>
      <w:r w:rsidRPr="00FC3535">
        <w:rPr>
          <w:i/>
          <w:iCs/>
          <w:sz w:val="21"/>
          <w:szCs w:val="21"/>
        </w:rPr>
        <w:t>tích</w:t>
      </w:r>
      <w:proofErr w:type="spellEnd"/>
      <w:r w:rsidRPr="00FC3535">
        <w:rPr>
          <w:i/>
          <w:iCs/>
          <w:sz w:val="21"/>
          <w:szCs w:val="21"/>
        </w:rPr>
        <w:t xml:space="preserve"> </w:t>
      </w:r>
      <w:proofErr w:type="spellStart"/>
      <w:r w:rsidRPr="00FC3535">
        <w:rPr>
          <w:i/>
          <w:iCs/>
          <w:sz w:val="21"/>
          <w:szCs w:val="21"/>
        </w:rPr>
        <w:t>hợp</w:t>
      </w:r>
      <w:proofErr w:type="spellEnd"/>
      <w:r w:rsidRPr="00FC3535">
        <w:rPr>
          <w:i/>
          <w:iCs/>
          <w:sz w:val="21"/>
          <w:szCs w:val="21"/>
        </w:rPr>
        <w:t xml:space="preserve"> </w:t>
      </w:r>
      <w:proofErr w:type="spellStart"/>
      <w:r w:rsidRPr="00FC3535">
        <w:rPr>
          <w:i/>
          <w:iCs/>
          <w:sz w:val="21"/>
          <w:szCs w:val="21"/>
        </w:rPr>
        <w:t>trong</w:t>
      </w:r>
      <w:proofErr w:type="spellEnd"/>
      <w:r w:rsidRPr="00FC3535">
        <w:rPr>
          <w:i/>
          <w:iCs/>
          <w:sz w:val="21"/>
          <w:szCs w:val="21"/>
        </w:rPr>
        <w:t xml:space="preserve"> </w:t>
      </w:r>
      <w:proofErr w:type="spellStart"/>
      <w:r w:rsidRPr="00FC3535">
        <w:rPr>
          <w:i/>
          <w:iCs/>
          <w:sz w:val="21"/>
          <w:szCs w:val="21"/>
        </w:rPr>
        <w:t>chương</w:t>
      </w:r>
      <w:proofErr w:type="spellEnd"/>
      <w:r w:rsidRPr="00FC3535">
        <w:rPr>
          <w:i/>
          <w:iCs/>
          <w:sz w:val="21"/>
          <w:szCs w:val="21"/>
        </w:rPr>
        <w:t xml:space="preserve"> </w:t>
      </w:r>
      <w:proofErr w:type="spellStart"/>
      <w:r w:rsidRPr="00FC3535">
        <w:rPr>
          <w:i/>
          <w:iCs/>
          <w:sz w:val="21"/>
          <w:szCs w:val="21"/>
        </w:rPr>
        <w:t>trình</w:t>
      </w:r>
      <w:proofErr w:type="spellEnd"/>
      <w:r w:rsidRPr="00FC3535">
        <w:rPr>
          <w:i/>
          <w:iCs/>
          <w:sz w:val="21"/>
          <w:szCs w:val="21"/>
        </w:rPr>
        <w:t xml:space="preserve"> </w:t>
      </w:r>
      <w:proofErr w:type="spellStart"/>
      <w:r w:rsidRPr="00FC3535">
        <w:rPr>
          <w:i/>
          <w:iCs/>
          <w:sz w:val="21"/>
          <w:szCs w:val="21"/>
        </w:rPr>
        <w:t>giáo</w:t>
      </w:r>
      <w:proofErr w:type="spellEnd"/>
      <w:r w:rsidRPr="00FC3535">
        <w:rPr>
          <w:i/>
          <w:iCs/>
          <w:sz w:val="21"/>
          <w:szCs w:val="21"/>
        </w:rPr>
        <w:t xml:space="preserve"> </w:t>
      </w:r>
      <w:proofErr w:type="spellStart"/>
      <w:r w:rsidRPr="00FC3535">
        <w:rPr>
          <w:i/>
          <w:iCs/>
          <w:sz w:val="21"/>
          <w:szCs w:val="21"/>
        </w:rPr>
        <w:t>dục</w:t>
      </w:r>
      <w:proofErr w:type="spellEnd"/>
      <w:r w:rsidRPr="00FC3535">
        <w:rPr>
          <w:i/>
          <w:iCs/>
          <w:sz w:val="21"/>
          <w:szCs w:val="21"/>
        </w:rPr>
        <w:t xml:space="preserve"> </w:t>
      </w:r>
      <w:proofErr w:type="spellStart"/>
      <w:r w:rsidRPr="00FC3535">
        <w:rPr>
          <w:i/>
          <w:iCs/>
          <w:sz w:val="21"/>
          <w:szCs w:val="21"/>
        </w:rPr>
        <w:t>phổ</w:t>
      </w:r>
      <w:proofErr w:type="spellEnd"/>
      <w:r w:rsidRPr="00FC3535">
        <w:rPr>
          <w:i/>
          <w:iCs/>
          <w:sz w:val="21"/>
          <w:szCs w:val="21"/>
        </w:rPr>
        <w:t xml:space="preserve"> </w:t>
      </w:r>
      <w:proofErr w:type="spellStart"/>
      <w:r w:rsidRPr="00FC3535">
        <w:rPr>
          <w:i/>
          <w:iCs/>
          <w:sz w:val="21"/>
          <w:szCs w:val="21"/>
        </w:rPr>
        <w:t>thông</w:t>
      </w:r>
      <w:proofErr w:type="spellEnd"/>
      <w:r w:rsidRPr="00FC3535">
        <w:rPr>
          <w:i/>
          <w:iCs/>
          <w:sz w:val="21"/>
          <w:szCs w:val="21"/>
        </w:rPr>
        <w:t xml:space="preserve"> </w:t>
      </w:r>
      <w:r w:rsidR="00300428" w:rsidRPr="00FC3535">
        <w:rPr>
          <w:i/>
          <w:iCs/>
          <w:sz w:val="21"/>
          <w:szCs w:val="21"/>
        </w:rPr>
        <w:t>2018</w:t>
      </w:r>
    </w:p>
    <w:p w14:paraId="35D67A96" w14:textId="66653294" w:rsidR="005E4382" w:rsidRPr="00FC3535" w:rsidRDefault="005E4382" w:rsidP="00040304">
      <w:pPr>
        <w:widowControl w:val="0"/>
        <w:spacing w:line="228" w:lineRule="auto"/>
        <w:rPr>
          <w:rFonts w:eastAsiaTheme="majorEastAsia"/>
          <w:bCs/>
          <w:i/>
          <w:sz w:val="21"/>
          <w:szCs w:val="21"/>
        </w:rPr>
      </w:pPr>
      <w:r w:rsidRPr="00FC3535">
        <w:rPr>
          <w:rFonts w:eastAsiaTheme="majorEastAsia"/>
          <w:bCs/>
          <w:i/>
          <w:sz w:val="21"/>
          <w:szCs w:val="21"/>
        </w:rPr>
        <w:t>1.2.</w:t>
      </w:r>
      <w:r w:rsidR="00405BCB" w:rsidRPr="00FC3535">
        <w:rPr>
          <w:rFonts w:eastAsiaTheme="majorEastAsia"/>
          <w:bCs/>
          <w:i/>
          <w:sz w:val="21"/>
          <w:szCs w:val="21"/>
        </w:rPr>
        <w:t>2</w:t>
      </w:r>
      <w:r w:rsidRPr="00FC3535">
        <w:rPr>
          <w:rFonts w:eastAsiaTheme="majorEastAsia"/>
          <w:bCs/>
          <w:i/>
          <w:sz w:val="21"/>
          <w:szCs w:val="21"/>
        </w:rPr>
        <w:t>.</w:t>
      </w:r>
      <w:r w:rsidR="00582CB0" w:rsidRPr="00FC3535">
        <w:rPr>
          <w:rFonts w:eastAsiaTheme="majorEastAsia"/>
          <w:bCs/>
          <w:i/>
          <w:sz w:val="21"/>
          <w:szCs w:val="21"/>
        </w:rPr>
        <w:t>2</w:t>
      </w:r>
      <w:r w:rsidRPr="00FC3535">
        <w:rPr>
          <w:rFonts w:eastAsiaTheme="majorEastAsia"/>
          <w:bCs/>
          <w:i/>
          <w:sz w:val="21"/>
          <w:szCs w:val="21"/>
        </w:rPr>
        <w:t xml:space="preserve">. </w:t>
      </w:r>
      <w:proofErr w:type="spellStart"/>
      <w:r w:rsidRPr="00FC3535">
        <w:rPr>
          <w:rFonts w:eastAsiaTheme="majorEastAsia"/>
          <w:bCs/>
          <w:i/>
          <w:sz w:val="21"/>
          <w:szCs w:val="21"/>
        </w:rPr>
        <w:t>Dạy</w:t>
      </w:r>
      <w:proofErr w:type="spellEnd"/>
      <w:r w:rsidRPr="00FC3535">
        <w:rPr>
          <w:rFonts w:eastAsiaTheme="majorEastAsia"/>
          <w:bCs/>
          <w:i/>
          <w:sz w:val="21"/>
          <w:szCs w:val="21"/>
        </w:rPr>
        <w:t xml:space="preserve"> </w:t>
      </w:r>
      <w:proofErr w:type="spellStart"/>
      <w:r w:rsidRPr="00FC3535">
        <w:rPr>
          <w:rFonts w:eastAsiaTheme="majorEastAsia"/>
          <w:bCs/>
          <w:i/>
          <w:sz w:val="21"/>
          <w:szCs w:val="21"/>
        </w:rPr>
        <w:t>học</w:t>
      </w:r>
      <w:proofErr w:type="spellEnd"/>
      <w:r w:rsidRPr="00FC3535">
        <w:rPr>
          <w:rFonts w:eastAsiaTheme="majorEastAsia"/>
          <w:bCs/>
          <w:i/>
          <w:sz w:val="21"/>
          <w:szCs w:val="21"/>
        </w:rPr>
        <w:t xml:space="preserve"> </w:t>
      </w:r>
      <w:proofErr w:type="spellStart"/>
      <w:r w:rsidRPr="00FC3535">
        <w:rPr>
          <w:rFonts w:eastAsiaTheme="majorEastAsia"/>
          <w:bCs/>
          <w:i/>
          <w:sz w:val="21"/>
          <w:szCs w:val="21"/>
        </w:rPr>
        <w:t>tích</w:t>
      </w:r>
      <w:proofErr w:type="spellEnd"/>
      <w:r w:rsidRPr="00FC3535">
        <w:rPr>
          <w:rFonts w:eastAsiaTheme="majorEastAsia"/>
          <w:bCs/>
          <w:i/>
          <w:sz w:val="21"/>
          <w:szCs w:val="21"/>
        </w:rPr>
        <w:t xml:space="preserve"> </w:t>
      </w:r>
      <w:proofErr w:type="spellStart"/>
      <w:r w:rsidRPr="00FC3535">
        <w:rPr>
          <w:rFonts w:eastAsiaTheme="majorEastAsia"/>
          <w:bCs/>
          <w:i/>
          <w:sz w:val="21"/>
          <w:szCs w:val="21"/>
        </w:rPr>
        <w:t>hợp</w:t>
      </w:r>
      <w:proofErr w:type="spellEnd"/>
      <w:r w:rsidRPr="00FC3535">
        <w:rPr>
          <w:rFonts w:eastAsiaTheme="majorEastAsia"/>
          <w:bCs/>
          <w:i/>
          <w:sz w:val="21"/>
          <w:szCs w:val="21"/>
        </w:rPr>
        <w:t xml:space="preserve"> </w:t>
      </w:r>
      <w:proofErr w:type="spellStart"/>
      <w:r w:rsidRPr="00FC3535">
        <w:rPr>
          <w:rFonts w:eastAsiaTheme="majorEastAsia"/>
          <w:bCs/>
          <w:i/>
          <w:sz w:val="21"/>
          <w:szCs w:val="21"/>
        </w:rPr>
        <w:t>trong</w:t>
      </w:r>
      <w:proofErr w:type="spellEnd"/>
      <w:r w:rsidRPr="00FC3535">
        <w:rPr>
          <w:rFonts w:eastAsiaTheme="majorEastAsia"/>
          <w:bCs/>
          <w:i/>
          <w:sz w:val="21"/>
          <w:szCs w:val="21"/>
        </w:rPr>
        <w:t xml:space="preserve"> </w:t>
      </w:r>
      <w:proofErr w:type="spellStart"/>
      <w:r w:rsidRPr="00FC3535">
        <w:rPr>
          <w:rFonts w:eastAsiaTheme="majorEastAsia"/>
          <w:bCs/>
          <w:i/>
          <w:sz w:val="21"/>
          <w:szCs w:val="21"/>
        </w:rPr>
        <w:t>chương</w:t>
      </w:r>
      <w:proofErr w:type="spellEnd"/>
      <w:r w:rsidRPr="00FC3535">
        <w:rPr>
          <w:rFonts w:eastAsiaTheme="majorEastAsia"/>
          <w:bCs/>
          <w:i/>
          <w:sz w:val="21"/>
          <w:szCs w:val="21"/>
        </w:rPr>
        <w:t xml:space="preserve"> </w:t>
      </w:r>
      <w:proofErr w:type="spellStart"/>
      <w:r w:rsidRPr="00FC3535">
        <w:rPr>
          <w:rFonts w:eastAsiaTheme="majorEastAsia"/>
          <w:bCs/>
          <w:i/>
          <w:sz w:val="21"/>
          <w:szCs w:val="21"/>
        </w:rPr>
        <w:t>trình</w:t>
      </w:r>
      <w:proofErr w:type="spellEnd"/>
      <w:r w:rsidRPr="00FC3535">
        <w:rPr>
          <w:rFonts w:eastAsiaTheme="majorEastAsia"/>
          <w:bCs/>
          <w:i/>
          <w:sz w:val="21"/>
          <w:szCs w:val="21"/>
        </w:rPr>
        <w:t xml:space="preserve"> </w:t>
      </w:r>
      <w:proofErr w:type="spellStart"/>
      <w:r w:rsidRPr="00FC3535">
        <w:rPr>
          <w:rFonts w:eastAsiaTheme="majorEastAsia"/>
          <w:bCs/>
          <w:i/>
          <w:sz w:val="21"/>
          <w:szCs w:val="21"/>
        </w:rPr>
        <w:t>môn</w:t>
      </w:r>
      <w:proofErr w:type="spellEnd"/>
      <w:r w:rsidRPr="00FC3535">
        <w:rPr>
          <w:rFonts w:eastAsiaTheme="majorEastAsia"/>
          <w:bCs/>
          <w:i/>
          <w:sz w:val="21"/>
          <w:szCs w:val="21"/>
        </w:rPr>
        <w:t xml:space="preserve"> </w:t>
      </w:r>
      <w:proofErr w:type="spellStart"/>
      <w:r w:rsidR="00F74295" w:rsidRPr="00FC3535">
        <w:rPr>
          <w:rFonts w:eastAsiaTheme="majorEastAsia"/>
          <w:bCs/>
          <w:i/>
          <w:sz w:val="21"/>
          <w:szCs w:val="21"/>
        </w:rPr>
        <w:t>Â</w:t>
      </w:r>
      <w:r w:rsidRPr="00FC3535">
        <w:rPr>
          <w:rFonts w:eastAsiaTheme="majorEastAsia"/>
          <w:bCs/>
          <w:i/>
          <w:sz w:val="21"/>
          <w:szCs w:val="21"/>
        </w:rPr>
        <w:t>m</w:t>
      </w:r>
      <w:proofErr w:type="spellEnd"/>
      <w:r w:rsidRPr="00FC3535">
        <w:rPr>
          <w:rFonts w:eastAsiaTheme="majorEastAsia"/>
          <w:bCs/>
          <w:i/>
          <w:sz w:val="21"/>
          <w:szCs w:val="21"/>
        </w:rPr>
        <w:t xml:space="preserve"> </w:t>
      </w:r>
      <w:proofErr w:type="spellStart"/>
      <w:r w:rsidRPr="00FC3535">
        <w:rPr>
          <w:rFonts w:eastAsiaTheme="majorEastAsia"/>
          <w:bCs/>
          <w:i/>
          <w:sz w:val="21"/>
          <w:szCs w:val="21"/>
        </w:rPr>
        <w:t>nhạc</w:t>
      </w:r>
      <w:proofErr w:type="spellEnd"/>
    </w:p>
    <w:p w14:paraId="50A0BAB1" w14:textId="19969CD9" w:rsidR="00CA0903" w:rsidRPr="00FC3535" w:rsidRDefault="00CA0903" w:rsidP="00040304">
      <w:pPr>
        <w:widowControl w:val="0"/>
        <w:spacing w:line="228" w:lineRule="auto"/>
        <w:rPr>
          <w:rFonts w:eastAsiaTheme="majorEastAsia"/>
          <w:bCs/>
          <w:i/>
          <w:sz w:val="21"/>
          <w:szCs w:val="21"/>
        </w:rPr>
      </w:pPr>
      <w:r w:rsidRPr="00FC3535">
        <w:rPr>
          <w:rFonts w:eastAsiaTheme="majorEastAsia"/>
          <w:bCs/>
          <w:i/>
          <w:sz w:val="21"/>
          <w:szCs w:val="21"/>
        </w:rPr>
        <w:t>1.2.</w:t>
      </w:r>
      <w:r w:rsidR="00405BCB" w:rsidRPr="00FC3535">
        <w:rPr>
          <w:rFonts w:eastAsiaTheme="majorEastAsia"/>
          <w:bCs/>
          <w:i/>
          <w:sz w:val="21"/>
          <w:szCs w:val="21"/>
        </w:rPr>
        <w:t>2</w:t>
      </w:r>
      <w:r w:rsidRPr="00FC3535">
        <w:rPr>
          <w:rFonts w:eastAsiaTheme="majorEastAsia"/>
          <w:bCs/>
          <w:i/>
          <w:sz w:val="21"/>
          <w:szCs w:val="21"/>
        </w:rPr>
        <w:t>.</w:t>
      </w:r>
      <w:r w:rsidR="006A4766" w:rsidRPr="00FC3535">
        <w:rPr>
          <w:rFonts w:eastAsiaTheme="majorEastAsia"/>
          <w:bCs/>
          <w:i/>
          <w:sz w:val="21"/>
          <w:szCs w:val="21"/>
        </w:rPr>
        <w:t>3</w:t>
      </w:r>
      <w:r w:rsidRPr="00FC3535">
        <w:rPr>
          <w:rFonts w:eastAsiaTheme="majorEastAsia"/>
          <w:bCs/>
          <w:i/>
          <w:sz w:val="21"/>
          <w:szCs w:val="21"/>
        </w:rPr>
        <w:t xml:space="preserve">. </w:t>
      </w:r>
      <w:proofErr w:type="spellStart"/>
      <w:r w:rsidRPr="00FC3535">
        <w:rPr>
          <w:rFonts w:eastAsiaTheme="majorEastAsia"/>
          <w:bCs/>
          <w:i/>
          <w:sz w:val="21"/>
          <w:szCs w:val="21"/>
        </w:rPr>
        <w:t>Các</w:t>
      </w:r>
      <w:proofErr w:type="spellEnd"/>
      <w:r w:rsidRPr="00FC3535">
        <w:rPr>
          <w:rFonts w:eastAsiaTheme="majorEastAsia"/>
          <w:bCs/>
          <w:i/>
          <w:sz w:val="21"/>
          <w:szCs w:val="21"/>
        </w:rPr>
        <w:t xml:space="preserve"> </w:t>
      </w:r>
      <w:proofErr w:type="spellStart"/>
      <w:r w:rsidR="00405BCB" w:rsidRPr="00FC3535">
        <w:rPr>
          <w:rFonts w:eastAsiaTheme="majorEastAsia"/>
          <w:bCs/>
          <w:i/>
          <w:sz w:val="21"/>
          <w:szCs w:val="21"/>
        </w:rPr>
        <w:t>mức</w:t>
      </w:r>
      <w:proofErr w:type="spellEnd"/>
      <w:r w:rsidR="00405BCB" w:rsidRPr="00FC3535">
        <w:rPr>
          <w:rFonts w:eastAsiaTheme="majorEastAsia"/>
          <w:bCs/>
          <w:i/>
          <w:sz w:val="21"/>
          <w:szCs w:val="21"/>
        </w:rPr>
        <w:t xml:space="preserve"> </w:t>
      </w:r>
      <w:proofErr w:type="spellStart"/>
      <w:r w:rsidR="00405BCB" w:rsidRPr="00FC3535">
        <w:rPr>
          <w:rFonts w:eastAsiaTheme="majorEastAsia"/>
          <w:bCs/>
          <w:i/>
          <w:sz w:val="21"/>
          <w:szCs w:val="21"/>
        </w:rPr>
        <w:t>độ</w:t>
      </w:r>
      <w:proofErr w:type="spellEnd"/>
      <w:r w:rsidRPr="00FC3535">
        <w:rPr>
          <w:rFonts w:eastAsiaTheme="majorEastAsia"/>
          <w:bCs/>
          <w:i/>
          <w:sz w:val="21"/>
          <w:szCs w:val="21"/>
        </w:rPr>
        <w:t xml:space="preserve"> </w:t>
      </w:r>
      <w:proofErr w:type="spellStart"/>
      <w:r w:rsidRPr="00FC3535">
        <w:rPr>
          <w:rFonts w:eastAsiaTheme="majorEastAsia"/>
          <w:bCs/>
          <w:i/>
          <w:sz w:val="21"/>
          <w:szCs w:val="21"/>
        </w:rPr>
        <w:t>tích</w:t>
      </w:r>
      <w:proofErr w:type="spellEnd"/>
      <w:r w:rsidRPr="00FC3535">
        <w:rPr>
          <w:rFonts w:eastAsiaTheme="majorEastAsia"/>
          <w:bCs/>
          <w:i/>
          <w:sz w:val="21"/>
          <w:szCs w:val="21"/>
        </w:rPr>
        <w:t xml:space="preserve"> </w:t>
      </w:r>
      <w:proofErr w:type="spellStart"/>
      <w:r w:rsidRPr="00FC3535">
        <w:rPr>
          <w:rFonts w:eastAsiaTheme="majorEastAsia"/>
          <w:bCs/>
          <w:i/>
          <w:sz w:val="21"/>
          <w:szCs w:val="21"/>
        </w:rPr>
        <w:t>hợp</w:t>
      </w:r>
      <w:proofErr w:type="spellEnd"/>
    </w:p>
    <w:p w14:paraId="52B680BB" w14:textId="7E482721" w:rsidR="003C6FE4" w:rsidRPr="00FC3535" w:rsidRDefault="003C6FE4" w:rsidP="00040304">
      <w:pPr>
        <w:pStyle w:val="Heading2"/>
        <w:keepNext w:val="0"/>
        <w:keepLines w:val="0"/>
        <w:widowControl w:val="0"/>
        <w:spacing w:line="228" w:lineRule="auto"/>
        <w:rPr>
          <w:rFonts w:cs="Times New Roman"/>
          <w:sz w:val="21"/>
          <w:szCs w:val="21"/>
          <w:lang w:val="en-GB"/>
        </w:rPr>
      </w:pPr>
      <w:bookmarkStart w:id="192" w:name="_Toc203641857"/>
      <w:bookmarkStart w:id="193" w:name="_Toc204178616"/>
      <w:bookmarkStart w:id="194" w:name="_Toc204179425"/>
      <w:bookmarkStart w:id="195" w:name="_Toc214367904"/>
      <w:bookmarkStart w:id="196" w:name="_Toc214368148"/>
      <w:bookmarkStart w:id="197" w:name="_Toc214368286"/>
      <w:bookmarkStart w:id="198" w:name="_Toc219399891"/>
      <w:bookmarkStart w:id="199" w:name="_Toc219400161"/>
      <w:bookmarkStart w:id="200" w:name="_Toc219400275"/>
      <w:r w:rsidRPr="00FC3535">
        <w:rPr>
          <w:rFonts w:cs="Times New Roman"/>
          <w:sz w:val="21"/>
          <w:szCs w:val="21"/>
          <w:lang w:val="en-GB"/>
        </w:rPr>
        <w:t>1.2.</w:t>
      </w:r>
      <w:r w:rsidR="00021D45" w:rsidRPr="00FC3535">
        <w:rPr>
          <w:rFonts w:cs="Times New Roman"/>
          <w:sz w:val="21"/>
          <w:szCs w:val="21"/>
          <w:lang w:val="en-GB"/>
        </w:rPr>
        <w:t>3</w:t>
      </w:r>
      <w:r w:rsidRPr="00FC3535">
        <w:rPr>
          <w:rFonts w:cs="Times New Roman"/>
          <w:sz w:val="21"/>
          <w:szCs w:val="21"/>
          <w:lang w:val="en-GB"/>
        </w:rPr>
        <w:t xml:space="preserve">. </w:t>
      </w:r>
      <w:proofErr w:type="spellStart"/>
      <w:r w:rsidRPr="00FC3535">
        <w:rPr>
          <w:rFonts w:cs="Times New Roman"/>
          <w:sz w:val="21"/>
          <w:szCs w:val="21"/>
          <w:lang w:val="en-GB"/>
        </w:rPr>
        <w:t>Đặc</w:t>
      </w:r>
      <w:proofErr w:type="spellEnd"/>
      <w:r w:rsidRPr="00FC3535">
        <w:rPr>
          <w:rFonts w:cs="Times New Roman"/>
          <w:sz w:val="21"/>
          <w:szCs w:val="21"/>
          <w:lang w:val="en-GB"/>
        </w:rPr>
        <w:t xml:space="preserve"> </w:t>
      </w:r>
      <w:proofErr w:type="spellStart"/>
      <w:r w:rsidRPr="00FC3535">
        <w:rPr>
          <w:rFonts w:cs="Times New Roman"/>
          <w:sz w:val="21"/>
          <w:szCs w:val="21"/>
          <w:lang w:val="en-GB"/>
        </w:rPr>
        <w:t>điểm</w:t>
      </w:r>
      <w:proofErr w:type="spellEnd"/>
      <w:r w:rsidRPr="00FC3535">
        <w:rPr>
          <w:rFonts w:cs="Times New Roman"/>
          <w:sz w:val="21"/>
          <w:szCs w:val="21"/>
          <w:lang w:val="en-GB"/>
        </w:rPr>
        <w:t xml:space="preserve"> </w:t>
      </w:r>
      <w:proofErr w:type="spellStart"/>
      <w:r w:rsidRPr="00FC3535">
        <w:rPr>
          <w:rFonts w:cs="Times New Roman"/>
          <w:sz w:val="21"/>
          <w:szCs w:val="21"/>
          <w:lang w:val="en-GB"/>
        </w:rPr>
        <w:t>dạy</w:t>
      </w:r>
      <w:proofErr w:type="spellEnd"/>
      <w:r w:rsidRPr="00FC3535">
        <w:rPr>
          <w:rFonts w:cs="Times New Roman"/>
          <w:sz w:val="21"/>
          <w:szCs w:val="21"/>
          <w:lang w:val="en-GB"/>
        </w:rPr>
        <w:t xml:space="preserve"> </w:t>
      </w:r>
      <w:proofErr w:type="spellStart"/>
      <w:r w:rsidRPr="00FC3535">
        <w:rPr>
          <w:rFonts w:cs="Times New Roman"/>
          <w:sz w:val="21"/>
          <w:szCs w:val="21"/>
          <w:lang w:val="en-GB"/>
        </w:rPr>
        <w:t>học</w:t>
      </w:r>
      <w:proofErr w:type="spellEnd"/>
      <w:r w:rsidRPr="00FC3535">
        <w:rPr>
          <w:rFonts w:cs="Times New Roman"/>
          <w:sz w:val="21"/>
          <w:szCs w:val="21"/>
          <w:lang w:val="en-GB"/>
        </w:rPr>
        <w:t xml:space="preserve"> </w:t>
      </w:r>
      <w:proofErr w:type="spellStart"/>
      <w:r w:rsidRPr="00FC3535">
        <w:rPr>
          <w:rFonts w:cs="Times New Roman"/>
          <w:sz w:val="21"/>
          <w:szCs w:val="21"/>
          <w:lang w:val="en-GB"/>
        </w:rPr>
        <w:t>Hát</w:t>
      </w:r>
      <w:proofErr w:type="spellEnd"/>
      <w:r w:rsidRPr="00FC3535">
        <w:rPr>
          <w:rFonts w:cs="Times New Roman"/>
          <w:sz w:val="21"/>
          <w:szCs w:val="21"/>
          <w:lang w:val="en-GB"/>
        </w:rPr>
        <w:t xml:space="preserve"> </w:t>
      </w:r>
      <w:proofErr w:type="spellStart"/>
      <w:r w:rsidRPr="00FC3535">
        <w:rPr>
          <w:rFonts w:cs="Times New Roman"/>
          <w:sz w:val="21"/>
          <w:szCs w:val="21"/>
          <w:lang w:val="en-GB"/>
        </w:rPr>
        <w:t>Bả</w:t>
      </w:r>
      <w:proofErr w:type="spellEnd"/>
      <w:r w:rsidRPr="00FC3535">
        <w:rPr>
          <w:rFonts w:cs="Times New Roman"/>
          <w:sz w:val="21"/>
          <w:szCs w:val="21"/>
          <w:lang w:val="en-GB"/>
        </w:rPr>
        <w:t xml:space="preserve"> </w:t>
      </w:r>
      <w:proofErr w:type="spellStart"/>
      <w:r w:rsidRPr="00FC3535">
        <w:rPr>
          <w:rFonts w:cs="Times New Roman"/>
          <w:sz w:val="21"/>
          <w:szCs w:val="21"/>
          <w:lang w:val="en-GB"/>
        </w:rPr>
        <w:t>trạo</w:t>
      </w:r>
      <w:proofErr w:type="spellEnd"/>
      <w:r w:rsidRPr="00FC3535">
        <w:rPr>
          <w:rFonts w:cs="Times New Roman"/>
          <w:sz w:val="21"/>
          <w:szCs w:val="21"/>
          <w:lang w:val="en-GB"/>
        </w:rPr>
        <w:t xml:space="preserve"> </w:t>
      </w:r>
      <w:proofErr w:type="spellStart"/>
      <w:r w:rsidRPr="00FC3535">
        <w:rPr>
          <w:rFonts w:cs="Times New Roman"/>
          <w:sz w:val="21"/>
          <w:szCs w:val="21"/>
          <w:lang w:val="en-GB"/>
        </w:rPr>
        <w:t>theo</w:t>
      </w:r>
      <w:proofErr w:type="spellEnd"/>
      <w:r w:rsidRPr="00FC3535">
        <w:rPr>
          <w:rFonts w:cs="Times New Roman"/>
          <w:sz w:val="21"/>
          <w:szCs w:val="21"/>
          <w:lang w:val="en-GB"/>
        </w:rPr>
        <w:t xml:space="preserve"> </w:t>
      </w:r>
      <w:proofErr w:type="spellStart"/>
      <w:r w:rsidRPr="00FC3535">
        <w:rPr>
          <w:rFonts w:cs="Times New Roman"/>
          <w:sz w:val="21"/>
          <w:szCs w:val="21"/>
          <w:lang w:val="en-GB"/>
        </w:rPr>
        <w:t>hướng</w:t>
      </w:r>
      <w:proofErr w:type="spellEnd"/>
      <w:r w:rsidRPr="00FC3535">
        <w:rPr>
          <w:rFonts w:cs="Times New Roman"/>
          <w:sz w:val="21"/>
          <w:szCs w:val="21"/>
          <w:lang w:val="en-GB"/>
        </w:rPr>
        <w:t xml:space="preserve"> </w:t>
      </w:r>
      <w:proofErr w:type="spellStart"/>
      <w:r w:rsidRPr="00FC3535">
        <w:rPr>
          <w:rFonts w:cs="Times New Roman"/>
          <w:sz w:val="21"/>
          <w:szCs w:val="21"/>
          <w:lang w:val="en-GB"/>
        </w:rPr>
        <w:t>tích</w:t>
      </w:r>
      <w:proofErr w:type="spellEnd"/>
      <w:r w:rsidRPr="00FC3535">
        <w:rPr>
          <w:rFonts w:cs="Times New Roman"/>
          <w:sz w:val="21"/>
          <w:szCs w:val="21"/>
          <w:lang w:val="en-GB"/>
        </w:rPr>
        <w:t xml:space="preserve"> </w:t>
      </w:r>
      <w:proofErr w:type="spellStart"/>
      <w:r w:rsidRPr="00FC3535">
        <w:rPr>
          <w:rFonts w:cs="Times New Roman"/>
          <w:sz w:val="21"/>
          <w:szCs w:val="21"/>
          <w:lang w:val="en-GB"/>
        </w:rPr>
        <w:t>hợp</w:t>
      </w:r>
      <w:bookmarkEnd w:id="192"/>
      <w:bookmarkEnd w:id="193"/>
      <w:bookmarkEnd w:id="194"/>
      <w:bookmarkEnd w:id="195"/>
      <w:bookmarkEnd w:id="196"/>
      <w:bookmarkEnd w:id="197"/>
      <w:bookmarkEnd w:id="198"/>
      <w:bookmarkEnd w:id="199"/>
      <w:bookmarkEnd w:id="200"/>
      <w:proofErr w:type="spellEnd"/>
    </w:p>
    <w:p w14:paraId="3D298702" w14:textId="78FDEFA0" w:rsidR="00CD3008" w:rsidRPr="00FC3535" w:rsidRDefault="003C6FE4" w:rsidP="00040304">
      <w:pPr>
        <w:widowControl w:val="0"/>
        <w:spacing w:line="228" w:lineRule="auto"/>
        <w:ind w:firstLine="426"/>
        <w:rPr>
          <w:sz w:val="21"/>
          <w:szCs w:val="21"/>
          <w:lang w:val="vi-VN"/>
        </w:rPr>
      </w:pPr>
      <w:r w:rsidRPr="00FC3535">
        <w:rPr>
          <w:spacing w:val="6"/>
          <w:sz w:val="21"/>
          <w:szCs w:val="21"/>
          <w:lang w:val="vi-VN"/>
        </w:rPr>
        <w:t>Hát Bả trạo là một nội dung giàu tiềm năng tích hợp giữa các lĩnh vực: âm nhạc, lịch sử, văn hóa dân gia</w:t>
      </w:r>
      <w:r w:rsidRPr="00FC3535">
        <w:rPr>
          <w:spacing w:val="6"/>
          <w:sz w:val="21"/>
          <w:szCs w:val="21"/>
          <w:lang w:val="en-GB"/>
        </w:rPr>
        <w:t>n</w:t>
      </w:r>
      <w:r w:rsidRPr="00FC3535">
        <w:rPr>
          <w:spacing w:val="6"/>
          <w:sz w:val="21"/>
          <w:szCs w:val="21"/>
          <w:lang w:val="vi-VN"/>
        </w:rPr>
        <w:t xml:space="preserve">. </w:t>
      </w:r>
      <w:r w:rsidRPr="00FC3535">
        <w:rPr>
          <w:spacing w:val="6"/>
          <w:sz w:val="21"/>
          <w:szCs w:val="21"/>
          <w:lang w:val="en-GB"/>
        </w:rPr>
        <w:t>GV</w:t>
      </w:r>
      <w:r w:rsidRPr="00FC3535">
        <w:rPr>
          <w:spacing w:val="6"/>
          <w:sz w:val="21"/>
          <w:szCs w:val="21"/>
          <w:lang w:val="vi-VN"/>
        </w:rPr>
        <w:t xml:space="preserve"> có thể khai thác nội dung bài học để </w:t>
      </w:r>
      <w:r w:rsidR="00B17F72" w:rsidRPr="00FC3535">
        <w:rPr>
          <w:spacing w:val="6"/>
          <w:sz w:val="21"/>
          <w:szCs w:val="21"/>
          <w:lang w:val="en-GB"/>
        </w:rPr>
        <w:t>HS</w:t>
      </w:r>
      <w:r w:rsidRPr="00FC3535">
        <w:rPr>
          <w:spacing w:val="6"/>
          <w:sz w:val="21"/>
          <w:szCs w:val="21"/>
          <w:lang w:val="vi-VN"/>
        </w:rPr>
        <w:t xml:space="preserve"> tìm hiểu về lễ lội cầu ngư, tín ngưỡng thờ Cá Ông, cấu trúc bài hát dân gian, hình thức biểu diễn và ý nghĩa xã hội của </w:t>
      </w:r>
      <w:proofErr w:type="spellStart"/>
      <w:r w:rsidRPr="00FC3535">
        <w:rPr>
          <w:spacing w:val="6"/>
          <w:sz w:val="21"/>
          <w:szCs w:val="21"/>
          <w:lang w:val="en-GB"/>
        </w:rPr>
        <w:t>thể</w:t>
      </w:r>
      <w:proofErr w:type="spellEnd"/>
      <w:r w:rsidRPr="00FC3535">
        <w:rPr>
          <w:spacing w:val="6"/>
          <w:sz w:val="21"/>
          <w:szCs w:val="21"/>
          <w:lang w:val="en-GB"/>
        </w:rPr>
        <w:t xml:space="preserve"> </w:t>
      </w:r>
      <w:proofErr w:type="spellStart"/>
      <w:r w:rsidRPr="00FC3535">
        <w:rPr>
          <w:spacing w:val="6"/>
          <w:sz w:val="21"/>
          <w:szCs w:val="21"/>
          <w:lang w:val="en-GB"/>
        </w:rPr>
        <w:t>loại</w:t>
      </w:r>
      <w:proofErr w:type="spellEnd"/>
      <w:r w:rsidRPr="00FC3535">
        <w:rPr>
          <w:spacing w:val="6"/>
          <w:sz w:val="21"/>
          <w:szCs w:val="21"/>
          <w:lang w:val="vi-VN"/>
        </w:rPr>
        <w:t xml:space="preserve"> nghệ thuật này. Qua đó, </w:t>
      </w:r>
      <w:r w:rsidRPr="00FC3535">
        <w:rPr>
          <w:spacing w:val="6"/>
          <w:sz w:val="21"/>
          <w:szCs w:val="21"/>
          <w:lang w:val="en-GB"/>
        </w:rPr>
        <w:t>HS</w:t>
      </w:r>
      <w:r w:rsidRPr="00FC3535">
        <w:rPr>
          <w:spacing w:val="6"/>
          <w:sz w:val="21"/>
          <w:szCs w:val="21"/>
          <w:lang w:val="vi-VN"/>
        </w:rPr>
        <w:t xml:space="preserve"> </w:t>
      </w:r>
      <w:r w:rsidRPr="00FC3535">
        <w:rPr>
          <w:sz w:val="21"/>
          <w:szCs w:val="21"/>
          <w:lang w:val="vi-VN"/>
        </w:rPr>
        <w:t xml:space="preserve">không chỉ học hát mà còn hiểu sâu sắc về bối cảnh văn hóa lịch sử </w:t>
      </w:r>
      <w:proofErr w:type="spellStart"/>
      <w:r w:rsidRPr="00FC3535">
        <w:rPr>
          <w:sz w:val="21"/>
          <w:szCs w:val="21"/>
          <w:lang w:val="en-GB"/>
        </w:rPr>
        <w:t>địa</w:t>
      </w:r>
      <w:proofErr w:type="spellEnd"/>
      <w:r w:rsidRPr="00FC3535">
        <w:rPr>
          <w:sz w:val="21"/>
          <w:szCs w:val="21"/>
          <w:lang w:val="en-GB"/>
        </w:rPr>
        <w:t xml:space="preserve"> </w:t>
      </w:r>
      <w:proofErr w:type="spellStart"/>
      <w:r w:rsidRPr="00FC3535">
        <w:rPr>
          <w:sz w:val="21"/>
          <w:szCs w:val="21"/>
          <w:lang w:val="en-GB"/>
        </w:rPr>
        <w:t>phương</w:t>
      </w:r>
      <w:proofErr w:type="spellEnd"/>
      <w:r w:rsidRPr="00FC3535">
        <w:rPr>
          <w:sz w:val="21"/>
          <w:szCs w:val="21"/>
          <w:lang w:val="vi-VN"/>
        </w:rPr>
        <w:t>.</w:t>
      </w:r>
      <w:r w:rsidR="00F13A85" w:rsidRPr="00FC3535">
        <w:rPr>
          <w:sz w:val="21"/>
          <w:szCs w:val="21"/>
          <w:lang w:val="en-GB"/>
        </w:rPr>
        <w:t xml:space="preserve"> </w:t>
      </w:r>
      <w:r w:rsidRPr="00FC3535">
        <w:rPr>
          <w:spacing w:val="-4"/>
          <w:sz w:val="21"/>
          <w:szCs w:val="21"/>
          <w:lang w:val="vi-VN"/>
        </w:rPr>
        <w:t xml:space="preserve">Dạy học Hát Bả trạo theo hướng tích hợp khuyến khích </w:t>
      </w:r>
      <w:r w:rsidRPr="00FC3535">
        <w:rPr>
          <w:spacing w:val="-4"/>
          <w:sz w:val="21"/>
          <w:szCs w:val="21"/>
          <w:lang w:val="en-GB"/>
        </w:rPr>
        <w:t>HS</w:t>
      </w:r>
      <w:r w:rsidRPr="00FC3535">
        <w:rPr>
          <w:spacing w:val="-4"/>
          <w:sz w:val="21"/>
          <w:szCs w:val="21"/>
          <w:lang w:val="vi-VN"/>
        </w:rPr>
        <w:t xml:space="preserve"> tham gia vào các hoạt động trải nghiệm như: </w:t>
      </w:r>
      <w:proofErr w:type="spellStart"/>
      <w:r w:rsidRPr="00FC3535">
        <w:rPr>
          <w:spacing w:val="-4"/>
          <w:sz w:val="21"/>
          <w:szCs w:val="21"/>
          <w:lang w:val="en-GB"/>
        </w:rPr>
        <w:t>hát</w:t>
      </w:r>
      <w:proofErr w:type="spellEnd"/>
      <w:r w:rsidRPr="00FC3535">
        <w:rPr>
          <w:spacing w:val="-4"/>
          <w:sz w:val="21"/>
          <w:szCs w:val="21"/>
          <w:lang w:val="vi-VN"/>
        </w:rPr>
        <w:t>,</w:t>
      </w:r>
      <w:r w:rsidRPr="00FC3535">
        <w:rPr>
          <w:spacing w:val="-4"/>
          <w:sz w:val="21"/>
          <w:szCs w:val="21"/>
          <w:lang w:val="en-GB"/>
        </w:rPr>
        <w:t xml:space="preserve"> </w:t>
      </w:r>
      <w:proofErr w:type="spellStart"/>
      <w:r w:rsidRPr="00FC3535">
        <w:rPr>
          <w:spacing w:val="-4"/>
          <w:sz w:val="21"/>
          <w:szCs w:val="21"/>
          <w:lang w:val="en-GB"/>
        </w:rPr>
        <w:t>trình</w:t>
      </w:r>
      <w:proofErr w:type="spellEnd"/>
      <w:r w:rsidRPr="00FC3535">
        <w:rPr>
          <w:spacing w:val="-4"/>
          <w:sz w:val="21"/>
          <w:szCs w:val="21"/>
          <w:lang w:val="en-GB"/>
        </w:rPr>
        <w:t xml:space="preserve"> </w:t>
      </w:r>
      <w:proofErr w:type="spellStart"/>
      <w:r w:rsidRPr="00FC3535">
        <w:rPr>
          <w:spacing w:val="-4"/>
          <w:sz w:val="21"/>
          <w:szCs w:val="21"/>
          <w:lang w:val="en-GB"/>
        </w:rPr>
        <w:t>diễn</w:t>
      </w:r>
      <w:proofErr w:type="spellEnd"/>
      <w:r w:rsidRPr="00FC3535">
        <w:rPr>
          <w:spacing w:val="-4"/>
          <w:sz w:val="21"/>
          <w:szCs w:val="21"/>
          <w:lang w:val="en-GB"/>
        </w:rPr>
        <w:t xml:space="preserve"> </w:t>
      </w:r>
      <w:proofErr w:type="spellStart"/>
      <w:r w:rsidRPr="00FC3535">
        <w:rPr>
          <w:spacing w:val="-4"/>
          <w:sz w:val="21"/>
          <w:szCs w:val="21"/>
          <w:lang w:val="en-GB"/>
        </w:rPr>
        <w:t>tập</w:t>
      </w:r>
      <w:proofErr w:type="spellEnd"/>
      <w:r w:rsidRPr="00FC3535">
        <w:rPr>
          <w:spacing w:val="-4"/>
          <w:sz w:val="21"/>
          <w:szCs w:val="21"/>
          <w:lang w:val="en-GB"/>
        </w:rPr>
        <w:t xml:space="preserve"> </w:t>
      </w:r>
      <w:proofErr w:type="spellStart"/>
      <w:r w:rsidRPr="00FC3535">
        <w:rPr>
          <w:spacing w:val="-4"/>
          <w:sz w:val="21"/>
          <w:szCs w:val="21"/>
          <w:lang w:val="en-GB"/>
        </w:rPr>
        <w:t>thể</w:t>
      </w:r>
      <w:proofErr w:type="spellEnd"/>
      <w:r w:rsidRPr="00FC3535">
        <w:rPr>
          <w:spacing w:val="-4"/>
          <w:sz w:val="21"/>
          <w:szCs w:val="21"/>
          <w:lang w:val="en-GB"/>
        </w:rPr>
        <w:t>,</w:t>
      </w:r>
      <w:r w:rsidRPr="00FC3535">
        <w:rPr>
          <w:spacing w:val="-4"/>
          <w:sz w:val="21"/>
          <w:szCs w:val="21"/>
          <w:lang w:val="vi-VN"/>
        </w:rPr>
        <w:t xml:space="preserve"> sử dụng đạo cụ truyền thống</w:t>
      </w:r>
      <w:r w:rsidRPr="00FC3535">
        <w:rPr>
          <w:spacing w:val="-4"/>
          <w:sz w:val="21"/>
          <w:szCs w:val="21"/>
          <w:lang w:val="en-GB"/>
        </w:rPr>
        <w:t xml:space="preserve">. </w:t>
      </w:r>
    </w:p>
    <w:p w14:paraId="5566A08F" w14:textId="18B3212D" w:rsidR="003C6FE4" w:rsidRPr="00FC3535" w:rsidRDefault="003C6FE4" w:rsidP="00040304">
      <w:pPr>
        <w:pStyle w:val="Heading2"/>
        <w:keepNext w:val="0"/>
        <w:keepLines w:val="0"/>
        <w:widowControl w:val="0"/>
        <w:spacing w:line="228" w:lineRule="auto"/>
        <w:rPr>
          <w:rFonts w:cs="Times New Roman"/>
          <w:bCs/>
          <w:iCs/>
          <w:sz w:val="21"/>
          <w:szCs w:val="21"/>
          <w:lang w:val="en-GB"/>
        </w:rPr>
      </w:pPr>
      <w:bookmarkStart w:id="201" w:name="_Toc202383852"/>
      <w:bookmarkStart w:id="202" w:name="_Toc203641858"/>
      <w:bookmarkStart w:id="203" w:name="_Toc204178617"/>
      <w:bookmarkStart w:id="204" w:name="_Toc204179426"/>
      <w:bookmarkStart w:id="205" w:name="_Toc214367905"/>
      <w:bookmarkStart w:id="206" w:name="_Toc214368149"/>
      <w:bookmarkStart w:id="207" w:name="_Toc214368287"/>
      <w:bookmarkStart w:id="208" w:name="_Toc219399892"/>
      <w:bookmarkStart w:id="209" w:name="_Toc219400162"/>
      <w:bookmarkStart w:id="210" w:name="_Toc219400276"/>
      <w:bookmarkStart w:id="211" w:name="_Toc202383851"/>
      <w:r w:rsidRPr="00FC3535">
        <w:rPr>
          <w:rFonts w:cs="Times New Roman"/>
          <w:bCs/>
          <w:iCs/>
          <w:sz w:val="21"/>
          <w:szCs w:val="21"/>
          <w:lang w:val="en-GB"/>
        </w:rPr>
        <w:t>1.2.</w:t>
      </w:r>
      <w:r w:rsidR="00021D45" w:rsidRPr="00FC3535">
        <w:rPr>
          <w:rFonts w:cs="Times New Roman"/>
          <w:bCs/>
          <w:iCs/>
          <w:sz w:val="21"/>
          <w:szCs w:val="21"/>
          <w:lang w:val="en-GB"/>
        </w:rPr>
        <w:t>4</w:t>
      </w:r>
      <w:r w:rsidRPr="00FC3535">
        <w:rPr>
          <w:rFonts w:cs="Times New Roman"/>
          <w:bCs/>
          <w:iCs/>
          <w:sz w:val="21"/>
          <w:szCs w:val="21"/>
          <w:lang w:val="en-GB"/>
        </w:rPr>
        <w:t xml:space="preserve">. </w:t>
      </w:r>
      <w:proofErr w:type="spellStart"/>
      <w:r w:rsidRPr="00FC3535">
        <w:rPr>
          <w:rFonts w:cs="Times New Roman"/>
          <w:bCs/>
          <w:iCs/>
          <w:sz w:val="21"/>
          <w:szCs w:val="21"/>
          <w:lang w:val="en-GB"/>
        </w:rPr>
        <w:t>Các</w:t>
      </w:r>
      <w:proofErr w:type="spellEnd"/>
      <w:r w:rsidRPr="00FC3535">
        <w:rPr>
          <w:rFonts w:cs="Times New Roman"/>
          <w:bCs/>
          <w:iCs/>
          <w:sz w:val="21"/>
          <w:szCs w:val="21"/>
          <w:lang w:val="en-GB"/>
        </w:rPr>
        <w:t xml:space="preserve"> </w:t>
      </w:r>
      <w:proofErr w:type="spellStart"/>
      <w:r w:rsidRPr="00FC3535">
        <w:rPr>
          <w:rFonts w:cs="Times New Roman"/>
          <w:bCs/>
          <w:iCs/>
          <w:sz w:val="21"/>
          <w:szCs w:val="21"/>
          <w:lang w:val="en-GB"/>
        </w:rPr>
        <w:t>thành</w:t>
      </w:r>
      <w:proofErr w:type="spellEnd"/>
      <w:r w:rsidRPr="00FC3535">
        <w:rPr>
          <w:rFonts w:cs="Times New Roman"/>
          <w:bCs/>
          <w:iCs/>
          <w:sz w:val="21"/>
          <w:szCs w:val="21"/>
          <w:lang w:val="en-GB"/>
        </w:rPr>
        <w:t xml:space="preserve"> </w:t>
      </w:r>
      <w:proofErr w:type="spellStart"/>
      <w:r w:rsidRPr="00FC3535">
        <w:rPr>
          <w:rFonts w:cs="Times New Roman"/>
          <w:bCs/>
          <w:iCs/>
          <w:sz w:val="21"/>
          <w:szCs w:val="21"/>
          <w:lang w:val="en-GB"/>
        </w:rPr>
        <w:t>tố</w:t>
      </w:r>
      <w:proofErr w:type="spellEnd"/>
      <w:r w:rsidRPr="00FC3535">
        <w:rPr>
          <w:rFonts w:cs="Times New Roman"/>
          <w:bCs/>
          <w:iCs/>
          <w:sz w:val="21"/>
          <w:szCs w:val="21"/>
          <w:lang w:val="en-GB"/>
        </w:rPr>
        <w:t xml:space="preserve"> </w:t>
      </w:r>
      <w:proofErr w:type="spellStart"/>
      <w:r w:rsidRPr="00FC3535">
        <w:rPr>
          <w:rFonts w:cs="Times New Roman"/>
          <w:bCs/>
          <w:iCs/>
          <w:sz w:val="21"/>
          <w:szCs w:val="21"/>
          <w:lang w:val="en-GB"/>
        </w:rPr>
        <w:t>của</w:t>
      </w:r>
      <w:proofErr w:type="spellEnd"/>
      <w:r w:rsidRPr="00FC3535">
        <w:rPr>
          <w:rFonts w:cs="Times New Roman"/>
          <w:bCs/>
          <w:iCs/>
          <w:sz w:val="21"/>
          <w:szCs w:val="21"/>
          <w:lang w:val="en-GB"/>
        </w:rPr>
        <w:t xml:space="preserve"> </w:t>
      </w:r>
      <w:proofErr w:type="spellStart"/>
      <w:r w:rsidRPr="00FC3535">
        <w:rPr>
          <w:rFonts w:cs="Times New Roman"/>
          <w:bCs/>
          <w:iCs/>
          <w:sz w:val="21"/>
          <w:szCs w:val="21"/>
          <w:lang w:val="en-GB"/>
        </w:rPr>
        <w:t>quá</w:t>
      </w:r>
      <w:proofErr w:type="spellEnd"/>
      <w:r w:rsidRPr="00FC3535">
        <w:rPr>
          <w:rFonts w:cs="Times New Roman"/>
          <w:bCs/>
          <w:iCs/>
          <w:sz w:val="21"/>
          <w:szCs w:val="21"/>
          <w:lang w:val="en-GB"/>
        </w:rPr>
        <w:t xml:space="preserve"> </w:t>
      </w:r>
      <w:proofErr w:type="spellStart"/>
      <w:r w:rsidRPr="00FC3535">
        <w:rPr>
          <w:rFonts w:cs="Times New Roman"/>
          <w:bCs/>
          <w:iCs/>
          <w:sz w:val="21"/>
          <w:szCs w:val="21"/>
          <w:lang w:val="en-GB"/>
        </w:rPr>
        <w:t>trình</w:t>
      </w:r>
      <w:proofErr w:type="spellEnd"/>
      <w:r w:rsidRPr="00FC3535">
        <w:rPr>
          <w:rFonts w:cs="Times New Roman"/>
          <w:bCs/>
          <w:iCs/>
          <w:sz w:val="21"/>
          <w:szCs w:val="21"/>
          <w:lang w:val="en-GB"/>
        </w:rPr>
        <w:t xml:space="preserve"> </w:t>
      </w:r>
      <w:proofErr w:type="spellStart"/>
      <w:r w:rsidRPr="00FC3535">
        <w:rPr>
          <w:rFonts w:cs="Times New Roman"/>
          <w:bCs/>
          <w:iCs/>
          <w:sz w:val="21"/>
          <w:szCs w:val="21"/>
          <w:lang w:val="en-GB"/>
        </w:rPr>
        <w:t>dạy</w:t>
      </w:r>
      <w:proofErr w:type="spellEnd"/>
      <w:r w:rsidRPr="00FC3535">
        <w:rPr>
          <w:rFonts w:cs="Times New Roman"/>
          <w:bCs/>
          <w:iCs/>
          <w:sz w:val="21"/>
          <w:szCs w:val="21"/>
          <w:lang w:val="en-GB"/>
        </w:rPr>
        <w:t xml:space="preserve"> </w:t>
      </w:r>
      <w:proofErr w:type="spellStart"/>
      <w:r w:rsidRPr="00FC3535">
        <w:rPr>
          <w:rFonts w:cs="Times New Roman"/>
          <w:bCs/>
          <w:iCs/>
          <w:sz w:val="21"/>
          <w:szCs w:val="21"/>
          <w:lang w:val="en-GB"/>
        </w:rPr>
        <w:t>học</w:t>
      </w:r>
      <w:proofErr w:type="spellEnd"/>
      <w:r w:rsidRPr="00FC3535">
        <w:rPr>
          <w:rFonts w:cs="Times New Roman"/>
          <w:bCs/>
          <w:iCs/>
          <w:sz w:val="21"/>
          <w:szCs w:val="21"/>
          <w:lang w:val="en-GB"/>
        </w:rPr>
        <w:t xml:space="preserve"> </w:t>
      </w:r>
      <w:proofErr w:type="spellStart"/>
      <w:r w:rsidRPr="00FC3535">
        <w:rPr>
          <w:rFonts w:cs="Times New Roman"/>
          <w:bCs/>
          <w:iCs/>
          <w:sz w:val="21"/>
          <w:szCs w:val="21"/>
          <w:lang w:val="en-GB"/>
        </w:rPr>
        <w:t>Hát</w:t>
      </w:r>
      <w:proofErr w:type="spellEnd"/>
      <w:r w:rsidRPr="00FC3535">
        <w:rPr>
          <w:rFonts w:cs="Times New Roman"/>
          <w:bCs/>
          <w:iCs/>
          <w:sz w:val="21"/>
          <w:szCs w:val="21"/>
          <w:lang w:val="en-GB"/>
        </w:rPr>
        <w:t xml:space="preserve"> </w:t>
      </w:r>
      <w:proofErr w:type="spellStart"/>
      <w:r w:rsidRPr="00FC3535">
        <w:rPr>
          <w:rFonts w:cs="Times New Roman"/>
          <w:bCs/>
          <w:iCs/>
          <w:sz w:val="21"/>
          <w:szCs w:val="21"/>
          <w:lang w:val="en-GB"/>
        </w:rPr>
        <w:t>Bả</w:t>
      </w:r>
      <w:proofErr w:type="spellEnd"/>
      <w:r w:rsidRPr="00FC3535">
        <w:rPr>
          <w:rFonts w:cs="Times New Roman"/>
          <w:bCs/>
          <w:iCs/>
          <w:sz w:val="21"/>
          <w:szCs w:val="21"/>
          <w:lang w:val="en-GB"/>
        </w:rPr>
        <w:t xml:space="preserve"> </w:t>
      </w:r>
      <w:proofErr w:type="spellStart"/>
      <w:r w:rsidRPr="00FC3535">
        <w:rPr>
          <w:rFonts w:cs="Times New Roman"/>
          <w:bCs/>
          <w:iCs/>
          <w:sz w:val="21"/>
          <w:szCs w:val="21"/>
          <w:lang w:val="en-GB"/>
        </w:rPr>
        <w:t>trạo</w:t>
      </w:r>
      <w:proofErr w:type="spellEnd"/>
      <w:r w:rsidRPr="00FC3535">
        <w:rPr>
          <w:rFonts w:cs="Times New Roman"/>
          <w:bCs/>
          <w:iCs/>
          <w:sz w:val="21"/>
          <w:szCs w:val="21"/>
          <w:lang w:val="en-GB"/>
        </w:rPr>
        <w:t xml:space="preserve"> </w:t>
      </w:r>
      <w:proofErr w:type="spellStart"/>
      <w:r w:rsidRPr="00FC3535">
        <w:rPr>
          <w:rFonts w:cs="Times New Roman"/>
          <w:bCs/>
          <w:iCs/>
          <w:sz w:val="21"/>
          <w:szCs w:val="21"/>
          <w:lang w:val="en-GB"/>
        </w:rPr>
        <w:t>cho</w:t>
      </w:r>
      <w:proofErr w:type="spellEnd"/>
      <w:r w:rsidRPr="00FC3535">
        <w:rPr>
          <w:rFonts w:cs="Times New Roman"/>
          <w:bCs/>
          <w:iCs/>
          <w:sz w:val="21"/>
          <w:szCs w:val="21"/>
          <w:lang w:val="en-GB"/>
        </w:rPr>
        <w:t xml:space="preserve"> </w:t>
      </w:r>
      <w:proofErr w:type="spellStart"/>
      <w:r w:rsidRPr="00FC3535">
        <w:rPr>
          <w:rFonts w:cs="Times New Roman"/>
          <w:bCs/>
          <w:iCs/>
          <w:sz w:val="21"/>
          <w:szCs w:val="21"/>
          <w:lang w:val="en-GB"/>
        </w:rPr>
        <w:t>học</w:t>
      </w:r>
      <w:proofErr w:type="spellEnd"/>
      <w:r w:rsidRPr="00FC3535">
        <w:rPr>
          <w:rFonts w:cs="Times New Roman"/>
          <w:bCs/>
          <w:iCs/>
          <w:sz w:val="21"/>
          <w:szCs w:val="21"/>
          <w:lang w:val="en-GB"/>
        </w:rPr>
        <w:t xml:space="preserve"> </w:t>
      </w:r>
      <w:proofErr w:type="spellStart"/>
      <w:r w:rsidRPr="00FC3535">
        <w:rPr>
          <w:rFonts w:cs="Times New Roman"/>
          <w:bCs/>
          <w:iCs/>
          <w:sz w:val="21"/>
          <w:szCs w:val="21"/>
          <w:lang w:val="en-GB"/>
        </w:rPr>
        <w:t>sinh</w:t>
      </w:r>
      <w:proofErr w:type="spellEnd"/>
      <w:r w:rsidRPr="00FC3535">
        <w:rPr>
          <w:rFonts w:cs="Times New Roman"/>
          <w:bCs/>
          <w:iCs/>
          <w:sz w:val="21"/>
          <w:szCs w:val="21"/>
          <w:lang w:val="en-GB"/>
        </w:rPr>
        <w:t xml:space="preserve"> </w:t>
      </w:r>
      <w:proofErr w:type="spellStart"/>
      <w:r w:rsidRPr="00FC3535">
        <w:rPr>
          <w:rFonts w:cs="Times New Roman"/>
          <w:bCs/>
          <w:iCs/>
          <w:sz w:val="21"/>
          <w:szCs w:val="21"/>
          <w:lang w:val="en-GB"/>
        </w:rPr>
        <w:t>Trung</w:t>
      </w:r>
      <w:proofErr w:type="spellEnd"/>
      <w:r w:rsidRPr="00FC3535">
        <w:rPr>
          <w:rFonts w:cs="Times New Roman"/>
          <w:bCs/>
          <w:iCs/>
          <w:sz w:val="21"/>
          <w:szCs w:val="21"/>
          <w:lang w:val="en-GB"/>
        </w:rPr>
        <w:t xml:space="preserve"> </w:t>
      </w:r>
      <w:proofErr w:type="spellStart"/>
      <w:r w:rsidRPr="00FC3535">
        <w:rPr>
          <w:rFonts w:cs="Times New Roman"/>
          <w:bCs/>
          <w:iCs/>
          <w:sz w:val="21"/>
          <w:szCs w:val="21"/>
          <w:lang w:val="en-GB"/>
        </w:rPr>
        <w:lastRenderedPageBreak/>
        <w:t>học</w:t>
      </w:r>
      <w:proofErr w:type="spellEnd"/>
      <w:r w:rsidRPr="00FC3535">
        <w:rPr>
          <w:rFonts w:cs="Times New Roman"/>
          <w:bCs/>
          <w:iCs/>
          <w:sz w:val="21"/>
          <w:szCs w:val="21"/>
          <w:lang w:val="en-GB"/>
        </w:rPr>
        <w:t xml:space="preserve"> </w:t>
      </w:r>
      <w:proofErr w:type="spellStart"/>
      <w:r w:rsidRPr="00FC3535">
        <w:rPr>
          <w:rFonts w:cs="Times New Roman"/>
          <w:bCs/>
          <w:iCs/>
          <w:sz w:val="21"/>
          <w:szCs w:val="21"/>
          <w:lang w:val="en-GB"/>
        </w:rPr>
        <w:t>cơ</w:t>
      </w:r>
      <w:proofErr w:type="spellEnd"/>
      <w:r w:rsidRPr="00FC3535">
        <w:rPr>
          <w:rFonts w:cs="Times New Roman"/>
          <w:bCs/>
          <w:iCs/>
          <w:sz w:val="21"/>
          <w:szCs w:val="21"/>
          <w:lang w:val="en-GB"/>
        </w:rPr>
        <w:t xml:space="preserve"> </w:t>
      </w:r>
      <w:proofErr w:type="spellStart"/>
      <w:r w:rsidRPr="00FC3535">
        <w:rPr>
          <w:rFonts w:cs="Times New Roman"/>
          <w:bCs/>
          <w:iCs/>
          <w:sz w:val="21"/>
          <w:szCs w:val="21"/>
          <w:lang w:val="en-GB"/>
        </w:rPr>
        <w:t>sở</w:t>
      </w:r>
      <w:bookmarkEnd w:id="201"/>
      <w:bookmarkEnd w:id="202"/>
      <w:bookmarkEnd w:id="203"/>
      <w:bookmarkEnd w:id="204"/>
      <w:proofErr w:type="spellEnd"/>
      <w:r w:rsidR="00094C72" w:rsidRPr="00FC3535">
        <w:rPr>
          <w:rFonts w:cs="Times New Roman"/>
          <w:bCs/>
          <w:iCs/>
          <w:sz w:val="21"/>
          <w:szCs w:val="21"/>
          <w:lang w:val="en-GB"/>
        </w:rPr>
        <w:t xml:space="preserve"> </w:t>
      </w:r>
      <w:proofErr w:type="spellStart"/>
      <w:r w:rsidR="00094C72" w:rsidRPr="00FC3535">
        <w:rPr>
          <w:rFonts w:cs="Times New Roman"/>
          <w:bCs/>
          <w:iCs/>
          <w:sz w:val="21"/>
          <w:szCs w:val="21"/>
          <w:lang w:val="en-GB"/>
        </w:rPr>
        <w:t>theo</w:t>
      </w:r>
      <w:proofErr w:type="spellEnd"/>
      <w:r w:rsidR="00094C72" w:rsidRPr="00FC3535">
        <w:rPr>
          <w:rFonts w:cs="Times New Roman"/>
          <w:bCs/>
          <w:iCs/>
          <w:sz w:val="21"/>
          <w:szCs w:val="21"/>
          <w:lang w:val="en-GB"/>
        </w:rPr>
        <w:t xml:space="preserve"> </w:t>
      </w:r>
      <w:proofErr w:type="spellStart"/>
      <w:r w:rsidR="00094C72" w:rsidRPr="00FC3535">
        <w:rPr>
          <w:rFonts w:cs="Times New Roman"/>
          <w:bCs/>
          <w:iCs/>
          <w:sz w:val="21"/>
          <w:szCs w:val="21"/>
          <w:lang w:val="en-GB"/>
        </w:rPr>
        <w:t>hướng</w:t>
      </w:r>
      <w:proofErr w:type="spellEnd"/>
      <w:r w:rsidR="00094C72" w:rsidRPr="00FC3535">
        <w:rPr>
          <w:rFonts w:cs="Times New Roman"/>
          <w:bCs/>
          <w:iCs/>
          <w:sz w:val="21"/>
          <w:szCs w:val="21"/>
          <w:lang w:val="en-GB"/>
        </w:rPr>
        <w:t xml:space="preserve"> </w:t>
      </w:r>
      <w:proofErr w:type="spellStart"/>
      <w:r w:rsidR="00094C72" w:rsidRPr="00FC3535">
        <w:rPr>
          <w:rFonts w:cs="Times New Roman"/>
          <w:bCs/>
          <w:iCs/>
          <w:sz w:val="21"/>
          <w:szCs w:val="21"/>
          <w:lang w:val="en-GB"/>
        </w:rPr>
        <w:t>tích</w:t>
      </w:r>
      <w:proofErr w:type="spellEnd"/>
      <w:r w:rsidR="00094C72" w:rsidRPr="00FC3535">
        <w:rPr>
          <w:rFonts w:cs="Times New Roman"/>
          <w:bCs/>
          <w:iCs/>
          <w:sz w:val="21"/>
          <w:szCs w:val="21"/>
          <w:lang w:val="en-GB"/>
        </w:rPr>
        <w:t xml:space="preserve"> </w:t>
      </w:r>
      <w:proofErr w:type="spellStart"/>
      <w:r w:rsidR="00094C72" w:rsidRPr="00FC3535">
        <w:rPr>
          <w:rFonts w:cs="Times New Roman"/>
          <w:bCs/>
          <w:iCs/>
          <w:sz w:val="21"/>
          <w:szCs w:val="21"/>
          <w:lang w:val="en-GB"/>
        </w:rPr>
        <w:t>hợp</w:t>
      </w:r>
      <w:bookmarkEnd w:id="205"/>
      <w:bookmarkEnd w:id="206"/>
      <w:bookmarkEnd w:id="207"/>
      <w:bookmarkEnd w:id="208"/>
      <w:bookmarkEnd w:id="209"/>
      <w:bookmarkEnd w:id="210"/>
      <w:proofErr w:type="spellEnd"/>
    </w:p>
    <w:p w14:paraId="5371B1F7" w14:textId="40DEC11D" w:rsidR="003C6FE4" w:rsidRPr="00FC3535" w:rsidRDefault="003C6FE4" w:rsidP="00040304">
      <w:pPr>
        <w:widowControl w:val="0"/>
        <w:spacing w:line="235" w:lineRule="auto"/>
        <w:ind w:firstLine="426"/>
        <w:rPr>
          <w:sz w:val="21"/>
          <w:szCs w:val="21"/>
          <w:lang w:val="en-GB"/>
        </w:rPr>
      </w:pPr>
      <w:proofErr w:type="spellStart"/>
      <w:r w:rsidRPr="00FC3535">
        <w:rPr>
          <w:sz w:val="21"/>
          <w:szCs w:val="21"/>
          <w:lang w:val="en-GB"/>
        </w:rPr>
        <w:t>Quá</w:t>
      </w:r>
      <w:proofErr w:type="spellEnd"/>
      <w:r w:rsidRPr="00FC3535">
        <w:rPr>
          <w:sz w:val="21"/>
          <w:szCs w:val="21"/>
          <w:lang w:val="en-GB"/>
        </w:rPr>
        <w:t xml:space="preserve"> </w:t>
      </w:r>
      <w:proofErr w:type="spellStart"/>
      <w:r w:rsidRPr="00FC3535">
        <w:rPr>
          <w:sz w:val="21"/>
          <w:szCs w:val="21"/>
          <w:lang w:val="en-GB"/>
        </w:rPr>
        <w:t>trình</w:t>
      </w:r>
      <w:proofErr w:type="spellEnd"/>
      <w:r w:rsidRPr="00FC3535">
        <w:rPr>
          <w:sz w:val="21"/>
          <w:szCs w:val="21"/>
          <w:lang w:val="en-GB"/>
        </w:rPr>
        <w:t xml:space="preserve"> </w:t>
      </w:r>
      <w:proofErr w:type="spellStart"/>
      <w:r w:rsidRPr="00FC3535">
        <w:rPr>
          <w:sz w:val="21"/>
          <w:szCs w:val="21"/>
          <w:lang w:val="en-GB"/>
        </w:rPr>
        <w:t>dạy</w:t>
      </w:r>
      <w:proofErr w:type="spellEnd"/>
      <w:r w:rsidRPr="00FC3535">
        <w:rPr>
          <w:sz w:val="21"/>
          <w:szCs w:val="21"/>
          <w:lang w:val="en-GB"/>
        </w:rPr>
        <w:t xml:space="preserve"> </w:t>
      </w:r>
      <w:proofErr w:type="spellStart"/>
      <w:r w:rsidRPr="00FC3535">
        <w:rPr>
          <w:sz w:val="21"/>
          <w:szCs w:val="21"/>
          <w:lang w:val="en-GB"/>
        </w:rPr>
        <w:t>học</w:t>
      </w:r>
      <w:proofErr w:type="spellEnd"/>
      <w:r w:rsidRPr="00FC3535">
        <w:rPr>
          <w:sz w:val="21"/>
          <w:szCs w:val="21"/>
          <w:lang w:val="en-GB"/>
        </w:rPr>
        <w:t xml:space="preserve"> </w:t>
      </w:r>
      <w:proofErr w:type="spellStart"/>
      <w:r w:rsidRPr="00FC3535">
        <w:rPr>
          <w:sz w:val="21"/>
          <w:szCs w:val="21"/>
          <w:lang w:val="en-GB"/>
        </w:rPr>
        <w:t>là</w:t>
      </w:r>
      <w:proofErr w:type="spellEnd"/>
      <w:r w:rsidRPr="00FC3535">
        <w:rPr>
          <w:sz w:val="21"/>
          <w:szCs w:val="21"/>
          <w:lang w:val="en-GB"/>
        </w:rPr>
        <w:t xml:space="preserve"> </w:t>
      </w:r>
      <w:proofErr w:type="spellStart"/>
      <w:r w:rsidRPr="00FC3535">
        <w:rPr>
          <w:sz w:val="21"/>
          <w:szCs w:val="21"/>
          <w:lang w:val="en-GB"/>
        </w:rPr>
        <w:t>một</w:t>
      </w:r>
      <w:proofErr w:type="spellEnd"/>
      <w:r w:rsidRPr="00FC3535">
        <w:rPr>
          <w:sz w:val="21"/>
          <w:szCs w:val="21"/>
          <w:lang w:val="en-GB"/>
        </w:rPr>
        <w:t xml:space="preserve"> </w:t>
      </w:r>
      <w:proofErr w:type="spellStart"/>
      <w:r w:rsidRPr="00FC3535">
        <w:rPr>
          <w:sz w:val="21"/>
          <w:szCs w:val="21"/>
          <w:lang w:val="en-GB"/>
        </w:rPr>
        <w:t>hệ</w:t>
      </w:r>
      <w:proofErr w:type="spellEnd"/>
      <w:r w:rsidRPr="00FC3535">
        <w:rPr>
          <w:sz w:val="21"/>
          <w:szCs w:val="21"/>
          <w:lang w:val="en-GB"/>
        </w:rPr>
        <w:t xml:space="preserve"> </w:t>
      </w:r>
      <w:proofErr w:type="spellStart"/>
      <w:r w:rsidRPr="00FC3535">
        <w:rPr>
          <w:sz w:val="21"/>
          <w:szCs w:val="21"/>
          <w:lang w:val="en-GB"/>
        </w:rPr>
        <w:t>thống</w:t>
      </w:r>
      <w:proofErr w:type="spellEnd"/>
      <w:r w:rsidRPr="00FC3535">
        <w:rPr>
          <w:sz w:val="21"/>
          <w:szCs w:val="21"/>
          <w:lang w:val="en-GB"/>
        </w:rPr>
        <w:t xml:space="preserve"> </w:t>
      </w:r>
      <w:proofErr w:type="spellStart"/>
      <w:r w:rsidRPr="00FC3535">
        <w:rPr>
          <w:sz w:val="21"/>
          <w:szCs w:val="21"/>
          <w:lang w:val="en-GB"/>
        </w:rPr>
        <w:t>phức</w:t>
      </w:r>
      <w:proofErr w:type="spellEnd"/>
      <w:r w:rsidRPr="00FC3535">
        <w:rPr>
          <w:sz w:val="21"/>
          <w:szCs w:val="21"/>
          <w:lang w:val="en-GB"/>
        </w:rPr>
        <w:t xml:space="preserve"> </w:t>
      </w:r>
      <w:proofErr w:type="spellStart"/>
      <w:r w:rsidRPr="00FC3535">
        <w:rPr>
          <w:sz w:val="21"/>
          <w:szCs w:val="21"/>
          <w:lang w:val="en-GB"/>
        </w:rPr>
        <w:t>hợp</w:t>
      </w:r>
      <w:proofErr w:type="spellEnd"/>
      <w:r w:rsidRPr="00FC3535">
        <w:rPr>
          <w:sz w:val="21"/>
          <w:szCs w:val="21"/>
          <w:lang w:val="en-GB"/>
        </w:rPr>
        <w:t xml:space="preserve">, bao </w:t>
      </w:r>
      <w:proofErr w:type="spellStart"/>
      <w:r w:rsidRPr="00FC3535">
        <w:rPr>
          <w:sz w:val="21"/>
          <w:szCs w:val="21"/>
          <w:lang w:val="en-GB"/>
        </w:rPr>
        <w:t>gồm</w:t>
      </w:r>
      <w:proofErr w:type="spellEnd"/>
      <w:r w:rsidRPr="00FC3535">
        <w:rPr>
          <w:sz w:val="21"/>
          <w:szCs w:val="21"/>
          <w:lang w:val="en-GB"/>
        </w:rPr>
        <w:t xml:space="preserve"> </w:t>
      </w:r>
      <w:proofErr w:type="spellStart"/>
      <w:r w:rsidRPr="00FC3535">
        <w:rPr>
          <w:sz w:val="21"/>
          <w:szCs w:val="21"/>
          <w:lang w:val="en-GB"/>
        </w:rPr>
        <w:t>nhiều</w:t>
      </w:r>
      <w:proofErr w:type="spellEnd"/>
      <w:r w:rsidRPr="00FC3535">
        <w:rPr>
          <w:sz w:val="21"/>
          <w:szCs w:val="21"/>
          <w:lang w:val="en-GB"/>
        </w:rPr>
        <w:t xml:space="preserve"> </w:t>
      </w:r>
      <w:proofErr w:type="spellStart"/>
      <w:r w:rsidRPr="00FC3535">
        <w:rPr>
          <w:sz w:val="21"/>
          <w:szCs w:val="21"/>
          <w:lang w:val="en-GB"/>
        </w:rPr>
        <w:t>thành</w:t>
      </w:r>
      <w:proofErr w:type="spellEnd"/>
      <w:r w:rsidRPr="00FC3535">
        <w:rPr>
          <w:sz w:val="21"/>
          <w:szCs w:val="21"/>
          <w:lang w:val="en-GB"/>
        </w:rPr>
        <w:t xml:space="preserve"> </w:t>
      </w:r>
      <w:proofErr w:type="spellStart"/>
      <w:r w:rsidRPr="00FC3535">
        <w:rPr>
          <w:sz w:val="21"/>
          <w:szCs w:val="21"/>
          <w:lang w:val="en-GB"/>
        </w:rPr>
        <w:t>tố</w:t>
      </w:r>
      <w:proofErr w:type="spellEnd"/>
      <w:r w:rsidRPr="00FC3535">
        <w:rPr>
          <w:sz w:val="21"/>
          <w:szCs w:val="21"/>
          <w:lang w:val="en-GB"/>
        </w:rPr>
        <w:t xml:space="preserve"> </w:t>
      </w:r>
      <w:proofErr w:type="spellStart"/>
      <w:r w:rsidRPr="00FC3535">
        <w:rPr>
          <w:sz w:val="21"/>
          <w:szCs w:val="21"/>
          <w:lang w:val="en-GB"/>
        </w:rPr>
        <w:t>có</w:t>
      </w:r>
      <w:proofErr w:type="spellEnd"/>
      <w:r w:rsidRPr="00FC3535">
        <w:rPr>
          <w:sz w:val="21"/>
          <w:szCs w:val="21"/>
          <w:lang w:val="en-GB"/>
        </w:rPr>
        <w:t xml:space="preserve"> </w:t>
      </w:r>
      <w:proofErr w:type="spellStart"/>
      <w:r w:rsidRPr="00FC3535">
        <w:rPr>
          <w:sz w:val="21"/>
          <w:szCs w:val="21"/>
          <w:lang w:val="en-GB"/>
        </w:rPr>
        <w:t>mối</w:t>
      </w:r>
      <w:proofErr w:type="spellEnd"/>
      <w:r w:rsidRPr="00FC3535">
        <w:rPr>
          <w:sz w:val="21"/>
          <w:szCs w:val="21"/>
          <w:lang w:val="en-GB"/>
        </w:rPr>
        <w:t xml:space="preserve"> </w:t>
      </w:r>
      <w:proofErr w:type="spellStart"/>
      <w:r w:rsidRPr="00FC3535">
        <w:rPr>
          <w:sz w:val="21"/>
          <w:szCs w:val="21"/>
          <w:lang w:val="en-GB"/>
        </w:rPr>
        <w:t>quan</w:t>
      </w:r>
      <w:proofErr w:type="spellEnd"/>
      <w:r w:rsidRPr="00FC3535">
        <w:rPr>
          <w:sz w:val="21"/>
          <w:szCs w:val="21"/>
          <w:lang w:val="en-GB"/>
        </w:rPr>
        <w:t xml:space="preserve"> </w:t>
      </w:r>
      <w:proofErr w:type="spellStart"/>
      <w:r w:rsidRPr="00FC3535">
        <w:rPr>
          <w:sz w:val="21"/>
          <w:szCs w:val="21"/>
          <w:lang w:val="en-GB"/>
        </w:rPr>
        <w:t>hệ</w:t>
      </w:r>
      <w:proofErr w:type="spellEnd"/>
      <w:r w:rsidRPr="00FC3535">
        <w:rPr>
          <w:sz w:val="21"/>
          <w:szCs w:val="21"/>
          <w:lang w:val="en-GB"/>
        </w:rPr>
        <w:t xml:space="preserve"> </w:t>
      </w:r>
      <w:proofErr w:type="spellStart"/>
      <w:r w:rsidRPr="00FC3535">
        <w:rPr>
          <w:sz w:val="21"/>
          <w:szCs w:val="21"/>
          <w:lang w:val="en-GB"/>
        </w:rPr>
        <w:t>chặt</w:t>
      </w:r>
      <w:proofErr w:type="spellEnd"/>
      <w:r w:rsidRPr="00FC3535">
        <w:rPr>
          <w:sz w:val="21"/>
          <w:szCs w:val="21"/>
          <w:lang w:val="en-GB"/>
        </w:rPr>
        <w:t xml:space="preserve"> </w:t>
      </w:r>
      <w:proofErr w:type="spellStart"/>
      <w:r w:rsidRPr="00FC3535">
        <w:rPr>
          <w:sz w:val="21"/>
          <w:szCs w:val="21"/>
          <w:lang w:val="en-GB"/>
        </w:rPr>
        <w:t>chẽ</w:t>
      </w:r>
      <w:proofErr w:type="spellEnd"/>
      <w:r w:rsidRPr="00FC3535">
        <w:rPr>
          <w:sz w:val="21"/>
          <w:szCs w:val="21"/>
          <w:lang w:val="en-GB"/>
        </w:rPr>
        <w:t xml:space="preserve"> </w:t>
      </w:r>
      <w:proofErr w:type="spellStart"/>
      <w:r w:rsidRPr="00FC3535">
        <w:rPr>
          <w:sz w:val="21"/>
          <w:szCs w:val="21"/>
          <w:lang w:val="en-GB"/>
        </w:rPr>
        <w:t>và</w:t>
      </w:r>
      <w:proofErr w:type="spellEnd"/>
      <w:r w:rsidRPr="00FC3535">
        <w:rPr>
          <w:sz w:val="21"/>
          <w:szCs w:val="21"/>
          <w:lang w:val="en-GB"/>
        </w:rPr>
        <w:t xml:space="preserve"> </w:t>
      </w:r>
      <w:proofErr w:type="spellStart"/>
      <w:r w:rsidRPr="00FC3535">
        <w:rPr>
          <w:sz w:val="21"/>
          <w:szCs w:val="21"/>
          <w:lang w:val="en-GB"/>
        </w:rPr>
        <w:t>tác</w:t>
      </w:r>
      <w:proofErr w:type="spellEnd"/>
      <w:r w:rsidRPr="00FC3535">
        <w:rPr>
          <w:sz w:val="21"/>
          <w:szCs w:val="21"/>
          <w:lang w:val="en-GB"/>
        </w:rPr>
        <w:t xml:space="preserve"> </w:t>
      </w:r>
      <w:proofErr w:type="spellStart"/>
      <w:r w:rsidRPr="00FC3535">
        <w:rPr>
          <w:sz w:val="21"/>
          <w:szCs w:val="21"/>
          <w:lang w:val="en-GB"/>
        </w:rPr>
        <w:t>động</w:t>
      </w:r>
      <w:proofErr w:type="spellEnd"/>
      <w:r w:rsidRPr="00FC3535">
        <w:rPr>
          <w:sz w:val="21"/>
          <w:szCs w:val="21"/>
          <w:lang w:val="en-GB"/>
        </w:rPr>
        <w:t xml:space="preserve"> qua </w:t>
      </w:r>
      <w:proofErr w:type="spellStart"/>
      <w:r w:rsidRPr="00FC3535">
        <w:rPr>
          <w:sz w:val="21"/>
          <w:szCs w:val="21"/>
          <w:lang w:val="en-GB"/>
        </w:rPr>
        <w:t>lại</w:t>
      </w:r>
      <w:proofErr w:type="spellEnd"/>
      <w:r w:rsidRPr="00FC3535">
        <w:rPr>
          <w:sz w:val="21"/>
          <w:szCs w:val="21"/>
          <w:lang w:val="en-GB"/>
        </w:rPr>
        <w:t xml:space="preserve"> </w:t>
      </w:r>
      <w:proofErr w:type="spellStart"/>
      <w:r w:rsidRPr="00FC3535">
        <w:rPr>
          <w:sz w:val="21"/>
          <w:szCs w:val="21"/>
          <w:lang w:val="en-GB"/>
        </w:rPr>
        <w:t>lẫn</w:t>
      </w:r>
      <w:proofErr w:type="spellEnd"/>
      <w:r w:rsidRPr="00FC3535">
        <w:rPr>
          <w:sz w:val="21"/>
          <w:szCs w:val="21"/>
          <w:lang w:val="en-GB"/>
        </w:rPr>
        <w:t xml:space="preserve"> </w:t>
      </w:r>
      <w:proofErr w:type="spellStart"/>
      <w:r w:rsidRPr="00FC3535">
        <w:rPr>
          <w:sz w:val="21"/>
          <w:szCs w:val="21"/>
          <w:lang w:val="en-GB"/>
        </w:rPr>
        <w:t>nhau</w:t>
      </w:r>
      <w:proofErr w:type="spellEnd"/>
      <w:r w:rsidRPr="00FC3535">
        <w:rPr>
          <w:sz w:val="21"/>
          <w:szCs w:val="21"/>
          <w:lang w:val="en-GB"/>
        </w:rPr>
        <w:t xml:space="preserve">. </w:t>
      </w:r>
      <w:proofErr w:type="spellStart"/>
      <w:r w:rsidRPr="00FC3535">
        <w:rPr>
          <w:sz w:val="21"/>
          <w:szCs w:val="21"/>
          <w:lang w:val="en-GB"/>
        </w:rPr>
        <w:t>Trong</w:t>
      </w:r>
      <w:proofErr w:type="spellEnd"/>
      <w:r w:rsidRPr="00FC3535">
        <w:rPr>
          <w:sz w:val="21"/>
          <w:szCs w:val="21"/>
          <w:lang w:val="en-GB"/>
        </w:rPr>
        <w:t xml:space="preserve"> </w:t>
      </w:r>
      <w:proofErr w:type="spellStart"/>
      <w:r w:rsidRPr="00FC3535">
        <w:rPr>
          <w:sz w:val="21"/>
          <w:szCs w:val="21"/>
          <w:lang w:val="en-GB"/>
        </w:rPr>
        <w:t>bối</w:t>
      </w:r>
      <w:proofErr w:type="spellEnd"/>
      <w:r w:rsidRPr="00FC3535">
        <w:rPr>
          <w:sz w:val="21"/>
          <w:szCs w:val="21"/>
          <w:lang w:val="en-GB"/>
        </w:rPr>
        <w:t xml:space="preserve"> </w:t>
      </w:r>
      <w:proofErr w:type="spellStart"/>
      <w:r w:rsidRPr="00FC3535">
        <w:rPr>
          <w:sz w:val="21"/>
          <w:szCs w:val="21"/>
          <w:lang w:val="en-GB"/>
        </w:rPr>
        <w:t>cảnh</w:t>
      </w:r>
      <w:proofErr w:type="spellEnd"/>
      <w:r w:rsidRPr="00FC3535">
        <w:rPr>
          <w:sz w:val="21"/>
          <w:szCs w:val="21"/>
          <w:lang w:val="en-GB"/>
        </w:rPr>
        <w:t xml:space="preserve"> </w:t>
      </w:r>
      <w:proofErr w:type="spellStart"/>
      <w:r w:rsidRPr="00FC3535">
        <w:rPr>
          <w:sz w:val="21"/>
          <w:szCs w:val="21"/>
          <w:lang w:val="en-GB"/>
        </w:rPr>
        <w:t>đổi</w:t>
      </w:r>
      <w:proofErr w:type="spellEnd"/>
      <w:r w:rsidRPr="00FC3535">
        <w:rPr>
          <w:sz w:val="21"/>
          <w:szCs w:val="21"/>
          <w:lang w:val="en-GB"/>
        </w:rPr>
        <w:t xml:space="preserve"> </w:t>
      </w:r>
      <w:proofErr w:type="spellStart"/>
      <w:r w:rsidRPr="00FC3535">
        <w:rPr>
          <w:sz w:val="21"/>
          <w:szCs w:val="21"/>
          <w:lang w:val="en-GB"/>
        </w:rPr>
        <w:t>mới</w:t>
      </w:r>
      <w:proofErr w:type="spellEnd"/>
      <w:r w:rsidRPr="00FC3535">
        <w:rPr>
          <w:sz w:val="21"/>
          <w:szCs w:val="21"/>
          <w:lang w:val="en-GB"/>
        </w:rPr>
        <w:t xml:space="preserve"> </w:t>
      </w:r>
      <w:proofErr w:type="spellStart"/>
      <w:r w:rsidRPr="00FC3535">
        <w:rPr>
          <w:sz w:val="21"/>
          <w:szCs w:val="21"/>
          <w:lang w:val="en-GB"/>
        </w:rPr>
        <w:t>giáo</w:t>
      </w:r>
      <w:proofErr w:type="spellEnd"/>
      <w:r w:rsidRPr="00FC3535">
        <w:rPr>
          <w:sz w:val="21"/>
          <w:szCs w:val="21"/>
          <w:lang w:val="en-GB"/>
        </w:rPr>
        <w:t xml:space="preserve"> </w:t>
      </w:r>
      <w:proofErr w:type="spellStart"/>
      <w:r w:rsidRPr="00FC3535">
        <w:rPr>
          <w:sz w:val="21"/>
          <w:szCs w:val="21"/>
          <w:lang w:val="en-GB"/>
        </w:rPr>
        <w:t>dục</w:t>
      </w:r>
      <w:proofErr w:type="spellEnd"/>
      <w:r w:rsidRPr="00FC3535">
        <w:rPr>
          <w:sz w:val="21"/>
          <w:szCs w:val="21"/>
          <w:lang w:val="en-GB"/>
        </w:rPr>
        <w:t xml:space="preserve"> </w:t>
      </w:r>
      <w:proofErr w:type="spellStart"/>
      <w:r w:rsidRPr="00FC3535">
        <w:rPr>
          <w:sz w:val="21"/>
          <w:szCs w:val="21"/>
          <w:lang w:val="en-GB"/>
        </w:rPr>
        <w:t>theo</w:t>
      </w:r>
      <w:proofErr w:type="spellEnd"/>
      <w:r w:rsidRPr="00FC3535">
        <w:rPr>
          <w:sz w:val="21"/>
          <w:szCs w:val="21"/>
          <w:lang w:val="en-GB"/>
        </w:rPr>
        <w:t xml:space="preserve"> </w:t>
      </w:r>
      <w:proofErr w:type="spellStart"/>
      <w:r w:rsidRPr="00FC3535">
        <w:rPr>
          <w:sz w:val="21"/>
          <w:szCs w:val="21"/>
          <w:lang w:val="en-GB"/>
        </w:rPr>
        <w:t>định</w:t>
      </w:r>
      <w:proofErr w:type="spellEnd"/>
      <w:r w:rsidRPr="00FC3535">
        <w:rPr>
          <w:sz w:val="21"/>
          <w:szCs w:val="21"/>
          <w:lang w:val="en-GB"/>
        </w:rPr>
        <w:t xml:space="preserve"> </w:t>
      </w:r>
      <w:proofErr w:type="spellStart"/>
      <w:r w:rsidRPr="00FC3535">
        <w:rPr>
          <w:sz w:val="21"/>
          <w:szCs w:val="21"/>
          <w:lang w:val="en-GB"/>
        </w:rPr>
        <w:t>hướng</w:t>
      </w:r>
      <w:proofErr w:type="spellEnd"/>
      <w:r w:rsidRPr="00FC3535">
        <w:rPr>
          <w:sz w:val="21"/>
          <w:szCs w:val="21"/>
          <w:lang w:val="en-GB"/>
        </w:rPr>
        <w:t xml:space="preserve"> </w:t>
      </w:r>
      <w:proofErr w:type="spellStart"/>
      <w:r w:rsidRPr="00FC3535">
        <w:rPr>
          <w:sz w:val="21"/>
          <w:szCs w:val="21"/>
          <w:lang w:val="en-GB"/>
        </w:rPr>
        <w:t>phát</w:t>
      </w:r>
      <w:proofErr w:type="spellEnd"/>
      <w:r w:rsidRPr="00FC3535">
        <w:rPr>
          <w:sz w:val="21"/>
          <w:szCs w:val="21"/>
          <w:lang w:val="en-GB"/>
        </w:rPr>
        <w:t xml:space="preserve"> </w:t>
      </w:r>
      <w:proofErr w:type="spellStart"/>
      <w:r w:rsidRPr="00FC3535">
        <w:rPr>
          <w:sz w:val="21"/>
          <w:szCs w:val="21"/>
          <w:lang w:val="en-GB"/>
        </w:rPr>
        <w:t>triển</w:t>
      </w:r>
      <w:proofErr w:type="spellEnd"/>
      <w:r w:rsidRPr="00FC3535">
        <w:rPr>
          <w:sz w:val="21"/>
          <w:szCs w:val="21"/>
          <w:lang w:val="en-GB"/>
        </w:rPr>
        <w:t xml:space="preserve"> </w:t>
      </w:r>
      <w:proofErr w:type="spellStart"/>
      <w:r w:rsidRPr="00FC3535">
        <w:rPr>
          <w:sz w:val="21"/>
          <w:szCs w:val="21"/>
          <w:lang w:val="en-GB"/>
        </w:rPr>
        <w:t>năng</w:t>
      </w:r>
      <w:proofErr w:type="spellEnd"/>
      <w:r w:rsidRPr="00FC3535">
        <w:rPr>
          <w:sz w:val="21"/>
          <w:szCs w:val="21"/>
          <w:lang w:val="en-GB"/>
        </w:rPr>
        <w:t xml:space="preserve"> </w:t>
      </w:r>
      <w:proofErr w:type="spellStart"/>
      <w:r w:rsidRPr="00FC3535">
        <w:rPr>
          <w:sz w:val="21"/>
          <w:szCs w:val="21"/>
          <w:lang w:val="en-GB"/>
        </w:rPr>
        <w:t>lực</w:t>
      </w:r>
      <w:proofErr w:type="spellEnd"/>
      <w:r w:rsidRPr="00FC3535">
        <w:rPr>
          <w:sz w:val="21"/>
          <w:szCs w:val="21"/>
          <w:lang w:val="en-GB"/>
        </w:rPr>
        <w:t xml:space="preserve">, </w:t>
      </w:r>
      <w:proofErr w:type="spellStart"/>
      <w:r w:rsidRPr="00FC3535">
        <w:rPr>
          <w:sz w:val="21"/>
          <w:szCs w:val="21"/>
          <w:lang w:val="en-GB"/>
        </w:rPr>
        <w:t>việc</w:t>
      </w:r>
      <w:proofErr w:type="spellEnd"/>
      <w:r w:rsidRPr="00FC3535">
        <w:rPr>
          <w:sz w:val="21"/>
          <w:szCs w:val="21"/>
          <w:lang w:val="en-GB"/>
        </w:rPr>
        <w:t xml:space="preserve"> </w:t>
      </w:r>
      <w:proofErr w:type="spellStart"/>
      <w:r w:rsidRPr="00FC3535">
        <w:rPr>
          <w:sz w:val="21"/>
          <w:szCs w:val="21"/>
          <w:lang w:val="en-GB"/>
        </w:rPr>
        <w:t>xác</w:t>
      </w:r>
      <w:proofErr w:type="spellEnd"/>
      <w:r w:rsidRPr="00FC3535">
        <w:rPr>
          <w:sz w:val="21"/>
          <w:szCs w:val="21"/>
          <w:lang w:val="en-GB"/>
        </w:rPr>
        <w:t xml:space="preserve"> </w:t>
      </w:r>
      <w:proofErr w:type="spellStart"/>
      <w:r w:rsidRPr="00FC3535">
        <w:rPr>
          <w:sz w:val="21"/>
          <w:szCs w:val="21"/>
          <w:lang w:val="en-GB"/>
        </w:rPr>
        <w:t>định</w:t>
      </w:r>
      <w:proofErr w:type="spellEnd"/>
      <w:r w:rsidRPr="00FC3535">
        <w:rPr>
          <w:sz w:val="21"/>
          <w:szCs w:val="21"/>
          <w:lang w:val="en-GB"/>
        </w:rPr>
        <w:t xml:space="preserve"> </w:t>
      </w:r>
      <w:proofErr w:type="spellStart"/>
      <w:r w:rsidRPr="00FC3535">
        <w:rPr>
          <w:sz w:val="21"/>
          <w:szCs w:val="21"/>
          <w:lang w:val="en-GB"/>
        </w:rPr>
        <w:t>rõ</w:t>
      </w:r>
      <w:proofErr w:type="spellEnd"/>
      <w:r w:rsidRPr="00FC3535">
        <w:rPr>
          <w:sz w:val="21"/>
          <w:szCs w:val="21"/>
          <w:lang w:val="en-GB"/>
        </w:rPr>
        <w:t xml:space="preserve"> </w:t>
      </w:r>
      <w:proofErr w:type="spellStart"/>
      <w:r w:rsidRPr="00FC3535">
        <w:rPr>
          <w:sz w:val="21"/>
          <w:szCs w:val="21"/>
          <w:lang w:val="en-GB"/>
        </w:rPr>
        <w:t>các</w:t>
      </w:r>
      <w:proofErr w:type="spellEnd"/>
      <w:r w:rsidRPr="00FC3535">
        <w:rPr>
          <w:sz w:val="21"/>
          <w:szCs w:val="21"/>
          <w:lang w:val="en-GB"/>
        </w:rPr>
        <w:t xml:space="preserve"> </w:t>
      </w:r>
      <w:proofErr w:type="spellStart"/>
      <w:r w:rsidRPr="00FC3535">
        <w:rPr>
          <w:sz w:val="21"/>
          <w:szCs w:val="21"/>
          <w:lang w:val="en-GB"/>
        </w:rPr>
        <w:t>thành</w:t>
      </w:r>
      <w:proofErr w:type="spellEnd"/>
      <w:r w:rsidRPr="00FC3535">
        <w:rPr>
          <w:sz w:val="21"/>
          <w:szCs w:val="21"/>
          <w:lang w:val="en-GB"/>
        </w:rPr>
        <w:t xml:space="preserve"> </w:t>
      </w:r>
      <w:proofErr w:type="spellStart"/>
      <w:r w:rsidRPr="00FC3535">
        <w:rPr>
          <w:sz w:val="21"/>
          <w:szCs w:val="21"/>
          <w:lang w:val="en-GB"/>
        </w:rPr>
        <w:t>tố</w:t>
      </w:r>
      <w:proofErr w:type="spellEnd"/>
      <w:r w:rsidRPr="00FC3535">
        <w:rPr>
          <w:sz w:val="21"/>
          <w:szCs w:val="21"/>
          <w:lang w:val="en-GB"/>
        </w:rPr>
        <w:t xml:space="preserve"> </w:t>
      </w:r>
      <w:proofErr w:type="spellStart"/>
      <w:r w:rsidRPr="00FC3535">
        <w:rPr>
          <w:sz w:val="21"/>
          <w:szCs w:val="21"/>
          <w:lang w:val="en-GB"/>
        </w:rPr>
        <w:t>của</w:t>
      </w:r>
      <w:proofErr w:type="spellEnd"/>
      <w:r w:rsidRPr="00FC3535">
        <w:rPr>
          <w:sz w:val="21"/>
          <w:szCs w:val="21"/>
          <w:lang w:val="en-GB"/>
        </w:rPr>
        <w:t xml:space="preserve"> </w:t>
      </w:r>
      <w:proofErr w:type="spellStart"/>
      <w:r w:rsidRPr="00FC3535">
        <w:rPr>
          <w:sz w:val="21"/>
          <w:szCs w:val="21"/>
          <w:lang w:val="en-GB"/>
        </w:rPr>
        <w:t>quá</w:t>
      </w:r>
      <w:proofErr w:type="spellEnd"/>
      <w:r w:rsidRPr="00FC3535">
        <w:rPr>
          <w:sz w:val="21"/>
          <w:szCs w:val="21"/>
          <w:lang w:val="en-GB"/>
        </w:rPr>
        <w:t xml:space="preserve"> </w:t>
      </w:r>
      <w:proofErr w:type="spellStart"/>
      <w:r w:rsidRPr="00FC3535">
        <w:rPr>
          <w:spacing w:val="-4"/>
          <w:sz w:val="21"/>
          <w:szCs w:val="21"/>
          <w:lang w:val="en-GB"/>
        </w:rPr>
        <w:t>trình</w:t>
      </w:r>
      <w:proofErr w:type="spellEnd"/>
      <w:r w:rsidRPr="00FC3535">
        <w:rPr>
          <w:spacing w:val="-4"/>
          <w:sz w:val="21"/>
          <w:szCs w:val="21"/>
          <w:lang w:val="en-GB"/>
        </w:rPr>
        <w:t xml:space="preserve"> </w:t>
      </w:r>
      <w:proofErr w:type="spellStart"/>
      <w:r w:rsidRPr="00FC3535">
        <w:rPr>
          <w:spacing w:val="-4"/>
          <w:sz w:val="21"/>
          <w:szCs w:val="21"/>
          <w:lang w:val="en-GB"/>
        </w:rPr>
        <w:t>dạy</w:t>
      </w:r>
      <w:proofErr w:type="spellEnd"/>
      <w:r w:rsidRPr="00FC3535">
        <w:rPr>
          <w:spacing w:val="-4"/>
          <w:sz w:val="21"/>
          <w:szCs w:val="21"/>
          <w:lang w:val="en-GB"/>
        </w:rPr>
        <w:t xml:space="preserve"> </w:t>
      </w:r>
      <w:proofErr w:type="spellStart"/>
      <w:r w:rsidRPr="00FC3535">
        <w:rPr>
          <w:spacing w:val="-4"/>
          <w:sz w:val="21"/>
          <w:szCs w:val="21"/>
          <w:lang w:val="en-GB"/>
        </w:rPr>
        <w:t>học</w:t>
      </w:r>
      <w:proofErr w:type="spellEnd"/>
      <w:r w:rsidRPr="00FC3535">
        <w:rPr>
          <w:spacing w:val="-4"/>
          <w:sz w:val="21"/>
          <w:szCs w:val="21"/>
          <w:lang w:val="en-GB"/>
        </w:rPr>
        <w:t xml:space="preserve"> </w:t>
      </w:r>
      <w:proofErr w:type="spellStart"/>
      <w:r w:rsidRPr="00FC3535">
        <w:rPr>
          <w:spacing w:val="-4"/>
          <w:sz w:val="21"/>
          <w:szCs w:val="21"/>
          <w:lang w:val="en-GB"/>
        </w:rPr>
        <w:t>là</w:t>
      </w:r>
      <w:proofErr w:type="spellEnd"/>
      <w:r w:rsidRPr="00FC3535">
        <w:rPr>
          <w:spacing w:val="-4"/>
          <w:sz w:val="21"/>
          <w:szCs w:val="21"/>
          <w:lang w:val="en-GB"/>
        </w:rPr>
        <w:t xml:space="preserve"> </w:t>
      </w:r>
      <w:proofErr w:type="spellStart"/>
      <w:r w:rsidRPr="00FC3535">
        <w:rPr>
          <w:spacing w:val="-4"/>
          <w:sz w:val="21"/>
          <w:szCs w:val="21"/>
          <w:lang w:val="en-GB"/>
        </w:rPr>
        <w:t>cơ</w:t>
      </w:r>
      <w:proofErr w:type="spellEnd"/>
      <w:r w:rsidRPr="00FC3535">
        <w:rPr>
          <w:spacing w:val="-4"/>
          <w:sz w:val="21"/>
          <w:szCs w:val="21"/>
          <w:lang w:val="en-GB"/>
        </w:rPr>
        <w:t xml:space="preserve"> </w:t>
      </w:r>
      <w:proofErr w:type="spellStart"/>
      <w:r w:rsidRPr="00FC3535">
        <w:rPr>
          <w:spacing w:val="-4"/>
          <w:sz w:val="21"/>
          <w:szCs w:val="21"/>
          <w:lang w:val="en-GB"/>
        </w:rPr>
        <w:t>sở</w:t>
      </w:r>
      <w:proofErr w:type="spellEnd"/>
      <w:r w:rsidRPr="00FC3535">
        <w:rPr>
          <w:spacing w:val="-4"/>
          <w:sz w:val="21"/>
          <w:szCs w:val="21"/>
          <w:lang w:val="en-GB"/>
        </w:rPr>
        <w:t xml:space="preserve"> </w:t>
      </w:r>
      <w:proofErr w:type="spellStart"/>
      <w:r w:rsidRPr="00FC3535">
        <w:rPr>
          <w:spacing w:val="-4"/>
          <w:sz w:val="21"/>
          <w:szCs w:val="21"/>
          <w:lang w:val="en-GB"/>
        </w:rPr>
        <w:t>quan</w:t>
      </w:r>
      <w:proofErr w:type="spellEnd"/>
      <w:r w:rsidRPr="00FC3535">
        <w:rPr>
          <w:spacing w:val="-4"/>
          <w:sz w:val="21"/>
          <w:szCs w:val="21"/>
          <w:lang w:val="en-GB"/>
        </w:rPr>
        <w:t xml:space="preserve"> </w:t>
      </w:r>
      <w:proofErr w:type="spellStart"/>
      <w:r w:rsidRPr="00FC3535">
        <w:rPr>
          <w:spacing w:val="-4"/>
          <w:sz w:val="21"/>
          <w:szCs w:val="21"/>
          <w:lang w:val="en-GB"/>
        </w:rPr>
        <w:t>trọng</w:t>
      </w:r>
      <w:proofErr w:type="spellEnd"/>
      <w:r w:rsidRPr="00FC3535">
        <w:rPr>
          <w:spacing w:val="-4"/>
          <w:sz w:val="21"/>
          <w:szCs w:val="21"/>
          <w:lang w:val="en-GB"/>
        </w:rPr>
        <w:t xml:space="preserve"> </w:t>
      </w:r>
      <w:proofErr w:type="spellStart"/>
      <w:r w:rsidRPr="00FC3535">
        <w:rPr>
          <w:spacing w:val="-4"/>
          <w:sz w:val="21"/>
          <w:szCs w:val="21"/>
          <w:lang w:val="en-GB"/>
        </w:rPr>
        <w:t>để</w:t>
      </w:r>
      <w:proofErr w:type="spellEnd"/>
      <w:r w:rsidRPr="00FC3535">
        <w:rPr>
          <w:spacing w:val="-4"/>
          <w:sz w:val="21"/>
          <w:szCs w:val="21"/>
          <w:lang w:val="en-GB"/>
        </w:rPr>
        <w:t xml:space="preserve"> </w:t>
      </w:r>
      <w:proofErr w:type="spellStart"/>
      <w:r w:rsidRPr="00FC3535">
        <w:rPr>
          <w:spacing w:val="-4"/>
          <w:sz w:val="21"/>
          <w:szCs w:val="21"/>
          <w:lang w:val="en-GB"/>
        </w:rPr>
        <w:t>thiết</w:t>
      </w:r>
      <w:proofErr w:type="spellEnd"/>
      <w:r w:rsidRPr="00FC3535">
        <w:rPr>
          <w:spacing w:val="-4"/>
          <w:sz w:val="21"/>
          <w:szCs w:val="21"/>
          <w:lang w:val="en-GB"/>
        </w:rPr>
        <w:t xml:space="preserve"> </w:t>
      </w:r>
      <w:proofErr w:type="spellStart"/>
      <w:r w:rsidRPr="00FC3535">
        <w:rPr>
          <w:spacing w:val="-4"/>
          <w:sz w:val="21"/>
          <w:szCs w:val="21"/>
          <w:lang w:val="en-GB"/>
        </w:rPr>
        <w:t>kế</w:t>
      </w:r>
      <w:proofErr w:type="spellEnd"/>
      <w:r w:rsidRPr="00FC3535">
        <w:rPr>
          <w:spacing w:val="-4"/>
          <w:sz w:val="21"/>
          <w:szCs w:val="21"/>
          <w:lang w:val="en-GB"/>
        </w:rPr>
        <w:t xml:space="preserve">, </w:t>
      </w:r>
      <w:proofErr w:type="spellStart"/>
      <w:r w:rsidRPr="00FC3535">
        <w:rPr>
          <w:spacing w:val="-4"/>
          <w:sz w:val="21"/>
          <w:szCs w:val="21"/>
          <w:lang w:val="en-GB"/>
        </w:rPr>
        <w:t>tổ</w:t>
      </w:r>
      <w:proofErr w:type="spellEnd"/>
      <w:r w:rsidRPr="00FC3535">
        <w:rPr>
          <w:spacing w:val="-4"/>
          <w:sz w:val="21"/>
          <w:szCs w:val="21"/>
          <w:lang w:val="en-GB"/>
        </w:rPr>
        <w:t xml:space="preserve"> </w:t>
      </w:r>
      <w:proofErr w:type="spellStart"/>
      <w:r w:rsidRPr="00FC3535">
        <w:rPr>
          <w:spacing w:val="-4"/>
          <w:sz w:val="21"/>
          <w:szCs w:val="21"/>
          <w:lang w:val="en-GB"/>
        </w:rPr>
        <w:t>chức</w:t>
      </w:r>
      <w:proofErr w:type="spellEnd"/>
      <w:r w:rsidRPr="00FC3535">
        <w:rPr>
          <w:spacing w:val="-4"/>
          <w:sz w:val="21"/>
          <w:szCs w:val="21"/>
          <w:lang w:val="en-GB"/>
        </w:rPr>
        <w:t xml:space="preserve"> </w:t>
      </w:r>
      <w:proofErr w:type="spellStart"/>
      <w:r w:rsidRPr="00FC3535">
        <w:rPr>
          <w:spacing w:val="-4"/>
          <w:sz w:val="21"/>
          <w:szCs w:val="21"/>
          <w:lang w:val="en-GB"/>
        </w:rPr>
        <w:t>và</w:t>
      </w:r>
      <w:proofErr w:type="spellEnd"/>
      <w:r w:rsidRPr="00FC3535">
        <w:rPr>
          <w:spacing w:val="-4"/>
          <w:sz w:val="21"/>
          <w:szCs w:val="21"/>
          <w:lang w:val="en-GB"/>
        </w:rPr>
        <w:t xml:space="preserve"> </w:t>
      </w:r>
      <w:proofErr w:type="spellStart"/>
      <w:r w:rsidRPr="00FC3535">
        <w:rPr>
          <w:spacing w:val="-4"/>
          <w:sz w:val="21"/>
          <w:szCs w:val="21"/>
          <w:lang w:val="en-GB"/>
        </w:rPr>
        <w:t>đánh</w:t>
      </w:r>
      <w:proofErr w:type="spellEnd"/>
      <w:r w:rsidRPr="00FC3535">
        <w:rPr>
          <w:spacing w:val="-4"/>
          <w:sz w:val="21"/>
          <w:szCs w:val="21"/>
          <w:lang w:val="en-GB"/>
        </w:rPr>
        <w:t xml:space="preserve"> </w:t>
      </w:r>
      <w:proofErr w:type="spellStart"/>
      <w:r w:rsidRPr="00FC3535">
        <w:rPr>
          <w:spacing w:val="-4"/>
          <w:sz w:val="21"/>
          <w:szCs w:val="21"/>
          <w:lang w:val="en-GB"/>
        </w:rPr>
        <w:t>giá</w:t>
      </w:r>
      <w:proofErr w:type="spellEnd"/>
      <w:r w:rsidRPr="00FC3535">
        <w:rPr>
          <w:spacing w:val="-4"/>
          <w:sz w:val="21"/>
          <w:szCs w:val="21"/>
          <w:lang w:val="en-GB"/>
        </w:rPr>
        <w:t xml:space="preserve"> </w:t>
      </w:r>
      <w:proofErr w:type="spellStart"/>
      <w:r w:rsidRPr="00FC3535">
        <w:rPr>
          <w:spacing w:val="-4"/>
          <w:sz w:val="21"/>
          <w:szCs w:val="21"/>
          <w:lang w:val="en-GB"/>
        </w:rPr>
        <w:t>hiệu</w:t>
      </w:r>
      <w:proofErr w:type="spellEnd"/>
      <w:r w:rsidRPr="00FC3535">
        <w:rPr>
          <w:spacing w:val="-4"/>
          <w:sz w:val="21"/>
          <w:szCs w:val="21"/>
          <w:lang w:val="en-GB"/>
        </w:rPr>
        <w:t xml:space="preserve"> </w:t>
      </w:r>
      <w:proofErr w:type="spellStart"/>
      <w:r w:rsidRPr="00FC3535">
        <w:rPr>
          <w:spacing w:val="-4"/>
          <w:sz w:val="21"/>
          <w:szCs w:val="21"/>
          <w:lang w:val="en-GB"/>
        </w:rPr>
        <w:t>quả</w:t>
      </w:r>
      <w:proofErr w:type="spellEnd"/>
      <w:r w:rsidRPr="00FC3535">
        <w:rPr>
          <w:spacing w:val="-4"/>
          <w:sz w:val="21"/>
          <w:szCs w:val="21"/>
          <w:lang w:val="en-GB"/>
        </w:rPr>
        <w:t xml:space="preserve"> </w:t>
      </w:r>
      <w:proofErr w:type="spellStart"/>
      <w:r w:rsidRPr="00FC3535">
        <w:rPr>
          <w:spacing w:val="-4"/>
          <w:sz w:val="21"/>
          <w:szCs w:val="21"/>
          <w:lang w:val="en-GB"/>
        </w:rPr>
        <w:t>hoạt</w:t>
      </w:r>
      <w:proofErr w:type="spellEnd"/>
      <w:r w:rsidRPr="00FC3535">
        <w:rPr>
          <w:spacing w:val="-4"/>
          <w:sz w:val="21"/>
          <w:szCs w:val="21"/>
          <w:lang w:val="en-GB"/>
        </w:rPr>
        <w:t xml:space="preserve"> </w:t>
      </w:r>
      <w:proofErr w:type="spellStart"/>
      <w:r w:rsidRPr="00FC3535">
        <w:rPr>
          <w:spacing w:val="-4"/>
          <w:sz w:val="21"/>
          <w:szCs w:val="21"/>
          <w:lang w:val="en-GB"/>
        </w:rPr>
        <w:t>động</w:t>
      </w:r>
      <w:proofErr w:type="spellEnd"/>
      <w:r w:rsidRPr="00FC3535">
        <w:rPr>
          <w:spacing w:val="-4"/>
          <w:sz w:val="21"/>
          <w:szCs w:val="21"/>
          <w:lang w:val="en-GB"/>
        </w:rPr>
        <w:t xml:space="preserve"> </w:t>
      </w:r>
      <w:proofErr w:type="spellStart"/>
      <w:r w:rsidRPr="00FC3535">
        <w:rPr>
          <w:spacing w:val="-4"/>
          <w:sz w:val="21"/>
          <w:szCs w:val="21"/>
          <w:lang w:val="en-GB"/>
        </w:rPr>
        <w:t>dạy</w:t>
      </w:r>
      <w:proofErr w:type="spellEnd"/>
      <w:r w:rsidRPr="00FC3535">
        <w:rPr>
          <w:spacing w:val="-4"/>
          <w:sz w:val="21"/>
          <w:szCs w:val="21"/>
          <w:lang w:val="en-GB"/>
        </w:rPr>
        <w:t xml:space="preserve"> </w:t>
      </w:r>
      <w:proofErr w:type="spellStart"/>
      <w:r w:rsidRPr="00FC3535">
        <w:rPr>
          <w:spacing w:val="-4"/>
          <w:sz w:val="21"/>
          <w:szCs w:val="21"/>
          <w:lang w:val="en-GB"/>
        </w:rPr>
        <w:t>học</w:t>
      </w:r>
      <w:proofErr w:type="spellEnd"/>
      <w:r w:rsidRPr="00FC3535">
        <w:rPr>
          <w:spacing w:val="-4"/>
          <w:sz w:val="21"/>
          <w:szCs w:val="21"/>
          <w:lang w:val="en-GB"/>
        </w:rPr>
        <w:t xml:space="preserve">, </w:t>
      </w:r>
      <w:proofErr w:type="spellStart"/>
      <w:r w:rsidRPr="00FC3535">
        <w:rPr>
          <w:spacing w:val="-4"/>
          <w:sz w:val="21"/>
          <w:szCs w:val="21"/>
          <w:lang w:val="en-GB"/>
        </w:rPr>
        <w:t>đặc</w:t>
      </w:r>
      <w:proofErr w:type="spellEnd"/>
      <w:r w:rsidRPr="00FC3535">
        <w:rPr>
          <w:spacing w:val="-4"/>
          <w:sz w:val="21"/>
          <w:szCs w:val="21"/>
          <w:lang w:val="en-GB"/>
        </w:rPr>
        <w:t xml:space="preserve"> </w:t>
      </w:r>
      <w:proofErr w:type="spellStart"/>
      <w:r w:rsidRPr="00FC3535">
        <w:rPr>
          <w:spacing w:val="-4"/>
          <w:sz w:val="21"/>
          <w:szCs w:val="21"/>
          <w:lang w:val="en-GB"/>
        </w:rPr>
        <w:t>biệt</w:t>
      </w:r>
      <w:proofErr w:type="spellEnd"/>
      <w:r w:rsidRPr="00FC3535">
        <w:rPr>
          <w:spacing w:val="-4"/>
          <w:sz w:val="21"/>
          <w:szCs w:val="21"/>
          <w:lang w:val="en-GB"/>
        </w:rPr>
        <w:t xml:space="preserve"> </w:t>
      </w:r>
      <w:proofErr w:type="spellStart"/>
      <w:r w:rsidRPr="00FC3535">
        <w:rPr>
          <w:spacing w:val="-4"/>
          <w:sz w:val="21"/>
          <w:szCs w:val="21"/>
          <w:lang w:val="en-GB"/>
        </w:rPr>
        <w:t>là</w:t>
      </w:r>
      <w:proofErr w:type="spellEnd"/>
      <w:r w:rsidRPr="00FC3535">
        <w:rPr>
          <w:spacing w:val="-4"/>
          <w:sz w:val="21"/>
          <w:szCs w:val="21"/>
          <w:lang w:val="en-GB"/>
        </w:rPr>
        <w:t xml:space="preserve"> </w:t>
      </w:r>
      <w:proofErr w:type="spellStart"/>
      <w:r w:rsidRPr="00FC3535">
        <w:rPr>
          <w:spacing w:val="-4"/>
          <w:sz w:val="21"/>
          <w:szCs w:val="21"/>
          <w:lang w:val="en-GB"/>
        </w:rPr>
        <w:t>đối</w:t>
      </w:r>
      <w:proofErr w:type="spellEnd"/>
      <w:r w:rsidRPr="00FC3535">
        <w:rPr>
          <w:spacing w:val="-4"/>
          <w:sz w:val="21"/>
          <w:szCs w:val="21"/>
          <w:lang w:val="en-GB"/>
        </w:rPr>
        <w:t xml:space="preserve"> </w:t>
      </w:r>
      <w:proofErr w:type="spellStart"/>
      <w:r w:rsidRPr="00FC3535">
        <w:rPr>
          <w:spacing w:val="-4"/>
          <w:sz w:val="21"/>
          <w:szCs w:val="21"/>
          <w:lang w:val="en-GB"/>
        </w:rPr>
        <w:t>với</w:t>
      </w:r>
      <w:proofErr w:type="spellEnd"/>
      <w:r w:rsidRPr="00FC3535">
        <w:rPr>
          <w:spacing w:val="-4"/>
          <w:sz w:val="21"/>
          <w:szCs w:val="21"/>
          <w:lang w:val="en-GB"/>
        </w:rPr>
        <w:t xml:space="preserve"> </w:t>
      </w:r>
      <w:proofErr w:type="spellStart"/>
      <w:r w:rsidRPr="00FC3535">
        <w:rPr>
          <w:spacing w:val="-4"/>
          <w:sz w:val="21"/>
          <w:szCs w:val="21"/>
          <w:lang w:val="en-GB"/>
        </w:rPr>
        <w:t>những</w:t>
      </w:r>
      <w:proofErr w:type="spellEnd"/>
      <w:r w:rsidRPr="00FC3535">
        <w:rPr>
          <w:spacing w:val="-4"/>
          <w:sz w:val="21"/>
          <w:szCs w:val="21"/>
          <w:lang w:val="en-GB"/>
        </w:rPr>
        <w:t xml:space="preserve"> </w:t>
      </w:r>
      <w:proofErr w:type="spellStart"/>
      <w:r w:rsidRPr="00FC3535">
        <w:rPr>
          <w:spacing w:val="-4"/>
          <w:sz w:val="21"/>
          <w:szCs w:val="21"/>
          <w:lang w:val="en-GB"/>
        </w:rPr>
        <w:t>nội</w:t>
      </w:r>
      <w:proofErr w:type="spellEnd"/>
      <w:r w:rsidRPr="00FC3535">
        <w:rPr>
          <w:spacing w:val="-4"/>
          <w:sz w:val="21"/>
          <w:szCs w:val="21"/>
          <w:lang w:val="en-GB"/>
        </w:rPr>
        <w:t xml:space="preserve"> dung mang </w:t>
      </w:r>
      <w:proofErr w:type="spellStart"/>
      <w:r w:rsidRPr="00FC3535">
        <w:rPr>
          <w:spacing w:val="-4"/>
          <w:sz w:val="21"/>
          <w:szCs w:val="21"/>
          <w:lang w:val="en-GB"/>
        </w:rPr>
        <w:t>tính</w:t>
      </w:r>
      <w:proofErr w:type="spellEnd"/>
      <w:r w:rsidRPr="00FC3535">
        <w:rPr>
          <w:spacing w:val="-4"/>
          <w:sz w:val="21"/>
          <w:szCs w:val="21"/>
          <w:lang w:val="en-GB"/>
        </w:rPr>
        <w:t xml:space="preserve"> </w:t>
      </w:r>
      <w:proofErr w:type="spellStart"/>
      <w:r w:rsidRPr="00FC3535">
        <w:rPr>
          <w:spacing w:val="-4"/>
          <w:sz w:val="21"/>
          <w:szCs w:val="21"/>
          <w:lang w:val="en-GB"/>
        </w:rPr>
        <w:t>đặc</w:t>
      </w:r>
      <w:proofErr w:type="spellEnd"/>
      <w:r w:rsidRPr="00FC3535">
        <w:rPr>
          <w:spacing w:val="-4"/>
          <w:sz w:val="21"/>
          <w:szCs w:val="21"/>
          <w:lang w:val="en-GB"/>
        </w:rPr>
        <w:t xml:space="preserve"> </w:t>
      </w:r>
      <w:proofErr w:type="spellStart"/>
      <w:r w:rsidRPr="00FC3535">
        <w:rPr>
          <w:spacing w:val="-4"/>
          <w:sz w:val="21"/>
          <w:szCs w:val="21"/>
          <w:lang w:val="en-GB"/>
        </w:rPr>
        <w:t>thù</w:t>
      </w:r>
      <w:proofErr w:type="spellEnd"/>
      <w:r w:rsidRPr="00FC3535">
        <w:rPr>
          <w:spacing w:val="-4"/>
          <w:sz w:val="21"/>
          <w:szCs w:val="21"/>
          <w:lang w:val="en-GB"/>
        </w:rPr>
        <w:t xml:space="preserve"> </w:t>
      </w:r>
      <w:proofErr w:type="spellStart"/>
      <w:r w:rsidRPr="00FC3535">
        <w:rPr>
          <w:spacing w:val="-4"/>
          <w:sz w:val="21"/>
          <w:szCs w:val="21"/>
          <w:lang w:val="en-GB"/>
        </w:rPr>
        <w:t>như</w:t>
      </w:r>
      <w:proofErr w:type="spellEnd"/>
      <w:r w:rsidRPr="00FC3535">
        <w:rPr>
          <w:spacing w:val="-4"/>
          <w:sz w:val="21"/>
          <w:szCs w:val="21"/>
          <w:lang w:val="en-GB"/>
        </w:rPr>
        <w:t xml:space="preserve"> </w:t>
      </w:r>
      <w:proofErr w:type="spellStart"/>
      <w:r w:rsidRPr="00FC3535">
        <w:rPr>
          <w:spacing w:val="-4"/>
          <w:sz w:val="21"/>
          <w:szCs w:val="21"/>
          <w:lang w:val="en-GB"/>
        </w:rPr>
        <w:t>Hát</w:t>
      </w:r>
      <w:proofErr w:type="spellEnd"/>
      <w:r w:rsidRPr="00FC3535">
        <w:rPr>
          <w:spacing w:val="-4"/>
          <w:sz w:val="21"/>
          <w:szCs w:val="21"/>
          <w:lang w:val="en-GB"/>
        </w:rPr>
        <w:t xml:space="preserve"> </w:t>
      </w:r>
      <w:proofErr w:type="spellStart"/>
      <w:r w:rsidRPr="00FC3535">
        <w:rPr>
          <w:spacing w:val="-4"/>
          <w:sz w:val="21"/>
          <w:szCs w:val="21"/>
          <w:lang w:val="en-GB"/>
        </w:rPr>
        <w:t>Bả</w:t>
      </w:r>
      <w:proofErr w:type="spellEnd"/>
      <w:r w:rsidRPr="00FC3535">
        <w:rPr>
          <w:spacing w:val="-4"/>
          <w:sz w:val="21"/>
          <w:szCs w:val="21"/>
          <w:lang w:val="en-GB"/>
        </w:rPr>
        <w:t xml:space="preserve"> </w:t>
      </w:r>
      <w:proofErr w:type="spellStart"/>
      <w:r w:rsidRPr="00FC3535">
        <w:rPr>
          <w:spacing w:val="-4"/>
          <w:sz w:val="21"/>
          <w:szCs w:val="21"/>
          <w:lang w:val="en-GB"/>
        </w:rPr>
        <w:t>trạo</w:t>
      </w:r>
      <w:proofErr w:type="spellEnd"/>
      <w:r w:rsidRPr="00FC3535">
        <w:rPr>
          <w:spacing w:val="-4"/>
          <w:sz w:val="21"/>
          <w:szCs w:val="21"/>
          <w:lang w:val="en-GB"/>
        </w:rPr>
        <w:t xml:space="preserve"> - </w:t>
      </w:r>
      <w:proofErr w:type="spellStart"/>
      <w:r w:rsidRPr="00FC3535">
        <w:rPr>
          <w:spacing w:val="-4"/>
          <w:sz w:val="21"/>
          <w:szCs w:val="21"/>
          <w:lang w:val="en-GB"/>
        </w:rPr>
        <w:t>một</w:t>
      </w:r>
      <w:proofErr w:type="spellEnd"/>
      <w:r w:rsidRPr="00FC3535">
        <w:rPr>
          <w:spacing w:val="-4"/>
          <w:sz w:val="21"/>
          <w:szCs w:val="21"/>
          <w:lang w:val="en-GB"/>
        </w:rPr>
        <w:t xml:space="preserve"> </w:t>
      </w:r>
      <w:proofErr w:type="spellStart"/>
      <w:r w:rsidRPr="00FC3535">
        <w:rPr>
          <w:spacing w:val="-4"/>
          <w:sz w:val="21"/>
          <w:szCs w:val="21"/>
          <w:lang w:val="en-GB"/>
        </w:rPr>
        <w:t>thể</w:t>
      </w:r>
      <w:proofErr w:type="spellEnd"/>
      <w:r w:rsidRPr="00FC3535">
        <w:rPr>
          <w:spacing w:val="-4"/>
          <w:sz w:val="21"/>
          <w:szCs w:val="21"/>
          <w:lang w:val="en-GB"/>
        </w:rPr>
        <w:t xml:space="preserve"> </w:t>
      </w:r>
      <w:proofErr w:type="spellStart"/>
      <w:r w:rsidRPr="00FC3535">
        <w:rPr>
          <w:spacing w:val="-4"/>
          <w:sz w:val="21"/>
          <w:szCs w:val="21"/>
          <w:lang w:val="en-GB"/>
        </w:rPr>
        <w:t>loại</w:t>
      </w:r>
      <w:proofErr w:type="spellEnd"/>
      <w:r w:rsidRPr="00FC3535">
        <w:rPr>
          <w:spacing w:val="-4"/>
          <w:sz w:val="21"/>
          <w:szCs w:val="21"/>
          <w:lang w:val="en-GB"/>
        </w:rPr>
        <w:t xml:space="preserve"> </w:t>
      </w:r>
      <w:proofErr w:type="spellStart"/>
      <w:r w:rsidRPr="00FC3535">
        <w:rPr>
          <w:spacing w:val="-4"/>
          <w:sz w:val="21"/>
          <w:szCs w:val="21"/>
          <w:lang w:val="en-GB"/>
        </w:rPr>
        <w:t>dân</w:t>
      </w:r>
      <w:proofErr w:type="spellEnd"/>
      <w:r w:rsidRPr="00FC3535">
        <w:rPr>
          <w:spacing w:val="-4"/>
          <w:sz w:val="21"/>
          <w:szCs w:val="21"/>
          <w:lang w:val="en-GB"/>
        </w:rPr>
        <w:t xml:space="preserve"> ca </w:t>
      </w:r>
      <w:proofErr w:type="spellStart"/>
      <w:r w:rsidRPr="00FC3535">
        <w:rPr>
          <w:spacing w:val="-4"/>
          <w:sz w:val="21"/>
          <w:szCs w:val="21"/>
          <w:lang w:val="en-GB"/>
        </w:rPr>
        <w:t>nghi</w:t>
      </w:r>
      <w:proofErr w:type="spellEnd"/>
      <w:r w:rsidRPr="00FC3535">
        <w:rPr>
          <w:spacing w:val="-4"/>
          <w:sz w:val="21"/>
          <w:szCs w:val="21"/>
          <w:lang w:val="en-GB"/>
        </w:rPr>
        <w:t xml:space="preserve"> </w:t>
      </w:r>
      <w:proofErr w:type="spellStart"/>
      <w:r w:rsidRPr="00FC3535">
        <w:rPr>
          <w:spacing w:val="-4"/>
          <w:sz w:val="21"/>
          <w:szCs w:val="21"/>
          <w:lang w:val="en-GB"/>
        </w:rPr>
        <w:t>lễ</w:t>
      </w:r>
      <w:proofErr w:type="spellEnd"/>
      <w:r w:rsidRPr="00FC3535">
        <w:rPr>
          <w:spacing w:val="-4"/>
          <w:sz w:val="21"/>
          <w:szCs w:val="21"/>
          <w:lang w:val="en-GB"/>
        </w:rPr>
        <w:t xml:space="preserve"> </w:t>
      </w:r>
      <w:proofErr w:type="spellStart"/>
      <w:r w:rsidRPr="00FC3535">
        <w:rPr>
          <w:spacing w:val="-4"/>
          <w:sz w:val="21"/>
          <w:szCs w:val="21"/>
          <w:lang w:val="en-GB"/>
        </w:rPr>
        <w:t>gắn</w:t>
      </w:r>
      <w:proofErr w:type="spellEnd"/>
      <w:r w:rsidRPr="00FC3535">
        <w:rPr>
          <w:spacing w:val="-4"/>
          <w:sz w:val="21"/>
          <w:szCs w:val="21"/>
          <w:lang w:val="en-GB"/>
        </w:rPr>
        <w:t xml:space="preserve"> </w:t>
      </w:r>
      <w:proofErr w:type="spellStart"/>
      <w:r w:rsidRPr="00FC3535">
        <w:rPr>
          <w:spacing w:val="-4"/>
          <w:sz w:val="21"/>
          <w:szCs w:val="21"/>
          <w:lang w:val="en-GB"/>
        </w:rPr>
        <w:t>liền</w:t>
      </w:r>
      <w:proofErr w:type="spellEnd"/>
      <w:r w:rsidRPr="00FC3535">
        <w:rPr>
          <w:spacing w:val="-4"/>
          <w:sz w:val="21"/>
          <w:szCs w:val="21"/>
          <w:lang w:val="en-GB"/>
        </w:rPr>
        <w:t xml:space="preserve"> </w:t>
      </w:r>
      <w:proofErr w:type="spellStart"/>
      <w:r w:rsidRPr="00FC3535">
        <w:rPr>
          <w:spacing w:val="-4"/>
          <w:sz w:val="21"/>
          <w:szCs w:val="21"/>
          <w:lang w:val="en-GB"/>
        </w:rPr>
        <w:t>với</w:t>
      </w:r>
      <w:proofErr w:type="spellEnd"/>
      <w:r w:rsidRPr="00FC3535">
        <w:rPr>
          <w:spacing w:val="-4"/>
          <w:sz w:val="21"/>
          <w:szCs w:val="21"/>
          <w:lang w:val="en-GB"/>
        </w:rPr>
        <w:t xml:space="preserve"> </w:t>
      </w:r>
      <w:proofErr w:type="spellStart"/>
      <w:r w:rsidRPr="00FC3535">
        <w:rPr>
          <w:spacing w:val="-4"/>
          <w:sz w:val="21"/>
          <w:szCs w:val="21"/>
          <w:lang w:val="en-GB"/>
        </w:rPr>
        <w:t>đời</w:t>
      </w:r>
      <w:proofErr w:type="spellEnd"/>
      <w:r w:rsidRPr="00FC3535">
        <w:rPr>
          <w:spacing w:val="-4"/>
          <w:sz w:val="21"/>
          <w:szCs w:val="21"/>
          <w:lang w:val="en-GB"/>
        </w:rPr>
        <w:t xml:space="preserve"> </w:t>
      </w:r>
      <w:proofErr w:type="spellStart"/>
      <w:r w:rsidRPr="00FC3535">
        <w:rPr>
          <w:spacing w:val="-4"/>
          <w:sz w:val="21"/>
          <w:szCs w:val="21"/>
          <w:lang w:val="en-GB"/>
        </w:rPr>
        <w:t>sống</w:t>
      </w:r>
      <w:proofErr w:type="spellEnd"/>
      <w:r w:rsidRPr="00FC3535">
        <w:rPr>
          <w:spacing w:val="-4"/>
          <w:sz w:val="21"/>
          <w:szCs w:val="21"/>
          <w:lang w:val="en-GB"/>
        </w:rPr>
        <w:t xml:space="preserve"> </w:t>
      </w:r>
      <w:proofErr w:type="spellStart"/>
      <w:r w:rsidRPr="00FC3535">
        <w:rPr>
          <w:spacing w:val="-4"/>
          <w:sz w:val="21"/>
          <w:szCs w:val="21"/>
          <w:lang w:val="en-GB"/>
        </w:rPr>
        <w:t>văn</w:t>
      </w:r>
      <w:proofErr w:type="spellEnd"/>
      <w:r w:rsidRPr="00FC3535">
        <w:rPr>
          <w:spacing w:val="-4"/>
          <w:sz w:val="21"/>
          <w:szCs w:val="21"/>
          <w:lang w:val="en-GB"/>
        </w:rPr>
        <w:t xml:space="preserve"> </w:t>
      </w:r>
      <w:proofErr w:type="spellStart"/>
      <w:r w:rsidRPr="00FC3535">
        <w:rPr>
          <w:spacing w:val="-4"/>
          <w:sz w:val="21"/>
          <w:szCs w:val="21"/>
          <w:lang w:val="en-GB"/>
        </w:rPr>
        <w:t>hóa</w:t>
      </w:r>
      <w:proofErr w:type="spellEnd"/>
      <w:r w:rsidRPr="00FC3535">
        <w:rPr>
          <w:spacing w:val="-4"/>
          <w:sz w:val="21"/>
          <w:szCs w:val="21"/>
          <w:lang w:val="en-GB"/>
        </w:rPr>
        <w:t xml:space="preserve"> </w:t>
      </w:r>
      <w:proofErr w:type="spellStart"/>
      <w:r w:rsidRPr="00FC3535">
        <w:rPr>
          <w:spacing w:val="-4"/>
          <w:sz w:val="21"/>
          <w:szCs w:val="21"/>
          <w:lang w:val="en-GB"/>
        </w:rPr>
        <w:t>của</w:t>
      </w:r>
      <w:proofErr w:type="spellEnd"/>
      <w:r w:rsidRPr="00FC3535">
        <w:rPr>
          <w:spacing w:val="-4"/>
          <w:sz w:val="21"/>
          <w:szCs w:val="21"/>
          <w:lang w:val="en-GB"/>
        </w:rPr>
        <w:t xml:space="preserve"> </w:t>
      </w:r>
      <w:proofErr w:type="spellStart"/>
      <w:r w:rsidRPr="00FC3535">
        <w:rPr>
          <w:spacing w:val="-4"/>
          <w:sz w:val="21"/>
          <w:szCs w:val="21"/>
          <w:lang w:val="en-GB"/>
        </w:rPr>
        <w:t>cư</w:t>
      </w:r>
      <w:proofErr w:type="spellEnd"/>
      <w:r w:rsidRPr="00FC3535">
        <w:rPr>
          <w:spacing w:val="-4"/>
          <w:sz w:val="21"/>
          <w:szCs w:val="21"/>
          <w:lang w:val="en-GB"/>
        </w:rPr>
        <w:t xml:space="preserve"> </w:t>
      </w:r>
      <w:proofErr w:type="spellStart"/>
      <w:r w:rsidRPr="00FC3535">
        <w:rPr>
          <w:spacing w:val="-4"/>
          <w:sz w:val="21"/>
          <w:szCs w:val="21"/>
          <w:lang w:val="en-GB"/>
        </w:rPr>
        <w:t>dân</w:t>
      </w:r>
      <w:proofErr w:type="spellEnd"/>
      <w:r w:rsidRPr="00FC3535">
        <w:rPr>
          <w:spacing w:val="-4"/>
          <w:sz w:val="21"/>
          <w:szCs w:val="21"/>
          <w:lang w:val="en-GB"/>
        </w:rPr>
        <w:t xml:space="preserve"> </w:t>
      </w:r>
      <w:proofErr w:type="spellStart"/>
      <w:r w:rsidRPr="00FC3535">
        <w:rPr>
          <w:spacing w:val="-4"/>
          <w:sz w:val="21"/>
          <w:szCs w:val="21"/>
          <w:lang w:val="en-GB"/>
        </w:rPr>
        <w:t>ven</w:t>
      </w:r>
      <w:proofErr w:type="spellEnd"/>
      <w:r w:rsidRPr="00FC3535">
        <w:rPr>
          <w:spacing w:val="-4"/>
          <w:sz w:val="21"/>
          <w:szCs w:val="21"/>
          <w:lang w:val="en-GB"/>
        </w:rPr>
        <w:t xml:space="preserve"> </w:t>
      </w:r>
      <w:proofErr w:type="spellStart"/>
      <w:r w:rsidRPr="00FC3535">
        <w:rPr>
          <w:spacing w:val="-4"/>
          <w:sz w:val="21"/>
          <w:szCs w:val="21"/>
          <w:lang w:val="en-GB"/>
        </w:rPr>
        <w:t>biển</w:t>
      </w:r>
      <w:proofErr w:type="spellEnd"/>
      <w:r w:rsidRPr="00FC3535">
        <w:rPr>
          <w:spacing w:val="-4"/>
          <w:sz w:val="21"/>
          <w:szCs w:val="21"/>
          <w:lang w:val="en-GB"/>
        </w:rPr>
        <w:t xml:space="preserve">. </w:t>
      </w:r>
    </w:p>
    <w:p w14:paraId="4BC54565" w14:textId="61315BA6" w:rsidR="003C6FE4" w:rsidRPr="00FC3535" w:rsidRDefault="00AD6BF6" w:rsidP="00040304">
      <w:pPr>
        <w:widowControl w:val="0"/>
        <w:spacing w:line="235" w:lineRule="auto"/>
        <w:ind w:firstLine="426"/>
        <w:rPr>
          <w:sz w:val="21"/>
          <w:szCs w:val="21"/>
          <w:lang w:val="en-GB"/>
        </w:rPr>
      </w:pPr>
      <w:proofErr w:type="spellStart"/>
      <w:r w:rsidRPr="00FC3535">
        <w:rPr>
          <w:sz w:val="21"/>
          <w:szCs w:val="21"/>
          <w:lang w:val="en-GB"/>
        </w:rPr>
        <w:t>V</w:t>
      </w:r>
      <w:r w:rsidR="003C6FE4" w:rsidRPr="00FC3535">
        <w:rPr>
          <w:sz w:val="21"/>
          <w:szCs w:val="21"/>
          <w:lang w:val="en-GB"/>
        </w:rPr>
        <w:t>iệc</w:t>
      </w:r>
      <w:proofErr w:type="spellEnd"/>
      <w:r w:rsidR="003C6FE4" w:rsidRPr="00FC3535">
        <w:rPr>
          <w:sz w:val="21"/>
          <w:szCs w:val="21"/>
          <w:lang w:val="en-GB"/>
        </w:rPr>
        <w:t xml:space="preserve"> </w:t>
      </w:r>
      <w:proofErr w:type="spellStart"/>
      <w:r w:rsidR="003C6FE4" w:rsidRPr="00FC3535">
        <w:rPr>
          <w:sz w:val="21"/>
          <w:szCs w:val="21"/>
          <w:lang w:val="en-GB"/>
        </w:rPr>
        <w:t>xác</w:t>
      </w:r>
      <w:proofErr w:type="spellEnd"/>
      <w:r w:rsidR="003C6FE4" w:rsidRPr="00FC3535">
        <w:rPr>
          <w:sz w:val="21"/>
          <w:szCs w:val="21"/>
          <w:lang w:val="en-GB"/>
        </w:rPr>
        <w:t xml:space="preserve"> </w:t>
      </w:r>
      <w:proofErr w:type="spellStart"/>
      <w:r w:rsidR="003C6FE4" w:rsidRPr="00FC3535">
        <w:rPr>
          <w:sz w:val="21"/>
          <w:szCs w:val="21"/>
          <w:lang w:val="en-GB"/>
        </w:rPr>
        <w:t>định</w:t>
      </w:r>
      <w:proofErr w:type="spellEnd"/>
      <w:r w:rsidR="003C6FE4" w:rsidRPr="00FC3535">
        <w:rPr>
          <w:sz w:val="21"/>
          <w:szCs w:val="21"/>
          <w:lang w:val="en-GB"/>
        </w:rPr>
        <w:t xml:space="preserve"> </w:t>
      </w:r>
      <w:proofErr w:type="spellStart"/>
      <w:r w:rsidR="003C6FE4" w:rsidRPr="00FC3535">
        <w:rPr>
          <w:sz w:val="21"/>
          <w:szCs w:val="21"/>
          <w:lang w:val="en-GB"/>
        </w:rPr>
        <w:t>và</w:t>
      </w:r>
      <w:proofErr w:type="spellEnd"/>
      <w:r w:rsidR="003C6FE4" w:rsidRPr="00FC3535">
        <w:rPr>
          <w:sz w:val="21"/>
          <w:szCs w:val="21"/>
          <w:lang w:val="en-GB"/>
        </w:rPr>
        <w:t xml:space="preserve"> </w:t>
      </w:r>
      <w:proofErr w:type="spellStart"/>
      <w:r w:rsidR="003C6FE4" w:rsidRPr="00FC3535">
        <w:rPr>
          <w:sz w:val="21"/>
          <w:szCs w:val="21"/>
          <w:lang w:val="en-GB"/>
        </w:rPr>
        <w:t>vận</w:t>
      </w:r>
      <w:proofErr w:type="spellEnd"/>
      <w:r w:rsidR="003C6FE4" w:rsidRPr="00FC3535">
        <w:rPr>
          <w:sz w:val="21"/>
          <w:szCs w:val="21"/>
          <w:lang w:val="en-GB"/>
        </w:rPr>
        <w:t xml:space="preserve"> </w:t>
      </w:r>
      <w:proofErr w:type="spellStart"/>
      <w:r w:rsidR="003C6FE4" w:rsidRPr="00FC3535">
        <w:rPr>
          <w:sz w:val="21"/>
          <w:szCs w:val="21"/>
          <w:lang w:val="en-GB"/>
        </w:rPr>
        <w:t>hành</w:t>
      </w:r>
      <w:proofErr w:type="spellEnd"/>
      <w:r w:rsidR="003C6FE4" w:rsidRPr="00FC3535">
        <w:rPr>
          <w:sz w:val="21"/>
          <w:szCs w:val="21"/>
          <w:lang w:val="en-GB"/>
        </w:rPr>
        <w:t xml:space="preserve"> </w:t>
      </w:r>
      <w:proofErr w:type="spellStart"/>
      <w:r w:rsidR="003C6FE4" w:rsidRPr="00FC3535">
        <w:rPr>
          <w:sz w:val="21"/>
          <w:szCs w:val="21"/>
          <w:lang w:val="en-GB"/>
        </w:rPr>
        <w:t>đồng</w:t>
      </w:r>
      <w:proofErr w:type="spellEnd"/>
      <w:r w:rsidR="003C6FE4" w:rsidRPr="00FC3535">
        <w:rPr>
          <w:sz w:val="21"/>
          <w:szCs w:val="21"/>
          <w:lang w:val="en-GB"/>
        </w:rPr>
        <w:t xml:space="preserve"> </w:t>
      </w:r>
      <w:proofErr w:type="spellStart"/>
      <w:r w:rsidR="003C6FE4" w:rsidRPr="00FC3535">
        <w:rPr>
          <w:sz w:val="21"/>
          <w:szCs w:val="21"/>
          <w:lang w:val="en-GB"/>
        </w:rPr>
        <w:t>bộ</w:t>
      </w:r>
      <w:proofErr w:type="spellEnd"/>
      <w:r w:rsidR="003C6FE4" w:rsidRPr="00FC3535">
        <w:rPr>
          <w:sz w:val="21"/>
          <w:szCs w:val="21"/>
          <w:lang w:val="en-GB"/>
        </w:rPr>
        <w:t xml:space="preserve"> </w:t>
      </w:r>
      <w:proofErr w:type="spellStart"/>
      <w:r w:rsidR="003C6FE4" w:rsidRPr="00FC3535">
        <w:rPr>
          <w:sz w:val="21"/>
          <w:szCs w:val="21"/>
          <w:lang w:val="en-GB"/>
        </w:rPr>
        <w:t>các</w:t>
      </w:r>
      <w:proofErr w:type="spellEnd"/>
      <w:r w:rsidR="003C6FE4" w:rsidRPr="00FC3535">
        <w:rPr>
          <w:sz w:val="21"/>
          <w:szCs w:val="21"/>
          <w:lang w:val="en-GB"/>
        </w:rPr>
        <w:t xml:space="preserve"> </w:t>
      </w:r>
      <w:proofErr w:type="spellStart"/>
      <w:r w:rsidR="003C6FE4" w:rsidRPr="00FC3535">
        <w:rPr>
          <w:sz w:val="21"/>
          <w:szCs w:val="21"/>
          <w:lang w:val="en-GB"/>
        </w:rPr>
        <w:t>thành</w:t>
      </w:r>
      <w:proofErr w:type="spellEnd"/>
      <w:r w:rsidR="003C6FE4" w:rsidRPr="00FC3535">
        <w:rPr>
          <w:sz w:val="21"/>
          <w:szCs w:val="21"/>
          <w:lang w:val="en-GB"/>
        </w:rPr>
        <w:t xml:space="preserve"> </w:t>
      </w:r>
      <w:proofErr w:type="spellStart"/>
      <w:r w:rsidR="003C6FE4" w:rsidRPr="00FC3535">
        <w:rPr>
          <w:sz w:val="21"/>
          <w:szCs w:val="21"/>
          <w:lang w:val="en-GB"/>
        </w:rPr>
        <w:t>tố</w:t>
      </w:r>
      <w:proofErr w:type="spellEnd"/>
      <w:r w:rsidR="003C6FE4" w:rsidRPr="00FC3535">
        <w:rPr>
          <w:sz w:val="21"/>
          <w:szCs w:val="21"/>
          <w:lang w:val="en-GB"/>
        </w:rPr>
        <w:t xml:space="preserve"> </w:t>
      </w:r>
      <w:proofErr w:type="spellStart"/>
      <w:r w:rsidR="003C6FE4" w:rsidRPr="00FC3535">
        <w:rPr>
          <w:sz w:val="21"/>
          <w:szCs w:val="21"/>
          <w:lang w:val="en-GB"/>
        </w:rPr>
        <w:t>của</w:t>
      </w:r>
      <w:proofErr w:type="spellEnd"/>
      <w:r w:rsidR="003C6FE4" w:rsidRPr="00FC3535">
        <w:rPr>
          <w:sz w:val="21"/>
          <w:szCs w:val="21"/>
          <w:lang w:val="en-GB"/>
        </w:rPr>
        <w:t xml:space="preserve"> </w:t>
      </w:r>
      <w:proofErr w:type="spellStart"/>
      <w:r w:rsidR="003C6FE4" w:rsidRPr="00FC3535">
        <w:rPr>
          <w:sz w:val="21"/>
          <w:szCs w:val="21"/>
          <w:lang w:val="en-GB"/>
        </w:rPr>
        <w:t>quá</w:t>
      </w:r>
      <w:proofErr w:type="spellEnd"/>
      <w:r w:rsidR="003C6FE4" w:rsidRPr="00FC3535">
        <w:rPr>
          <w:sz w:val="21"/>
          <w:szCs w:val="21"/>
          <w:lang w:val="en-GB"/>
        </w:rPr>
        <w:t xml:space="preserve"> </w:t>
      </w:r>
      <w:proofErr w:type="spellStart"/>
      <w:r w:rsidR="003C6FE4" w:rsidRPr="00FC3535">
        <w:rPr>
          <w:sz w:val="21"/>
          <w:szCs w:val="21"/>
          <w:lang w:val="en-GB"/>
        </w:rPr>
        <w:t>trình</w:t>
      </w:r>
      <w:proofErr w:type="spellEnd"/>
      <w:r w:rsidR="003C6FE4" w:rsidRPr="00FC3535">
        <w:rPr>
          <w:sz w:val="21"/>
          <w:szCs w:val="21"/>
          <w:lang w:val="en-GB"/>
        </w:rPr>
        <w:t xml:space="preserve"> </w:t>
      </w:r>
      <w:proofErr w:type="spellStart"/>
      <w:r w:rsidR="003C6FE4" w:rsidRPr="00FC3535">
        <w:rPr>
          <w:sz w:val="21"/>
          <w:szCs w:val="21"/>
          <w:lang w:val="en-GB"/>
        </w:rPr>
        <w:t>dạy</w:t>
      </w:r>
      <w:proofErr w:type="spellEnd"/>
      <w:r w:rsidR="003C6FE4" w:rsidRPr="00FC3535">
        <w:rPr>
          <w:sz w:val="21"/>
          <w:szCs w:val="21"/>
          <w:lang w:val="en-GB"/>
        </w:rPr>
        <w:t xml:space="preserve"> </w:t>
      </w:r>
      <w:proofErr w:type="spellStart"/>
      <w:r w:rsidR="003C6FE4" w:rsidRPr="00FC3535">
        <w:rPr>
          <w:sz w:val="21"/>
          <w:szCs w:val="21"/>
          <w:lang w:val="en-GB"/>
        </w:rPr>
        <w:t>học</w:t>
      </w:r>
      <w:proofErr w:type="spellEnd"/>
      <w:r w:rsidR="003C6FE4" w:rsidRPr="00FC3535">
        <w:rPr>
          <w:sz w:val="21"/>
          <w:szCs w:val="21"/>
          <w:lang w:val="en-GB"/>
        </w:rPr>
        <w:t xml:space="preserve"> </w:t>
      </w:r>
      <w:proofErr w:type="spellStart"/>
      <w:r w:rsidR="003C6FE4" w:rsidRPr="00FC3535">
        <w:rPr>
          <w:sz w:val="21"/>
          <w:szCs w:val="21"/>
          <w:lang w:val="en-GB"/>
        </w:rPr>
        <w:t>Hát</w:t>
      </w:r>
      <w:proofErr w:type="spellEnd"/>
      <w:r w:rsidR="003C6FE4" w:rsidRPr="00FC3535">
        <w:rPr>
          <w:sz w:val="21"/>
          <w:szCs w:val="21"/>
          <w:lang w:val="en-GB"/>
        </w:rPr>
        <w:t xml:space="preserve"> </w:t>
      </w:r>
      <w:proofErr w:type="spellStart"/>
      <w:r w:rsidR="003C6FE4" w:rsidRPr="00FC3535">
        <w:rPr>
          <w:sz w:val="21"/>
          <w:szCs w:val="21"/>
          <w:lang w:val="en-GB"/>
        </w:rPr>
        <w:t>Bả</w:t>
      </w:r>
      <w:proofErr w:type="spellEnd"/>
      <w:r w:rsidR="003C6FE4" w:rsidRPr="00FC3535">
        <w:rPr>
          <w:sz w:val="21"/>
          <w:szCs w:val="21"/>
          <w:lang w:val="en-GB"/>
        </w:rPr>
        <w:t xml:space="preserve"> </w:t>
      </w:r>
      <w:proofErr w:type="spellStart"/>
      <w:r w:rsidR="003C6FE4" w:rsidRPr="00FC3535">
        <w:rPr>
          <w:sz w:val="21"/>
          <w:szCs w:val="21"/>
          <w:lang w:val="en-GB"/>
        </w:rPr>
        <w:t>trạo</w:t>
      </w:r>
      <w:proofErr w:type="spellEnd"/>
      <w:r w:rsidR="003C6FE4" w:rsidRPr="00FC3535">
        <w:rPr>
          <w:sz w:val="21"/>
          <w:szCs w:val="21"/>
          <w:lang w:val="en-GB"/>
        </w:rPr>
        <w:t xml:space="preserve"> </w:t>
      </w:r>
      <w:proofErr w:type="spellStart"/>
      <w:r w:rsidR="003C6FE4" w:rsidRPr="00FC3535">
        <w:rPr>
          <w:sz w:val="21"/>
          <w:szCs w:val="21"/>
          <w:lang w:val="en-GB"/>
        </w:rPr>
        <w:t>theo</w:t>
      </w:r>
      <w:proofErr w:type="spellEnd"/>
      <w:r w:rsidR="003C6FE4" w:rsidRPr="00FC3535">
        <w:rPr>
          <w:sz w:val="21"/>
          <w:szCs w:val="21"/>
          <w:lang w:val="en-GB"/>
        </w:rPr>
        <w:t xml:space="preserve"> </w:t>
      </w:r>
      <w:proofErr w:type="spellStart"/>
      <w:r w:rsidR="003C6FE4" w:rsidRPr="00FC3535">
        <w:rPr>
          <w:sz w:val="21"/>
          <w:szCs w:val="21"/>
          <w:lang w:val="en-GB"/>
        </w:rPr>
        <w:t>hướng</w:t>
      </w:r>
      <w:proofErr w:type="spellEnd"/>
      <w:r w:rsidR="003C6FE4" w:rsidRPr="00FC3535">
        <w:rPr>
          <w:sz w:val="21"/>
          <w:szCs w:val="21"/>
          <w:lang w:val="en-GB"/>
        </w:rPr>
        <w:t xml:space="preserve"> </w:t>
      </w:r>
      <w:proofErr w:type="spellStart"/>
      <w:r w:rsidR="003C6FE4" w:rsidRPr="00FC3535">
        <w:rPr>
          <w:sz w:val="21"/>
          <w:szCs w:val="21"/>
          <w:lang w:val="en-GB"/>
        </w:rPr>
        <w:t>tích</w:t>
      </w:r>
      <w:proofErr w:type="spellEnd"/>
      <w:r w:rsidR="003C6FE4" w:rsidRPr="00FC3535">
        <w:rPr>
          <w:sz w:val="21"/>
          <w:szCs w:val="21"/>
          <w:lang w:val="en-GB"/>
        </w:rPr>
        <w:t xml:space="preserve"> </w:t>
      </w:r>
      <w:proofErr w:type="spellStart"/>
      <w:r w:rsidR="003C6FE4" w:rsidRPr="00FC3535">
        <w:rPr>
          <w:sz w:val="21"/>
          <w:szCs w:val="21"/>
          <w:lang w:val="en-GB"/>
        </w:rPr>
        <w:t>hợp</w:t>
      </w:r>
      <w:proofErr w:type="spellEnd"/>
      <w:r w:rsidR="003C6FE4" w:rsidRPr="00FC3535">
        <w:rPr>
          <w:sz w:val="21"/>
          <w:szCs w:val="21"/>
          <w:lang w:val="en-GB"/>
        </w:rPr>
        <w:t xml:space="preserve"> </w:t>
      </w:r>
      <w:proofErr w:type="spellStart"/>
      <w:r w:rsidR="003C6FE4" w:rsidRPr="00FC3535">
        <w:rPr>
          <w:sz w:val="21"/>
          <w:szCs w:val="21"/>
          <w:lang w:val="en-GB"/>
        </w:rPr>
        <w:t>là</w:t>
      </w:r>
      <w:proofErr w:type="spellEnd"/>
      <w:r w:rsidR="003C6FE4" w:rsidRPr="00FC3535">
        <w:rPr>
          <w:sz w:val="21"/>
          <w:szCs w:val="21"/>
          <w:lang w:val="en-GB"/>
        </w:rPr>
        <w:t xml:space="preserve"> </w:t>
      </w:r>
      <w:proofErr w:type="spellStart"/>
      <w:r w:rsidR="003C6FE4" w:rsidRPr="00FC3535">
        <w:rPr>
          <w:sz w:val="21"/>
          <w:szCs w:val="21"/>
          <w:lang w:val="en-GB"/>
        </w:rPr>
        <w:t>điều</w:t>
      </w:r>
      <w:proofErr w:type="spellEnd"/>
      <w:r w:rsidR="003C6FE4" w:rsidRPr="00FC3535">
        <w:rPr>
          <w:sz w:val="21"/>
          <w:szCs w:val="21"/>
          <w:lang w:val="en-GB"/>
        </w:rPr>
        <w:t xml:space="preserve"> </w:t>
      </w:r>
      <w:proofErr w:type="spellStart"/>
      <w:r w:rsidR="003C6FE4" w:rsidRPr="00FC3535">
        <w:rPr>
          <w:sz w:val="21"/>
          <w:szCs w:val="21"/>
          <w:lang w:val="en-GB"/>
        </w:rPr>
        <w:t>kiện</w:t>
      </w:r>
      <w:proofErr w:type="spellEnd"/>
      <w:r w:rsidR="003C6FE4" w:rsidRPr="00FC3535">
        <w:rPr>
          <w:sz w:val="21"/>
          <w:szCs w:val="21"/>
          <w:lang w:val="en-GB"/>
        </w:rPr>
        <w:t xml:space="preserve"> </w:t>
      </w:r>
      <w:proofErr w:type="spellStart"/>
      <w:r w:rsidR="003C6FE4" w:rsidRPr="00FC3535">
        <w:rPr>
          <w:sz w:val="21"/>
          <w:szCs w:val="21"/>
          <w:lang w:val="en-GB"/>
        </w:rPr>
        <w:t>tiên</w:t>
      </w:r>
      <w:proofErr w:type="spellEnd"/>
      <w:r w:rsidR="003C6FE4" w:rsidRPr="00FC3535">
        <w:rPr>
          <w:sz w:val="21"/>
          <w:szCs w:val="21"/>
          <w:lang w:val="en-GB"/>
        </w:rPr>
        <w:t xml:space="preserve"> </w:t>
      </w:r>
      <w:proofErr w:type="spellStart"/>
      <w:r w:rsidR="003C6FE4" w:rsidRPr="00FC3535">
        <w:rPr>
          <w:sz w:val="21"/>
          <w:szCs w:val="21"/>
          <w:lang w:val="en-GB"/>
        </w:rPr>
        <w:t>quyết</w:t>
      </w:r>
      <w:proofErr w:type="spellEnd"/>
      <w:r w:rsidR="003C6FE4" w:rsidRPr="00FC3535">
        <w:rPr>
          <w:sz w:val="21"/>
          <w:szCs w:val="21"/>
          <w:lang w:val="en-GB"/>
        </w:rPr>
        <w:t xml:space="preserve"> </w:t>
      </w:r>
      <w:proofErr w:type="spellStart"/>
      <w:r w:rsidR="003C6FE4" w:rsidRPr="00FC3535">
        <w:rPr>
          <w:sz w:val="21"/>
          <w:szCs w:val="21"/>
          <w:lang w:val="en-GB"/>
        </w:rPr>
        <w:t>để</w:t>
      </w:r>
      <w:proofErr w:type="spellEnd"/>
      <w:r w:rsidR="003C6FE4" w:rsidRPr="00FC3535">
        <w:rPr>
          <w:sz w:val="21"/>
          <w:szCs w:val="21"/>
          <w:lang w:val="en-GB"/>
        </w:rPr>
        <w:t xml:space="preserve"> </w:t>
      </w:r>
      <w:proofErr w:type="spellStart"/>
      <w:r w:rsidR="003C6FE4" w:rsidRPr="00FC3535">
        <w:rPr>
          <w:sz w:val="21"/>
          <w:szCs w:val="21"/>
          <w:lang w:val="en-GB"/>
        </w:rPr>
        <w:t>đảm</w:t>
      </w:r>
      <w:proofErr w:type="spellEnd"/>
      <w:r w:rsidR="003C6FE4" w:rsidRPr="00FC3535">
        <w:rPr>
          <w:sz w:val="21"/>
          <w:szCs w:val="21"/>
          <w:lang w:val="en-GB"/>
        </w:rPr>
        <w:t xml:space="preserve"> </w:t>
      </w:r>
      <w:proofErr w:type="spellStart"/>
      <w:r w:rsidR="003C6FE4" w:rsidRPr="00FC3535">
        <w:rPr>
          <w:sz w:val="21"/>
          <w:szCs w:val="21"/>
          <w:lang w:val="en-GB"/>
        </w:rPr>
        <w:t>bảo</w:t>
      </w:r>
      <w:proofErr w:type="spellEnd"/>
      <w:r w:rsidR="003C6FE4" w:rsidRPr="00FC3535">
        <w:rPr>
          <w:sz w:val="21"/>
          <w:szCs w:val="21"/>
          <w:lang w:val="en-GB"/>
        </w:rPr>
        <w:t xml:space="preserve"> </w:t>
      </w:r>
      <w:proofErr w:type="spellStart"/>
      <w:r w:rsidR="003C6FE4" w:rsidRPr="00FC3535">
        <w:rPr>
          <w:sz w:val="21"/>
          <w:szCs w:val="21"/>
          <w:lang w:val="en-GB"/>
        </w:rPr>
        <w:t>hiệu</w:t>
      </w:r>
      <w:proofErr w:type="spellEnd"/>
      <w:r w:rsidR="003C6FE4" w:rsidRPr="00FC3535">
        <w:rPr>
          <w:sz w:val="21"/>
          <w:szCs w:val="21"/>
          <w:lang w:val="en-GB"/>
        </w:rPr>
        <w:t xml:space="preserve"> </w:t>
      </w:r>
      <w:proofErr w:type="spellStart"/>
      <w:r w:rsidR="003C6FE4" w:rsidRPr="00FC3535">
        <w:rPr>
          <w:sz w:val="21"/>
          <w:szCs w:val="21"/>
          <w:lang w:val="en-GB"/>
        </w:rPr>
        <w:t>quả</w:t>
      </w:r>
      <w:proofErr w:type="spellEnd"/>
      <w:r w:rsidR="003C6FE4" w:rsidRPr="00FC3535">
        <w:rPr>
          <w:sz w:val="21"/>
          <w:szCs w:val="21"/>
          <w:lang w:val="en-GB"/>
        </w:rPr>
        <w:t xml:space="preserve"> </w:t>
      </w:r>
      <w:proofErr w:type="spellStart"/>
      <w:r w:rsidR="003C6FE4" w:rsidRPr="00FC3535">
        <w:rPr>
          <w:sz w:val="21"/>
          <w:szCs w:val="21"/>
          <w:lang w:val="en-GB"/>
        </w:rPr>
        <w:t>giáo</w:t>
      </w:r>
      <w:proofErr w:type="spellEnd"/>
      <w:r w:rsidR="003C6FE4" w:rsidRPr="00FC3535">
        <w:rPr>
          <w:sz w:val="21"/>
          <w:szCs w:val="21"/>
          <w:lang w:val="en-GB"/>
        </w:rPr>
        <w:t xml:space="preserve"> </w:t>
      </w:r>
      <w:proofErr w:type="spellStart"/>
      <w:r w:rsidR="003C6FE4" w:rsidRPr="00FC3535">
        <w:rPr>
          <w:sz w:val="21"/>
          <w:szCs w:val="21"/>
          <w:lang w:val="en-GB"/>
        </w:rPr>
        <w:t>dục</w:t>
      </w:r>
      <w:proofErr w:type="spellEnd"/>
      <w:r w:rsidR="003C6FE4" w:rsidRPr="00FC3535">
        <w:rPr>
          <w:sz w:val="21"/>
          <w:szCs w:val="21"/>
          <w:lang w:val="en-GB"/>
        </w:rPr>
        <w:t xml:space="preserve">. </w:t>
      </w:r>
      <w:proofErr w:type="spellStart"/>
      <w:r w:rsidR="003C6FE4" w:rsidRPr="00FC3535">
        <w:rPr>
          <w:sz w:val="21"/>
          <w:szCs w:val="21"/>
          <w:lang w:val="en-GB"/>
        </w:rPr>
        <w:t>Đây</w:t>
      </w:r>
      <w:proofErr w:type="spellEnd"/>
      <w:r w:rsidR="003C6FE4" w:rsidRPr="00FC3535">
        <w:rPr>
          <w:sz w:val="21"/>
          <w:szCs w:val="21"/>
          <w:lang w:val="en-GB"/>
        </w:rPr>
        <w:t xml:space="preserve"> </w:t>
      </w:r>
      <w:proofErr w:type="spellStart"/>
      <w:r w:rsidR="003C6FE4" w:rsidRPr="00FC3535">
        <w:rPr>
          <w:sz w:val="21"/>
          <w:szCs w:val="21"/>
          <w:lang w:val="en-GB"/>
        </w:rPr>
        <w:t>cũng</w:t>
      </w:r>
      <w:proofErr w:type="spellEnd"/>
      <w:r w:rsidR="003C6FE4" w:rsidRPr="00FC3535">
        <w:rPr>
          <w:sz w:val="21"/>
          <w:szCs w:val="21"/>
          <w:lang w:val="en-GB"/>
        </w:rPr>
        <w:t xml:space="preserve"> </w:t>
      </w:r>
      <w:proofErr w:type="spellStart"/>
      <w:r w:rsidR="003C6FE4" w:rsidRPr="00FC3535">
        <w:rPr>
          <w:sz w:val="21"/>
          <w:szCs w:val="21"/>
          <w:lang w:val="en-GB"/>
        </w:rPr>
        <w:t>là</w:t>
      </w:r>
      <w:proofErr w:type="spellEnd"/>
      <w:r w:rsidR="003C6FE4" w:rsidRPr="00FC3535">
        <w:rPr>
          <w:sz w:val="21"/>
          <w:szCs w:val="21"/>
          <w:lang w:val="en-GB"/>
        </w:rPr>
        <w:t xml:space="preserve"> </w:t>
      </w:r>
      <w:proofErr w:type="spellStart"/>
      <w:r w:rsidR="003C6FE4" w:rsidRPr="00FC3535">
        <w:rPr>
          <w:sz w:val="21"/>
          <w:szCs w:val="21"/>
          <w:lang w:val="en-GB"/>
        </w:rPr>
        <w:t>cơ</w:t>
      </w:r>
      <w:proofErr w:type="spellEnd"/>
      <w:r w:rsidR="003C6FE4" w:rsidRPr="00FC3535">
        <w:rPr>
          <w:sz w:val="21"/>
          <w:szCs w:val="21"/>
          <w:lang w:val="en-GB"/>
        </w:rPr>
        <w:t xml:space="preserve"> </w:t>
      </w:r>
      <w:proofErr w:type="spellStart"/>
      <w:r w:rsidR="003C6FE4" w:rsidRPr="00FC3535">
        <w:rPr>
          <w:sz w:val="21"/>
          <w:szCs w:val="21"/>
          <w:lang w:val="en-GB"/>
        </w:rPr>
        <w:t>sở</w:t>
      </w:r>
      <w:proofErr w:type="spellEnd"/>
      <w:r w:rsidR="003C6FE4" w:rsidRPr="00FC3535">
        <w:rPr>
          <w:sz w:val="21"/>
          <w:szCs w:val="21"/>
          <w:lang w:val="en-GB"/>
        </w:rPr>
        <w:t xml:space="preserve"> </w:t>
      </w:r>
      <w:proofErr w:type="spellStart"/>
      <w:r w:rsidR="003C6FE4" w:rsidRPr="00FC3535">
        <w:rPr>
          <w:sz w:val="21"/>
          <w:szCs w:val="21"/>
          <w:lang w:val="en-GB"/>
        </w:rPr>
        <w:t>để</w:t>
      </w:r>
      <w:proofErr w:type="spellEnd"/>
      <w:r w:rsidR="003C6FE4" w:rsidRPr="00FC3535">
        <w:rPr>
          <w:sz w:val="21"/>
          <w:szCs w:val="21"/>
          <w:lang w:val="en-GB"/>
        </w:rPr>
        <w:t xml:space="preserve"> </w:t>
      </w:r>
      <w:proofErr w:type="spellStart"/>
      <w:r w:rsidR="003C6FE4" w:rsidRPr="00FC3535">
        <w:rPr>
          <w:sz w:val="21"/>
          <w:szCs w:val="21"/>
          <w:lang w:val="en-GB"/>
        </w:rPr>
        <w:t>xây</w:t>
      </w:r>
      <w:proofErr w:type="spellEnd"/>
      <w:r w:rsidR="003C6FE4" w:rsidRPr="00FC3535">
        <w:rPr>
          <w:sz w:val="21"/>
          <w:szCs w:val="21"/>
          <w:lang w:val="en-GB"/>
        </w:rPr>
        <w:t xml:space="preserve"> </w:t>
      </w:r>
      <w:proofErr w:type="spellStart"/>
      <w:r w:rsidR="003C6FE4" w:rsidRPr="00FC3535">
        <w:rPr>
          <w:sz w:val="21"/>
          <w:szCs w:val="21"/>
          <w:lang w:val="en-GB"/>
        </w:rPr>
        <w:t>dựng</w:t>
      </w:r>
      <w:proofErr w:type="spellEnd"/>
      <w:r w:rsidR="003C6FE4" w:rsidRPr="00FC3535">
        <w:rPr>
          <w:sz w:val="21"/>
          <w:szCs w:val="21"/>
          <w:lang w:val="en-GB"/>
        </w:rPr>
        <w:t xml:space="preserve"> </w:t>
      </w:r>
      <w:proofErr w:type="spellStart"/>
      <w:r w:rsidR="003C6FE4" w:rsidRPr="00FC3535">
        <w:rPr>
          <w:sz w:val="21"/>
          <w:szCs w:val="21"/>
          <w:lang w:val="en-GB"/>
        </w:rPr>
        <w:t>các</w:t>
      </w:r>
      <w:proofErr w:type="spellEnd"/>
      <w:r w:rsidR="003C6FE4" w:rsidRPr="00FC3535">
        <w:rPr>
          <w:sz w:val="21"/>
          <w:szCs w:val="21"/>
          <w:lang w:val="en-GB"/>
        </w:rPr>
        <w:t xml:space="preserve"> </w:t>
      </w:r>
      <w:proofErr w:type="spellStart"/>
      <w:r w:rsidR="003C6FE4" w:rsidRPr="00FC3535">
        <w:rPr>
          <w:sz w:val="21"/>
          <w:szCs w:val="21"/>
          <w:lang w:val="en-GB"/>
        </w:rPr>
        <w:t>biện</w:t>
      </w:r>
      <w:proofErr w:type="spellEnd"/>
      <w:r w:rsidR="003C6FE4" w:rsidRPr="00FC3535">
        <w:rPr>
          <w:sz w:val="21"/>
          <w:szCs w:val="21"/>
          <w:lang w:val="en-GB"/>
        </w:rPr>
        <w:t xml:space="preserve"> </w:t>
      </w:r>
      <w:proofErr w:type="spellStart"/>
      <w:r w:rsidR="003C6FE4" w:rsidRPr="00FC3535">
        <w:rPr>
          <w:sz w:val="21"/>
          <w:szCs w:val="21"/>
          <w:lang w:val="en-GB"/>
        </w:rPr>
        <w:t>pháp</w:t>
      </w:r>
      <w:proofErr w:type="spellEnd"/>
      <w:r w:rsidR="003C6FE4" w:rsidRPr="00FC3535">
        <w:rPr>
          <w:sz w:val="21"/>
          <w:szCs w:val="21"/>
          <w:lang w:val="en-GB"/>
        </w:rPr>
        <w:t xml:space="preserve"> </w:t>
      </w:r>
      <w:proofErr w:type="spellStart"/>
      <w:r w:rsidR="003C6FE4" w:rsidRPr="00FC3535">
        <w:rPr>
          <w:sz w:val="21"/>
          <w:szCs w:val="21"/>
          <w:lang w:val="en-GB"/>
        </w:rPr>
        <w:t>sư</w:t>
      </w:r>
      <w:proofErr w:type="spellEnd"/>
      <w:r w:rsidR="003C6FE4" w:rsidRPr="00FC3535">
        <w:rPr>
          <w:sz w:val="21"/>
          <w:szCs w:val="21"/>
          <w:lang w:val="en-GB"/>
        </w:rPr>
        <w:t xml:space="preserve"> </w:t>
      </w:r>
      <w:proofErr w:type="spellStart"/>
      <w:r w:rsidR="003C6FE4" w:rsidRPr="00FC3535">
        <w:rPr>
          <w:sz w:val="21"/>
          <w:szCs w:val="21"/>
          <w:lang w:val="en-GB"/>
        </w:rPr>
        <w:t>phạm</w:t>
      </w:r>
      <w:proofErr w:type="spellEnd"/>
      <w:r w:rsidR="003C6FE4" w:rsidRPr="00FC3535">
        <w:rPr>
          <w:sz w:val="21"/>
          <w:szCs w:val="21"/>
          <w:lang w:val="en-GB"/>
        </w:rPr>
        <w:t xml:space="preserve"> </w:t>
      </w:r>
      <w:proofErr w:type="spellStart"/>
      <w:r w:rsidR="003C6FE4" w:rsidRPr="00FC3535">
        <w:rPr>
          <w:sz w:val="21"/>
          <w:szCs w:val="21"/>
          <w:lang w:val="en-GB"/>
        </w:rPr>
        <w:t>phù</w:t>
      </w:r>
      <w:proofErr w:type="spellEnd"/>
      <w:r w:rsidR="003C6FE4" w:rsidRPr="00FC3535">
        <w:rPr>
          <w:sz w:val="21"/>
          <w:szCs w:val="21"/>
          <w:lang w:val="en-GB"/>
        </w:rPr>
        <w:t xml:space="preserve"> </w:t>
      </w:r>
      <w:proofErr w:type="spellStart"/>
      <w:r w:rsidR="003C6FE4" w:rsidRPr="00FC3535">
        <w:rPr>
          <w:sz w:val="21"/>
          <w:szCs w:val="21"/>
          <w:lang w:val="en-GB"/>
        </w:rPr>
        <w:t>hợp</w:t>
      </w:r>
      <w:proofErr w:type="spellEnd"/>
      <w:r w:rsidR="003C6FE4" w:rsidRPr="00FC3535">
        <w:rPr>
          <w:sz w:val="21"/>
          <w:szCs w:val="21"/>
          <w:lang w:val="en-GB"/>
        </w:rPr>
        <w:t xml:space="preserve">, </w:t>
      </w:r>
      <w:proofErr w:type="spellStart"/>
      <w:r w:rsidR="003C6FE4" w:rsidRPr="00FC3535">
        <w:rPr>
          <w:sz w:val="21"/>
          <w:szCs w:val="21"/>
          <w:lang w:val="en-GB"/>
        </w:rPr>
        <w:t>góp</w:t>
      </w:r>
      <w:proofErr w:type="spellEnd"/>
      <w:r w:rsidR="003C6FE4" w:rsidRPr="00FC3535">
        <w:rPr>
          <w:sz w:val="21"/>
          <w:szCs w:val="21"/>
          <w:lang w:val="en-GB"/>
        </w:rPr>
        <w:t xml:space="preserve"> </w:t>
      </w:r>
      <w:proofErr w:type="spellStart"/>
      <w:r w:rsidR="003C6FE4" w:rsidRPr="00FC3535">
        <w:rPr>
          <w:sz w:val="21"/>
          <w:szCs w:val="21"/>
          <w:lang w:val="en-GB"/>
        </w:rPr>
        <w:t>phần</w:t>
      </w:r>
      <w:proofErr w:type="spellEnd"/>
      <w:r w:rsidR="003C6FE4" w:rsidRPr="00FC3535">
        <w:rPr>
          <w:sz w:val="21"/>
          <w:szCs w:val="21"/>
          <w:lang w:val="en-GB"/>
        </w:rPr>
        <w:t xml:space="preserve"> </w:t>
      </w:r>
      <w:proofErr w:type="spellStart"/>
      <w:r w:rsidR="003C6FE4" w:rsidRPr="00FC3535">
        <w:rPr>
          <w:sz w:val="21"/>
          <w:szCs w:val="21"/>
          <w:lang w:val="en-GB"/>
        </w:rPr>
        <w:t>đưa</w:t>
      </w:r>
      <w:proofErr w:type="spellEnd"/>
      <w:r w:rsidR="003C6FE4" w:rsidRPr="00FC3535">
        <w:rPr>
          <w:sz w:val="21"/>
          <w:szCs w:val="21"/>
          <w:lang w:val="en-GB"/>
        </w:rPr>
        <w:t xml:space="preserve"> </w:t>
      </w:r>
      <w:proofErr w:type="spellStart"/>
      <w:r w:rsidR="003C6FE4" w:rsidRPr="00FC3535">
        <w:rPr>
          <w:sz w:val="21"/>
          <w:szCs w:val="21"/>
          <w:lang w:val="en-GB"/>
        </w:rPr>
        <w:t>Hát</w:t>
      </w:r>
      <w:proofErr w:type="spellEnd"/>
      <w:r w:rsidR="003C6FE4" w:rsidRPr="00FC3535">
        <w:rPr>
          <w:sz w:val="21"/>
          <w:szCs w:val="21"/>
          <w:lang w:val="en-GB"/>
        </w:rPr>
        <w:t xml:space="preserve"> </w:t>
      </w:r>
      <w:proofErr w:type="spellStart"/>
      <w:r w:rsidR="003C6FE4" w:rsidRPr="00FC3535">
        <w:rPr>
          <w:sz w:val="21"/>
          <w:szCs w:val="21"/>
          <w:lang w:val="en-GB"/>
        </w:rPr>
        <w:t>Bả</w:t>
      </w:r>
      <w:proofErr w:type="spellEnd"/>
      <w:r w:rsidR="003C6FE4" w:rsidRPr="00FC3535">
        <w:rPr>
          <w:sz w:val="21"/>
          <w:szCs w:val="21"/>
          <w:lang w:val="en-GB"/>
        </w:rPr>
        <w:t xml:space="preserve"> </w:t>
      </w:r>
      <w:proofErr w:type="spellStart"/>
      <w:r w:rsidR="003C6FE4" w:rsidRPr="00FC3535">
        <w:rPr>
          <w:sz w:val="21"/>
          <w:szCs w:val="21"/>
          <w:lang w:val="en-GB"/>
        </w:rPr>
        <w:t>trạo</w:t>
      </w:r>
      <w:proofErr w:type="spellEnd"/>
      <w:r w:rsidR="003C6FE4" w:rsidRPr="00FC3535">
        <w:rPr>
          <w:sz w:val="21"/>
          <w:szCs w:val="21"/>
          <w:lang w:val="en-GB"/>
        </w:rPr>
        <w:t xml:space="preserve"> </w:t>
      </w:r>
      <w:proofErr w:type="spellStart"/>
      <w:r w:rsidR="003C6FE4" w:rsidRPr="00FC3535">
        <w:rPr>
          <w:sz w:val="21"/>
          <w:szCs w:val="21"/>
          <w:lang w:val="en-GB"/>
        </w:rPr>
        <w:t>vào</w:t>
      </w:r>
      <w:proofErr w:type="spellEnd"/>
      <w:r w:rsidR="003C6FE4" w:rsidRPr="00FC3535">
        <w:rPr>
          <w:sz w:val="21"/>
          <w:szCs w:val="21"/>
          <w:lang w:val="en-GB"/>
        </w:rPr>
        <w:t xml:space="preserve"> </w:t>
      </w:r>
      <w:proofErr w:type="spellStart"/>
      <w:r w:rsidR="003C6FE4" w:rsidRPr="00FC3535">
        <w:rPr>
          <w:sz w:val="21"/>
          <w:szCs w:val="21"/>
          <w:lang w:val="en-GB"/>
        </w:rPr>
        <w:t>trường</w:t>
      </w:r>
      <w:proofErr w:type="spellEnd"/>
      <w:r w:rsidR="003C6FE4" w:rsidRPr="00FC3535">
        <w:rPr>
          <w:sz w:val="21"/>
          <w:szCs w:val="21"/>
          <w:lang w:val="en-GB"/>
        </w:rPr>
        <w:t xml:space="preserve"> </w:t>
      </w:r>
      <w:proofErr w:type="spellStart"/>
      <w:r w:rsidR="003C6FE4" w:rsidRPr="00FC3535">
        <w:rPr>
          <w:sz w:val="21"/>
          <w:szCs w:val="21"/>
          <w:lang w:val="en-GB"/>
        </w:rPr>
        <w:t>học</w:t>
      </w:r>
      <w:proofErr w:type="spellEnd"/>
      <w:r w:rsidR="003C6FE4" w:rsidRPr="00FC3535">
        <w:rPr>
          <w:sz w:val="21"/>
          <w:szCs w:val="21"/>
          <w:lang w:val="en-GB"/>
        </w:rPr>
        <w:t xml:space="preserve"> </w:t>
      </w:r>
      <w:proofErr w:type="spellStart"/>
      <w:r w:rsidR="003C6FE4" w:rsidRPr="00FC3535">
        <w:rPr>
          <w:sz w:val="21"/>
          <w:szCs w:val="21"/>
          <w:lang w:val="en-GB"/>
        </w:rPr>
        <w:t>một</w:t>
      </w:r>
      <w:proofErr w:type="spellEnd"/>
      <w:r w:rsidR="003C6FE4" w:rsidRPr="00FC3535">
        <w:rPr>
          <w:sz w:val="21"/>
          <w:szCs w:val="21"/>
          <w:lang w:val="en-GB"/>
        </w:rPr>
        <w:t xml:space="preserve"> </w:t>
      </w:r>
      <w:proofErr w:type="spellStart"/>
      <w:r w:rsidR="003C6FE4" w:rsidRPr="00FC3535">
        <w:rPr>
          <w:sz w:val="21"/>
          <w:szCs w:val="21"/>
          <w:lang w:val="en-GB"/>
        </w:rPr>
        <w:t>cách</w:t>
      </w:r>
      <w:proofErr w:type="spellEnd"/>
      <w:r w:rsidR="003C6FE4" w:rsidRPr="00FC3535">
        <w:rPr>
          <w:sz w:val="21"/>
          <w:szCs w:val="21"/>
          <w:lang w:val="en-GB"/>
        </w:rPr>
        <w:t xml:space="preserve"> khoa </w:t>
      </w:r>
      <w:proofErr w:type="spellStart"/>
      <w:r w:rsidR="003C6FE4" w:rsidRPr="00FC3535">
        <w:rPr>
          <w:sz w:val="21"/>
          <w:szCs w:val="21"/>
          <w:lang w:val="en-GB"/>
        </w:rPr>
        <w:t>học</w:t>
      </w:r>
      <w:proofErr w:type="spellEnd"/>
      <w:r w:rsidR="003C6FE4" w:rsidRPr="00FC3535">
        <w:rPr>
          <w:sz w:val="21"/>
          <w:szCs w:val="21"/>
          <w:lang w:val="en-GB"/>
        </w:rPr>
        <w:t xml:space="preserve">, </w:t>
      </w:r>
      <w:proofErr w:type="spellStart"/>
      <w:r w:rsidR="003C6FE4" w:rsidRPr="00FC3535">
        <w:rPr>
          <w:sz w:val="21"/>
          <w:szCs w:val="21"/>
          <w:lang w:val="en-GB"/>
        </w:rPr>
        <w:t>sáng</w:t>
      </w:r>
      <w:proofErr w:type="spellEnd"/>
      <w:r w:rsidR="003C6FE4" w:rsidRPr="00FC3535">
        <w:rPr>
          <w:sz w:val="21"/>
          <w:szCs w:val="21"/>
          <w:lang w:val="en-GB"/>
        </w:rPr>
        <w:t xml:space="preserve"> </w:t>
      </w:r>
      <w:proofErr w:type="spellStart"/>
      <w:r w:rsidR="003C6FE4" w:rsidRPr="00FC3535">
        <w:rPr>
          <w:sz w:val="21"/>
          <w:szCs w:val="21"/>
          <w:lang w:val="en-GB"/>
        </w:rPr>
        <w:t>tạo</w:t>
      </w:r>
      <w:proofErr w:type="spellEnd"/>
      <w:r w:rsidR="003C6FE4" w:rsidRPr="00FC3535">
        <w:rPr>
          <w:sz w:val="21"/>
          <w:szCs w:val="21"/>
          <w:lang w:val="en-GB"/>
        </w:rPr>
        <w:t xml:space="preserve"> </w:t>
      </w:r>
      <w:proofErr w:type="spellStart"/>
      <w:r w:rsidR="003C6FE4" w:rsidRPr="00FC3535">
        <w:rPr>
          <w:sz w:val="21"/>
          <w:szCs w:val="21"/>
          <w:lang w:val="en-GB"/>
        </w:rPr>
        <w:t>và</w:t>
      </w:r>
      <w:proofErr w:type="spellEnd"/>
      <w:r w:rsidR="003C6FE4" w:rsidRPr="00FC3535">
        <w:rPr>
          <w:sz w:val="21"/>
          <w:szCs w:val="21"/>
          <w:lang w:val="en-GB"/>
        </w:rPr>
        <w:t xml:space="preserve"> </w:t>
      </w:r>
      <w:proofErr w:type="spellStart"/>
      <w:r w:rsidR="003C6FE4" w:rsidRPr="00FC3535">
        <w:rPr>
          <w:sz w:val="21"/>
          <w:szCs w:val="21"/>
          <w:lang w:val="en-GB"/>
        </w:rPr>
        <w:t>bền</w:t>
      </w:r>
      <w:proofErr w:type="spellEnd"/>
      <w:r w:rsidR="003C6FE4" w:rsidRPr="00FC3535">
        <w:rPr>
          <w:sz w:val="21"/>
          <w:szCs w:val="21"/>
          <w:lang w:val="en-GB"/>
        </w:rPr>
        <w:t xml:space="preserve"> </w:t>
      </w:r>
      <w:proofErr w:type="spellStart"/>
      <w:r w:rsidR="003C6FE4" w:rsidRPr="00FC3535">
        <w:rPr>
          <w:sz w:val="21"/>
          <w:szCs w:val="21"/>
          <w:lang w:val="en-GB"/>
        </w:rPr>
        <w:t>vững</w:t>
      </w:r>
      <w:proofErr w:type="spellEnd"/>
      <w:r w:rsidR="003C6FE4" w:rsidRPr="00FC3535">
        <w:rPr>
          <w:sz w:val="21"/>
          <w:szCs w:val="21"/>
          <w:lang w:val="en-GB"/>
        </w:rPr>
        <w:t>.</w:t>
      </w:r>
    </w:p>
    <w:p w14:paraId="634C12D4" w14:textId="7372A7D7" w:rsidR="00FC110A" w:rsidRPr="00FC3535" w:rsidRDefault="00FC110A" w:rsidP="00040304">
      <w:pPr>
        <w:pStyle w:val="Heading2"/>
        <w:keepNext w:val="0"/>
        <w:keepLines w:val="0"/>
        <w:widowControl w:val="0"/>
        <w:spacing w:line="235" w:lineRule="auto"/>
        <w:rPr>
          <w:rFonts w:cs="Times New Roman"/>
          <w:sz w:val="21"/>
          <w:szCs w:val="21"/>
          <w:lang w:val="en-GB"/>
        </w:rPr>
      </w:pPr>
      <w:bookmarkStart w:id="212" w:name="_Toc202383849"/>
      <w:bookmarkStart w:id="213" w:name="_Toc203641855"/>
      <w:bookmarkStart w:id="214" w:name="_Toc204178614"/>
      <w:bookmarkStart w:id="215" w:name="_Toc204179423"/>
      <w:bookmarkStart w:id="216" w:name="_Toc214367906"/>
      <w:bookmarkStart w:id="217" w:name="_Toc214368150"/>
      <w:bookmarkStart w:id="218" w:name="_Toc214368288"/>
      <w:bookmarkStart w:id="219" w:name="_Toc219399893"/>
      <w:bookmarkStart w:id="220" w:name="_Toc219400163"/>
      <w:bookmarkStart w:id="221" w:name="_Toc219400277"/>
      <w:bookmarkEnd w:id="211"/>
      <w:r w:rsidRPr="00FC3535">
        <w:rPr>
          <w:rFonts w:cs="Times New Roman"/>
          <w:sz w:val="21"/>
          <w:szCs w:val="21"/>
          <w:lang w:val="vi-VN"/>
        </w:rPr>
        <w:t>1.</w:t>
      </w:r>
      <w:r w:rsidR="007E5A09" w:rsidRPr="00FC3535">
        <w:rPr>
          <w:rFonts w:cs="Times New Roman"/>
          <w:sz w:val="21"/>
          <w:szCs w:val="21"/>
          <w:lang w:val="vi-VN"/>
        </w:rPr>
        <w:t>2</w:t>
      </w:r>
      <w:r w:rsidRPr="00FC3535">
        <w:rPr>
          <w:rFonts w:cs="Times New Roman"/>
          <w:sz w:val="21"/>
          <w:szCs w:val="21"/>
          <w:lang w:val="vi-VN"/>
        </w:rPr>
        <w:t>.</w:t>
      </w:r>
      <w:r w:rsidR="002D6D9B" w:rsidRPr="00FC3535">
        <w:rPr>
          <w:rFonts w:cs="Times New Roman"/>
          <w:sz w:val="21"/>
          <w:szCs w:val="21"/>
          <w:lang w:val="en-GB"/>
        </w:rPr>
        <w:t>5</w:t>
      </w:r>
      <w:r w:rsidRPr="00FC3535">
        <w:rPr>
          <w:rFonts w:cs="Times New Roman"/>
          <w:sz w:val="21"/>
          <w:szCs w:val="21"/>
          <w:lang w:val="vi-VN"/>
        </w:rPr>
        <w:t xml:space="preserve">. </w:t>
      </w:r>
      <w:proofErr w:type="spellStart"/>
      <w:r w:rsidR="006916AC" w:rsidRPr="00FC3535">
        <w:rPr>
          <w:rFonts w:cs="Times New Roman"/>
          <w:sz w:val="21"/>
          <w:szCs w:val="21"/>
          <w:lang w:val="en-GB"/>
        </w:rPr>
        <w:t>Lý</w:t>
      </w:r>
      <w:proofErr w:type="spellEnd"/>
      <w:r w:rsidRPr="00FC3535">
        <w:rPr>
          <w:rFonts w:cs="Times New Roman"/>
          <w:sz w:val="21"/>
          <w:szCs w:val="21"/>
          <w:lang w:val="vi-VN"/>
        </w:rPr>
        <w:t xml:space="preserve"> thuyết nghiên cứu</w:t>
      </w:r>
      <w:bookmarkEnd w:id="182"/>
      <w:bookmarkEnd w:id="183"/>
      <w:bookmarkEnd w:id="184"/>
      <w:bookmarkEnd w:id="185"/>
      <w:bookmarkEnd w:id="212"/>
      <w:r w:rsidR="006916AC" w:rsidRPr="00FC3535">
        <w:rPr>
          <w:rFonts w:cs="Times New Roman"/>
          <w:sz w:val="21"/>
          <w:szCs w:val="21"/>
          <w:lang w:val="en-GB"/>
        </w:rPr>
        <w:t xml:space="preserve"> </w:t>
      </w:r>
      <w:proofErr w:type="spellStart"/>
      <w:r w:rsidR="006916AC" w:rsidRPr="00FC3535">
        <w:rPr>
          <w:rFonts w:cs="Times New Roman"/>
          <w:sz w:val="21"/>
          <w:szCs w:val="21"/>
          <w:lang w:val="en-GB"/>
        </w:rPr>
        <w:t>và</w:t>
      </w:r>
      <w:proofErr w:type="spellEnd"/>
      <w:r w:rsidR="006916AC" w:rsidRPr="00FC3535">
        <w:rPr>
          <w:rFonts w:cs="Times New Roman"/>
          <w:sz w:val="21"/>
          <w:szCs w:val="21"/>
          <w:lang w:val="en-GB"/>
        </w:rPr>
        <w:t xml:space="preserve"> </w:t>
      </w:r>
      <w:proofErr w:type="spellStart"/>
      <w:r w:rsidR="006916AC" w:rsidRPr="00FC3535">
        <w:rPr>
          <w:rFonts w:cs="Times New Roman"/>
          <w:sz w:val="21"/>
          <w:szCs w:val="21"/>
          <w:lang w:val="en-GB"/>
        </w:rPr>
        <w:t>khung</w:t>
      </w:r>
      <w:proofErr w:type="spellEnd"/>
      <w:r w:rsidR="006916AC" w:rsidRPr="00FC3535">
        <w:rPr>
          <w:rFonts w:cs="Times New Roman"/>
          <w:sz w:val="21"/>
          <w:szCs w:val="21"/>
          <w:lang w:val="en-GB"/>
        </w:rPr>
        <w:t xml:space="preserve"> </w:t>
      </w:r>
      <w:proofErr w:type="spellStart"/>
      <w:r w:rsidR="006916AC" w:rsidRPr="00FC3535">
        <w:rPr>
          <w:rFonts w:cs="Times New Roman"/>
          <w:sz w:val="21"/>
          <w:szCs w:val="21"/>
          <w:lang w:val="en-GB"/>
        </w:rPr>
        <w:t>phân</w:t>
      </w:r>
      <w:proofErr w:type="spellEnd"/>
      <w:r w:rsidR="006916AC" w:rsidRPr="00FC3535">
        <w:rPr>
          <w:rFonts w:cs="Times New Roman"/>
          <w:sz w:val="21"/>
          <w:szCs w:val="21"/>
          <w:lang w:val="en-GB"/>
        </w:rPr>
        <w:t xml:space="preserve"> </w:t>
      </w:r>
      <w:proofErr w:type="spellStart"/>
      <w:r w:rsidR="006916AC" w:rsidRPr="00FC3535">
        <w:rPr>
          <w:rFonts w:cs="Times New Roman"/>
          <w:sz w:val="21"/>
          <w:szCs w:val="21"/>
          <w:lang w:val="en-GB"/>
        </w:rPr>
        <w:t>tích</w:t>
      </w:r>
      <w:bookmarkEnd w:id="213"/>
      <w:bookmarkEnd w:id="214"/>
      <w:bookmarkEnd w:id="215"/>
      <w:bookmarkEnd w:id="216"/>
      <w:bookmarkEnd w:id="217"/>
      <w:bookmarkEnd w:id="218"/>
      <w:bookmarkEnd w:id="219"/>
      <w:bookmarkEnd w:id="220"/>
      <w:bookmarkEnd w:id="221"/>
      <w:proofErr w:type="spellEnd"/>
    </w:p>
    <w:p w14:paraId="6C82FAD1" w14:textId="1509354F" w:rsidR="00F00AC4" w:rsidRPr="00FC3535" w:rsidRDefault="00F00AC4" w:rsidP="00040304">
      <w:pPr>
        <w:widowControl w:val="0"/>
        <w:spacing w:line="235" w:lineRule="auto"/>
        <w:rPr>
          <w:i/>
          <w:iCs/>
          <w:sz w:val="21"/>
          <w:szCs w:val="21"/>
          <w:lang w:val="en-GB"/>
        </w:rPr>
      </w:pPr>
      <w:r w:rsidRPr="00FC3535">
        <w:rPr>
          <w:i/>
          <w:iCs/>
          <w:sz w:val="21"/>
          <w:szCs w:val="21"/>
          <w:lang w:val="en-GB"/>
        </w:rPr>
        <w:t>1.2.</w:t>
      </w:r>
      <w:r w:rsidR="002D6D9B" w:rsidRPr="00FC3535">
        <w:rPr>
          <w:i/>
          <w:iCs/>
          <w:sz w:val="21"/>
          <w:szCs w:val="21"/>
          <w:lang w:val="en-GB"/>
        </w:rPr>
        <w:t>5</w:t>
      </w:r>
      <w:r w:rsidRPr="00FC3535">
        <w:rPr>
          <w:i/>
          <w:iCs/>
          <w:sz w:val="21"/>
          <w:szCs w:val="21"/>
          <w:lang w:val="en-GB"/>
        </w:rPr>
        <w:t xml:space="preserve">.1. </w:t>
      </w:r>
      <w:proofErr w:type="spellStart"/>
      <w:r w:rsidRPr="00FC3535">
        <w:rPr>
          <w:i/>
          <w:iCs/>
          <w:sz w:val="21"/>
          <w:szCs w:val="21"/>
          <w:lang w:val="en-GB"/>
        </w:rPr>
        <w:t>Lý</w:t>
      </w:r>
      <w:proofErr w:type="spellEnd"/>
      <w:r w:rsidRPr="00FC3535">
        <w:rPr>
          <w:i/>
          <w:iCs/>
          <w:sz w:val="21"/>
          <w:szCs w:val="21"/>
          <w:lang w:val="en-GB"/>
        </w:rPr>
        <w:t xml:space="preserve"> </w:t>
      </w:r>
      <w:proofErr w:type="spellStart"/>
      <w:r w:rsidRPr="00FC3535">
        <w:rPr>
          <w:i/>
          <w:iCs/>
          <w:sz w:val="21"/>
          <w:szCs w:val="21"/>
          <w:lang w:val="en-GB"/>
        </w:rPr>
        <w:t>thuyết</w:t>
      </w:r>
      <w:proofErr w:type="spellEnd"/>
      <w:r w:rsidRPr="00FC3535">
        <w:rPr>
          <w:i/>
          <w:iCs/>
          <w:sz w:val="21"/>
          <w:szCs w:val="21"/>
          <w:lang w:val="en-GB"/>
        </w:rPr>
        <w:t xml:space="preserve"> </w:t>
      </w:r>
      <w:proofErr w:type="spellStart"/>
      <w:r w:rsidRPr="00FC3535">
        <w:rPr>
          <w:i/>
          <w:iCs/>
          <w:sz w:val="21"/>
          <w:szCs w:val="21"/>
          <w:lang w:val="en-GB"/>
        </w:rPr>
        <w:t>nghiên</w:t>
      </w:r>
      <w:proofErr w:type="spellEnd"/>
      <w:r w:rsidRPr="00FC3535">
        <w:rPr>
          <w:i/>
          <w:iCs/>
          <w:sz w:val="21"/>
          <w:szCs w:val="21"/>
          <w:lang w:val="en-GB"/>
        </w:rPr>
        <w:t xml:space="preserve"> </w:t>
      </w:r>
      <w:proofErr w:type="spellStart"/>
      <w:r w:rsidRPr="00FC3535">
        <w:rPr>
          <w:i/>
          <w:iCs/>
          <w:sz w:val="21"/>
          <w:szCs w:val="21"/>
          <w:lang w:val="en-GB"/>
        </w:rPr>
        <w:t>cứu</w:t>
      </w:r>
      <w:proofErr w:type="spellEnd"/>
    </w:p>
    <w:p w14:paraId="687763C1" w14:textId="72D09036" w:rsidR="00FC110A" w:rsidRPr="00FC3535" w:rsidRDefault="00FC110A" w:rsidP="00040304">
      <w:pPr>
        <w:widowControl w:val="0"/>
        <w:spacing w:line="235" w:lineRule="auto"/>
        <w:ind w:firstLine="426"/>
        <w:rPr>
          <w:sz w:val="21"/>
          <w:szCs w:val="21"/>
          <w:lang w:val="vi-VN"/>
        </w:rPr>
      </w:pPr>
      <w:r w:rsidRPr="00FC3535">
        <w:rPr>
          <w:iCs/>
          <w:sz w:val="21"/>
          <w:szCs w:val="21"/>
          <w:lang w:val="vi-VN"/>
        </w:rPr>
        <w:t xml:space="preserve">Lý thuyết âm nhạc </w:t>
      </w:r>
      <w:r w:rsidR="00AD6BF6" w:rsidRPr="00FC3535">
        <w:rPr>
          <w:iCs/>
          <w:sz w:val="21"/>
          <w:szCs w:val="21"/>
        </w:rPr>
        <w:t xml:space="preserve">; </w:t>
      </w:r>
      <w:r w:rsidRPr="00FC3535">
        <w:rPr>
          <w:iCs/>
          <w:sz w:val="21"/>
          <w:szCs w:val="21"/>
          <w:lang w:val="vi-VN"/>
        </w:rPr>
        <w:t xml:space="preserve">Lý thuyết âm nhạc cơ bản </w:t>
      </w:r>
      <w:r w:rsidRPr="00FC3535">
        <w:rPr>
          <w:sz w:val="21"/>
          <w:szCs w:val="21"/>
          <w:lang w:val="vi-VN"/>
        </w:rPr>
        <w:t>của V.A.</w:t>
      </w:r>
      <w:r w:rsidR="00183767" w:rsidRPr="00FC3535">
        <w:rPr>
          <w:sz w:val="21"/>
          <w:szCs w:val="21"/>
          <w:lang w:val="en-GB"/>
        </w:rPr>
        <w:t xml:space="preserve"> </w:t>
      </w:r>
      <w:r w:rsidRPr="00FC3535">
        <w:rPr>
          <w:sz w:val="21"/>
          <w:szCs w:val="21"/>
          <w:lang w:val="vi-VN"/>
        </w:rPr>
        <w:t>Vakhrameev</w:t>
      </w:r>
      <w:r w:rsidR="00AD6BF6" w:rsidRPr="00FC3535">
        <w:rPr>
          <w:sz w:val="21"/>
          <w:szCs w:val="21"/>
        </w:rPr>
        <w:t xml:space="preserve">; </w:t>
      </w:r>
      <w:r w:rsidR="00583E8C" w:rsidRPr="00FC3535">
        <w:rPr>
          <w:iCs/>
          <w:sz w:val="21"/>
          <w:szCs w:val="21"/>
          <w:lang w:val="vi-VN"/>
        </w:rPr>
        <w:t>Lý thuyết âm nhạc dân tộc Việt</w:t>
      </w:r>
      <w:r w:rsidR="00AD6BF6" w:rsidRPr="00FC3535">
        <w:rPr>
          <w:iCs/>
          <w:sz w:val="21"/>
          <w:szCs w:val="21"/>
        </w:rPr>
        <w:t>.</w:t>
      </w:r>
      <w:r w:rsidR="00583E8C" w:rsidRPr="00FC3535">
        <w:rPr>
          <w:iCs/>
          <w:sz w:val="21"/>
          <w:szCs w:val="21"/>
          <w:lang w:val="vi-VN"/>
        </w:rPr>
        <w:t xml:space="preserve"> </w:t>
      </w:r>
    </w:p>
    <w:p w14:paraId="055C9BBD" w14:textId="720EF7F1" w:rsidR="00F00AC4" w:rsidRPr="00FC3535" w:rsidRDefault="00F00AC4" w:rsidP="00040304">
      <w:pPr>
        <w:widowControl w:val="0"/>
        <w:spacing w:line="235" w:lineRule="auto"/>
        <w:rPr>
          <w:i/>
          <w:sz w:val="21"/>
          <w:szCs w:val="21"/>
          <w:lang w:val="en-GB"/>
        </w:rPr>
      </w:pPr>
      <w:r w:rsidRPr="00FC3535">
        <w:rPr>
          <w:i/>
          <w:sz w:val="21"/>
          <w:szCs w:val="21"/>
          <w:lang w:val="en-GB"/>
        </w:rPr>
        <w:t>1.2.</w:t>
      </w:r>
      <w:r w:rsidR="002D6D9B" w:rsidRPr="00FC3535">
        <w:rPr>
          <w:i/>
          <w:sz w:val="21"/>
          <w:szCs w:val="21"/>
          <w:lang w:val="en-GB"/>
        </w:rPr>
        <w:t>5</w:t>
      </w:r>
      <w:r w:rsidRPr="00FC3535">
        <w:rPr>
          <w:i/>
          <w:sz w:val="21"/>
          <w:szCs w:val="21"/>
          <w:lang w:val="en-GB"/>
        </w:rPr>
        <w:t xml:space="preserve">.2. </w:t>
      </w:r>
      <w:proofErr w:type="spellStart"/>
      <w:r w:rsidRPr="00FC3535">
        <w:rPr>
          <w:i/>
          <w:sz w:val="21"/>
          <w:szCs w:val="21"/>
          <w:lang w:val="en-GB"/>
        </w:rPr>
        <w:t>Khung</w:t>
      </w:r>
      <w:proofErr w:type="spellEnd"/>
      <w:r w:rsidRPr="00FC3535">
        <w:rPr>
          <w:i/>
          <w:sz w:val="21"/>
          <w:szCs w:val="21"/>
          <w:lang w:val="en-GB"/>
        </w:rPr>
        <w:t xml:space="preserve"> </w:t>
      </w:r>
      <w:proofErr w:type="spellStart"/>
      <w:r w:rsidRPr="00FC3535">
        <w:rPr>
          <w:i/>
          <w:sz w:val="21"/>
          <w:szCs w:val="21"/>
          <w:lang w:val="en-GB"/>
        </w:rPr>
        <w:t>phân</w:t>
      </w:r>
      <w:proofErr w:type="spellEnd"/>
      <w:r w:rsidRPr="00FC3535">
        <w:rPr>
          <w:i/>
          <w:sz w:val="21"/>
          <w:szCs w:val="21"/>
          <w:lang w:val="en-GB"/>
        </w:rPr>
        <w:t xml:space="preserve"> </w:t>
      </w:r>
      <w:proofErr w:type="spellStart"/>
      <w:r w:rsidRPr="00FC3535">
        <w:rPr>
          <w:i/>
          <w:sz w:val="21"/>
          <w:szCs w:val="21"/>
          <w:lang w:val="en-GB"/>
        </w:rPr>
        <w:t>tích</w:t>
      </w:r>
      <w:proofErr w:type="spellEnd"/>
    </w:p>
    <w:p w14:paraId="7C17C4F0" w14:textId="591DD19F" w:rsidR="007B6D00" w:rsidRPr="00FC3535" w:rsidRDefault="00872BE9" w:rsidP="00040304">
      <w:pPr>
        <w:pStyle w:val="Heading1"/>
        <w:keepNext w:val="0"/>
        <w:widowControl w:val="0"/>
        <w:spacing w:line="235" w:lineRule="auto"/>
        <w:rPr>
          <w:spacing w:val="6"/>
          <w:sz w:val="21"/>
          <w:szCs w:val="21"/>
          <w:lang w:val="vi-VN"/>
        </w:rPr>
      </w:pPr>
      <w:bookmarkStart w:id="222" w:name="_Toc186653210"/>
      <w:bookmarkStart w:id="223" w:name="_Toc193779016"/>
      <w:bookmarkStart w:id="224" w:name="_Toc193779101"/>
      <w:bookmarkStart w:id="225" w:name="_Toc193779199"/>
      <w:bookmarkStart w:id="226" w:name="_Toc193779298"/>
      <w:bookmarkStart w:id="227" w:name="_Toc202383853"/>
      <w:bookmarkStart w:id="228" w:name="_Toc203641861"/>
      <w:bookmarkStart w:id="229" w:name="_Toc204178619"/>
      <w:bookmarkStart w:id="230" w:name="_Toc204179428"/>
      <w:bookmarkStart w:id="231" w:name="_Toc219399894"/>
      <w:bookmarkStart w:id="232" w:name="_Toc219400164"/>
      <w:bookmarkStart w:id="233" w:name="_Toc219400278"/>
      <w:bookmarkEnd w:id="76"/>
      <w:bookmarkEnd w:id="107"/>
      <w:r w:rsidRPr="00FC3535">
        <w:rPr>
          <w:sz w:val="21"/>
          <w:szCs w:val="21"/>
          <w:lang w:val="en-GB"/>
        </w:rPr>
        <w:t>*</w:t>
      </w:r>
      <w:bookmarkStart w:id="234" w:name="_Toc214367907"/>
      <w:bookmarkStart w:id="235" w:name="_Toc214368151"/>
      <w:bookmarkStart w:id="236" w:name="_Toc214368289"/>
      <w:r w:rsidR="00BB2721" w:rsidRPr="00FC3535">
        <w:rPr>
          <w:sz w:val="21"/>
          <w:szCs w:val="21"/>
          <w:lang w:val="en-GB"/>
        </w:rPr>
        <w:t xml:space="preserve"> </w:t>
      </w:r>
      <w:r w:rsidR="00E42EFA" w:rsidRPr="00FC3535">
        <w:rPr>
          <w:sz w:val="21"/>
          <w:szCs w:val="21"/>
          <w:lang w:val="vi-VN"/>
        </w:rPr>
        <w:t>Tiểu kết chương 1</w:t>
      </w:r>
      <w:bookmarkEnd w:id="32"/>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p>
    <w:p w14:paraId="13071DD0" w14:textId="6119C518" w:rsidR="004D4EA3" w:rsidRPr="00FC3535" w:rsidRDefault="004D4EA3" w:rsidP="00040304">
      <w:pPr>
        <w:widowControl w:val="0"/>
        <w:spacing w:line="235" w:lineRule="auto"/>
        <w:ind w:firstLine="426"/>
        <w:rPr>
          <w:spacing w:val="6"/>
          <w:sz w:val="21"/>
          <w:szCs w:val="21"/>
          <w:lang w:val="vi-VN"/>
        </w:rPr>
      </w:pPr>
      <w:proofErr w:type="spellStart"/>
      <w:r w:rsidRPr="00FC3535">
        <w:rPr>
          <w:sz w:val="21"/>
          <w:szCs w:val="21"/>
        </w:rPr>
        <w:t>Chương</w:t>
      </w:r>
      <w:proofErr w:type="spellEnd"/>
      <w:r w:rsidRPr="00FC3535">
        <w:rPr>
          <w:sz w:val="21"/>
          <w:szCs w:val="21"/>
        </w:rPr>
        <w:t xml:space="preserve"> 1 </w:t>
      </w:r>
      <w:proofErr w:type="spellStart"/>
      <w:r w:rsidRPr="00FC3535">
        <w:rPr>
          <w:sz w:val="21"/>
          <w:szCs w:val="21"/>
        </w:rPr>
        <w:t>của</w:t>
      </w:r>
      <w:proofErr w:type="spellEnd"/>
      <w:r w:rsidRPr="00FC3535">
        <w:rPr>
          <w:sz w:val="21"/>
          <w:szCs w:val="21"/>
        </w:rPr>
        <w:t xml:space="preserve"> </w:t>
      </w:r>
      <w:proofErr w:type="spellStart"/>
      <w:r w:rsidRPr="00FC3535">
        <w:rPr>
          <w:sz w:val="21"/>
          <w:szCs w:val="21"/>
        </w:rPr>
        <w:t>luận</w:t>
      </w:r>
      <w:proofErr w:type="spellEnd"/>
      <w:r w:rsidRPr="00FC3535">
        <w:rPr>
          <w:sz w:val="21"/>
          <w:szCs w:val="21"/>
        </w:rPr>
        <w:t xml:space="preserve"> </w:t>
      </w:r>
      <w:proofErr w:type="spellStart"/>
      <w:r w:rsidRPr="00FC3535">
        <w:rPr>
          <w:sz w:val="21"/>
          <w:szCs w:val="21"/>
        </w:rPr>
        <w:t>án</w:t>
      </w:r>
      <w:proofErr w:type="spellEnd"/>
      <w:r w:rsidRPr="00FC3535">
        <w:rPr>
          <w:sz w:val="21"/>
          <w:szCs w:val="21"/>
        </w:rPr>
        <w:t xml:space="preserve"> </w:t>
      </w:r>
      <w:proofErr w:type="spellStart"/>
      <w:r w:rsidRPr="00FC3535">
        <w:rPr>
          <w:sz w:val="21"/>
          <w:szCs w:val="21"/>
        </w:rPr>
        <w:t>đã</w:t>
      </w:r>
      <w:proofErr w:type="spellEnd"/>
      <w:r w:rsidRPr="00FC3535">
        <w:rPr>
          <w:sz w:val="21"/>
          <w:szCs w:val="21"/>
        </w:rPr>
        <w:t xml:space="preserve"> </w:t>
      </w:r>
      <w:proofErr w:type="spellStart"/>
      <w:r w:rsidRPr="00FC3535">
        <w:rPr>
          <w:sz w:val="21"/>
          <w:szCs w:val="21"/>
        </w:rPr>
        <w:t>tập</w:t>
      </w:r>
      <w:proofErr w:type="spellEnd"/>
      <w:r w:rsidRPr="00FC3535">
        <w:rPr>
          <w:sz w:val="21"/>
          <w:szCs w:val="21"/>
        </w:rPr>
        <w:t xml:space="preserve"> </w:t>
      </w:r>
      <w:proofErr w:type="spellStart"/>
      <w:r w:rsidRPr="00FC3535">
        <w:rPr>
          <w:sz w:val="21"/>
          <w:szCs w:val="21"/>
        </w:rPr>
        <w:t>trung</w:t>
      </w:r>
      <w:proofErr w:type="spellEnd"/>
      <w:r w:rsidRPr="00FC3535">
        <w:rPr>
          <w:sz w:val="21"/>
          <w:szCs w:val="21"/>
        </w:rPr>
        <w:t xml:space="preserve"> </w:t>
      </w:r>
      <w:proofErr w:type="spellStart"/>
      <w:r w:rsidRPr="00FC3535">
        <w:rPr>
          <w:sz w:val="21"/>
          <w:szCs w:val="21"/>
        </w:rPr>
        <w:t>trình</w:t>
      </w:r>
      <w:proofErr w:type="spellEnd"/>
      <w:r w:rsidRPr="00FC3535">
        <w:rPr>
          <w:sz w:val="21"/>
          <w:szCs w:val="21"/>
        </w:rPr>
        <w:t xml:space="preserve"> </w:t>
      </w:r>
      <w:proofErr w:type="spellStart"/>
      <w:r w:rsidRPr="00FC3535">
        <w:rPr>
          <w:sz w:val="21"/>
          <w:szCs w:val="21"/>
        </w:rPr>
        <w:t>bày</w:t>
      </w:r>
      <w:proofErr w:type="spellEnd"/>
      <w:r w:rsidRPr="00FC3535">
        <w:rPr>
          <w:sz w:val="21"/>
          <w:szCs w:val="21"/>
        </w:rPr>
        <w:t xml:space="preserve"> </w:t>
      </w:r>
      <w:proofErr w:type="spellStart"/>
      <w:r w:rsidRPr="00FC3535">
        <w:rPr>
          <w:sz w:val="21"/>
          <w:szCs w:val="21"/>
        </w:rPr>
        <w:t>tổng</w:t>
      </w:r>
      <w:proofErr w:type="spellEnd"/>
      <w:r w:rsidRPr="00FC3535">
        <w:rPr>
          <w:sz w:val="21"/>
          <w:szCs w:val="21"/>
        </w:rPr>
        <w:t xml:space="preserve"> </w:t>
      </w:r>
      <w:proofErr w:type="spellStart"/>
      <w:r w:rsidRPr="00FC3535">
        <w:rPr>
          <w:sz w:val="21"/>
          <w:szCs w:val="21"/>
        </w:rPr>
        <w:t>quan</w:t>
      </w:r>
      <w:proofErr w:type="spellEnd"/>
      <w:r w:rsidRPr="00FC3535">
        <w:rPr>
          <w:sz w:val="21"/>
          <w:szCs w:val="21"/>
        </w:rPr>
        <w:t xml:space="preserve"> </w:t>
      </w:r>
      <w:proofErr w:type="spellStart"/>
      <w:r w:rsidRPr="00FC3535">
        <w:rPr>
          <w:sz w:val="21"/>
          <w:szCs w:val="21"/>
        </w:rPr>
        <w:t>tình</w:t>
      </w:r>
      <w:proofErr w:type="spellEnd"/>
      <w:r w:rsidRPr="00FC3535">
        <w:rPr>
          <w:sz w:val="21"/>
          <w:szCs w:val="21"/>
        </w:rPr>
        <w:t xml:space="preserve"> </w:t>
      </w:r>
      <w:proofErr w:type="spellStart"/>
      <w:r w:rsidRPr="00FC3535">
        <w:rPr>
          <w:sz w:val="21"/>
          <w:szCs w:val="21"/>
        </w:rPr>
        <w:t>hình</w:t>
      </w:r>
      <w:proofErr w:type="spellEnd"/>
      <w:r w:rsidRPr="00FC3535">
        <w:rPr>
          <w:sz w:val="21"/>
          <w:szCs w:val="21"/>
        </w:rPr>
        <w:t xml:space="preserve"> </w:t>
      </w:r>
      <w:proofErr w:type="spellStart"/>
      <w:r w:rsidRPr="00FC3535">
        <w:rPr>
          <w:sz w:val="21"/>
          <w:szCs w:val="21"/>
        </w:rPr>
        <w:t>nghiên</w:t>
      </w:r>
      <w:proofErr w:type="spellEnd"/>
      <w:r w:rsidRPr="00FC3535">
        <w:rPr>
          <w:sz w:val="21"/>
          <w:szCs w:val="21"/>
        </w:rPr>
        <w:t xml:space="preserve"> </w:t>
      </w:r>
      <w:proofErr w:type="spellStart"/>
      <w:r w:rsidRPr="00FC3535">
        <w:rPr>
          <w:sz w:val="21"/>
          <w:szCs w:val="21"/>
        </w:rPr>
        <w:t>cứu</w:t>
      </w:r>
      <w:proofErr w:type="spellEnd"/>
      <w:r w:rsidRPr="00FC3535">
        <w:rPr>
          <w:sz w:val="21"/>
          <w:szCs w:val="21"/>
        </w:rPr>
        <w:t xml:space="preserve"> </w:t>
      </w:r>
      <w:proofErr w:type="spellStart"/>
      <w:r w:rsidRPr="00FC3535">
        <w:rPr>
          <w:sz w:val="21"/>
          <w:szCs w:val="21"/>
        </w:rPr>
        <w:t>và</w:t>
      </w:r>
      <w:proofErr w:type="spellEnd"/>
      <w:r w:rsidRPr="00FC3535">
        <w:rPr>
          <w:sz w:val="21"/>
          <w:szCs w:val="21"/>
        </w:rPr>
        <w:t xml:space="preserve"> </w:t>
      </w:r>
      <w:proofErr w:type="spellStart"/>
      <w:r w:rsidRPr="00FC3535">
        <w:rPr>
          <w:sz w:val="21"/>
          <w:szCs w:val="21"/>
        </w:rPr>
        <w:t>cơ</w:t>
      </w:r>
      <w:proofErr w:type="spellEnd"/>
      <w:r w:rsidRPr="00FC3535">
        <w:rPr>
          <w:sz w:val="21"/>
          <w:szCs w:val="21"/>
        </w:rPr>
        <w:t xml:space="preserve"> </w:t>
      </w:r>
      <w:proofErr w:type="spellStart"/>
      <w:r w:rsidRPr="00FC3535">
        <w:rPr>
          <w:sz w:val="21"/>
          <w:szCs w:val="21"/>
        </w:rPr>
        <w:t>sở</w:t>
      </w:r>
      <w:proofErr w:type="spellEnd"/>
      <w:r w:rsidRPr="00FC3535">
        <w:rPr>
          <w:sz w:val="21"/>
          <w:szCs w:val="21"/>
        </w:rPr>
        <w:t xml:space="preserve"> </w:t>
      </w:r>
      <w:proofErr w:type="spellStart"/>
      <w:r w:rsidRPr="00FC3535">
        <w:rPr>
          <w:sz w:val="21"/>
          <w:szCs w:val="21"/>
        </w:rPr>
        <w:t>lý</w:t>
      </w:r>
      <w:proofErr w:type="spellEnd"/>
      <w:r w:rsidRPr="00FC3535">
        <w:rPr>
          <w:sz w:val="21"/>
          <w:szCs w:val="21"/>
        </w:rPr>
        <w:t xml:space="preserve"> </w:t>
      </w:r>
      <w:proofErr w:type="spellStart"/>
      <w:r w:rsidRPr="00FC3535">
        <w:rPr>
          <w:sz w:val="21"/>
          <w:szCs w:val="21"/>
        </w:rPr>
        <w:t>luận</w:t>
      </w:r>
      <w:proofErr w:type="spellEnd"/>
      <w:r w:rsidRPr="00FC3535">
        <w:rPr>
          <w:sz w:val="21"/>
          <w:szCs w:val="21"/>
        </w:rPr>
        <w:t xml:space="preserve"> </w:t>
      </w:r>
      <w:proofErr w:type="spellStart"/>
      <w:r w:rsidRPr="00FC3535">
        <w:rPr>
          <w:sz w:val="21"/>
          <w:szCs w:val="21"/>
        </w:rPr>
        <w:t>liên</w:t>
      </w:r>
      <w:proofErr w:type="spellEnd"/>
      <w:r w:rsidRPr="00FC3535">
        <w:rPr>
          <w:sz w:val="21"/>
          <w:szCs w:val="21"/>
        </w:rPr>
        <w:t xml:space="preserve"> </w:t>
      </w:r>
      <w:proofErr w:type="spellStart"/>
      <w:r w:rsidRPr="00FC3535">
        <w:rPr>
          <w:sz w:val="21"/>
          <w:szCs w:val="21"/>
        </w:rPr>
        <w:t>quan</w:t>
      </w:r>
      <w:proofErr w:type="spellEnd"/>
      <w:r w:rsidRPr="00FC3535">
        <w:rPr>
          <w:sz w:val="21"/>
          <w:szCs w:val="21"/>
        </w:rPr>
        <w:t xml:space="preserve"> </w:t>
      </w:r>
      <w:proofErr w:type="spellStart"/>
      <w:r w:rsidRPr="00FC3535">
        <w:rPr>
          <w:sz w:val="21"/>
          <w:szCs w:val="21"/>
        </w:rPr>
        <w:t>đến</w:t>
      </w:r>
      <w:proofErr w:type="spellEnd"/>
      <w:r w:rsidRPr="00FC3535">
        <w:rPr>
          <w:sz w:val="21"/>
          <w:szCs w:val="21"/>
        </w:rPr>
        <w:t xml:space="preserve"> </w:t>
      </w:r>
      <w:proofErr w:type="spellStart"/>
      <w:r w:rsidRPr="00FC3535">
        <w:rPr>
          <w:sz w:val="21"/>
          <w:szCs w:val="21"/>
        </w:rPr>
        <w:t>việc</w:t>
      </w:r>
      <w:proofErr w:type="spellEnd"/>
      <w:r w:rsidRPr="00FC3535">
        <w:rPr>
          <w:sz w:val="21"/>
          <w:szCs w:val="21"/>
        </w:rPr>
        <w:t xml:space="preserve"> </w:t>
      </w:r>
      <w:proofErr w:type="spellStart"/>
      <w:r w:rsidRPr="00FC3535">
        <w:rPr>
          <w:sz w:val="21"/>
          <w:szCs w:val="21"/>
        </w:rPr>
        <w:t>dạy</w:t>
      </w:r>
      <w:proofErr w:type="spellEnd"/>
      <w:r w:rsidRPr="00FC3535">
        <w:rPr>
          <w:sz w:val="21"/>
          <w:szCs w:val="21"/>
        </w:rPr>
        <w:t xml:space="preserve"> </w:t>
      </w:r>
      <w:proofErr w:type="spellStart"/>
      <w:r w:rsidRPr="00FC3535">
        <w:rPr>
          <w:sz w:val="21"/>
          <w:szCs w:val="21"/>
        </w:rPr>
        <w:t>học</w:t>
      </w:r>
      <w:proofErr w:type="spellEnd"/>
      <w:r w:rsidRPr="00FC3535">
        <w:rPr>
          <w:sz w:val="21"/>
          <w:szCs w:val="21"/>
        </w:rPr>
        <w:t xml:space="preserve"> </w:t>
      </w:r>
      <w:proofErr w:type="spellStart"/>
      <w:r w:rsidR="00E41758" w:rsidRPr="00FC3535">
        <w:rPr>
          <w:sz w:val="21"/>
          <w:szCs w:val="21"/>
        </w:rPr>
        <w:t>Hát</w:t>
      </w:r>
      <w:proofErr w:type="spellEnd"/>
      <w:r w:rsidR="00E41758" w:rsidRPr="00FC3535">
        <w:rPr>
          <w:sz w:val="21"/>
          <w:szCs w:val="21"/>
        </w:rPr>
        <w:t xml:space="preserve"> </w:t>
      </w:r>
      <w:proofErr w:type="spellStart"/>
      <w:r w:rsidR="00E41758" w:rsidRPr="00FC3535">
        <w:rPr>
          <w:sz w:val="21"/>
          <w:szCs w:val="21"/>
        </w:rPr>
        <w:t>Bả</w:t>
      </w:r>
      <w:proofErr w:type="spellEnd"/>
      <w:r w:rsidR="00E41758" w:rsidRPr="00FC3535">
        <w:rPr>
          <w:sz w:val="21"/>
          <w:szCs w:val="21"/>
        </w:rPr>
        <w:t xml:space="preserve"> </w:t>
      </w:r>
      <w:proofErr w:type="spellStart"/>
      <w:r w:rsidR="00E41758" w:rsidRPr="00FC3535">
        <w:rPr>
          <w:sz w:val="21"/>
          <w:szCs w:val="21"/>
        </w:rPr>
        <w:t>trạo</w:t>
      </w:r>
      <w:proofErr w:type="spellEnd"/>
      <w:r w:rsidRPr="00FC3535">
        <w:rPr>
          <w:sz w:val="21"/>
          <w:szCs w:val="21"/>
        </w:rPr>
        <w:t xml:space="preserve"> </w:t>
      </w:r>
      <w:proofErr w:type="spellStart"/>
      <w:r w:rsidRPr="00FC3535">
        <w:rPr>
          <w:sz w:val="21"/>
          <w:szCs w:val="21"/>
        </w:rPr>
        <w:t>theo</w:t>
      </w:r>
      <w:proofErr w:type="spellEnd"/>
      <w:r w:rsidRPr="00FC3535">
        <w:rPr>
          <w:sz w:val="21"/>
          <w:szCs w:val="21"/>
        </w:rPr>
        <w:t xml:space="preserve"> </w:t>
      </w:r>
      <w:proofErr w:type="spellStart"/>
      <w:r w:rsidRPr="00FC3535">
        <w:rPr>
          <w:sz w:val="21"/>
          <w:szCs w:val="21"/>
        </w:rPr>
        <w:t>hướng</w:t>
      </w:r>
      <w:proofErr w:type="spellEnd"/>
      <w:r w:rsidRPr="00FC3535">
        <w:rPr>
          <w:sz w:val="21"/>
          <w:szCs w:val="21"/>
        </w:rPr>
        <w:t xml:space="preserve"> </w:t>
      </w:r>
      <w:proofErr w:type="spellStart"/>
      <w:r w:rsidRPr="00FC3535">
        <w:rPr>
          <w:sz w:val="21"/>
          <w:szCs w:val="21"/>
        </w:rPr>
        <w:t>tích</w:t>
      </w:r>
      <w:proofErr w:type="spellEnd"/>
      <w:r w:rsidRPr="00FC3535">
        <w:rPr>
          <w:sz w:val="21"/>
          <w:szCs w:val="21"/>
        </w:rPr>
        <w:t xml:space="preserve"> </w:t>
      </w:r>
      <w:proofErr w:type="spellStart"/>
      <w:r w:rsidRPr="00FC3535">
        <w:rPr>
          <w:sz w:val="21"/>
          <w:szCs w:val="21"/>
        </w:rPr>
        <w:t>hợp</w:t>
      </w:r>
      <w:proofErr w:type="spellEnd"/>
      <w:r w:rsidRPr="00FC3535">
        <w:rPr>
          <w:sz w:val="21"/>
          <w:szCs w:val="21"/>
        </w:rPr>
        <w:t xml:space="preserve"> </w:t>
      </w:r>
      <w:proofErr w:type="spellStart"/>
      <w:r w:rsidRPr="00FC3535">
        <w:rPr>
          <w:sz w:val="21"/>
          <w:szCs w:val="21"/>
        </w:rPr>
        <w:t>cho</w:t>
      </w:r>
      <w:proofErr w:type="spellEnd"/>
      <w:r w:rsidRPr="00FC3535">
        <w:rPr>
          <w:sz w:val="21"/>
          <w:szCs w:val="21"/>
        </w:rPr>
        <w:t xml:space="preserve"> HS </w:t>
      </w:r>
      <w:proofErr w:type="spellStart"/>
      <w:r w:rsidRPr="00FC3535">
        <w:rPr>
          <w:sz w:val="21"/>
          <w:szCs w:val="21"/>
        </w:rPr>
        <w:t>cấp</w:t>
      </w:r>
      <w:proofErr w:type="spellEnd"/>
      <w:r w:rsidRPr="00FC3535">
        <w:rPr>
          <w:sz w:val="21"/>
          <w:szCs w:val="21"/>
        </w:rPr>
        <w:t xml:space="preserve"> THCS. </w:t>
      </w:r>
      <w:proofErr w:type="spellStart"/>
      <w:r w:rsidRPr="00FC3535">
        <w:rPr>
          <w:sz w:val="21"/>
          <w:szCs w:val="21"/>
        </w:rPr>
        <w:t>Trên</w:t>
      </w:r>
      <w:proofErr w:type="spellEnd"/>
      <w:r w:rsidRPr="00FC3535">
        <w:rPr>
          <w:sz w:val="21"/>
          <w:szCs w:val="21"/>
        </w:rPr>
        <w:t xml:space="preserve"> </w:t>
      </w:r>
      <w:proofErr w:type="spellStart"/>
      <w:r w:rsidRPr="00FC3535">
        <w:rPr>
          <w:sz w:val="21"/>
          <w:szCs w:val="21"/>
        </w:rPr>
        <w:t>cơ</w:t>
      </w:r>
      <w:proofErr w:type="spellEnd"/>
      <w:r w:rsidRPr="00FC3535">
        <w:rPr>
          <w:sz w:val="21"/>
          <w:szCs w:val="21"/>
        </w:rPr>
        <w:t xml:space="preserve"> </w:t>
      </w:r>
      <w:proofErr w:type="spellStart"/>
      <w:r w:rsidRPr="00FC3535">
        <w:rPr>
          <w:sz w:val="21"/>
          <w:szCs w:val="21"/>
        </w:rPr>
        <w:t>sở</w:t>
      </w:r>
      <w:proofErr w:type="spellEnd"/>
      <w:r w:rsidRPr="00FC3535">
        <w:rPr>
          <w:sz w:val="21"/>
          <w:szCs w:val="21"/>
        </w:rPr>
        <w:t xml:space="preserve"> </w:t>
      </w:r>
      <w:proofErr w:type="spellStart"/>
      <w:r w:rsidRPr="00FC3535">
        <w:rPr>
          <w:sz w:val="21"/>
          <w:szCs w:val="21"/>
        </w:rPr>
        <w:t>hệ</w:t>
      </w:r>
      <w:proofErr w:type="spellEnd"/>
      <w:r w:rsidRPr="00FC3535">
        <w:rPr>
          <w:sz w:val="21"/>
          <w:szCs w:val="21"/>
        </w:rPr>
        <w:t xml:space="preserve"> </w:t>
      </w:r>
      <w:proofErr w:type="spellStart"/>
      <w:r w:rsidRPr="00FC3535">
        <w:rPr>
          <w:sz w:val="21"/>
          <w:szCs w:val="21"/>
        </w:rPr>
        <w:t>thống</w:t>
      </w:r>
      <w:proofErr w:type="spellEnd"/>
      <w:r w:rsidRPr="00FC3535">
        <w:rPr>
          <w:sz w:val="21"/>
          <w:szCs w:val="21"/>
        </w:rPr>
        <w:t xml:space="preserve"> </w:t>
      </w:r>
      <w:proofErr w:type="spellStart"/>
      <w:r w:rsidRPr="00FC3535">
        <w:rPr>
          <w:sz w:val="21"/>
          <w:szCs w:val="21"/>
        </w:rPr>
        <w:t>hóa</w:t>
      </w:r>
      <w:proofErr w:type="spellEnd"/>
      <w:r w:rsidRPr="00FC3535">
        <w:rPr>
          <w:sz w:val="21"/>
          <w:szCs w:val="21"/>
        </w:rPr>
        <w:t xml:space="preserve"> </w:t>
      </w:r>
      <w:proofErr w:type="spellStart"/>
      <w:r w:rsidRPr="00FC3535">
        <w:rPr>
          <w:sz w:val="21"/>
          <w:szCs w:val="21"/>
        </w:rPr>
        <w:t>các</w:t>
      </w:r>
      <w:proofErr w:type="spellEnd"/>
      <w:r w:rsidRPr="00FC3535">
        <w:rPr>
          <w:sz w:val="21"/>
          <w:szCs w:val="21"/>
        </w:rPr>
        <w:t xml:space="preserve"> </w:t>
      </w:r>
      <w:proofErr w:type="spellStart"/>
      <w:r w:rsidRPr="00FC3535">
        <w:rPr>
          <w:sz w:val="21"/>
          <w:szCs w:val="21"/>
        </w:rPr>
        <w:t>công</w:t>
      </w:r>
      <w:proofErr w:type="spellEnd"/>
      <w:r w:rsidRPr="00FC3535">
        <w:rPr>
          <w:sz w:val="21"/>
          <w:szCs w:val="21"/>
        </w:rPr>
        <w:t xml:space="preserve"> </w:t>
      </w:r>
      <w:proofErr w:type="spellStart"/>
      <w:r w:rsidRPr="00FC3535">
        <w:rPr>
          <w:sz w:val="21"/>
          <w:szCs w:val="21"/>
        </w:rPr>
        <w:t>trình</w:t>
      </w:r>
      <w:proofErr w:type="spellEnd"/>
      <w:r w:rsidRPr="00FC3535">
        <w:rPr>
          <w:sz w:val="21"/>
          <w:szCs w:val="21"/>
        </w:rPr>
        <w:t xml:space="preserve"> </w:t>
      </w:r>
      <w:proofErr w:type="spellStart"/>
      <w:r w:rsidRPr="00FC3535">
        <w:rPr>
          <w:sz w:val="21"/>
          <w:szCs w:val="21"/>
        </w:rPr>
        <w:t>nghiên</w:t>
      </w:r>
      <w:proofErr w:type="spellEnd"/>
      <w:r w:rsidRPr="00FC3535">
        <w:rPr>
          <w:sz w:val="21"/>
          <w:szCs w:val="21"/>
        </w:rPr>
        <w:t xml:space="preserve"> </w:t>
      </w:r>
      <w:proofErr w:type="spellStart"/>
      <w:r w:rsidRPr="00FC3535">
        <w:rPr>
          <w:sz w:val="21"/>
          <w:szCs w:val="21"/>
        </w:rPr>
        <w:t>cứu</w:t>
      </w:r>
      <w:proofErr w:type="spellEnd"/>
      <w:r w:rsidRPr="00FC3535">
        <w:rPr>
          <w:sz w:val="21"/>
          <w:szCs w:val="21"/>
        </w:rPr>
        <w:t xml:space="preserve"> </w:t>
      </w:r>
      <w:proofErr w:type="spellStart"/>
      <w:r w:rsidRPr="00FC3535">
        <w:rPr>
          <w:sz w:val="21"/>
          <w:szCs w:val="21"/>
        </w:rPr>
        <w:t>trong</w:t>
      </w:r>
      <w:proofErr w:type="spellEnd"/>
      <w:r w:rsidRPr="00FC3535">
        <w:rPr>
          <w:sz w:val="21"/>
          <w:szCs w:val="21"/>
        </w:rPr>
        <w:t xml:space="preserve"> </w:t>
      </w:r>
      <w:proofErr w:type="spellStart"/>
      <w:r w:rsidRPr="00FC3535">
        <w:rPr>
          <w:sz w:val="21"/>
          <w:szCs w:val="21"/>
        </w:rPr>
        <w:t>và</w:t>
      </w:r>
      <w:proofErr w:type="spellEnd"/>
      <w:r w:rsidRPr="00FC3535">
        <w:rPr>
          <w:sz w:val="21"/>
          <w:szCs w:val="21"/>
        </w:rPr>
        <w:t xml:space="preserve"> </w:t>
      </w:r>
      <w:proofErr w:type="spellStart"/>
      <w:r w:rsidRPr="00FC3535">
        <w:rPr>
          <w:sz w:val="21"/>
          <w:szCs w:val="21"/>
        </w:rPr>
        <w:t>ngoài</w:t>
      </w:r>
      <w:proofErr w:type="spellEnd"/>
      <w:r w:rsidRPr="00FC3535">
        <w:rPr>
          <w:sz w:val="21"/>
          <w:szCs w:val="21"/>
        </w:rPr>
        <w:t xml:space="preserve"> </w:t>
      </w:r>
      <w:proofErr w:type="spellStart"/>
      <w:r w:rsidRPr="00FC3535">
        <w:rPr>
          <w:sz w:val="21"/>
          <w:szCs w:val="21"/>
        </w:rPr>
        <w:t>nước</w:t>
      </w:r>
      <w:proofErr w:type="spellEnd"/>
      <w:r w:rsidRPr="00FC3535">
        <w:rPr>
          <w:sz w:val="21"/>
          <w:szCs w:val="21"/>
        </w:rPr>
        <w:t xml:space="preserve">, </w:t>
      </w:r>
      <w:proofErr w:type="spellStart"/>
      <w:r w:rsidRPr="00FC3535">
        <w:rPr>
          <w:sz w:val="21"/>
          <w:szCs w:val="21"/>
        </w:rPr>
        <w:t>chương</w:t>
      </w:r>
      <w:proofErr w:type="spellEnd"/>
      <w:r w:rsidRPr="00FC3535">
        <w:rPr>
          <w:sz w:val="21"/>
          <w:szCs w:val="21"/>
        </w:rPr>
        <w:t xml:space="preserve"> </w:t>
      </w:r>
      <w:proofErr w:type="spellStart"/>
      <w:r w:rsidRPr="00FC3535">
        <w:rPr>
          <w:sz w:val="21"/>
          <w:szCs w:val="21"/>
        </w:rPr>
        <w:t>này</w:t>
      </w:r>
      <w:proofErr w:type="spellEnd"/>
      <w:r w:rsidRPr="00FC3535">
        <w:rPr>
          <w:sz w:val="21"/>
          <w:szCs w:val="21"/>
        </w:rPr>
        <w:t xml:space="preserve"> </w:t>
      </w:r>
      <w:proofErr w:type="spellStart"/>
      <w:r w:rsidRPr="00FC3535">
        <w:rPr>
          <w:sz w:val="21"/>
          <w:szCs w:val="21"/>
        </w:rPr>
        <w:t>đã</w:t>
      </w:r>
      <w:proofErr w:type="spellEnd"/>
      <w:r w:rsidRPr="00FC3535">
        <w:rPr>
          <w:sz w:val="21"/>
          <w:szCs w:val="21"/>
        </w:rPr>
        <w:t xml:space="preserve"> </w:t>
      </w:r>
      <w:proofErr w:type="spellStart"/>
      <w:r w:rsidRPr="00FC3535">
        <w:rPr>
          <w:sz w:val="21"/>
          <w:szCs w:val="21"/>
        </w:rPr>
        <w:t>làm</w:t>
      </w:r>
      <w:proofErr w:type="spellEnd"/>
      <w:r w:rsidRPr="00FC3535">
        <w:rPr>
          <w:sz w:val="21"/>
          <w:szCs w:val="21"/>
        </w:rPr>
        <w:t xml:space="preserve"> </w:t>
      </w:r>
      <w:proofErr w:type="spellStart"/>
      <w:r w:rsidRPr="00FC3535">
        <w:rPr>
          <w:sz w:val="21"/>
          <w:szCs w:val="21"/>
        </w:rPr>
        <w:t>rõ</w:t>
      </w:r>
      <w:proofErr w:type="spellEnd"/>
      <w:r w:rsidRPr="00FC3535">
        <w:rPr>
          <w:sz w:val="21"/>
          <w:szCs w:val="21"/>
        </w:rPr>
        <w:t xml:space="preserve"> </w:t>
      </w:r>
      <w:proofErr w:type="spellStart"/>
      <w:r w:rsidRPr="00FC3535">
        <w:rPr>
          <w:sz w:val="21"/>
          <w:szCs w:val="21"/>
        </w:rPr>
        <w:t>những</w:t>
      </w:r>
      <w:proofErr w:type="spellEnd"/>
      <w:r w:rsidRPr="00FC3535">
        <w:rPr>
          <w:sz w:val="21"/>
          <w:szCs w:val="21"/>
        </w:rPr>
        <w:t xml:space="preserve"> </w:t>
      </w:r>
      <w:proofErr w:type="spellStart"/>
      <w:r w:rsidRPr="00FC3535">
        <w:rPr>
          <w:sz w:val="21"/>
          <w:szCs w:val="21"/>
        </w:rPr>
        <w:t>vấn</w:t>
      </w:r>
      <w:proofErr w:type="spellEnd"/>
      <w:r w:rsidRPr="00FC3535">
        <w:rPr>
          <w:sz w:val="21"/>
          <w:szCs w:val="21"/>
        </w:rPr>
        <w:t xml:space="preserve"> </w:t>
      </w:r>
      <w:proofErr w:type="spellStart"/>
      <w:r w:rsidRPr="00FC3535">
        <w:rPr>
          <w:sz w:val="21"/>
          <w:szCs w:val="21"/>
        </w:rPr>
        <w:t>đề</w:t>
      </w:r>
      <w:proofErr w:type="spellEnd"/>
      <w:r w:rsidRPr="00FC3535">
        <w:rPr>
          <w:sz w:val="21"/>
          <w:szCs w:val="21"/>
        </w:rPr>
        <w:t xml:space="preserve"> </w:t>
      </w:r>
      <w:proofErr w:type="spellStart"/>
      <w:r w:rsidRPr="00FC3535">
        <w:rPr>
          <w:sz w:val="21"/>
          <w:szCs w:val="21"/>
        </w:rPr>
        <w:t>lý</w:t>
      </w:r>
      <w:proofErr w:type="spellEnd"/>
      <w:r w:rsidRPr="00FC3535">
        <w:rPr>
          <w:sz w:val="21"/>
          <w:szCs w:val="21"/>
        </w:rPr>
        <w:t xml:space="preserve"> </w:t>
      </w:r>
      <w:proofErr w:type="spellStart"/>
      <w:r w:rsidRPr="00FC3535">
        <w:rPr>
          <w:sz w:val="21"/>
          <w:szCs w:val="21"/>
        </w:rPr>
        <w:t>luận</w:t>
      </w:r>
      <w:proofErr w:type="spellEnd"/>
      <w:r w:rsidRPr="00FC3535">
        <w:rPr>
          <w:sz w:val="21"/>
          <w:szCs w:val="21"/>
        </w:rPr>
        <w:t xml:space="preserve"> </w:t>
      </w:r>
      <w:proofErr w:type="spellStart"/>
      <w:r w:rsidRPr="00FC3535">
        <w:rPr>
          <w:sz w:val="21"/>
          <w:szCs w:val="21"/>
        </w:rPr>
        <w:t>cốt</w:t>
      </w:r>
      <w:proofErr w:type="spellEnd"/>
      <w:r w:rsidRPr="00FC3535">
        <w:rPr>
          <w:sz w:val="21"/>
          <w:szCs w:val="21"/>
        </w:rPr>
        <w:t xml:space="preserve"> </w:t>
      </w:r>
      <w:proofErr w:type="spellStart"/>
      <w:r w:rsidRPr="00FC3535">
        <w:rPr>
          <w:sz w:val="21"/>
          <w:szCs w:val="21"/>
        </w:rPr>
        <w:t>lõi</w:t>
      </w:r>
      <w:proofErr w:type="spellEnd"/>
      <w:r w:rsidRPr="00FC3535">
        <w:rPr>
          <w:sz w:val="21"/>
          <w:szCs w:val="21"/>
        </w:rPr>
        <w:t xml:space="preserve"> </w:t>
      </w:r>
      <w:proofErr w:type="spellStart"/>
      <w:r w:rsidRPr="00FC3535">
        <w:rPr>
          <w:sz w:val="21"/>
          <w:szCs w:val="21"/>
        </w:rPr>
        <w:t>về</w:t>
      </w:r>
      <w:proofErr w:type="spellEnd"/>
      <w:r w:rsidRPr="00FC3535">
        <w:rPr>
          <w:sz w:val="21"/>
          <w:szCs w:val="21"/>
        </w:rPr>
        <w:t xml:space="preserve"> </w:t>
      </w:r>
      <w:proofErr w:type="spellStart"/>
      <w:r w:rsidRPr="00FC3535">
        <w:rPr>
          <w:sz w:val="21"/>
          <w:szCs w:val="21"/>
        </w:rPr>
        <w:t>âm</w:t>
      </w:r>
      <w:proofErr w:type="spellEnd"/>
      <w:r w:rsidRPr="00FC3535">
        <w:rPr>
          <w:sz w:val="21"/>
          <w:szCs w:val="21"/>
        </w:rPr>
        <w:t xml:space="preserve"> </w:t>
      </w:r>
      <w:proofErr w:type="spellStart"/>
      <w:r w:rsidRPr="00FC3535">
        <w:rPr>
          <w:sz w:val="21"/>
          <w:szCs w:val="21"/>
        </w:rPr>
        <w:t>nhạc</w:t>
      </w:r>
      <w:proofErr w:type="spellEnd"/>
      <w:r w:rsidRPr="00FC3535">
        <w:rPr>
          <w:sz w:val="21"/>
          <w:szCs w:val="21"/>
        </w:rPr>
        <w:t xml:space="preserve"> </w:t>
      </w:r>
      <w:proofErr w:type="spellStart"/>
      <w:r w:rsidRPr="00FC3535">
        <w:rPr>
          <w:sz w:val="21"/>
          <w:szCs w:val="21"/>
        </w:rPr>
        <w:t>truyền</w:t>
      </w:r>
      <w:proofErr w:type="spellEnd"/>
      <w:r w:rsidRPr="00FC3535">
        <w:rPr>
          <w:sz w:val="21"/>
          <w:szCs w:val="21"/>
        </w:rPr>
        <w:t xml:space="preserve"> </w:t>
      </w:r>
      <w:proofErr w:type="spellStart"/>
      <w:r w:rsidRPr="00FC3535">
        <w:rPr>
          <w:sz w:val="21"/>
          <w:szCs w:val="21"/>
        </w:rPr>
        <w:t>thống</w:t>
      </w:r>
      <w:proofErr w:type="spellEnd"/>
      <w:r w:rsidRPr="00FC3535">
        <w:rPr>
          <w:sz w:val="21"/>
          <w:szCs w:val="21"/>
        </w:rPr>
        <w:t xml:space="preserve">, </w:t>
      </w:r>
      <w:proofErr w:type="spellStart"/>
      <w:r w:rsidRPr="00FC3535">
        <w:rPr>
          <w:sz w:val="21"/>
          <w:szCs w:val="21"/>
        </w:rPr>
        <w:t>dân</w:t>
      </w:r>
      <w:proofErr w:type="spellEnd"/>
      <w:r w:rsidRPr="00FC3535">
        <w:rPr>
          <w:sz w:val="21"/>
          <w:szCs w:val="21"/>
        </w:rPr>
        <w:t xml:space="preserve"> ca, </w:t>
      </w:r>
      <w:proofErr w:type="spellStart"/>
      <w:r w:rsidRPr="00FC3535">
        <w:rPr>
          <w:sz w:val="21"/>
          <w:szCs w:val="21"/>
        </w:rPr>
        <w:t>dạy</w:t>
      </w:r>
      <w:proofErr w:type="spellEnd"/>
      <w:r w:rsidRPr="00FC3535">
        <w:rPr>
          <w:sz w:val="21"/>
          <w:szCs w:val="21"/>
        </w:rPr>
        <w:t xml:space="preserve"> </w:t>
      </w:r>
      <w:proofErr w:type="spellStart"/>
      <w:r w:rsidRPr="00FC3535">
        <w:rPr>
          <w:sz w:val="21"/>
          <w:szCs w:val="21"/>
        </w:rPr>
        <w:t>học</w:t>
      </w:r>
      <w:proofErr w:type="spellEnd"/>
      <w:r w:rsidRPr="00FC3535">
        <w:rPr>
          <w:sz w:val="21"/>
          <w:szCs w:val="21"/>
        </w:rPr>
        <w:t xml:space="preserve"> </w:t>
      </w:r>
      <w:proofErr w:type="spellStart"/>
      <w:r w:rsidRPr="00FC3535">
        <w:rPr>
          <w:sz w:val="21"/>
          <w:szCs w:val="21"/>
        </w:rPr>
        <w:t>tích</w:t>
      </w:r>
      <w:proofErr w:type="spellEnd"/>
      <w:r w:rsidRPr="00FC3535">
        <w:rPr>
          <w:sz w:val="21"/>
          <w:szCs w:val="21"/>
        </w:rPr>
        <w:t xml:space="preserve"> </w:t>
      </w:r>
      <w:proofErr w:type="spellStart"/>
      <w:r w:rsidRPr="00FC3535">
        <w:rPr>
          <w:sz w:val="21"/>
          <w:szCs w:val="21"/>
        </w:rPr>
        <w:t>hợp</w:t>
      </w:r>
      <w:proofErr w:type="spellEnd"/>
      <w:r w:rsidRPr="00FC3535">
        <w:rPr>
          <w:sz w:val="21"/>
          <w:szCs w:val="21"/>
        </w:rPr>
        <w:t xml:space="preserve">, </w:t>
      </w:r>
      <w:proofErr w:type="spellStart"/>
      <w:r w:rsidRPr="00FC3535">
        <w:rPr>
          <w:sz w:val="21"/>
          <w:szCs w:val="21"/>
        </w:rPr>
        <w:t>cũng</w:t>
      </w:r>
      <w:proofErr w:type="spellEnd"/>
      <w:r w:rsidRPr="00FC3535">
        <w:rPr>
          <w:sz w:val="21"/>
          <w:szCs w:val="21"/>
        </w:rPr>
        <w:t xml:space="preserve"> </w:t>
      </w:r>
      <w:proofErr w:type="spellStart"/>
      <w:r w:rsidRPr="00FC3535">
        <w:rPr>
          <w:sz w:val="21"/>
          <w:szCs w:val="21"/>
        </w:rPr>
        <w:t>như</w:t>
      </w:r>
      <w:proofErr w:type="spellEnd"/>
      <w:r w:rsidRPr="00FC3535">
        <w:rPr>
          <w:sz w:val="21"/>
          <w:szCs w:val="21"/>
        </w:rPr>
        <w:t xml:space="preserve"> </w:t>
      </w:r>
      <w:proofErr w:type="spellStart"/>
      <w:r w:rsidR="00E41758" w:rsidRPr="00FC3535">
        <w:rPr>
          <w:sz w:val="21"/>
          <w:szCs w:val="21"/>
        </w:rPr>
        <w:t>Hát</w:t>
      </w:r>
      <w:proofErr w:type="spellEnd"/>
      <w:r w:rsidR="00E41758" w:rsidRPr="00FC3535">
        <w:rPr>
          <w:sz w:val="21"/>
          <w:szCs w:val="21"/>
        </w:rPr>
        <w:t xml:space="preserve"> </w:t>
      </w:r>
      <w:proofErr w:type="spellStart"/>
      <w:r w:rsidR="00E41758" w:rsidRPr="00FC3535">
        <w:rPr>
          <w:sz w:val="21"/>
          <w:szCs w:val="21"/>
        </w:rPr>
        <w:t>Bả</w:t>
      </w:r>
      <w:proofErr w:type="spellEnd"/>
      <w:r w:rsidR="00E41758" w:rsidRPr="00FC3535">
        <w:rPr>
          <w:sz w:val="21"/>
          <w:szCs w:val="21"/>
        </w:rPr>
        <w:t xml:space="preserve"> </w:t>
      </w:r>
      <w:proofErr w:type="spellStart"/>
      <w:r w:rsidR="00E41758" w:rsidRPr="00FC3535">
        <w:rPr>
          <w:sz w:val="21"/>
          <w:szCs w:val="21"/>
        </w:rPr>
        <w:t>trạo</w:t>
      </w:r>
      <w:proofErr w:type="spellEnd"/>
      <w:r w:rsidR="00550813" w:rsidRPr="00FC3535">
        <w:rPr>
          <w:sz w:val="21"/>
          <w:szCs w:val="21"/>
        </w:rPr>
        <w:t xml:space="preserve">, </w:t>
      </w:r>
      <w:proofErr w:type="spellStart"/>
      <w:r w:rsidR="00550813" w:rsidRPr="00FC3535">
        <w:rPr>
          <w:sz w:val="21"/>
          <w:szCs w:val="21"/>
        </w:rPr>
        <w:t>một</w:t>
      </w:r>
      <w:proofErr w:type="spellEnd"/>
      <w:r w:rsidR="00550813" w:rsidRPr="00FC3535">
        <w:rPr>
          <w:sz w:val="21"/>
          <w:szCs w:val="21"/>
        </w:rPr>
        <w:t xml:space="preserve"> </w:t>
      </w:r>
      <w:proofErr w:type="spellStart"/>
      <w:r w:rsidR="00550813" w:rsidRPr="00FC3535">
        <w:rPr>
          <w:sz w:val="21"/>
          <w:szCs w:val="21"/>
        </w:rPr>
        <w:t>thể</w:t>
      </w:r>
      <w:proofErr w:type="spellEnd"/>
      <w:r w:rsidR="00550813" w:rsidRPr="00FC3535">
        <w:rPr>
          <w:sz w:val="21"/>
          <w:szCs w:val="21"/>
        </w:rPr>
        <w:t xml:space="preserve"> </w:t>
      </w:r>
      <w:proofErr w:type="spellStart"/>
      <w:r w:rsidR="00550813" w:rsidRPr="00FC3535">
        <w:rPr>
          <w:sz w:val="21"/>
          <w:szCs w:val="21"/>
        </w:rPr>
        <w:t>loại</w:t>
      </w:r>
      <w:proofErr w:type="spellEnd"/>
      <w:r w:rsidR="00550813" w:rsidRPr="00FC3535">
        <w:rPr>
          <w:sz w:val="21"/>
          <w:szCs w:val="21"/>
        </w:rPr>
        <w:t xml:space="preserve"> </w:t>
      </w:r>
      <w:proofErr w:type="spellStart"/>
      <w:r w:rsidR="00550813" w:rsidRPr="00FC3535">
        <w:rPr>
          <w:sz w:val="21"/>
          <w:szCs w:val="21"/>
        </w:rPr>
        <w:t>âm</w:t>
      </w:r>
      <w:proofErr w:type="spellEnd"/>
      <w:r w:rsidR="00550813" w:rsidRPr="00FC3535">
        <w:rPr>
          <w:sz w:val="21"/>
          <w:szCs w:val="21"/>
        </w:rPr>
        <w:t xml:space="preserve"> </w:t>
      </w:r>
      <w:proofErr w:type="spellStart"/>
      <w:r w:rsidR="00550813" w:rsidRPr="00FC3535">
        <w:rPr>
          <w:sz w:val="21"/>
          <w:szCs w:val="21"/>
        </w:rPr>
        <w:t>nhạc</w:t>
      </w:r>
      <w:proofErr w:type="spellEnd"/>
      <w:r w:rsidR="00550813" w:rsidRPr="00FC3535">
        <w:rPr>
          <w:sz w:val="21"/>
          <w:szCs w:val="21"/>
        </w:rPr>
        <w:t xml:space="preserve"> </w:t>
      </w:r>
      <w:proofErr w:type="spellStart"/>
      <w:r w:rsidR="00550813" w:rsidRPr="00FC3535">
        <w:rPr>
          <w:sz w:val="21"/>
          <w:szCs w:val="21"/>
        </w:rPr>
        <w:t>truyền</w:t>
      </w:r>
      <w:proofErr w:type="spellEnd"/>
      <w:r w:rsidR="00550813" w:rsidRPr="00FC3535">
        <w:rPr>
          <w:sz w:val="21"/>
          <w:szCs w:val="21"/>
        </w:rPr>
        <w:t xml:space="preserve"> </w:t>
      </w:r>
      <w:proofErr w:type="spellStart"/>
      <w:r w:rsidR="00550813" w:rsidRPr="00FC3535">
        <w:rPr>
          <w:sz w:val="21"/>
          <w:szCs w:val="21"/>
        </w:rPr>
        <w:t>thống</w:t>
      </w:r>
      <w:proofErr w:type="spellEnd"/>
      <w:r w:rsidR="00550813" w:rsidRPr="00FC3535">
        <w:rPr>
          <w:sz w:val="21"/>
          <w:szCs w:val="21"/>
        </w:rPr>
        <w:t xml:space="preserve"> </w:t>
      </w:r>
      <w:proofErr w:type="spellStart"/>
      <w:r w:rsidR="00550813" w:rsidRPr="00FC3535">
        <w:rPr>
          <w:sz w:val="21"/>
          <w:szCs w:val="21"/>
        </w:rPr>
        <w:t>gắn</w:t>
      </w:r>
      <w:proofErr w:type="spellEnd"/>
      <w:r w:rsidR="00550813" w:rsidRPr="00FC3535">
        <w:rPr>
          <w:sz w:val="21"/>
          <w:szCs w:val="21"/>
        </w:rPr>
        <w:t xml:space="preserve"> </w:t>
      </w:r>
      <w:proofErr w:type="spellStart"/>
      <w:r w:rsidR="00550813" w:rsidRPr="00FC3535">
        <w:rPr>
          <w:sz w:val="21"/>
          <w:szCs w:val="21"/>
        </w:rPr>
        <w:t>liền</w:t>
      </w:r>
      <w:proofErr w:type="spellEnd"/>
      <w:r w:rsidRPr="00FC3535">
        <w:rPr>
          <w:sz w:val="21"/>
          <w:szCs w:val="21"/>
        </w:rPr>
        <w:t xml:space="preserve"> </w:t>
      </w:r>
      <w:proofErr w:type="spellStart"/>
      <w:r w:rsidRPr="00FC3535">
        <w:rPr>
          <w:sz w:val="21"/>
          <w:szCs w:val="21"/>
        </w:rPr>
        <w:t>với</w:t>
      </w:r>
      <w:proofErr w:type="spellEnd"/>
      <w:r w:rsidRPr="00FC3535">
        <w:rPr>
          <w:sz w:val="21"/>
          <w:szCs w:val="21"/>
        </w:rPr>
        <w:t xml:space="preserve"> </w:t>
      </w:r>
      <w:proofErr w:type="spellStart"/>
      <w:r w:rsidRPr="00FC3535">
        <w:rPr>
          <w:sz w:val="21"/>
          <w:szCs w:val="21"/>
        </w:rPr>
        <w:t>đời</w:t>
      </w:r>
      <w:proofErr w:type="spellEnd"/>
      <w:r w:rsidRPr="00FC3535">
        <w:rPr>
          <w:sz w:val="21"/>
          <w:szCs w:val="21"/>
        </w:rPr>
        <w:t xml:space="preserve"> </w:t>
      </w:r>
      <w:proofErr w:type="spellStart"/>
      <w:r w:rsidRPr="00FC3535">
        <w:rPr>
          <w:sz w:val="21"/>
          <w:szCs w:val="21"/>
        </w:rPr>
        <w:t>sống</w:t>
      </w:r>
      <w:proofErr w:type="spellEnd"/>
      <w:r w:rsidRPr="00FC3535">
        <w:rPr>
          <w:sz w:val="21"/>
          <w:szCs w:val="21"/>
        </w:rPr>
        <w:t xml:space="preserve"> </w:t>
      </w:r>
      <w:proofErr w:type="spellStart"/>
      <w:r w:rsidRPr="00FC3535">
        <w:rPr>
          <w:sz w:val="21"/>
          <w:szCs w:val="21"/>
        </w:rPr>
        <w:t>văn</w:t>
      </w:r>
      <w:proofErr w:type="spellEnd"/>
      <w:r w:rsidRPr="00FC3535">
        <w:rPr>
          <w:sz w:val="21"/>
          <w:szCs w:val="21"/>
        </w:rPr>
        <w:t xml:space="preserve"> </w:t>
      </w:r>
      <w:proofErr w:type="spellStart"/>
      <w:r w:rsidRPr="00FC3535">
        <w:rPr>
          <w:sz w:val="21"/>
          <w:szCs w:val="21"/>
        </w:rPr>
        <w:t>hóa</w:t>
      </w:r>
      <w:proofErr w:type="spellEnd"/>
      <w:r w:rsidRPr="00FC3535">
        <w:rPr>
          <w:sz w:val="21"/>
          <w:szCs w:val="21"/>
        </w:rPr>
        <w:t xml:space="preserve"> </w:t>
      </w:r>
      <w:r w:rsidR="00B140FA" w:rsidRPr="00FC3535">
        <w:rPr>
          <w:sz w:val="21"/>
          <w:szCs w:val="21"/>
        </w:rPr>
        <w:t>-</w:t>
      </w:r>
      <w:r w:rsidRPr="00FC3535">
        <w:rPr>
          <w:sz w:val="21"/>
          <w:szCs w:val="21"/>
        </w:rPr>
        <w:t xml:space="preserve"> </w:t>
      </w:r>
      <w:proofErr w:type="spellStart"/>
      <w:r w:rsidRPr="00FC3535">
        <w:rPr>
          <w:sz w:val="21"/>
          <w:szCs w:val="21"/>
        </w:rPr>
        <w:t>tín</w:t>
      </w:r>
      <w:proofErr w:type="spellEnd"/>
      <w:r w:rsidRPr="00FC3535">
        <w:rPr>
          <w:sz w:val="21"/>
          <w:szCs w:val="21"/>
        </w:rPr>
        <w:t xml:space="preserve"> </w:t>
      </w:r>
      <w:proofErr w:type="spellStart"/>
      <w:r w:rsidRPr="00FC3535">
        <w:rPr>
          <w:sz w:val="21"/>
          <w:szCs w:val="21"/>
        </w:rPr>
        <w:t>ngưỡng</w:t>
      </w:r>
      <w:proofErr w:type="spellEnd"/>
      <w:r w:rsidRPr="00FC3535">
        <w:rPr>
          <w:sz w:val="21"/>
          <w:szCs w:val="21"/>
        </w:rPr>
        <w:t xml:space="preserve"> </w:t>
      </w:r>
      <w:proofErr w:type="spellStart"/>
      <w:r w:rsidRPr="00FC3535">
        <w:rPr>
          <w:sz w:val="21"/>
          <w:szCs w:val="21"/>
        </w:rPr>
        <w:t>của</w:t>
      </w:r>
      <w:proofErr w:type="spellEnd"/>
      <w:r w:rsidRPr="00FC3535">
        <w:rPr>
          <w:sz w:val="21"/>
          <w:szCs w:val="21"/>
        </w:rPr>
        <w:t xml:space="preserve"> </w:t>
      </w:r>
      <w:proofErr w:type="spellStart"/>
      <w:r w:rsidRPr="00FC3535">
        <w:rPr>
          <w:sz w:val="21"/>
          <w:szCs w:val="21"/>
        </w:rPr>
        <w:t>cư</w:t>
      </w:r>
      <w:proofErr w:type="spellEnd"/>
      <w:r w:rsidRPr="00FC3535">
        <w:rPr>
          <w:sz w:val="21"/>
          <w:szCs w:val="21"/>
        </w:rPr>
        <w:t xml:space="preserve"> </w:t>
      </w:r>
      <w:proofErr w:type="spellStart"/>
      <w:r w:rsidRPr="00FC3535">
        <w:rPr>
          <w:sz w:val="21"/>
          <w:szCs w:val="21"/>
        </w:rPr>
        <w:t>dân</w:t>
      </w:r>
      <w:proofErr w:type="spellEnd"/>
      <w:r w:rsidRPr="00FC3535">
        <w:rPr>
          <w:sz w:val="21"/>
          <w:szCs w:val="21"/>
        </w:rPr>
        <w:t xml:space="preserve"> </w:t>
      </w:r>
      <w:proofErr w:type="spellStart"/>
      <w:r w:rsidRPr="00FC3535">
        <w:rPr>
          <w:sz w:val="21"/>
          <w:szCs w:val="21"/>
        </w:rPr>
        <w:t>vùng</w:t>
      </w:r>
      <w:proofErr w:type="spellEnd"/>
      <w:r w:rsidRPr="00FC3535">
        <w:rPr>
          <w:sz w:val="21"/>
          <w:szCs w:val="21"/>
        </w:rPr>
        <w:t xml:space="preserve"> </w:t>
      </w:r>
      <w:proofErr w:type="spellStart"/>
      <w:r w:rsidRPr="00FC3535">
        <w:rPr>
          <w:sz w:val="21"/>
          <w:szCs w:val="21"/>
        </w:rPr>
        <w:t>biển</w:t>
      </w:r>
      <w:proofErr w:type="spellEnd"/>
      <w:r w:rsidRPr="00FC3535">
        <w:rPr>
          <w:sz w:val="21"/>
          <w:szCs w:val="21"/>
        </w:rPr>
        <w:t xml:space="preserve"> </w:t>
      </w:r>
      <w:proofErr w:type="spellStart"/>
      <w:r w:rsidRPr="00FC3535">
        <w:rPr>
          <w:sz w:val="21"/>
          <w:szCs w:val="21"/>
        </w:rPr>
        <w:t>miền</w:t>
      </w:r>
      <w:proofErr w:type="spellEnd"/>
      <w:r w:rsidRPr="00FC3535">
        <w:rPr>
          <w:sz w:val="21"/>
          <w:szCs w:val="21"/>
        </w:rPr>
        <w:t xml:space="preserve"> </w:t>
      </w:r>
      <w:proofErr w:type="spellStart"/>
      <w:r w:rsidRPr="00FC3535">
        <w:rPr>
          <w:sz w:val="21"/>
          <w:szCs w:val="21"/>
        </w:rPr>
        <w:t>Trung</w:t>
      </w:r>
      <w:proofErr w:type="spellEnd"/>
      <w:r w:rsidRPr="00FC3535">
        <w:rPr>
          <w:sz w:val="21"/>
          <w:szCs w:val="21"/>
        </w:rPr>
        <w:t xml:space="preserve">, </w:t>
      </w:r>
      <w:proofErr w:type="spellStart"/>
      <w:r w:rsidRPr="00FC3535">
        <w:rPr>
          <w:sz w:val="21"/>
          <w:szCs w:val="21"/>
        </w:rPr>
        <w:t>đặc</w:t>
      </w:r>
      <w:proofErr w:type="spellEnd"/>
      <w:r w:rsidRPr="00FC3535">
        <w:rPr>
          <w:sz w:val="21"/>
          <w:szCs w:val="21"/>
        </w:rPr>
        <w:t xml:space="preserve"> </w:t>
      </w:r>
      <w:proofErr w:type="spellStart"/>
      <w:r w:rsidRPr="00FC3535">
        <w:rPr>
          <w:sz w:val="21"/>
          <w:szCs w:val="21"/>
        </w:rPr>
        <w:t>biệt</w:t>
      </w:r>
      <w:proofErr w:type="spellEnd"/>
      <w:r w:rsidRPr="00FC3535">
        <w:rPr>
          <w:sz w:val="21"/>
          <w:szCs w:val="21"/>
        </w:rPr>
        <w:t xml:space="preserve"> </w:t>
      </w:r>
      <w:proofErr w:type="spellStart"/>
      <w:r w:rsidRPr="00FC3535">
        <w:rPr>
          <w:sz w:val="21"/>
          <w:szCs w:val="21"/>
        </w:rPr>
        <w:t>là</w:t>
      </w:r>
      <w:proofErr w:type="spellEnd"/>
      <w:r w:rsidRPr="00FC3535">
        <w:rPr>
          <w:sz w:val="21"/>
          <w:szCs w:val="21"/>
        </w:rPr>
        <w:t xml:space="preserve"> </w:t>
      </w:r>
      <w:proofErr w:type="spellStart"/>
      <w:r w:rsidRPr="00FC3535">
        <w:rPr>
          <w:sz w:val="21"/>
          <w:szCs w:val="21"/>
        </w:rPr>
        <w:t>tại</w:t>
      </w:r>
      <w:proofErr w:type="spellEnd"/>
      <w:r w:rsidRPr="00FC3535">
        <w:rPr>
          <w:sz w:val="21"/>
          <w:szCs w:val="21"/>
        </w:rPr>
        <w:t xml:space="preserve"> </w:t>
      </w:r>
      <w:r w:rsidR="000C5408" w:rsidRPr="00FC3535">
        <w:rPr>
          <w:sz w:val="21"/>
          <w:szCs w:val="21"/>
        </w:rPr>
        <w:t>TP</w:t>
      </w:r>
      <w:r w:rsidRPr="00FC3535">
        <w:rPr>
          <w:sz w:val="21"/>
          <w:szCs w:val="21"/>
        </w:rPr>
        <w:t xml:space="preserve"> </w:t>
      </w:r>
      <w:proofErr w:type="spellStart"/>
      <w:r w:rsidRPr="00FC3535">
        <w:rPr>
          <w:sz w:val="21"/>
          <w:szCs w:val="21"/>
        </w:rPr>
        <w:t>Đà</w:t>
      </w:r>
      <w:proofErr w:type="spellEnd"/>
      <w:r w:rsidRPr="00FC3535">
        <w:rPr>
          <w:sz w:val="21"/>
          <w:szCs w:val="21"/>
        </w:rPr>
        <w:t xml:space="preserve"> </w:t>
      </w:r>
      <w:proofErr w:type="spellStart"/>
      <w:r w:rsidRPr="00FC3535">
        <w:rPr>
          <w:sz w:val="21"/>
          <w:szCs w:val="21"/>
        </w:rPr>
        <w:t>Nẵng</w:t>
      </w:r>
      <w:proofErr w:type="spellEnd"/>
      <w:r w:rsidRPr="00FC3535">
        <w:rPr>
          <w:sz w:val="21"/>
          <w:szCs w:val="21"/>
        </w:rPr>
        <w:t>.</w:t>
      </w:r>
    </w:p>
    <w:p w14:paraId="52562AF3" w14:textId="4330D6F6" w:rsidR="004D4EA3" w:rsidRPr="00FC3535" w:rsidRDefault="004D4EA3" w:rsidP="00040304">
      <w:pPr>
        <w:widowControl w:val="0"/>
        <w:tabs>
          <w:tab w:val="left" w:pos="851"/>
          <w:tab w:val="right" w:leader="dot" w:pos="9125"/>
        </w:tabs>
        <w:spacing w:line="235" w:lineRule="auto"/>
        <w:ind w:firstLine="426"/>
        <w:rPr>
          <w:sz w:val="21"/>
          <w:szCs w:val="21"/>
        </w:rPr>
      </w:pPr>
      <w:proofErr w:type="spellStart"/>
      <w:r w:rsidRPr="00FC3535">
        <w:rPr>
          <w:sz w:val="21"/>
          <w:szCs w:val="21"/>
        </w:rPr>
        <w:t>Thứ</w:t>
      </w:r>
      <w:proofErr w:type="spellEnd"/>
      <w:r w:rsidRPr="00FC3535">
        <w:rPr>
          <w:sz w:val="21"/>
          <w:szCs w:val="21"/>
        </w:rPr>
        <w:t xml:space="preserve"> </w:t>
      </w:r>
      <w:proofErr w:type="spellStart"/>
      <w:r w:rsidRPr="00FC3535">
        <w:rPr>
          <w:sz w:val="21"/>
          <w:szCs w:val="21"/>
        </w:rPr>
        <w:t>nhất</w:t>
      </w:r>
      <w:proofErr w:type="spellEnd"/>
      <w:r w:rsidRPr="00FC3535">
        <w:rPr>
          <w:sz w:val="21"/>
          <w:szCs w:val="21"/>
        </w:rPr>
        <w:t xml:space="preserve">, </w:t>
      </w:r>
      <w:proofErr w:type="spellStart"/>
      <w:r w:rsidRPr="00FC3535">
        <w:rPr>
          <w:sz w:val="21"/>
          <w:szCs w:val="21"/>
        </w:rPr>
        <w:t>các</w:t>
      </w:r>
      <w:proofErr w:type="spellEnd"/>
      <w:r w:rsidRPr="00FC3535">
        <w:rPr>
          <w:sz w:val="21"/>
          <w:szCs w:val="21"/>
        </w:rPr>
        <w:t xml:space="preserve"> </w:t>
      </w:r>
      <w:proofErr w:type="spellStart"/>
      <w:r w:rsidRPr="00FC3535">
        <w:rPr>
          <w:sz w:val="21"/>
          <w:szCs w:val="21"/>
        </w:rPr>
        <w:t>công</w:t>
      </w:r>
      <w:proofErr w:type="spellEnd"/>
      <w:r w:rsidRPr="00FC3535">
        <w:rPr>
          <w:sz w:val="21"/>
          <w:szCs w:val="21"/>
        </w:rPr>
        <w:t xml:space="preserve"> </w:t>
      </w:r>
      <w:proofErr w:type="spellStart"/>
      <w:r w:rsidRPr="00FC3535">
        <w:rPr>
          <w:sz w:val="21"/>
          <w:szCs w:val="21"/>
        </w:rPr>
        <w:t>trình</w:t>
      </w:r>
      <w:proofErr w:type="spellEnd"/>
      <w:r w:rsidRPr="00FC3535">
        <w:rPr>
          <w:sz w:val="21"/>
          <w:szCs w:val="21"/>
        </w:rPr>
        <w:t xml:space="preserve"> </w:t>
      </w:r>
      <w:proofErr w:type="spellStart"/>
      <w:r w:rsidRPr="00FC3535">
        <w:rPr>
          <w:sz w:val="21"/>
          <w:szCs w:val="21"/>
        </w:rPr>
        <w:t>nghiên</w:t>
      </w:r>
      <w:proofErr w:type="spellEnd"/>
      <w:r w:rsidRPr="00FC3535">
        <w:rPr>
          <w:sz w:val="21"/>
          <w:szCs w:val="21"/>
        </w:rPr>
        <w:t xml:space="preserve"> </w:t>
      </w:r>
      <w:proofErr w:type="spellStart"/>
      <w:r w:rsidRPr="00FC3535">
        <w:rPr>
          <w:sz w:val="21"/>
          <w:szCs w:val="21"/>
        </w:rPr>
        <w:t>cứu</w:t>
      </w:r>
      <w:proofErr w:type="spellEnd"/>
      <w:r w:rsidRPr="00FC3535">
        <w:rPr>
          <w:sz w:val="21"/>
          <w:szCs w:val="21"/>
        </w:rPr>
        <w:t xml:space="preserve"> </w:t>
      </w:r>
      <w:proofErr w:type="spellStart"/>
      <w:r w:rsidRPr="00FC3535">
        <w:rPr>
          <w:sz w:val="21"/>
          <w:szCs w:val="21"/>
        </w:rPr>
        <w:t>được</w:t>
      </w:r>
      <w:proofErr w:type="spellEnd"/>
      <w:r w:rsidRPr="00FC3535">
        <w:rPr>
          <w:sz w:val="21"/>
          <w:szCs w:val="21"/>
        </w:rPr>
        <w:t xml:space="preserve"> </w:t>
      </w:r>
      <w:proofErr w:type="spellStart"/>
      <w:r w:rsidR="000247BA" w:rsidRPr="00FC3535">
        <w:rPr>
          <w:sz w:val="21"/>
          <w:szCs w:val="21"/>
        </w:rPr>
        <w:t>phân</w:t>
      </w:r>
      <w:proofErr w:type="spellEnd"/>
      <w:r w:rsidR="000247BA" w:rsidRPr="00FC3535">
        <w:rPr>
          <w:sz w:val="21"/>
          <w:szCs w:val="21"/>
        </w:rPr>
        <w:t xml:space="preserve"> </w:t>
      </w:r>
      <w:proofErr w:type="spellStart"/>
      <w:r w:rsidR="000247BA" w:rsidRPr="00FC3535">
        <w:rPr>
          <w:sz w:val="21"/>
          <w:szCs w:val="21"/>
        </w:rPr>
        <w:t>tích</w:t>
      </w:r>
      <w:proofErr w:type="spellEnd"/>
      <w:r w:rsidRPr="00FC3535">
        <w:rPr>
          <w:sz w:val="21"/>
          <w:szCs w:val="21"/>
        </w:rPr>
        <w:t xml:space="preserve"> </w:t>
      </w:r>
      <w:proofErr w:type="spellStart"/>
      <w:r w:rsidRPr="00FC3535">
        <w:rPr>
          <w:sz w:val="21"/>
          <w:szCs w:val="21"/>
        </w:rPr>
        <w:t>đã</w:t>
      </w:r>
      <w:proofErr w:type="spellEnd"/>
      <w:r w:rsidRPr="00FC3535">
        <w:rPr>
          <w:sz w:val="21"/>
          <w:szCs w:val="21"/>
        </w:rPr>
        <w:t xml:space="preserve"> </w:t>
      </w:r>
      <w:proofErr w:type="spellStart"/>
      <w:r w:rsidRPr="00FC3535">
        <w:rPr>
          <w:sz w:val="21"/>
          <w:szCs w:val="21"/>
        </w:rPr>
        <w:t>khẳng</w:t>
      </w:r>
      <w:proofErr w:type="spellEnd"/>
      <w:r w:rsidRPr="00FC3535">
        <w:rPr>
          <w:sz w:val="21"/>
          <w:szCs w:val="21"/>
        </w:rPr>
        <w:t xml:space="preserve"> </w:t>
      </w:r>
      <w:proofErr w:type="spellStart"/>
      <w:r w:rsidRPr="00FC3535">
        <w:rPr>
          <w:sz w:val="21"/>
          <w:szCs w:val="21"/>
        </w:rPr>
        <w:t>định</w:t>
      </w:r>
      <w:proofErr w:type="spellEnd"/>
      <w:r w:rsidRPr="00FC3535">
        <w:rPr>
          <w:sz w:val="21"/>
          <w:szCs w:val="21"/>
        </w:rPr>
        <w:t xml:space="preserve"> </w:t>
      </w:r>
      <w:proofErr w:type="spellStart"/>
      <w:r w:rsidR="00E41758" w:rsidRPr="00FC3535">
        <w:rPr>
          <w:sz w:val="21"/>
          <w:szCs w:val="21"/>
        </w:rPr>
        <w:t>Hát</w:t>
      </w:r>
      <w:proofErr w:type="spellEnd"/>
      <w:r w:rsidR="00E41758" w:rsidRPr="00FC3535">
        <w:rPr>
          <w:sz w:val="21"/>
          <w:szCs w:val="21"/>
        </w:rPr>
        <w:t xml:space="preserve"> </w:t>
      </w:r>
      <w:proofErr w:type="spellStart"/>
      <w:r w:rsidR="00E41758" w:rsidRPr="00FC3535">
        <w:rPr>
          <w:sz w:val="21"/>
          <w:szCs w:val="21"/>
        </w:rPr>
        <w:t>Bả</w:t>
      </w:r>
      <w:proofErr w:type="spellEnd"/>
      <w:r w:rsidR="00E41758" w:rsidRPr="00FC3535">
        <w:rPr>
          <w:sz w:val="21"/>
          <w:szCs w:val="21"/>
        </w:rPr>
        <w:t xml:space="preserve"> </w:t>
      </w:r>
      <w:proofErr w:type="spellStart"/>
      <w:r w:rsidR="00E41758" w:rsidRPr="00FC3535">
        <w:rPr>
          <w:sz w:val="21"/>
          <w:szCs w:val="21"/>
        </w:rPr>
        <w:t>trạo</w:t>
      </w:r>
      <w:proofErr w:type="spellEnd"/>
      <w:r w:rsidRPr="00FC3535">
        <w:rPr>
          <w:sz w:val="21"/>
          <w:szCs w:val="21"/>
        </w:rPr>
        <w:t xml:space="preserve"> </w:t>
      </w:r>
      <w:proofErr w:type="spellStart"/>
      <w:r w:rsidRPr="00FC3535">
        <w:rPr>
          <w:sz w:val="21"/>
          <w:szCs w:val="21"/>
        </w:rPr>
        <w:t>không</w:t>
      </w:r>
      <w:proofErr w:type="spellEnd"/>
      <w:r w:rsidRPr="00FC3535">
        <w:rPr>
          <w:sz w:val="21"/>
          <w:szCs w:val="21"/>
        </w:rPr>
        <w:t xml:space="preserve"> </w:t>
      </w:r>
      <w:proofErr w:type="spellStart"/>
      <w:r w:rsidRPr="00FC3535">
        <w:rPr>
          <w:sz w:val="21"/>
          <w:szCs w:val="21"/>
        </w:rPr>
        <w:t>chỉ</w:t>
      </w:r>
      <w:proofErr w:type="spellEnd"/>
      <w:r w:rsidRPr="00FC3535">
        <w:rPr>
          <w:sz w:val="21"/>
          <w:szCs w:val="21"/>
        </w:rPr>
        <w:t xml:space="preserve"> </w:t>
      </w:r>
      <w:proofErr w:type="spellStart"/>
      <w:r w:rsidRPr="00FC3535">
        <w:rPr>
          <w:sz w:val="21"/>
          <w:szCs w:val="21"/>
        </w:rPr>
        <w:t>là</w:t>
      </w:r>
      <w:proofErr w:type="spellEnd"/>
      <w:r w:rsidRPr="00FC3535">
        <w:rPr>
          <w:sz w:val="21"/>
          <w:szCs w:val="21"/>
        </w:rPr>
        <w:t xml:space="preserve"> </w:t>
      </w:r>
      <w:proofErr w:type="spellStart"/>
      <w:r w:rsidRPr="00FC3535">
        <w:rPr>
          <w:sz w:val="21"/>
          <w:szCs w:val="21"/>
        </w:rPr>
        <w:t>một</w:t>
      </w:r>
      <w:proofErr w:type="spellEnd"/>
      <w:r w:rsidRPr="00FC3535">
        <w:rPr>
          <w:sz w:val="21"/>
          <w:szCs w:val="21"/>
        </w:rPr>
        <w:t xml:space="preserve"> di </w:t>
      </w:r>
      <w:proofErr w:type="spellStart"/>
      <w:r w:rsidRPr="00FC3535">
        <w:rPr>
          <w:sz w:val="21"/>
          <w:szCs w:val="21"/>
        </w:rPr>
        <w:t>sản</w:t>
      </w:r>
      <w:proofErr w:type="spellEnd"/>
      <w:r w:rsidRPr="00FC3535">
        <w:rPr>
          <w:sz w:val="21"/>
          <w:szCs w:val="21"/>
        </w:rPr>
        <w:t xml:space="preserve"> </w:t>
      </w:r>
      <w:proofErr w:type="spellStart"/>
      <w:r w:rsidRPr="00FC3535">
        <w:rPr>
          <w:sz w:val="21"/>
          <w:szCs w:val="21"/>
        </w:rPr>
        <w:t>văn</w:t>
      </w:r>
      <w:proofErr w:type="spellEnd"/>
      <w:r w:rsidRPr="00FC3535">
        <w:rPr>
          <w:sz w:val="21"/>
          <w:szCs w:val="21"/>
        </w:rPr>
        <w:t xml:space="preserve"> </w:t>
      </w:r>
      <w:proofErr w:type="spellStart"/>
      <w:r w:rsidRPr="00FC3535">
        <w:rPr>
          <w:sz w:val="21"/>
          <w:szCs w:val="21"/>
        </w:rPr>
        <w:t>hóa</w:t>
      </w:r>
      <w:proofErr w:type="spellEnd"/>
      <w:r w:rsidRPr="00FC3535">
        <w:rPr>
          <w:sz w:val="21"/>
          <w:szCs w:val="21"/>
        </w:rPr>
        <w:t xml:space="preserve"> phi </w:t>
      </w:r>
      <w:proofErr w:type="spellStart"/>
      <w:r w:rsidRPr="00FC3535">
        <w:rPr>
          <w:sz w:val="21"/>
          <w:szCs w:val="21"/>
        </w:rPr>
        <w:t>vật</w:t>
      </w:r>
      <w:proofErr w:type="spellEnd"/>
      <w:r w:rsidRPr="00FC3535">
        <w:rPr>
          <w:sz w:val="21"/>
          <w:szCs w:val="21"/>
        </w:rPr>
        <w:t xml:space="preserve"> </w:t>
      </w:r>
      <w:proofErr w:type="spellStart"/>
      <w:r w:rsidRPr="00FC3535">
        <w:rPr>
          <w:sz w:val="21"/>
          <w:szCs w:val="21"/>
        </w:rPr>
        <w:t>thể</w:t>
      </w:r>
      <w:proofErr w:type="spellEnd"/>
      <w:r w:rsidRPr="00FC3535">
        <w:rPr>
          <w:sz w:val="21"/>
          <w:szCs w:val="21"/>
        </w:rPr>
        <w:t xml:space="preserve"> </w:t>
      </w:r>
      <w:proofErr w:type="spellStart"/>
      <w:r w:rsidRPr="00FC3535">
        <w:rPr>
          <w:sz w:val="21"/>
          <w:szCs w:val="21"/>
        </w:rPr>
        <w:t>có</w:t>
      </w:r>
      <w:proofErr w:type="spellEnd"/>
      <w:r w:rsidRPr="00FC3535">
        <w:rPr>
          <w:sz w:val="21"/>
          <w:szCs w:val="21"/>
        </w:rPr>
        <w:t xml:space="preserve"> </w:t>
      </w:r>
      <w:proofErr w:type="spellStart"/>
      <w:r w:rsidRPr="00FC3535">
        <w:rPr>
          <w:sz w:val="21"/>
          <w:szCs w:val="21"/>
        </w:rPr>
        <w:t>giá</w:t>
      </w:r>
      <w:proofErr w:type="spellEnd"/>
      <w:r w:rsidRPr="00FC3535">
        <w:rPr>
          <w:sz w:val="21"/>
          <w:szCs w:val="21"/>
        </w:rPr>
        <w:t xml:space="preserve"> </w:t>
      </w:r>
      <w:proofErr w:type="spellStart"/>
      <w:r w:rsidRPr="00FC3535">
        <w:rPr>
          <w:sz w:val="21"/>
          <w:szCs w:val="21"/>
        </w:rPr>
        <w:t>trị</w:t>
      </w:r>
      <w:proofErr w:type="spellEnd"/>
      <w:r w:rsidRPr="00FC3535">
        <w:rPr>
          <w:sz w:val="21"/>
          <w:szCs w:val="21"/>
        </w:rPr>
        <w:t xml:space="preserve"> </w:t>
      </w:r>
      <w:proofErr w:type="spellStart"/>
      <w:r w:rsidRPr="00FC3535">
        <w:rPr>
          <w:sz w:val="21"/>
          <w:szCs w:val="21"/>
        </w:rPr>
        <w:t>nghệ</w:t>
      </w:r>
      <w:proofErr w:type="spellEnd"/>
      <w:r w:rsidRPr="00FC3535">
        <w:rPr>
          <w:sz w:val="21"/>
          <w:szCs w:val="21"/>
        </w:rPr>
        <w:t xml:space="preserve"> </w:t>
      </w:r>
      <w:proofErr w:type="spellStart"/>
      <w:r w:rsidRPr="00FC3535">
        <w:rPr>
          <w:sz w:val="21"/>
          <w:szCs w:val="21"/>
        </w:rPr>
        <w:t>thuật</w:t>
      </w:r>
      <w:proofErr w:type="spellEnd"/>
      <w:r w:rsidRPr="00FC3535">
        <w:rPr>
          <w:sz w:val="21"/>
          <w:szCs w:val="21"/>
        </w:rPr>
        <w:t xml:space="preserve"> </w:t>
      </w:r>
      <w:proofErr w:type="spellStart"/>
      <w:r w:rsidRPr="00FC3535">
        <w:rPr>
          <w:sz w:val="21"/>
          <w:szCs w:val="21"/>
        </w:rPr>
        <w:t>và</w:t>
      </w:r>
      <w:proofErr w:type="spellEnd"/>
      <w:r w:rsidRPr="00FC3535">
        <w:rPr>
          <w:sz w:val="21"/>
          <w:szCs w:val="21"/>
        </w:rPr>
        <w:t xml:space="preserve"> </w:t>
      </w:r>
      <w:proofErr w:type="spellStart"/>
      <w:r w:rsidRPr="00FC3535">
        <w:rPr>
          <w:sz w:val="21"/>
          <w:szCs w:val="21"/>
        </w:rPr>
        <w:t>tâm</w:t>
      </w:r>
      <w:proofErr w:type="spellEnd"/>
      <w:r w:rsidRPr="00FC3535">
        <w:rPr>
          <w:sz w:val="21"/>
          <w:szCs w:val="21"/>
        </w:rPr>
        <w:t xml:space="preserve"> </w:t>
      </w:r>
      <w:proofErr w:type="spellStart"/>
      <w:r w:rsidRPr="00FC3535">
        <w:rPr>
          <w:sz w:val="21"/>
          <w:szCs w:val="21"/>
        </w:rPr>
        <w:t>linh</w:t>
      </w:r>
      <w:proofErr w:type="spellEnd"/>
      <w:r w:rsidRPr="00FC3535">
        <w:rPr>
          <w:sz w:val="21"/>
          <w:szCs w:val="21"/>
        </w:rPr>
        <w:t xml:space="preserve"> </w:t>
      </w:r>
      <w:proofErr w:type="spellStart"/>
      <w:r w:rsidRPr="00FC3535">
        <w:rPr>
          <w:sz w:val="21"/>
          <w:szCs w:val="21"/>
        </w:rPr>
        <w:t>sâu</w:t>
      </w:r>
      <w:proofErr w:type="spellEnd"/>
      <w:r w:rsidRPr="00FC3535">
        <w:rPr>
          <w:sz w:val="21"/>
          <w:szCs w:val="21"/>
        </w:rPr>
        <w:t xml:space="preserve"> </w:t>
      </w:r>
      <w:proofErr w:type="spellStart"/>
      <w:r w:rsidRPr="00FC3535">
        <w:rPr>
          <w:sz w:val="21"/>
          <w:szCs w:val="21"/>
        </w:rPr>
        <w:t>sắc</w:t>
      </w:r>
      <w:proofErr w:type="spellEnd"/>
      <w:r w:rsidRPr="00FC3535">
        <w:rPr>
          <w:sz w:val="21"/>
          <w:szCs w:val="21"/>
        </w:rPr>
        <w:t xml:space="preserve">, </w:t>
      </w:r>
      <w:proofErr w:type="spellStart"/>
      <w:r w:rsidRPr="00FC3535">
        <w:rPr>
          <w:sz w:val="21"/>
          <w:szCs w:val="21"/>
        </w:rPr>
        <w:t>mà</w:t>
      </w:r>
      <w:proofErr w:type="spellEnd"/>
      <w:r w:rsidRPr="00FC3535">
        <w:rPr>
          <w:sz w:val="21"/>
          <w:szCs w:val="21"/>
        </w:rPr>
        <w:t xml:space="preserve"> </w:t>
      </w:r>
      <w:proofErr w:type="spellStart"/>
      <w:r w:rsidRPr="00FC3535">
        <w:rPr>
          <w:sz w:val="21"/>
          <w:szCs w:val="21"/>
        </w:rPr>
        <w:t>còn</w:t>
      </w:r>
      <w:proofErr w:type="spellEnd"/>
      <w:r w:rsidRPr="00FC3535">
        <w:rPr>
          <w:sz w:val="21"/>
          <w:szCs w:val="21"/>
        </w:rPr>
        <w:t xml:space="preserve"> </w:t>
      </w:r>
      <w:proofErr w:type="spellStart"/>
      <w:r w:rsidRPr="00FC3535">
        <w:rPr>
          <w:sz w:val="21"/>
          <w:szCs w:val="21"/>
        </w:rPr>
        <w:t>là</w:t>
      </w:r>
      <w:proofErr w:type="spellEnd"/>
      <w:r w:rsidRPr="00FC3535">
        <w:rPr>
          <w:sz w:val="21"/>
          <w:szCs w:val="21"/>
        </w:rPr>
        <w:t xml:space="preserve"> </w:t>
      </w:r>
      <w:proofErr w:type="spellStart"/>
      <w:r w:rsidRPr="00FC3535">
        <w:rPr>
          <w:sz w:val="21"/>
          <w:szCs w:val="21"/>
        </w:rPr>
        <w:t>biểu</w:t>
      </w:r>
      <w:proofErr w:type="spellEnd"/>
      <w:r w:rsidRPr="00FC3535">
        <w:rPr>
          <w:sz w:val="21"/>
          <w:szCs w:val="21"/>
        </w:rPr>
        <w:t xml:space="preserve"> </w:t>
      </w:r>
      <w:proofErr w:type="spellStart"/>
      <w:r w:rsidRPr="00FC3535">
        <w:rPr>
          <w:sz w:val="21"/>
          <w:szCs w:val="21"/>
        </w:rPr>
        <w:t>tượng</w:t>
      </w:r>
      <w:proofErr w:type="spellEnd"/>
      <w:r w:rsidRPr="00FC3535">
        <w:rPr>
          <w:sz w:val="21"/>
          <w:szCs w:val="21"/>
        </w:rPr>
        <w:t xml:space="preserve"> </w:t>
      </w:r>
      <w:proofErr w:type="spellStart"/>
      <w:r w:rsidRPr="00FC3535">
        <w:rPr>
          <w:sz w:val="21"/>
          <w:szCs w:val="21"/>
        </w:rPr>
        <w:t>tiêu</w:t>
      </w:r>
      <w:proofErr w:type="spellEnd"/>
      <w:r w:rsidRPr="00FC3535">
        <w:rPr>
          <w:sz w:val="21"/>
          <w:szCs w:val="21"/>
        </w:rPr>
        <w:t xml:space="preserve"> </w:t>
      </w:r>
      <w:proofErr w:type="spellStart"/>
      <w:r w:rsidRPr="00FC3535">
        <w:rPr>
          <w:sz w:val="21"/>
          <w:szCs w:val="21"/>
        </w:rPr>
        <w:t>biểu</w:t>
      </w:r>
      <w:proofErr w:type="spellEnd"/>
      <w:r w:rsidRPr="00FC3535">
        <w:rPr>
          <w:sz w:val="21"/>
          <w:szCs w:val="21"/>
        </w:rPr>
        <w:t xml:space="preserve"> </w:t>
      </w:r>
      <w:proofErr w:type="spellStart"/>
      <w:r w:rsidRPr="00FC3535">
        <w:rPr>
          <w:sz w:val="21"/>
          <w:szCs w:val="21"/>
        </w:rPr>
        <w:t>của</w:t>
      </w:r>
      <w:proofErr w:type="spellEnd"/>
      <w:r w:rsidRPr="00FC3535">
        <w:rPr>
          <w:sz w:val="21"/>
          <w:szCs w:val="21"/>
        </w:rPr>
        <w:t xml:space="preserve"> </w:t>
      </w:r>
      <w:proofErr w:type="spellStart"/>
      <w:r w:rsidRPr="00FC3535">
        <w:rPr>
          <w:sz w:val="21"/>
          <w:szCs w:val="21"/>
        </w:rPr>
        <w:t>văn</w:t>
      </w:r>
      <w:proofErr w:type="spellEnd"/>
      <w:r w:rsidRPr="00FC3535">
        <w:rPr>
          <w:sz w:val="21"/>
          <w:szCs w:val="21"/>
        </w:rPr>
        <w:t xml:space="preserve"> </w:t>
      </w:r>
      <w:proofErr w:type="spellStart"/>
      <w:r w:rsidRPr="00FC3535">
        <w:rPr>
          <w:sz w:val="21"/>
          <w:szCs w:val="21"/>
        </w:rPr>
        <w:t>hóa</w:t>
      </w:r>
      <w:proofErr w:type="spellEnd"/>
      <w:r w:rsidRPr="00FC3535">
        <w:rPr>
          <w:sz w:val="21"/>
          <w:szCs w:val="21"/>
        </w:rPr>
        <w:t xml:space="preserve"> </w:t>
      </w:r>
      <w:proofErr w:type="spellStart"/>
      <w:r w:rsidRPr="00FC3535">
        <w:rPr>
          <w:sz w:val="21"/>
          <w:szCs w:val="21"/>
        </w:rPr>
        <w:t>biển</w:t>
      </w:r>
      <w:proofErr w:type="spellEnd"/>
      <w:r w:rsidRPr="00FC3535">
        <w:rPr>
          <w:sz w:val="21"/>
          <w:szCs w:val="21"/>
        </w:rPr>
        <w:t xml:space="preserve"> </w:t>
      </w:r>
      <w:proofErr w:type="spellStart"/>
      <w:r w:rsidRPr="00FC3535">
        <w:rPr>
          <w:sz w:val="21"/>
          <w:szCs w:val="21"/>
        </w:rPr>
        <w:t>miền</w:t>
      </w:r>
      <w:proofErr w:type="spellEnd"/>
      <w:r w:rsidRPr="00FC3535">
        <w:rPr>
          <w:sz w:val="21"/>
          <w:szCs w:val="21"/>
        </w:rPr>
        <w:t xml:space="preserve"> </w:t>
      </w:r>
      <w:proofErr w:type="spellStart"/>
      <w:r w:rsidRPr="00FC3535">
        <w:rPr>
          <w:sz w:val="21"/>
          <w:szCs w:val="21"/>
        </w:rPr>
        <w:t>Trung</w:t>
      </w:r>
      <w:proofErr w:type="spellEnd"/>
      <w:r w:rsidRPr="00FC3535">
        <w:rPr>
          <w:sz w:val="21"/>
          <w:szCs w:val="21"/>
        </w:rPr>
        <w:t xml:space="preserve">. </w:t>
      </w:r>
    </w:p>
    <w:p w14:paraId="6516DA4D" w14:textId="43B382B2" w:rsidR="004D4EA3" w:rsidRPr="00FC3535" w:rsidRDefault="004D4EA3" w:rsidP="00040304">
      <w:pPr>
        <w:widowControl w:val="0"/>
        <w:tabs>
          <w:tab w:val="left" w:pos="851"/>
          <w:tab w:val="right" w:leader="dot" w:pos="9125"/>
        </w:tabs>
        <w:spacing w:line="235" w:lineRule="auto"/>
        <w:ind w:firstLine="426"/>
        <w:rPr>
          <w:sz w:val="21"/>
          <w:szCs w:val="21"/>
        </w:rPr>
      </w:pPr>
      <w:proofErr w:type="spellStart"/>
      <w:r w:rsidRPr="00FC3535">
        <w:rPr>
          <w:sz w:val="21"/>
          <w:szCs w:val="21"/>
        </w:rPr>
        <w:t>Thứ</w:t>
      </w:r>
      <w:proofErr w:type="spellEnd"/>
      <w:r w:rsidRPr="00FC3535">
        <w:rPr>
          <w:sz w:val="21"/>
          <w:szCs w:val="21"/>
        </w:rPr>
        <w:t xml:space="preserve"> </w:t>
      </w:r>
      <w:proofErr w:type="spellStart"/>
      <w:r w:rsidRPr="00FC3535">
        <w:rPr>
          <w:sz w:val="21"/>
          <w:szCs w:val="21"/>
        </w:rPr>
        <w:t>hai</w:t>
      </w:r>
      <w:proofErr w:type="spellEnd"/>
      <w:r w:rsidRPr="00FC3535">
        <w:rPr>
          <w:sz w:val="21"/>
          <w:szCs w:val="21"/>
        </w:rPr>
        <w:t xml:space="preserve">, </w:t>
      </w:r>
      <w:proofErr w:type="spellStart"/>
      <w:r w:rsidRPr="00FC3535">
        <w:rPr>
          <w:sz w:val="21"/>
          <w:szCs w:val="21"/>
        </w:rPr>
        <w:t>lý</w:t>
      </w:r>
      <w:proofErr w:type="spellEnd"/>
      <w:r w:rsidRPr="00FC3535">
        <w:rPr>
          <w:sz w:val="21"/>
          <w:szCs w:val="21"/>
        </w:rPr>
        <w:t xml:space="preserve"> </w:t>
      </w:r>
      <w:proofErr w:type="spellStart"/>
      <w:r w:rsidRPr="00FC3535">
        <w:rPr>
          <w:sz w:val="21"/>
          <w:szCs w:val="21"/>
        </w:rPr>
        <w:t>luận</w:t>
      </w:r>
      <w:proofErr w:type="spellEnd"/>
      <w:r w:rsidRPr="00FC3535">
        <w:rPr>
          <w:sz w:val="21"/>
          <w:szCs w:val="21"/>
        </w:rPr>
        <w:t xml:space="preserve"> </w:t>
      </w:r>
      <w:proofErr w:type="spellStart"/>
      <w:r w:rsidRPr="00FC3535">
        <w:rPr>
          <w:sz w:val="21"/>
          <w:szCs w:val="21"/>
        </w:rPr>
        <w:t>về</w:t>
      </w:r>
      <w:proofErr w:type="spellEnd"/>
      <w:r w:rsidRPr="00FC3535">
        <w:rPr>
          <w:sz w:val="21"/>
          <w:szCs w:val="21"/>
        </w:rPr>
        <w:t xml:space="preserve"> </w:t>
      </w:r>
      <w:proofErr w:type="spellStart"/>
      <w:r w:rsidRPr="00FC3535">
        <w:rPr>
          <w:sz w:val="21"/>
          <w:szCs w:val="21"/>
        </w:rPr>
        <w:t>dạy</w:t>
      </w:r>
      <w:proofErr w:type="spellEnd"/>
      <w:r w:rsidRPr="00FC3535">
        <w:rPr>
          <w:sz w:val="21"/>
          <w:szCs w:val="21"/>
        </w:rPr>
        <w:t xml:space="preserve"> </w:t>
      </w:r>
      <w:proofErr w:type="spellStart"/>
      <w:r w:rsidRPr="00FC3535">
        <w:rPr>
          <w:sz w:val="21"/>
          <w:szCs w:val="21"/>
        </w:rPr>
        <w:t>học</w:t>
      </w:r>
      <w:proofErr w:type="spellEnd"/>
      <w:r w:rsidRPr="00FC3535">
        <w:rPr>
          <w:sz w:val="21"/>
          <w:szCs w:val="21"/>
        </w:rPr>
        <w:t xml:space="preserve"> </w:t>
      </w:r>
      <w:proofErr w:type="spellStart"/>
      <w:r w:rsidRPr="00FC3535">
        <w:rPr>
          <w:sz w:val="21"/>
          <w:szCs w:val="21"/>
        </w:rPr>
        <w:t>tích</w:t>
      </w:r>
      <w:proofErr w:type="spellEnd"/>
      <w:r w:rsidRPr="00FC3535">
        <w:rPr>
          <w:sz w:val="21"/>
          <w:szCs w:val="21"/>
        </w:rPr>
        <w:t xml:space="preserve"> </w:t>
      </w:r>
      <w:proofErr w:type="spellStart"/>
      <w:r w:rsidRPr="00FC3535">
        <w:rPr>
          <w:sz w:val="21"/>
          <w:szCs w:val="21"/>
        </w:rPr>
        <w:t>hợp</w:t>
      </w:r>
      <w:proofErr w:type="spellEnd"/>
      <w:r w:rsidRPr="00FC3535">
        <w:rPr>
          <w:sz w:val="21"/>
          <w:szCs w:val="21"/>
        </w:rPr>
        <w:t xml:space="preserve"> </w:t>
      </w:r>
      <w:proofErr w:type="spellStart"/>
      <w:r w:rsidRPr="00FC3535">
        <w:rPr>
          <w:sz w:val="21"/>
          <w:szCs w:val="21"/>
        </w:rPr>
        <w:t>đã</w:t>
      </w:r>
      <w:proofErr w:type="spellEnd"/>
      <w:r w:rsidRPr="00FC3535">
        <w:rPr>
          <w:sz w:val="21"/>
          <w:szCs w:val="21"/>
        </w:rPr>
        <w:t xml:space="preserve"> </w:t>
      </w:r>
      <w:proofErr w:type="spellStart"/>
      <w:r w:rsidRPr="00FC3535">
        <w:rPr>
          <w:sz w:val="21"/>
          <w:szCs w:val="21"/>
        </w:rPr>
        <w:t>được</w:t>
      </w:r>
      <w:proofErr w:type="spellEnd"/>
      <w:r w:rsidRPr="00FC3535">
        <w:rPr>
          <w:sz w:val="21"/>
          <w:szCs w:val="21"/>
        </w:rPr>
        <w:t xml:space="preserve"> </w:t>
      </w:r>
      <w:proofErr w:type="spellStart"/>
      <w:r w:rsidRPr="00FC3535">
        <w:rPr>
          <w:sz w:val="21"/>
          <w:szCs w:val="21"/>
        </w:rPr>
        <w:t>nhiều</w:t>
      </w:r>
      <w:proofErr w:type="spellEnd"/>
      <w:r w:rsidRPr="00FC3535">
        <w:rPr>
          <w:sz w:val="21"/>
          <w:szCs w:val="21"/>
        </w:rPr>
        <w:t xml:space="preserve"> </w:t>
      </w:r>
      <w:proofErr w:type="spellStart"/>
      <w:r w:rsidRPr="00FC3535">
        <w:rPr>
          <w:sz w:val="21"/>
          <w:szCs w:val="21"/>
        </w:rPr>
        <w:t>học</w:t>
      </w:r>
      <w:proofErr w:type="spellEnd"/>
      <w:r w:rsidRPr="00FC3535">
        <w:rPr>
          <w:sz w:val="21"/>
          <w:szCs w:val="21"/>
        </w:rPr>
        <w:t xml:space="preserve"> </w:t>
      </w:r>
      <w:proofErr w:type="spellStart"/>
      <w:r w:rsidRPr="00FC3535">
        <w:rPr>
          <w:sz w:val="21"/>
          <w:szCs w:val="21"/>
        </w:rPr>
        <w:t>giả</w:t>
      </w:r>
      <w:proofErr w:type="spellEnd"/>
      <w:r w:rsidRPr="00FC3535">
        <w:rPr>
          <w:sz w:val="21"/>
          <w:szCs w:val="21"/>
        </w:rPr>
        <w:t xml:space="preserve"> </w:t>
      </w:r>
      <w:proofErr w:type="spellStart"/>
      <w:r w:rsidRPr="00FC3535">
        <w:rPr>
          <w:sz w:val="21"/>
          <w:szCs w:val="21"/>
        </w:rPr>
        <w:t>trong</w:t>
      </w:r>
      <w:proofErr w:type="spellEnd"/>
      <w:r w:rsidRPr="00FC3535">
        <w:rPr>
          <w:sz w:val="21"/>
          <w:szCs w:val="21"/>
        </w:rPr>
        <w:t xml:space="preserve"> </w:t>
      </w:r>
      <w:proofErr w:type="spellStart"/>
      <w:r w:rsidRPr="00FC3535">
        <w:rPr>
          <w:sz w:val="21"/>
          <w:szCs w:val="21"/>
        </w:rPr>
        <w:t>và</w:t>
      </w:r>
      <w:proofErr w:type="spellEnd"/>
      <w:r w:rsidRPr="00FC3535">
        <w:rPr>
          <w:sz w:val="21"/>
          <w:szCs w:val="21"/>
        </w:rPr>
        <w:t xml:space="preserve"> </w:t>
      </w:r>
      <w:proofErr w:type="spellStart"/>
      <w:r w:rsidRPr="00FC3535">
        <w:rPr>
          <w:sz w:val="21"/>
          <w:szCs w:val="21"/>
        </w:rPr>
        <w:t>ngoài</w:t>
      </w:r>
      <w:proofErr w:type="spellEnd"/>
      <w:r w:rsidRPr="00FC3535">
        <w:rPr>
          <w:sz w:val="21"/>
          <w:szCs w:val="21"/>
        </w:rPr>
        <w:t xml:space="preserve"> </w:t>
      </w:r>
      <w:proofErr w:type="spellStart"/>
      <w:r w:rsidRPr="00FC3535">
        <w:rPr>
          <w:sz w:val="21"/>
          <w:szCs w:val="21"/>
        </w:rPr>
        <w:t>nước</w:t>
      </w:r>
      <w:proofErr w:type="spellEnd"/>
      <w:r w:rsidRPr="00FC3535">
        <w:rPr>
          <w:sz w:val="21"/>
          <w:szCs w:val="21"/>
        </w:rPr>
        <w:t xml:space="preserve"> </w:t>
      </w:r>
      <w:proofErr w:type="spellStart"/>
      <w:r w:rsidRPr="00FC3535">
        <w:rPr>
          <w:sz w:val="21"/>
          <w:szCs w:val="21"/>
        </w:rPr>
        <w:t>nghiên</w:t>
      </w:r>
      <w:proofErr w:type="spellEnd"/>
      <w:r w:rsidRPr="00FC3535">
        <w:rPr>
          <w:sz w:val="21"/>
          <w:szCs w:val="21"/>
        </w:rPr>
        <w:t xml:space="preserve"> </w:t>
      </w:r>
      <w:proofErr w:type="spellStart"/>
      <w:r w:rsidRPr="00FC3535">
        <w:rPr>
          <w:sz w:val="21"/>
          <w:szCs w:val="21"/>
        </w:rPr>
        <w:t>cứu</w:t>
      </w:r>
      <w:proofErr w:type="spellEnd"/>
      <w:r w:rsidRPr="00FC3535">
        <w:rPr>
          <w:sz w:val="21"/>
          <w:szCs w:val="21"/>
        </w:rPr>
        <w:t xml:space="preserve">, </w:t>
      </w:r>
      <w:proofErr w:type="spellStart"/>
      <w:r w:rsidRPr="00FC3535">
        <w:rPr>
          <w:sz w:val="21"/>
          <w:szCs w:val="21"/>
        </w:rPr>
        <w:t>phát</w:t>
      </w:r>
      <w:proofErr w:type="spellEnd"/>
      <w:r w:rsidRPr="00FC3535">
        <w:rPr>
          <w:sz w:val="21"/>
          <w:szCs w:val="21"/>
        </w:rPr>
        <w:t xml:space="preserve"> </w:t>
      </w:r>
      <w:proofErr w:type="spellStart"/>
      <w:r w:rsidRPr="00FC3535">
        <w:rPr>
          <w:sz w:val="21"/>
          <w:szCs w:val="21"/>
        </w:rPr>
        <w:t>triển</w:t>
      </w:r>
      <w:proofErr w:type="spellEnd"/>
      <w:r w:rsidRPr="00FC3535">
        <w:rPr>
          <w:sz w:val="21"/>
          <w:szCs w:val="21"/>
        </w:rPr>
        <w:t xml:space="preserve"> </w:t>
      </w:r>
      <w:proofErr w:type="spellStart"/>
      <w:r w:rsidRPr="00FC3535">
        <w:rPr>
          <w:sz w:val="21"/>
          <w:szCs w:val="21"/>
        </w:rPr>
        <w:t>và</w:t>
      </w:r>
      <w:proofErr w:type="spellEnd"/>
      <w:r w:rsidRPr="00FC3535">
        <w:rPr>
          <w:sz w:val="21"/>
          <w:szCs w:val="21"/>
        </w:rPr>
        <w:t xml:space="preserve"> </w:t>
      </w:r>
      <w:proofErr w:type="spellStart"/>
      <w:r w:rsidRPr="00FC3535">
        <w:rPr>
          <w:sz w:val="21"/>
          <w:szCs w:val="21"/>
        </w:rPr>
        <w:t>khẳng</w:t>
      </w:r>
      <w:proofErr w:type="spellEnd"/>
      <w:r w:rsidRPr="00FC3535">
        <w:rPr>
          <w:sz w:val="21"/>
          <w:szCs w:val="21"/>
        </w:rPr>
        <w:t xml:space="preserve"> </w:t>
      </w:r>
      <w:proofErr w:type="spellStart"/>
      <w:r w:rsidRPr="00FC3535">
        <w:rPr>
          <w:sz w:val="21"/>
          <w:szCs w:val="21"/>
        </w:rPr>
        <w:t>định</w:t>
      </w:r>
      <w:proofErr w:type="spellEnd"/>
      <w:r w:rsidRPr="00FC3535">
        <w:rPr>
          <w:sz w:val="21"/>
          <w:szCs w:val="21"/>
        </w:rPr>
        <w:t xml:space="preserve"> </w:t>
      </w:r>
      <w:proofErr w:type="spellStart"/>
      <w:r w:rsidRPr="00FC3535">
        <w:rPr>
          <w:sz w:val="21"/>
          <w:szCs w:val="21"/>
        </w:rPr>
        <w:t>là</w:t>
      </w:r>
      <w:proofErr w:type="spellEnd"/>
      <w:r w:rsidRPr="00FC3535">
        <w:rPr>
          <w:sz w:val="21"/>
          <w:szCs w:val="21"/>
        </w:rPr>
        <w:t xml:space="preserve"> </w:t>
      </w:r>
      <w:proofErr w:type="spellStart"/>
      <w:r w:rsidRPr="00FC3535">
        <w:rPr>
          <w:sz w:val="21"/>
          <w:szCs w:val="21"/>
        </w:rPr>
        <w:t>một</w:t>
      </w:r>
      <w:proofErr w:type="spellEnd"/>
      <w:r w:rsidRPr="00FC3535">
        <w:rPr>
          <w:sz w:val="21"/>
          <w:szCs w:val="21"/>
        </w:rPr>
        <w:t xml:space="preserve"> </w:t>
      </w:r>
      <w:proofErr w:type="spellStart"/>
      <w:r w:rsidRPr="00FC3535">
        <w:rPr>
          <w:sz w:val="21"/>
          <w:szCs w:val="21"/>
        </w:rPr>
        <w:t>định</w:t>
      </w:r>
      <w:proofErr w:type="spellEnd"/>
      <w:r w:rsidRPr="00FC3535">
        <w:rPr>
          <w:sz w:val="21"/>
          <w:szCs w:val="21"/>
        </w:rPr>
        <w:t xml:space="preserve"> </w:t>
      </w:r>
      <w:proofErr w:type="spellStart"/>
      <w:r w:rsidRPr="00FC3535">
        <w:rPr>
          <w:sz w:val="21"/>
          <w:szCs w:val="21"/>
        </w:rPr>
        <w:t>hướng</w:t>
      </w:r>
      <w:proofErr w:type="spellEnd"/>
      <w:r w:rsidRPr="00FC3535">
        <w:rPr>
          <w:sz w:val="21"/>
          <w:szCs w:val="21"/>
        </w:rPr>
        <w:t xml:space="preserve"> </w:t>
      </w:r>
      <w:proofErr w:type="spellStart"/>
      <w:r w:rsidRPr="00FC3535">
        <w:rPr>
          <w:sz w:val="21"/>
          <w:szCs w:val="21"/>
        </w:rPr>
        <w:t>sư</w:t>
      </w:r>
      <w:proofErr w:type="spellEnd"/>
      <w:r w:rsidRPr="00FC3535">
        <w:rPr>
          <w:sz w:val="21"/>
          <w:szCs w:val="21"/>
        </w:rPr>
        <w:t xml:space="preserve"> </w:t>
      </w:r>
      <w:proofErr w:type="spellStart"/>
      <w:r w:rsidRPr="00FC3535">
        <w:rPr>
          <w:sz w:val="21"/>
          <w:szCs w:val="21"/>
        </w:rPr>
        <w:t>phạm</w:t>
      </w:r>
      <w:proofErr w:type="spellEnd"/>
      <w:r w:rsidRPr="00FC3535">
        <w:rPr>
          <w:sz w:val="21"/>
          <w:szCs w:val="21"/>
        </w:rPr>
        <w:t xml:space="preserve"> </w:t>
      </w:r>
      <w:proofErr w:type="spellStart"/>
      <w:r w:rsidRPr="00FC3535">
        <w:rPr>
          <w:sz w:val="21"/>
          <w:szCs w:val="21"/>
        </w:rPr>
        <w:t>hiện</w:t>
      </w:r>
      <w:proofErr w:type="spellEnd"/>
      <w:r w:rsidRPr="00FC3535">
        <w:rPr>
          <w:sz w:val="21"/>
          <w:szCs w:val="21"/>
        </w:rPr>
        <w:t xml:space="preserve"> </w:t>
      </w:r>
      <w:proofErr w:type="spellStart"/>
      <w:r w:rsidRPr="00FC3535">
        <w:rPr>
          <w:sz w:val="21"/>
          <w:szCs w:val="21"/>
        </w:rPr>
        <w:t>đại</w:t>
      </w:r>
      <w:proofErr w:type="spellEnd"/>
      <w:r w:rsidRPr="00FC3535">
        <w:rPr>
          <w:sz w:val="21"/>
          <w:szCs w:val="21"/>
        </w:rPr>
        <w:t xml:space="preserve">, </w:t>
      </w:r>
      <w:proofErr w:type="spellStart"/>
      <w:r w:rsidRPr="00FC3535">
        <w:rPr>
          <w:sz w:val="21"/>
          <w:szCs w:val="21"/>
        </w:rPr>
        <w:t>phù</w:t>
      </w:r>
      <w:proofErr w:type="spellEnd"/>
      <w:r w:rsidRPr="00FC3535">
        <w:rPr>
          <w:sz w:val="21"/>
          <w:szCs w:val="21"/>
        </w:rPr>
        <w:t xml:space="preserve"> </w:t>
      </w:r>
      <w:proofErr w:type="spellStart"/>
      <w:r w:rsidRPr="00FC3535">
        <w:rPr>
          <w:sz w:val="21"/>
          <w:szCs w:val="21"/>
        </w:rPr>
        <w:t>hợp</w:t>
      </w:r>
      <w:proofErr w:type="spellEnd"/>
      <w:r w:rsidRPr="00FC3535">
        <w:rPr>
          <w:sz w:val="21"/>
          <w:szCs w:val="21"/>
        </w:rPr>
        <w:t xml:space="preserve"> </w:t>
      </w:r>
      <w:proofErr w:type="spellStart"/>
      <w:r w:rsidRPr="00FC3535">
        <w:rPr>
          <w:sz w:val="21"/>
          <w:szCs w:val="21"/>
        </w:rPr>
        <w:t>với</w:t>
      </w:r>
      <w:proofErr w:type="spellEnd"/>
      <w:r w:rsidRPr="00FC3535">
        <w:rPr>
          <w:sz w:val="21"/>
          <w:szCs w:val="21"/>
        </w:rPr>
        <w:t xml:space="preserve"> </w:t>
      </w:r>
      <w:proofErr w:type="spellStart"/>
      <w:r w:rsidRPr="00FC3535">
        <w:rPr>
          <w:sz w:val="21"/>
          <w:szCs w:val="21"/>
        </w:rPr>
        <w:t>yêu</w:t>
      </w:r>
      <w:proofErr w:type="spellEnd"/>
      <w:r w:rsidRPr="00FC3535">
        <w:rPr>
          <w:sz w:val="21"/>
          <w:szCs w:val="21"/>
        </w:rPr>
        <w:t xml:space="preserve"> </w:t>
      </w:r>
      <w:proofErr w:type="spellStart"/>
      <w:r w:rsidRPr="00FC3535">
        <w:rPr>
          <w:sz w:val="21"/>
          <w:szCs w:val="21"/>
        </w:rPr>
        <w:t>cầu</w:t>
      </w:r>
      <w:proofErr w:type="spellEnd"/>
      <w:r w:rsidRPr="00FC3535">
        <w:rPr>
          <w:sz w:val="21"/>
          <w:szCs w:val="21"/>
        </w:rPr>
        <w:t xml:space="preserve"> </w:t>
      </w:r>
      <w:proofErr w:type="spellStart"/>
      <w:r w:rsidRPr="00FC3535">
        <w:rPr>
          <w:sz w:val="21"/>
          <w:szCs w:val="21"/>
        </w:rPr>
        <w:t>đổi</w:t>
      </w:r>
      <w:proofErr w:type="spellEnd"/>
      <w:r w:rsidRPr="00FC3535">
        <w:rPr>
          <w:sz w:val="21"/>
          <w:szCs w:val="21"/>
        </w:rPr>
        <w:t xml:space="preserve"> </w:t>
      </w:r>
      <w:proofErr w:type="spellStart"/>
      <w:r w:rsidRPr="00FC3535">
        <w:rPr>
          <w:sz w:val="21"/>
          <w:szCs w:val="21"/>
        </w:rPr>
        <w:t>mới</w:t>
      </w:r>
      <w:proofErr w:type="spellEnd"/>
      <w:r w:rsidRPr="00FC3535">
        <w:rPr>
          <w:sz w:val="21"/>
          <w:szCs w:val="21"/>
        </w:rPr>
        <w:t xml:space="preserve"> </w:t>
      </w:r>
      <w:proofErr w:type="spellStart"/>
      <w:r w:rsidRPr="00FC3535">
        <w:rPr>
          <w:sz w:val="21"/>
          <w:szCs w:val="21"/>
        </w:rPr>
        <w:t>giáo</w:t>
      </w:r>
      <w:proofErr w:type="spellEnd"/>
      <w:r w:rsidRPr="00FC3535">
        <w:rPr>
          <w:sz w:val="21"/>
          <w:szCs w:val="21"/>
        </w:rPr>
        <w:t xml:space="preserve"> </w:t>
      </w:r>
      <w:proofErr w:type="spellStart"/>
      <w:r w:rsidRPr="00FC3535">
        <w:rPr>
          <w:sz w:val="21"/>
          <w:szCs w:val="21"/>
        </w:rPr>
        <w:t>dục</w:t>
      </w:r>
      <w:proofErr w:type="spellEnd"/>
      <w:r w:rsidRPr="00FC3535">
        <w:rPr>
          <w:sz w:val="21"/>
          <w:szCs w:val="21"/>
        </w:rPr>
        <w:t xml:space="preserve"> </w:t>
      </w:r>
      <w:proofErr w:type="spellStart"/>
      <w:r w:rsidRPr="00FC3535">
        <w:rPr>
          <w:sz w:val="21"/>
          <w:szCs w:val="21"/>
        </w:rPr>
        <w:t>theo</w:t>
      </w:r>
      <w:proofErr w:type="spellEnd"/>
      <w:r w:rsidRPr="00FC3535">
        <w:rPr>
          <w:sz w:val="21"/>
          <w:szCs w:val="21"/>
        </w:rPr>
        <w:t xml:space="preserve"> </w:t>
      </w:r>
      <w:proofErr w:type="spellStart"/>
      <w:r w:rsidRPr="00FC3535">
        <w:rPr>
          <w:sz w:val="21"/>
          <w:szCs w:val="21"/>
        </w:rPr>
        <w:t>hướng</w:t>
      </w:r>
      <w:proofErr w:type="spellEnd"/>
      <w:r w:rsidRPr="00FC3535">
        <w:rPr>
          <w:sz w:val="21"/>
          <w:szCs w:val="21"/>
        </w:rPr>
        <w:t xml:space="preserve"> </w:t>
      </w:r>
      <w:proofErr w:type="spellStart"/>
      <w:r w:rsidRPr="00FC3535">
        <w:rPr>
          <w:sz w:val="21"/>
          <w:szCs w:val="21"/>
        </w:rPr>
        <w:t>phát</w:t>
      </w:r>
      <w:proofErr w:type="spellEnd"/>
      <w:r w:rsidRPr="00FC3535">
        <w:rPr>
          <w:sz w:val="21"/>
          <w:szCs w:val="21"/>
        </w:rPr>
        <w:t xml:space="preserve"> </w:t>
      </w:r>
      <w:proofErr w:type="spellStart"/>
      <w:r w:rsidRPr="00FC3535">
        <w:rPr>
          <w:sz w:val="21"/>
          <w:szCs w:val="21"/>
        </w:rPr>
        <w:t>triển</w:t>
      </w:r>
      <w:proofErr w:type="spellEnd"/>
      <w:r w:rsidRPr="00FC3535">
        <w:rPr>
          <w:sz w:val="21"/>
          <w:szCs w:val="21"/>
        </w:rPr>
        <w:t xml:space="preserve"> </w:t>
      </w:r>
      <w:proofErr w:type="spellStart"/>
      <w:r w:rsidRPr="00FC3535">
        <w:rPr>
          <w:sz w:val="21"/>
          <w:szCs w:val="21"/>
        </w:rPr>
        <w:t>năng</w:t>
      </w:r>
      <w:proofErr w:type="spellEnd"/>
      <w:r w:rsidRPr="00FC3535">
        <w:rPr>
          <w:sz w:val="21"/>
          <w:szCs w:val="21"/>
        </w:rPr>
        <w:t xml:space="preserve"> </w:t>
      </w:r>
      <w:proofErr w:type="spellStart"/>
      <w:r w:rsidRPr="00FC3535">
        <w:rPr>
          <w:sz w:val="21"/>
          <w:szCs w:val="21"/>
        </w:rPr>
        <w:t>lực</w:t>
      </w:r>
      <w:proofErr w:type="spellEnd"/>
      <w:r w:rsidRPr="00FC3535">
        <w:rPr>
          <w:sz w:val="21"/>
          <w:szCs w:val="21"/>
        </w:rPr>
        <w:t xml:space="preserve"> </w:t>
      </w:r>
      <w:proofErr w:type="spellStart"/>
      <w:r w:rsidRPr="00FC3535">
        <w:rPr>
          <w:sz w:val="21"/>
          <w:szCs w:val="21"/>
        </w:rPr>
        <w:t>người</w:t>
      </w:r>
      <w:proofErr w:type="spellEnd"/>
      <w:r w:rsidRPr="00FC3535">
        <w:rPr>
          <w:sz w:val="21"/>
          <w:szCs w:val="21"/>
        </w:rPr>
        <w:t xml:space="preserve"> </w:t>
      </w:r>
      <w:proofErr w:type="spellStart"/>
      <w:r w:rsidRPr="00FC3535">
        <w:rPr>
          <w:sz w:val="21"/>
          <w:szCs w:val="21"/>
        </w:rPr>
        <w:t>học</w:t>
      </w:r>
      <w:proofErr w:type="spellEnd"/>
      <w:r w:rsidRPr="00FC3535">
        <w:rPr>
          <w:sz w:val="21"/>
          <w:szCs w:val="21"/>
        </w:rPr>
        <w:t xml:space="preserve">. </w:t>
      </w:r>
    </w:p>
    <w:p w14:paraId="7829A0E0" w14:textId="58A9ACA5" w:rsidR="004D4EA3" w:rsidRPr="00FC3535" w:rsidRDefault="004D4EA3" w:rsidP="00040304">
      <w:pPr>
        <w:widowControl w:val="0"/>
        <w:tabs>
          <w:tab w:val="left" w:pos="851"/>
          <w:tab w:val="right" w:leader="dot" w:pos="9125"/>
        </w:tabs>
        <w:spacing w:line="235" w:lineRule="auto"/>
        <w:ind w:firstLine="426"/>
        <w:rPr>
          <w:sz w:val="21"/>
          <w:szCs w:val="21"/>
        </w:rPr>
      </w:pPr>
      <w:proofErr w:type="spellStart"/>
      <w:r w:rsidRPr="00FC3535">
        <w:rPr>
          <w:sz w:val="21"/>
          <w:szCs w:val="21"/>
        </w:rPr>
        <w:t>Thứ</w:t>
      </w:r>
      <w:proofErr w:type="spellEnd"/>
      <w:r w:rsidRPr="00FC3535">
        <w:rPr>
          <w:sz w:val="21"/>
          <w:szCs w:val="21"/>
        </w:rPr>
        <w:t xml:space="preserve"> </w:t>
      </w:r>
      <w:proofErr w:type="spellStart"/>
      <w:r w:rsidRPr="00FC3535">
        <w:rPr>
          <w:sz w:val="21"/>
          <w:szCs w:val="21"/>
        </w:rPr>
        <w:t>ba</w:t>
      </w:r>
      <w:proofErr w:type="spellEnd"/>
      <w:r w:rsidRPr="00FC3535">
        <w:rPr>
          <w:sz w:val="21"/>
          <w:szCs w:val="21"/>
        </w:rPr>
        <w:t xml:space="preserve">, </w:t>
      </w:r>
      <w:proofErr w:type="spellStart"/>
      <w:r w:rsidRPr="00FC3535">
        <w:rPr>
          <w:sz w:val="21"/>
          <w:szCs w:val="21"/>
        </w:rPr>
        <w:t>các</w:t>
      </w:r>
      <w:proofErr w:type="spellEnd"/>
      <w:r w:rsidRPr="00FC3535">
        <w:rPr>
          <w:sz w:val="21"/>
          <w:szCs w:val="21"/>
        </w:rPr>
        <w:t xml:space="preserve"> </w:t>
      </w:r>
      <w:proofErr w:type="spellStart"/>
      <w:r w:rsidRPr="00FC3535">
        <w:rPr>
          <w:sz w:val="21"/>
          <w:szCs w:val="21"/>
        </w:rPr>
        <w:t>tài</w:t>
      </w:r>
      <w:proofErr w:type="spellEnd"/>
      <w:r w:rsidRPr="00FC3535">
        <w:rPr>
          <w:sz w:val="21"/>
          <w:szCs w:val="21"/>
        </w:rPr>
        <w:t xml:space="preserve"> </w:t>
      </w:r>
      <w:proofErr w:type="spellStart"/>
      <w:r w:rsidRPr="00FC3535">
        <w:rPr>
          <w:sz w:val="21"/>
          <w:szCs w:val="21"/>
        </w:rPr>
        <w:t>liệu</w:t>
      </w:r>
      <w:proofErr w:type="spellEnd"/>
      <w:r w:rsidRPr="00FC3535">
        <w:rPr>
          <w:sz w:val="21"/>
          <w:szCs w:val="21"/>
        </w:rPr>
        <w:t xml:space="preserve"> </w:t>
      </w:r>
      <w:proofErr w:type="spellStart"/>
      <w:r w:rsidRPr="00FC3535">
        <w:rPr>
          <w:sz w:val="21"/>
          <w:szCs w:val="21"/>
        </w:rPr>
        <w:t>chuyên</w:t>
      </w:r>
      <w:proofErr w:type="spellEnd"/>
      <w:r w:rsidRPr="00FC3535">
        <w:rPr>
          <w:sz w:val="21"/>
          <w:szCs w:val="21"/>
        </w:rPr>
        <w:t xml:space="preserve"> </w:t>
      </w:r>
      <w:proofErr w:type="spellStart"/>
      <w:r w:rsidRPr="00FC3535">
        <w:rPr>
          <w:sz w:val="21"/>
          <w:szCs w:val="21"/>
        </w:rPr>
        <w:t>ngành</w:t>
      </w:r>
      <w:proofErr w:type="spellEnd"/>
      <w:r w:rsidRPr="00FC3535">
        <w:rPr>
          <w:sz w:val="21"/>
          <w:szCs w:val="21"/>
        </w:rPr>
        <w:t xml:space="preserve"> </w:t>
      </w:r>
      <w:proofErr w:type="spellStart"/>
      <w:r w:rsidRPr="00FC3535">
        <w:rPr>
          <w:sz w:val="21"/>
          <w:szCs w:val="21"/>
        </w:rPr>
        <w:t>về</w:t>
      </w:r>
      <w:proofErr w:type="spellEnd"/>
      <w:r w:rsidRPr="00FC3535">
        <w:rPr>
          <w:sz w:val="21"/>
          <w:szCs w:val="21"/>
        </w:rPr>
        <w:t xml:space="preserve"> </w:t>
      </w:r>
      <w:r w:rsidR="00967554" w:rsidRPr="00FC3535">
        <w:rPr>
          <w:sz w:val="21"/>
          <w:szCs w:val="21"/>
        </w:rPr>
        <w:t>PPDH</w:t>
      </w:r>
      <w:r w:rsidRPr="00FC3535">
        <w:rPr>
          <w:sz w:val="21"/>
          <w:szCs w:val="21"/>
        </w:rPr>
        <w:t xml:space="preserve"> </w:t>
      </w:r>
      <w:proofErr w:type="spellStart"/>
      <w:r w:rsidRPr="00FC3535">
        <w:rPr>
          <w:sz w:val="21"/>
          <w:szCs w:val="21"/>
        </w:rPr>
        <w:t>âm</w:t>
      </w:r>
      <w:proofErr w:type="spellEnd"/>
      <w:r w:rsidRPr="00FC3535">
        <w:rPr>
          <w:sz w:val="21"/>
          <w:szCs w:val="21"/>
        </w:rPr>
        <w:t xml:space="preserve"> </w:t>
      </w:r>
      <w:proofErr w:type="spellStart"/>
      <w:r w:rsidRPr="00FC3535">
        <w:rPr>
          <w:sz w:val="21"/>
          <w:szCs w:val="21"/>
        </w:rPr>
        <w:t>nhạc</w:t>
      </w:r>
      <w:proofErr w:type="spellEnd"/>
      <w:r w:rsidRPr="00FC3535">
        <w:rPr>
          <w:sz w:val="21"/>
          <w:szCs w:val="21"/>
        </w:rPr>
        <w:t xml:space="preserve"> </w:t>
      </w:r>
      <w:proofErr w:type="spellStart"/>
      <w:r w:rsidRPr="00FC3535">
        <w:rPr>
          <w:sz w:val="21"/>
          <w:szCs w:val="21"/>
        </w:rPr>
        <w:t>và</w:t>
      </w:r>
      <w:proofErr w:type="spellEnd"/>
      <w:r w:rsidRPr="00FC3535">
        <w:rPr>
          <w:sz w:val="21"/>
          <w:szCs w:val="21"/>
        </w:rPr>
        <w:t xml:space="preserve"> </w:t>
      </w:r>
      <w:proofErr w:type="spellStart"/>
      <w:r w:rsidRPr="00FC3535">
        <w:rPr>
          <w:sz w:val="21"/>
          <w:szCs w:val="21"/>
        </w:rPr>
        <w:t>dạy</w:t>
      </w:r>
      <w:proofErr w:type="spellEnd"/>
      <w:r w:rsidRPr="00FC3535">
        <w:rPr>
          <w:sz w:val="21"/>
          <w:szCs w:val="21"/>
        </w:rPr>
        <w:t xml:space="preserve"> </w:t>
      </w:r>
      <w:proofErr w:type="spellStart"/>
      <w:r w:rsidRPr="00FC3535">
        <w:rPr>
          <w:sz w:val="21"/>
          <w:szCs w:val="21"/>
        </w:rPr>
        <w:t>học</w:t>
      </w:r>
      <w:proofErr w:type="spellEnd"/>
      <w:r w:rsidRPr="00FC3535">
        <w:rPr>
          <w:sz w:val="21"/>
          <w:szCs w:val="21"/>
        </w:rPr>
        <w:t xml:space="preserve"> </w:t>
      </w:r>
      <w:proofErr w:type="spellStart"/>
      <w:r w:rsidRPr="00FC3535">
        <w:rPr>
          <w:sz w:val="21"/>
          <w:szCs w:val="21"/>
        </w:rPr>
        <w:t>dân</w:t>
      </w:r>
      <w:proofErr w:type="spellEnd"/>
      <w:r w:rsidRPr="00FC3535">
        <w:rPr>
          <w:sz w:val="21"/>
          <w:szCs w:val="21"/>
        </w:rPr>
        <w:t xml:space="preserve"> ca </w:t>
      </w:r>
      <w:proofErr w:type="spellStart"/>
      <w:r w:rsidRPr="00FC3535">
        <w:rPr>
          <w:sz w:val="21"/>
          <w:szCs w:val="21"/>
        </w:rPr>
        <w:t>đã</w:t>
      </w:r>
      <w:proofErr w:type="spellEnd"/>
      <w:r w:rsidRPr="00FC3535">
        <w:rPr>
          <w:sz w:val="21"/>
          <w:szCs w:val="21"/>
        </w:rPr>
        <w:t xml:space="preserve"> </w:t>
      </w:r>
      <w:proofErr w:type="spellStart"/>
      <w:r w:rsidRPr="00FC3535">
        <w:rPr>
          <w:sz w:val="21"/>
          <w:szCs w:val="21"/>
        </w:rPr>
        <w:t>góp</w:t>
      </w:r>
      <w:proofErr w:type="spellEnd"/>
      <w:r w:rsidRPr="00FC3535">
        <w:rPr>
          <w:sz w:val="21"/>
          <w:szCs w:val="21"/>
        </w:rPr>
        <w:t xml:space="preserve"> </w:t>
      </w:r>
      <w:proofErr w:type="spellStart"/>
      <w:r w:rsidRPr="00FC3535">
        <w:rPr>
          <w:sz w:val="21"/>
          <w:szCs w:val="21"/>
        </w:rPr>
        <w:t>phần</w:t>
      </w:r>
      <w:proofErr w:type="spellEnd"/>
      <w:r w:rsidRPr="00FC3535">
        <w:rPr>
          <w:sz w:val="21"/>
          <w:szCs w:val="21"/>
        </w:rPr>
        <w:t xml:space="preserve"> </w:t>
      </w:r>
      <w:proofErr w:type="spellStart"/>
      <w:r w:rsidRPr="00FC3535">
        <w:rPr>
          <w:sz w:val="21"/>
          <w:szCs w:val="21"/>
        </w:rPr>
        <w:t>làm</w:t>
      </w:r>
      <w:proofErr w:type="spellEnd"/>
      <w:r w:rsidRPr="00FC3535">
        <w:rPr>
          <w:sz w:val="21"/>
          <w:szCs w:val="21"/>
        </w:rPr>
        <w:t xml:space="preserve"> </w:t>
      </w:r>
      <w:proofErr w:type="spellStart"/>
      <w:r w:rsidRPr="00FC3535">
        <w:rPr>
          <w:sz w:val="21"/>
          <w:szCs w:val="21"/>
        </w:rPr>
        <w:t>rõ</w:t>
      </w:r>
      <w:proofErr w:type="spellEnd"/>
      <w:r w:rsidRPr="00FC3535">
        <w:rPr>
          <w:sz w:val="21"/>
          <w:szCs w:val="21"/>
        </w:rPr>
        <w:t xml:space="preserve"> </w:t>
      </w:r>
      <w:proofErr w:type="spellStart"/>
      <w:r w:rsidRPr="00FC3535">
        <w:rPr>
          <w:sz w:val="21"/>
          <w:szCs w:val="21"/>
        </w:rPr>
        <w:t>đặc</w:t>
      </w:r>
      <w:proofErr w:type="spellEnd"/>
      <w:r w:rsidRPr="00FC3535">
        <w:rPr>
          <w:sz w:val="21"/>
          <w:szCs w:val="21"/>
        </w:rPr>
        <w:t xml:space="preserve"> </w:t>
      </w:r>
      <w:proofErr w:type="spellStart"/>
      <w:r w:rsidRPr="00FC3535">
        <w:rPr>
          <w:sz w:val="21"/>
          <w:szCs w:val="21"/>
        </w:rPr>
        <w:t>điểm</w:t>
      </w:r>
      <w:proofErr w:type="spellEnd"/>
      <w:r w:rsidRPr="00FC3535">
        <w:rPr>
          <w:sz w:val="21"/>
          <w:szCs w:val="21"/>
        </w:rPr>
        <w:t xml:space="preserve">, </w:t>
      </w:r>
      <w:proofErr w:type="spellStart"/>
      <w:r w:rsidRPr="00FC3535">
        <w:rPr>
          <w:sz w:val="21"/>
          <w:szCs w:val="21"/>
        </w:rPr>
        <w:t>yêu</w:t>
      </w:r>
      <w:proofErr w:type="spellEnd"/>
      <w:r w:rsidRPr="00FC3535">
        <w:rPr>
          <w:sz w:val="21"/>
          <w:szCs w:val="21"/>
        </w:rPr>
        <w:t xml:space="preserve"> </w:t>
      </w:r>
      <w:proofErr w:type="spellStart"/>
      <w:r w:rsidRPr="00FC3535">
        <w:rPr>
          <w:sz w:val="21"/>
          <w:szCs w:val="21"/>
        </w:rPr>
        <w:t>cầu</w:t>
      </w:r>
      <w:proofErr w:type="spellEnd"/>
      <w:r w:rsidRPr="00FC3535">
        <w:rPr>
          <w:sz w:val="21"/>
          <w:szCs w:val="21"/>
        </w:rPr>
        <w:t xml:space="preserve"> </w:t>
      </w:r>
      <w:proofErr w:type="spellStart"/>
      <w:r w:rsidRPr="00FC3535">
        <w:rPr>
          <w:sz w:val="21"/>
          <w:szCs w:val="21"/>
        </w:rPr>
        <w:t>và</w:t>
      </w:r>
      <w:proofErr w:type="spellEnd"/>
      <w:r w:rsidRPr="00FC3535">
        <w:rPr>
          <w:sz w:val="21"/>
          <w:szCs w:val="21"/>
        </w:rPr>
        <w:t xml:space="preserve"> </w:t>
      </w:r>
      <w:proofErr w:type="spellStart"/>
      <w:r w:rsidRPr="00FC3535">
        <w:rPr>
          <w:sz w:val="21"/>
          <w:szCs w:val="21"/>
        </w:rPr>
        <w:t>nguyên</w:t>
      </w:r>
      <w:proofErr w:type="spellEnd"/>
      <w:r w:rsidRPr="00FC3535">
        <w:rPr>
          <w:sz w:val="21"/>
          <w:szCs w:val="21"/>
        </w:rPr>
        <w:t xml:space="preserve"> </w:t>
      </w:r>
      <w:proofErr w:type="spellStart"/>
      <w:r w:rsidRPr="00FC3535">
        <w:rPr>
          <w:sz w:val="21"/>
          <w:szCs w:val="21"/>
        </w:rPr>
        <w:t>tắc</w:t>
      </w:r>
      <w:proofErr w:type="spellEnd"/>
      <w:r w:rsidRPr="00FC3535">
        <w:rPr>
          <w:sz w:val="21"/>
          <w:szCs w:val="21"/>
        </w:rPr>
        <w:t xml:space="preserve"> </w:t>
      </w:r>
      <w:proofErr w:type="spellStart"/>
      <w:r w:rsidRPr="00FC3535">
        <w:rPr>
          <w:sz w:val="21"/>
          <w:szCs w:val="21"/>
        </w:rPr>
        <w:t>tổ</w:t>
      </w:r>
      <w:proofErr w:type="spellEnd"/>
      <w:r w:rsidRPr="00FC3535">
        <w:rPr>
          <w:sz w:val="21"/>
          <w:szCs w:val="21"/>
        </w:rPr>
        <w:t xml:space="preserve"> </w:t>
      </w:r>
      <w:proofErr w:type="spellStart"/>
      <w:r w:rsidRPr="00FC3535">
        <w:rPr>
          <w:sz w:val="21"/>
          <w:szCs w:val="21"/>
        </w:rPr>
        <w:t>chức</w:t>
      </w:r>
      <w:proofErr w:type="spellEnd"/>
      <w:r w:rsidRPr="00FC3535">
        <w:rPr>
          <w:sz w:val="21"/>
          <w:szCs w:val="21"/>
        </w:rPr>
        <w:t xml:space="preserve"> </w:t>
      </w:r>
      <w:proofErr w:type="spellStart"/>
      <w:r w:rsidRPr="00FC3535">
        <w:rPr>
          <w:sz w:val="21"/>
          <w:szCs w:val="21"/>
        </w:rPr>
        <w:t>hoạt</w:t>
      </w:r>
      <w:proofErr w:type="spellEnd"/>
      <w:r w:rsidRPr="00FC3535">
        <w:rPr>
          <w:sz w:val="21"/>
          <w:szCs w:val="21"/>
        </w:rPr>
        <w:t xml:space="preserve"> </w:t>
      </w:r>
      <w:proofErr w:type="spellStart"/>
      <w:r w:rsidRPr="00FC3535">
        <w:rPr>
          <w:sz w:val="21"/>
          <w:szCs w:val="21"/>
        </w:rPr>
        <w:t>động</w:t>
      </w:r>
      <w:proofErr w:type="spellEnd"/>
      <w:r w:rsidRPr="00FC3535">
        <w:rPr>
          <w:sz w:val="21"/>
          <w:szCs w:val="21"/>
        </w:rPr>
        <w:t xml:space="preserve"> </w:t>
      </w:r>
      <w:proofErr w:type="spellStart"/>
      <w:r w:rsidRPr="00FC3535">
        <w:rPr>
          <w:sz w:val="21"/>
          <w:szCs w:val="21"/>
        </w:rPr>
        <w:t>dạy</w:t>
      </w:r>
      <w:proofErr w:type="spellEnd"/>
      <w:r w:rsidRPr="00FC3535">
        <w:rPr>
          <w:sz w:val="21"/>
          <w:szCs w:val="21"/>
        </w:rPr>
        <w:t xml:space="preserve"> </w:t>
      </w:r>
      <w:proofErr w:type="spellStart"/>
      <w:r w:rsidRPr="00FC3535">
        <w:rPr>
          <w:sz w:val="21"/>
          <w:szCs w:val="21"/>
        </w:rPr>
        <w:t>học</w:t>
      </w:r>
      <w:proofErr w:type="spellEnd"/>
      <w:r w:rsidRPr="00FC3535">
        <w:rPr>
          <w:sz w:val="21"/>
          <w:szCs w:val="21"/>
        </w:rPr>
        <w:t xml:space="preserve"> </w:t>
      </w:r>
      <w:proofErr w:type="spellStart"/>
      <w:r w:rsidRPr="00FC3535">
        <w:rPr>
          <w:sz w:val="21"/>
          <w:szCs w:val="21"/>
        </w:rPr>
        <w:t>âm</w:t>
      </w:r>
      <w:proofErr w:type="spellEnd"/>
      <w:r w:rsidRPr="00FC3535">
        <w:rPr>
          <w:sz w:val="21"/>
          <w:szCs w:val="21"/>
        </w:rPr>
        <w:t xml:space="preserve"> </w:t>
      </w:r>
      <w:proofErr w:type="spellStart"/>
      <w:r w:rsidRPr="00FC3535">
        <w:rPr>
          <w:sz w:val="21"/>
          <w:szCs w:val="21"/>
        </w:rPr>
        <w:t>nhạc</w:t>
      </w:r>
      <w:proofErr w:type="spellEnd"/>
      <w:r w:rsidRPr="00FC3535">
        <w:rPr>
          <w:sz w:val="21"/>
          <w:szCs w:val="21"/>
        </w:rPr>
        <w:t xml:space="preserve"> </w:t>
      </w:r>
      <w:proofErr w:type="spellStart"/>
      <w:r w:rsidRPr="00FC3535">
        <w:rPr>
          <w:sz w:val="21"/>
          <w:szCs w:val="21"/>
        </w:rPr>
        <w:t>trong</w:t>
      </w:r>
      <w:proofErr w:type="spellEnd"/>
      <w:r w:rsidRPr="00FC3535">
        <w:rPr>
          <w:sz w:val="21"/>
          <w:szCs w:val="21"/>
        </w:rPr>
        <w:t xml:space="preserve"> </w:t>
      </w:r>
      <w:proofErr w:type="spellStart"/>
      <w:r w:rsidRPr="00FC3535">
        <w:rPr>
          <w:sz w:val="21"/>
          <w:szCs w:val="21"/>
        </w:rPr>
        <w:t>nhà</w:t>
      </w:r>
      <w:proofErr w:type="spellEnd"/>
      <w:r w:rsidRPr="00FC3535">
        <w:rPr>
          <w:sz w:val="21"/>
          <w:szCs w:val="21"/>
        </w:rPr>
        <w:t xml:space="preserve"> </w:t>
      </w:r>
      <w:proofErr w:type="spellStart"/>
      <w:r w:rsidRPr="00FC3535">
        <w:rPr>
          <w:sz w:val="21"/>
          <w:szCs w:val="21"/>
        </w:rPr>
        <w:t>trường</w:t>
      </w:r>
      <w:proofErr w:type="spellEnd"/>
      <w:r w:rsidRPr="00FC3535">
        <w:rPr>
          <w:sz w:val="21"/>
          <w:szCs w:val="21"/>
        </w:rPr>
        <w:t xml:space="preserve"> </w:t>
      </w:r>
      <w:proofErr w:type="spellStart"/>
      <w:r w:rsidRPr="00FC3535">
        <w:rPr>
          <w:sz w:val="21"/>
          <w:szCs w:val="21"/>
        </w:rPr>
        <w:t>phổ</w:t>
      </w:r>
      <w:proofErr w:type="spellEnd"/>
      <w:r w:rsidRPr="00FC3535">
        <w:rPr>
          <w:sz w:val="21"/>
          <w:szCs w:val="21"/>
        </w:rPr>
        <w:t xml:space="preserve"> </w:t>
      </w:r>
      <w:proofErr w:type="spellStart"/>
      <w:r w:rsidRPr="00FC3535">
        <w:rPr>
          <w:sz w:val="21"/>
          <w:szCs w:val="21"/>
        </w:rPr>
        <w:t>thông</w:t>
      </w:r>
      <w:proofErr w:type="spellEnd"/>
      <w:r w:rsidRPr="00FC3535">
        <w:rPr>
          <w:sz w:val="21"/>
          <w:szCs w:val="21"/>
        </w:rPr>
        <w:t xml:space="preserve">. </w:t>
      </w:r>
    </w:p>
    <w:p w14:paraId="633B1AF8" w14:textId="005128D0" w:rsidR="004D4EA3" w:rsidRPr="00FC3535" w:rsidRDefault="00100357" w:rsidP="00040304">
      <w:pPr>
        <w:widowControl w:val="0"/>
        <w:tabs>
          <w:tab w:val="left" w:pos="851"/>
          <w:tab w:val="right" w:leader="dot" w:pos="9125"/>
        </w:tabs>
        <w:spacing w:line="235" w:lineRule="auto"/>
        <w:ind w:firstLine="426"/>
        <w:rPr>
          <w:sz w:val="21"/>
          <w:szCs w:val="21"/>
        </w:rPr>
      </w:pPr>
      <w:proofErr w:type="spellStart"/>
      <w:r w:rsidRPr="00FC3535">
        <w:rPr>
          <w:sz w:val="21"/>
          <w:szCs w:val="21"/>
        </w:rPr>
        <w:t>Chương</w:t>
      </w:r>
      <w:proofErr w:type="spellEnd"/>
      <w:r w:rsidRPr="00FC3535">
        <w:rPr>
          <w:sz w:val="21"/>
          <w:szCs w:val="21"/>
        </w:rPr>
        <w:t xml:space="preserve"> 1 </w:t>
      </w:r>
      <w:proofErr w:type="spellStart"/>
      <w:r w:rsidRPr="00FC3535">
        <w:rPr>
          <w:sz w:val="21"/>
          <w:szCs w:val="21"/>
        </w:rPr>
        <w:t>cũng</w:t>
      </w:r>
      <w:proofErr w:type="spellEnd"/>
      <w:r w:rsidRPr="00FC3535">
        <w:rPr>
          <w:sz w:val="21"/>
          <w:szCs w:val="21"/>
        </w:rPr>
        <w:t xml:space="preserve"> </w:t>
      </w:r>
      <w:proofErr w:type="spellStart"/>
      <w:r w:rsidRPr="00FC3535">
        <w:rPr>
          <w:sz w:val="21"/>
          <w:szCs w:val="21"/>
        </w:rPr>
        <w:t>đã</w:t>
      </w:r>
      <w:proofErr w:type="spellEnd"/>
      <w:r w:rsidRPr="00FC3535">
        <w:rPr>
          <w:sz w:val="21"/>
          <w:szCs w:val="21"/>
        </w:rPr>
        <w:t xml:space="preserve"> </w:t>
      </w:r>
      <w:proofErr w:type="spellStart"/>
      <w:r w:rsidRPr="00FC3535">
        <w:rPr>
          <w:sz w:val="21"/>
          <w:szCs w:val="21"/>
        </w:rPr>
        <w:t>xây</w:t>
      </w:r>
      <w:proofErr w:type="spellEnd"/>
      <w:r w:rsidRPr="00FC3535">
        <w:rPr>
          <w:sz w:val="21"/>
          <w:szCs w:val="21"/>
        </w:rPr>
        <w:t xml:space="preserve"> </w:t>
      </w:r>
      <w:proofErr w:type="spellStart"/>
      <w:r w:rsidRPr="00FC3535">
        <w:rPr>
          <w:sz w:val="21"/>
          <w:szCs w:val="21"/>
        </w:rPr>
        <w:t>dựng</w:t>
      </w:r>
      <w:proofErr w:type="spellEnd"/>
      <w:r w:rsidRPr="00FC3535">
        <w:rPr>
          <w:sz w:val="21"/>
          <w:szCs w:val="21"/>
        </w:rPr>
        <w:t xml:space="preserve"> </w:t>
      </w:r>
      <w:proofErr w:type="spellStart"/>
      <w:r w:rsidRPr="00FC3535">
        <w:rPr>
          <w:sz w:val="21"/>
          <w:szCs w:val="21"/>
        </w:rPr>
        <w:t>hệ</w:t>
      </w:r>
      <w:proofErr w:type="spellEnd"/>
      <w:r w:rsidRPr="00FC3535">
        <w:rPr>
          <w:sz w:val="21"/>
          <w:szCs w:val="21"/>
        </w:rPr>
        <w:t xml:space="preserve"> </w:t>
      </w:r>
      <w:proofErr w:type="spellStart"/>
      <w:r w:rsidRPr="00FC3535">
        <w:rPr>
          <w:sz w:val="21"/>
          <w:szCs w:val="21"/>
        </w:rPr>
        <w:t>thống</w:t>
      </w:r>
      <w:proofErr w:type="spellEnd"/>
      <w:r w:rsidRPr="00FC3535">
        <w:rPr>
          <w:sz w:val="21"/>
          <w:szCs w:val="21"/>
        </w:rPr>
        <w:t xml:space="preserve"> </w:t>
      </w:r>
      <w:proofErr w:type="spellStart"/>
      <w:r w:rsidRPr="00FC3535">
        <w:rPr>
          <w:sz w:val="21"/>
          <w:szCs w:val="21"/>
        </w:rPr>
        <w:t>các</w:t>
      </w:r>
      <w:proofErr w:type="spellEnd"/>
      <w:r w:rsidRPr="00FC3535">
        <w:rPr>
          <w:sz w:val="21"/>
          <w:szCs w:val="21"/>
        </w:rPr>
        <w:t xml:space="preserve"> </w:t>
      </w:r>
      <w:proofErr w:type="spellStart"/>
      <w:r w:rsidRPr="00FC3535">
        <w:rPr>
          <w:sz w:val="21"/>
          <w:szCs w:val="21"/>
        </w:rPr>
        <w:t>khái</w:t>
      </w:r>
      <w:proofErr w:type="spellEnd"/>
      <w:r w:rsidRPr="00FC3535">
        <w:rPr>
          <w:sz w:val="21"/>
          <w:szCs w:val="21"/>
        </w:rPr>
        <w:t xml:space="preserve"> </w:t>
      </w:r>
      <w:proofErr w:type="spellStart"/>
      <w:r w:rsidRPr="00FC3535">
        <w:rPr>
          <w:sz w:val="21"/>
          <w:szCs w:val="21"/>
        </w:rPr>
        <w:t>niệm</w:t>
      </w:r>
      <w:proofErr w:type="spellEnd"/>
      <w:r w:rsidRPr="00FC3535">
        <w:rPr>
          <w:sz w:val="21"/>
          <w:szCs w:val="21"/>
        </w:rPr>
        <w:t xml:space="preserve">, </w:t>
      </w:r>
      <w:proofErr w:type="spellStart"/>
      <w:r w:rsidRPr="00FC3535">
        <w:rPr>
          <w:sz w:val="21"/>
          <w:szCs w:val="21"/>
        </w:rPr>
        <w:t>thuật</w:t>
      </w:r>
      <w:proofErr w:type="spellEnd"/>
      <w:r w:rsidRPr="00FC3535">
        <w:rPr>
          <w:sz w:val="21"/>
          <w:szCs w:val="21"/>
        </w:rPr>
        <w:t xml:space="preserve"> </w:t>
      </w:r>
      <w:proofErr w:type="spellStart"/>
      <w:r w:rsidRPr="00FC3535">
        <w:rPr>
          <w:sz w:val="21"/>
          <w:szCs w:val="21"/>
        </w:rPr>
        <w:t>ngữ</w:t>
      </w:r>
      <w:proofErr w:type="spellEnd"/>
      <w:r w:rsidRPr="00FC3535">
        <w:rPr>
          <w:sz w:val="21"/>
          <w:szCs w:val="21"/>
        </w:rPr>
        <w:t xml:space="preserve"> </w:t>
      </w:r>
      <w:proofErr w:type="spellStart"/>
      <w:r w:rsidRPr="00FC3535">
        <w:rPr>
          <w:sz w:val="21"/>
          <w:szCs w:val="21"/>
        </w:rPr>
        <w:t>được</w:t>
      </w:r>
      <w:proofErr w:type="spellEnd"/>
      <w:r w:rsidRPr="00FC3535">
        <w:rPr>
          <w:sz w:val="21"/>
          <w:szCs w:val="21"/>
        </w:rPr>
        <w:t xml:space="preserve"> </w:t>
      </w:r>
      <w:proofErr w:type="spellStart"/>
      <w:r w:rsidRPr="00FC3535">
        <w:rPr>
          <w:sz w:val="21"/>
          <w:szCs w:val="21"/>
        </w:rPr>
        <w:t>sử</w:t>
      </w:r>
      <w:proofErr w:type="spellEnd"/>
      <w:r w:rsidRPr="00FC3535">
        <w:rPr>
          <w:sz w:val="21"/>
          <w:szCs w:val="21"/>
        </w:rPr>
        <w:t xml:space="preserve"> </w:t>
      </w:r>
      <w:proofErr w:type="spellStart"/>
      <w:r w:rsidRPr="00FC3535">
        <w:rPr>
          <w:sz w:val="21"/>
          <w:szCs w:val="21"/>
        </w:rPr>
        <w:t>dụng</w:t>
      </w:r>
      <w:proofErr w:type="spellEnd"/>
      <w:r w:rsidR="009C12D6" w:rsidRPr="00FC3535">
        <w:rPr>
          <w:sz w:val="21"/>
          <w:szCs w:val="21"/>
        </w:rPr>
        <w:t xml:space="preserve">, </w:t>
      </w:r>
      <w:proofErr w:type="spellStart"/>
      <w:r w:rsidR="004D4EA3" w:rsidRPr="00FC3535">
        <w:rPr>
          <w:sz w:val="21"/>
          <w:szCs w:val="21"/>
        </w:rPr>
        <w:t>xác</w:t>
      </w:r>
      <w:proofErr w:type="spellEnd"/>
      <w:r w:rsidR="004D4EA3" w:rsidRPr="00FC3535">
        <w:rPr>
          <w:sz w:val="21"/>
          <w:szCs w:val="21"/>
        </w:rPr>
        <w:t xml:space="preserve"> </w:t>
      </w:r>
      <w:proofErr w:type="spellStart"/>
      <w:r w:rsidR="004D4EA3" w:rsidRPr="00FC3535">
        <w:rPr>
          <w:sz w:val="21"/>
          <w:szCs w:val="21"/>
        </w:rPr>
        <w:t>lập</w:t>
      </w:r>
      <w:proofErr w:type="spellEnd"/>
      <w:r w:rsidR="00267D06" w:rsidRPr="00FC3535">
        <w:rPr>
          <w:sz w:val="21"/>
          <w:szCs w:val="21"/>
        </w:rPr>
        <w:t xml:space="preserve"> </w:t>
      </w:r>
      <w:proofErr w:type="spellStart"/>
      <w:r w:rsidR="00E740EF" w:rsidRPr="00FC3535">
        <w:rPr>
          <w:sz w:val="21"/>
          <w:szCs w:val="21"/>
        </w:rPr>
        <w:t>Lý</w:t>
      </w:r>
      <w:proofErr w:type="spellEnd"/>
      <w:r w:rsidR="00E740EF" w:rsidRPr="00FC3535">
        <w:rPr>
          <w:sz w:val="21"/>
          <w:szCs w:val="21"/>
        </w:rPr>
        <w:t xml:space="preserve"> </w:t>
      </w:r>
      <w:proofErr w:type="spellStart"/>
      <w:r w:rsidR="00E740EF" w:rsidRPr="00FC3535">
        <w:rPr>
          <w:sz w:val="21"/>
          <w:szCs w:val="21"/>
        </w:rPr>
        <w:t>thuyết</w:t>
      </w:r>
      <w:proofErr w:type="spellEnd"/>
      <w:r w:rsidR="00E740EF" w:rsidRPr="00FC3535">
        <w:rPr>
          <w:sz w:val="21"/>
          <w:szCs w:val="21"/>
        </w:rPr>
        <w:t xml:space="preserve"> </w:t>
      </w:r>
      <w:proofErr w:type="spellStart"/>
      <w:r w:rsidR="00E740EF" w:rsidRPr="00FC3535">
        <w:rPr>
          <w:sz w:val="21"/>
          <w:szCs w:val="21"/>
        </w:rPr>
        <w:t>nghiên</w:t>
      </w:r>
      <w:proofErr w:type="spellEnd"/>
      <w:r w:rsidR="00E740EF" w:rsidRPr="00FC3535">
        <w:rPr>
          <w:sz w:val="21"/>
          <w:szCs w:val="21"/>
        </w:rPr>
        <w:t xml:space="preserve"> </w:t>
      </w:r>
      <w:proofErr w:type="spellStart"/>
      <w:r w:rsidR="00E740EF" w:rsidRPr="00FC3535">
        <w:rPr>
          <w:sz w:val="21"/>
          <w:szCs w:val="21"/>
        </w:rPr>
        <w:t>cứu</w:t>
      </w:r>
      <w:proofErr w:type="spellEnd"/>
      <w:r w:rsidR="00E740EF" w:rsidRPr="00FC3535">
        <w:rPr>
          <w:sz w:val="21"/>
          <w:szCs w:val="21"/>
        </w:rPr>
        <w:t xml:space="preserve"> </w:t>
      </w:r>
      <w:proofErr w:type="spellStart"/>
      <w:r w:rsidR="00E740EF" w:rsidRPr="00FC3535">
        <w:rPr>
          <w:sz w:val="21"/>
          <w:szCs w:val="21"/>
        </w:rPr>
        <w:t>và</w:t>
      </w:r>
      <w:proofErr w:type="spellEnd"/>
      <w:r w:rsidR="00E740EF" w:rsidRPr="00FC3535">
        <w:rPr>
          <w:sz w:val="21"/>
          <w:szCs w:val="21"/>
        </w:rPr>
        <w:t xml:space="preserve"> </w:t>
      </w:r>
      <w:proofErr w:type="spellStart"/>
      <w:r w:rsidR="00E740EF" w:rsidRPr="00FC3535">
        <w:rPr>
          <w:sz w:val="21"/>
          <w:szCs w:val="21"/>
        </w:rPr>
        <w:t>khung</w:t>
      </w:r>
      <w:proofErr w:type="spellEnd"/>
      <w:r w:rsidR="00E740EF" w:rsidRPr="00FC3535">
        <w:rPr>
          <w:sz w:val="21"/>
          <w:szCs w:val="21"/>
        </w:rPr>
        <w:t xml:space="preserve"> </w:t>
      </w:r>
      <w:proofErr w:type="spellStart"/>
      <w:r w:rsidR="00E740EF" w:rsidRPr="00FC3535">
        <w:rPr>
          <w:sz w:val="21"/>
          <w:szCs w:val="21"/>
        </w:rPr>
        <w:t>phân</w:t>
      </w:r>
      <w:proofErr w:type="spellEnd"/>
      <w:r w:rsidR="00E740EF" w:rsidRPr="00FC3535">
        <w:rPr>
          <w:sz w:val="21"/>
          <w:szCs w:val="21"/>
        </w:rPr>
        <w:t xml:space="preserve"> </w:t>
      </w:r>
      <w:proofErr w:type="spellStart"/>
      <w:r w:rsidR="00E740EF" w:rsidRPr="00FC3535">
        <w:rPr>
          <w:sz w:val="21"/>
          <w:szCs w:val="21"/>
        </w:rPr>
        <w:t>tích</w:t>
      </w:r>
      <w:proofErr w:type="spellEnd"/>
      <w:r w:rsidR="004D4EA3" w:rsidRPr="00FC3535">
        <w:rPr>
          <w:sz w:val="21"/>
          <w:szCs w:val="21"/>
        </w:rPr>
        <w:t xml:space="preserve"> </w:t>
      </w:r>
      <w:proofErr w:type="spellStart"/>
      <w:r w:rsidR="004D4EA3" w:rsidRPr="00FC3535">
        <w:rPr>
          <w:sz w:val="21"/>
          <w:szCs w:val="21"/>
        </w:rPr>
        <w:t>của</w:t>
      </w:r>
      <w:proofErr w:type="spellEnd"/>
      <w:r w:rsidR="004D4EA3" w:rsidRPr="00FC3535">
        <w:rPr>
          <w:sz w:val="21"/>
          <w:szCs w:val="21"/>
        </w:rPr>
        <w:t xml:space="preserve"> </w:t>
      </w:r>
      <w:proofErr w:type="spellStart"/>
      <w:r w:rsidR="004D4EA3" w:rsidRPr="00FC3535">
        <w:rPr>
          <w:sz w:val="21"/>
          <w:szCs w:val="21"/>
        </w:rPr>
        <w:t>luận</w:t>
      </w:r>
      <w:proofErr w:type="spellEnd"/>
      <w:r w:rsidR="004D4EA3" w:rsidRPr="00FC3535">
        <w:rPr>
          <w:sz w:val="21"/>
          <w:szCs w:val="21"/>
        </w:rPr>
        <w:t xml:space="preserve"> </w:t>
      </w:r>
      <w:proofErr w:type="spellStart"/>
      <w:r w:rsidR="004D4EA3" w:rsidRPr="00FC3535">
        <w:rPr>
          <w:sz w:val="21"/>
          <w:szCs w:val="21"/>
        </w:rPr>
        <w:t>án</w:t>
      </w:r>
      <w:proofErr w:type="spellEnd"/>
      <w:r w:rsidR="004D4EA3" w:rsidRPr="00FC3535">
        <w:rPr>
          <w:sz w:val="21"/>
          <w:szCs w:val="21"/>
        </w:rPr>
        <w:t>,</w:t>
      </w:r>
      <w:r w:rsidR="00E740EF" w:rsidRPr="00FC3535">
        <w:rPr>
          <w:sz w:val="21"/>
          <w:szCs w:val="21"/>
        </w:rPr>
        <w:t xml:space="preserve"> </w:t>
      </w:r>
      <w:proofErr w:type="spellStart"/>
      <w:r w:rsidR="00E740EF" w:rsidRPr="00FC3535">
        <w:rPr>
          <w:bCs/>
          <w:iCs/>
          <w:spacing w:val="6"/>
          <w:sz w:val="21"/>
          <w:szCs w:val="21"/>
          <w:lang w:val="en-GB"/>
        </w:rPr>
        <w:t>các</w:t>
      </w:r>
      <w:proofErr w:type="spellEnd"/>
      <w:r w:rsidR="00E740EF" w:rsidRPr="00FC3535">
        <w:rPr>
          <w:bCs/>
          <w:iCs/>
          <w:spacing w:val="6"/>
          <w:sz w:val="21"/>
          <w:szCs w:val="21"/>
          <w:lang w:val="en-GB"/>
        </w:rPr>
        <w:t xml:space="preserve"> </w:t>
      </w:r>
      <w:proofErr w:type="spellStart"/>
      <w:r w:rsidR="00E740EF" w:rsidRPr="00FC3535">
        <w:rPr>
          <w:bCs/>
          <w:iCs/>
          <w:spacing w:val="6"/>
          <w:sz w:val="21"/>
          <w:szCs w:val="21"/>
          <w:lang w:val="en-GB"/>
        </w:rPr>
        <w:t>thành</w:t>
      </w:r>
      <w:proofErr w:type="spellEnd"/>
      <w:r w:rsidR="00E740EF" w:rsidRPr="00FC3535">
        <w:rPr>
          <w:bCs/>
          <w:iCs/>
          <w:spacing w:val="6"/>
          <w:sz w:val="21"/>
          <w:szCs w:val="21"/>
          <w:lang w:val="en-GB"/>
        </w:rPr>
        <w:t xml:space="preserve"> </w:t>
      </w:r>
      <w:proofErr w:type="spellStart"/>
      <w:r w:rsidR="00E740EF" w:rsidRPr="00FC3535">
        <w:rPr>
          <w:bCs/>
          <w:iCs/>
          <w:spacing w:val="6"/>
          <w:sz w:val="21"/>
          <w:szCs w:val="21"/>
          <w:lang w:val="en-GB"/>
        </w:rPr>
        <w:t>tố</w:t>
      </w:r>
      <w:proofErr w:type="spellEnd"/>
      <w:r w:rsidR="00E740EF" w:rsidRPr="00FC3535">
        <w:rPr>
          <w:bCs/>
          <w:iCs/>
          <w:spacing w:val="6"/>
          <w:sz w:val="21"/>
          <w:szCs w:val="21"/>
          <w:lang w:val="en-GB"/>
        </w:rPr>
        <w:t xml:space="preserve"> </w:t>
      </w:r>
      <w:proofErr w:type="spellStart"/>
      <w:r w:rsidR="00E740EF" w:rsidRPr="00FC3535">
        <w:rPr>
          <w:bCs/>
          <w:iCs/>
          <w:spacing w:val="6"/>
          <w:sz w:val="21"/>
          <w:szCs w:val="21"/>
          <w:lang w:val="en-GB"/>
        </w:rPr>
        <w:t>của</w:t>
      </w:r>
      <w:proofErr w:type="spellEnd"/>
      <w:r w:rsidR="00E740EF" w:rsidRPr="00FC3535">
        <w:rPr>
          <w:bCs/>
          <w:iCs/>
          <w:spacing w:val="6"/>
          <w:sz w:val="21"/>
          <w:szCs w:val="21"/>
          <w:lang w:val="en-GB"/>
        </w:rPr>
        <w:t xml:space="preserve"> </w:t>
      </w:r>
      <w:proofErr w:type="spellStart"/>
      <w:r w:rsidR="00E740EF" w:rsidRPr="00FC3535">
        <w:rPr>
          <w:bCs/>
          <w:iCs/>
          <w:spacing w:val="6"/>
          <w:sz w:val="21"/>
          <w:szCs w:val="21"/>
          <w:lang w:val="en-GB"/>
        </w:rPr>
        <w:t>quá</w:t>
      </w:r>
      <w:proofErr w:type="spellEnd"/>
      <w:r w:rsidR="00E740EF" w:rsidRPr="00FC3535">
        <w:rPr>
          <w:bCs/>
          <w:iCs/>
          <w:spacing w:val="6"/>
          <w:sz w:val="21"/>
          <w:szCs w:val="21"/>
          <w:lang w:val="en-GB"/>
        </w:rPr>
        <w:t xml:space="preserve"> </w:t>
      </w:r>
      <w:proofErr w:type="spellStart"/>
      <w:r w:rsidR="00E740EF" w:rsidRPr="00FC3535">
        <w:rPr>
          <w:bCs/>
          <w:iCs/>
          <w:spacing w:val="6"/>
          <w:sz w:val="21"/>
          <w:szCs w:val="21"/>
          <w:lang w:val="en-GB"/>
        </w:rPr>
        <w:t>trình</w:t>
      </w:r>
      <w:proofErr w:type="spellEnd"/>
      <w:r w:rsidR="00E740EF" w:rsidRPr="00FC3535">
        <w:rPr>
          <w:bCs/>
          <w:iCs/>
          <w:spacing w:val="6"/>
          <w:sz w:val="21"/>
          <w:szCs w:val="21"/>
          <w:lang w:val="en-GB"/>
        </w:rPr>
        <w:t xml:space="preserve"> </w:t>
      </w:r>
      <w:proofErr w:type="spellStart"/>
      <w:r w:rsidR="00E740EF" w:rsidRPr="00FC3535">
        <w:rPr>
          <w:bCs/>
          <w:iCs/>
          <w:spacing w:val="6"/>
          <w:sz w:val="21"/>
          <w:szCs w:val="21"/>
          <w:lang w:val="en-GB"/>
        </w:rPr>
        <w:t>dạy</w:t>
      </w:r>
      <w:proofErr w:type="spellEnd"/>
      <w:r w:rsidR="00E740EF" w:rsidRPr="00FC3535">
        <w:rPr>
          <w:bCs/>
          <w:iCs/>
          <w:spacing w:val="6"/>
          <w:sz w:val="21"/>
          <w:szCs w:val="21"/>
          <w:lang w:val="en-GB"/>
        </w:rPr>
        <w:t xml:space="preserve"> </w:t>
      </w:r>
      <w:proofErr w:type="spellStart"/>
      <w:r w:rsidR="00E740EF" w:rsidRPr="00FC3535">
        <w:rPr>
          <w:bCs/>
          <w:iCs/>
          <w:spacing w:val="6"/>
          <w:sz w:val="21"/>
          <w:szCs w:val="21"/>
          <w:lang w:val="en-GB"/>
        </w:rPr>
        <w:t>học</w:t>
      </w:r>
      <w:proofErr w:type="spellEnd"/>
      <w:r w:rsidR="00E740EF" w:rsidRPr="00FC3535">
        <w:rPr>
          <w:bCs/>
          <w:iCs/>
          <w:spacing w:val="6"/>
          <w:sz w:val="21"/>
          <w:szCs w:val="21"/>
          <w:lang w:val="en-GB"/>
        </w:rPr>
        <w:t xml:space="preserve"> </w:t>
      </w:r>
      <w:proofErr w:type="spellStart"/>
      <w:r w:rsidR="00E41758" w:rsidRPr="00FC3535">
        <w:rPr>
          <w:bCs/>
          <w:iCs/>
          <w:spacing w:val="6"/>
          <w:sz w:val="21"/>
          <w:szCs w:val="21"/>
          <w:lang w:val="en-GB"/>
        </w:rPr>
        <w:t>Hát</w:t>
      </w:r>
      <w:proofErr w:type="spellEnd"/>
      <w:r w:rsidR="00E41758" w:rsidRPr="00FC3535">
        <w:rPr>
          <w:bCs/>
          <w:iCs/>
          <w:spacing w:val="6"/>
          <w:sz w:val="21"/>
          <w:szCs w:val="21"/>
          <w:lang w:val="en-GB"/>
        </w:rPr>
        <w:t xml:space="preserve"> </w:t>
      </w:r>
      <w:proofErr w:type="spellStart"/>
      <w:r w:rsidR="00E41758" w:rsidRPr="00FC3535">
        <w:rPr>
          <w:bCs/>
          <w:iCs/>
          <w:spacing w:val="6"/>
          <w:sz w:val="21"/>
          <w:szCs w:val="21"/>
          <w:lang w:val="en-GB"/>
        </w:rPr>
        <w:t>Bả</w:t>
      </w:r>
      <w:proofErr w:type="spellEnd"/>
      <w:r w:rsidR="00E41758" w:rsidRPr="00FC3535">
        <w:rPr>
          <w:bCs/>
          <w:iCs/>
          <w:spacing w:val="6"/>
          <w:sz w:val="21"/>
          <w:szCs w:val="21"/>
          <w:lang w:val="en-GB"/>
        </w:rPr>
        <w:t xml:space="preserve"> </w:t>
      </w:r>
      <w:proofErr w:type="spellStart"/>
      <w:r w:rsidR="00E41758" w:rsidRPr="00FC3535">
        <w:rPr>
          <w:bCs/>
          <w:iCs/>
          <w:spacing w:val="6"/>
          <w:sz w:val="21"/>
          <w:szCs w:val="21"/>
          <w:lang w:val="en-GB"/>
        </w:rPr>
        <w:t>trạo</w:t>
      </w:r>
      <w:proofErr w:type="spellEnd"/>
      <w:r w:rsidR="00E740EF" w:rsidRPr="00FC3535">
        <w:rPr>
          <w:bCs/>
          <w:iCs/>
          <w:spacing w:val="6"/>
          <w:sz w:val="21"/>
          <w:szCs w:val="21"/>
          <w:lang w:val="en-GB"/>
        </w:rPr>
        <w:t xml:space="preserve"> </w:t>
      </w:r>
      <w:proofErr w:type="spellStart"/>
      <w:r w:rsidR="00E740EF" w:rsidRPr="00FC3535">
        <w:rPr>
          <w:bCs/>
          <w:iCs/>
          <w:spacing w:val="6"/>
          <w:sz w:val="21"/>
          <w:szCs w:val="21"/>
          <w:lang w:val="en-GB"/>
        </w:rPr>
        <w:t>cho</w:t>
      </w:r>
      <w:proofErr w:type="spellEnd"/>
      <w:r w:rsidR="00E740EF" w:rsidRPr="00FC3535">
        <w:rPr>
          <w:bCs/>
          <w:iCs/>
          <w:spacing w:val="6"/>
          <w:sz w:val="21"/>
          <w:szCs w:val="21"/>
          <w:lang w:val="en-GB"/>
        </w:rPr>
        <w:t xml:space="preserve"> HS THCS,</w:t>
      </w:r>
      <w:r w:rsidR="004D4EA3" w:rsidRPr="00FC3535">
        <w:rPr>
          <w:sz w:val="21"/>
          <w:szCs w:val="21"/>
        </w:rPr>
        <w:t xml:space="preserve"> </w:t>
      </w:r>
      <w:proofErr w:type="spellStart"/>
      <w:r w:rsidR="004D4EA3" w:rsidRPr="00FC3535">
        <w:rPr>
          <w:sz w:val="21"/>
          <w:szCs w:val="21"/>
        </w:rPr>
        <w:t>đồng</w:t>
      </w:r>
      <w:proofErr w:type="spellEnd"/>
      <w:r w:rsidR="004D4EA3" w:rsidRPr="00FC3535">
        <w:rPr>
          <w:sz w:val="21"/>
          <w:szCs w:val="21"/>
        </w:rPr>
        <w:t xml:space="preserve"> </w:t>
      </w:r>
      <w:proofErr w:type="spellStart"/>
      <w:r w:rsidR="004D4EA3" w:rsidRPr="00FC3535">
        <w:rPr>
          <w:sz w:val="21"/>
          <w:szCs w:val="21"/>
        </w:rPr>
        <w:t>thời</w:t>
      </w:r>
      <w:proofErr w:type="spellEnd"/>
      <w:r w:rsidR="004D4EA3" w:rsidRPr="00FC3535">
        <w:rPr>
          <w:sz w:val="21"/>
          <w:szCs w:val="21"/>
        </w:rPr>
        <w:t xml:space="preserve"> </w:t>
      </w:r>
      <w:proofErr w:type="spellStart"/>
      <w:r w:rsidR="004D4EA3" w:rsidRPr="00FC3535">
        <w:rPr>
          <w:sz w:val="21"/>
          <w:szCs w:val="21"/>
        </w:rPr>
        <w:t>chỉ</w:t>
      </w:r>
      <w:proofErr w:type="spellEnd"/>
      <w:r w:rsidR="004D4EA3" w:rsidRPr="00FC3535">
        <w:rPr>
          <w:sz w:val="21"/>
          <w:szCs w:val="21"/>
        </w:rPr>
        <w:t xml:space="preserve"> ra </w:t>
      </w:r>
      <w:proofErr w:type="spellStart"/>
      <w:r w:rsidR="004D4EA3" w:rsidRPr="00FC3535">
        <w:rPr>
          <w:sz w:val="21"/>
          <w:szCs w:val="21"/>
        </w:rPr>
        <w:t>những</w:t>
      </w:r>
      <w:proofErr w:type="spellEnd"/>
      <w:r w:rsidR="004D4EA3" w:rsidRPr="00FC3535">
        <w:rPr>
          <w:sz w:val="21"/>
          <w:szCs w:val="21"/>
        </w:rPr>
        <w:t xml:space="preserve"> </w:t>
      </w:r>
      <w:proofErr w:type="spellStart"/>
      <w:r w:rsidR="004D4EA3" w:rsidRPr="00FC3535">
        <w:rPr>
          <w:sz w:val="21"/>
          <w:szCs w:val="21"/>
        </w:rPr>
        <w:t>khoảng</w:t>
      </w:r>
      <w:proofErr w:type="spellEnd"/>
      <w:r w:rsidR="004D4EA3" w:rsidRPr="00FC3535">
        <w:rPr>
          <w:sz w:val="21"/>
          <w:szCs w:val="21"/>
        </w:rPr>
        <w:t xml:space="preserve"> </w:t>
      </w:r>
      <w:proofErr w:type="spellStart"/>
      <w:r w:rsidR="004D4EA3" w:rsidRPr="00FC3535">
        <w:rPr>
          <w:sz w:val="21"/>
          <w:szCs w:val="21"/>
        </w:rPr>
        <w:t>trống</w:t>
      </w:r>
      <w:proofErr w:type="spellEnd"/>
      <w:r w:rsidR="004D4EA3" w:rsidRPr="00FC3535">
        <w:rPr>
          <w:sz w:val="21"/>
          <w:szCs w:val="21"/>
        </w:rPr>
        <w:t xml:space="preserve"> </w:t>
      </w:r>
      <w:proofErr w:type="spellStart"/>
      <w:r w:rsidR="004D4EA3" w:rsidRPr="00FC3535">
        <w:rPr>
          <w:sz w:val="21"/>
          <w:szCs w:val="21"/>
        </w:rPr>
        <w:t>trong</w:t>
      </w:r>
      <w:proofErr w:type="spellEnd"/>
      <w:r w:rsidR="004D4EA3" w:rsidRPr="00FC3535">
        <w:rPr>
          <w:sz w:val="21"/>
          <w:szCs w:val="21"/>
        </w:rPr>
        <w:t xml:space="preserve"> </w:t>
      </w:r>
      <w:proofErr w:type="spellStart"/>
      <w:r w:rsidR="004D4EA3" w:rsidRPr="00FC3535">
        <w:rPr>
          <w:sz w:val="21"/>
          <w:szCs w:val="21"/>
        </w:rPr>
        <w:t>nghiên</w:t>
      </w:r>
      <w:proofErr w:type="spellEnd"/>
      <w:r w:rsidR="004D4EA3" w:rsidRPr="00FC3535">
        <w:rPr>
          <w:sz w:val="21"/>
          <w:szCs w:val="21"/>
        </w:rPr>
        <w:t xml:space="preserve"> </w:t>
      </w:r>
      <w:proofErr w:type="spellStart"/>
      <w:r w:rsidR="004D4EA3" w:rsidRPr="00FC3535">
        <w:rPr>
          <w:sz w:val="21"/>
          <w:szCs w:val="21"/>
        </w:rPr>
        <w:t>cứu</w:t>
      </w:r>
      <w:proofErr w:type="spellEnd"/>
      <w:r w:rsidR="004D4EA3" w:rsidRPr="00FC3535">
        <w:rPr>
          <w:sz w:val="21"/>
          <w:szCs w:val="21"/>
        </w:rPr>
        <w:t xml:space="preserve"> </w:t>
      </w:r>
      <w:proofErr w:type="spellStart"/>
      <w:r w:rsidR="004D4EA3" w:rsidRPr="00FC3535">
        <w:rPr>
          <w:spacing w:val="-6"/>
          <w:sz w:val="21"/>
          <w:szCs w:val="21"/>
        </w:rPr>
        <w:t>hiện</w:t>
      </w:r>
      <w:proofErr w:type="spellEnd"/>
      <w:r w:rsidR="004D4EA3" w:rsidRPr="00FC3535">
        <w:rPr>
          <w:spacing w:val="-6"/>
          <w:sz w:val="21"/>
          <w:szCs w:val="21"/>
        </w:rPr>
        <w:t xml:space="preserve"> nay</w:t>
      </w:r>
      <w:r w:rsidR="005843E1" w:rsidRPr="00FC3535">
        <w:rPr>
          <w:spacing w:val="-6"/>
          <w:sz w:val="21"/>
          <w:szCs w:val="21"/>
        </w:rPr>
        <w:t xml:space="preserve">, </w:t>
      </w:r>
      <w:proofErr w:type="spellStart"/>
      <w:r w:rsidR="004D4EA3" w:rsidRPr="00FC3535">
        <w:rPr>
          <w:spacing w:val="-6"/>
          <w:sz w:val="21"/>
          <w:szCs w:val="21"/>
        </w:rPr>
        <w:t>đặc</w:t>
      </w:r>
      <w:proofErr w:type="spellEnd"/>
      <w:r w:rsidR="004D4EA3" w:rsidRPr="00FC3535">
        <w:rPr>
          <w:spacing w:val="-6"/>
          <w:sz w:val="21"/>
          <w:szCs w:val="21"/>
        </w:rPr>
        <w:t xml:space="preserve"> </w:t>
      </w:r>
      <w:proofErr w:type="spellStart"/>
      <w:r w:rsidR="004D4EA3" w:rsidRPr="00FC3535">
        <w:rPr>
          <w:spacing w:val="-6"/>
          <w:sz w:val="21"/>
          <w:szCs w:val="21"/>
        </w:rPr>
        <w:t>biệt</w:t>
      </w:r>
      <w:proofErr w:type="spellEnd"/>
      <w:r w:rsidR="004D4EA3" w:rsidRPr="00FC3535">
        <w:rPr>
          <w:spacing w:val="-6"/>
          <w:sz w:val="21"/>
          <w:szCs w:val="21"/>
        </w:rPr>
        <w:t xml:space="preserve"> </w:t>
      </w:r>
      <w:proofErr w:type="spellStart"/>
      <w:r w:rsidR="004D4EA3" w:rsidRPr="00FC3535">
        <w:rPr>
          <w:spacing w:val="-6"/>
          <w:sz w:val="21"/>
          <w:szCs w:val="21"/>
        </w:rPr>
        <w:t>là</w:t>
      </w:r>
      <w:proofErr w:type="spellEnd"/>
      <w:r w:rsidR="004D4EA3" w:rsidRPr="00FC3535">
        <w:rPr>
          <w:spacing w:val="-6"/>
          <w:sz w:val="21"/>
          <w:szCs w:val="21"/>
        </w:rPr>
        <w:t xml:space="preserve"> </w:t>
      </w:r>
      <w:proofErr w:type="spellStart"/>
      <w:r w:rsidR="004D4EA3" w:rsidRPr="00FC3535">
        <w:rPr>
          <w:spacing w:val="-6"/>
          <w:sz w:val="21"/>
          <w:szCs w:val="21"/>
        </w:rPr>
        <w:t>sự</w:t>
      </w:r>
      <w:proofErr w:type="spellEnd"/>
      <w:r w:rsidR="004D4EA3" w:rsidRPr="00FC3535">
        <w:rPr>
          <w:spacing w:val="-6"/>
          <w:sz w:val="21"/>
          <w:szCs w:val="21"/>
        </w:rPr>
        <w:t xml:space="preserve"> </w:t>
      </w:r>
      <w:proofErr w:type="spellStart"/>
      <w:r w:rsidR="004D4EA3" w:rsidRPr="00FC3535">
        <w:rPr>
          <w:spacing w:val="-6"/>
          <w:sz w:val="21"/>
          <w:szCs w:val="21"/>
        </w:rPr>
        <w:t>thiếu</w:t>
      </w:r>
      <w:proofErr w:type="spellEnd"/>
      <w:r w:rsidR="004D4EA3" w:rsidRPr="00FC3535">
        <w:rPr>
          <w:spacing w:val="-6"/>
          <w:sz w:val="21"/>
          <w:szCs w:val="21"/>
        </w:rPr>
        <w:t xml:space="preserve"> </w:t>
      </w:r>
      <w:proofErr w:type="spellStart"/>
      <w:r w:rsidR="004D4EA3" w:rsidRPr="00FC3535">
        <w:rPr>
          <w:spacing w:val="-6"/>
          <w:sz w:val="21"/>
          <w:szCs w:val="21"/>
        </w:rPr>
        <w:t>vắng</w:t>
      </w:r>
      <w:proofErr w:type="spellEnd"/>
      <w:r w:rsidR="004D4EA3" w:rsidRPr="00FC3535">
        <w:rPr>
          <w:spacing w:val="-6"/>
          <w:sz w:val="21"/>
          <w:szCs w:val="21"/>
        </w:rPr>
        <w:t xml:space="preserve"> </w:t>
      </w:r>
      <w:proofErr w:type="spellStart"/>
      <w:r w:rsidR="004D4EA3" w:rsidRPr="00FC3535">
        <w:rPr>
          <w:spacing w:val="-6"/>
          <w:sz w:val="21"/>
          <w:szCs w:val="21"/>
        </w:rPr>
        <w:t>các</w:t>
      </w:r>
      <w:proofErr w:type="spellEnd"/>
      <w:r w:rsidR="004D4EA3" w:rsidRPr="00FC3535">
        <w:rPr>
          <w:spacing w:val="-6"/>
          <w:sz w:val="21"/>
          <w:szCs w:val="21"/>
        </w:rPr>
        <w:t xml:space="preserve"> </w:t>
      </w:r>
      <w:proofErr w:type="spellStart"/>
      <w:r w:rsidR="004D4EA3" w:rsidRPr="00FC3535">
        <w:rPr>
          <w:spacing w:val="-6"/>
          <w:sz w:val="21"/>
          <w:szCs w:val="21"/>
        </w:rPr>
        <w:t>công</w:t>
      </w:r>
      <w:proofErr w:type="spellEnd"/>
      <w:r w:rsidR="004D4EA3" w:rsidRPr="00FC3535">
        <w:rPr>
          <w:spacing w:val="-6"/>
          <w:sz w:val="21"/>
          <w:szCs w:val="21"/>
        </w:rPr>
        <w:t xml:space="preserve"> </w:t>
      </w:r>
      <w:proofErr w:type="spellStart"/>
      <w:r w:rsidR="004D4EA3" w:rsidRPr="00FC3535">
        <w:rPr>
          <w:spacing w:val="-6"/>
          <w:sz w:val="21"/>
          <w:szCs w:val="21"/>
        </w:rPr>
        <w:t>trình</w:t>
      </w:r>
      <w:proofErr w:type="spellEnd"/>
      <w:r w:rsidR="004D4EA3" w:rsidRPr="00FC3535">
        <w:rPr>
          <w:spacing w:val="-6"/>
          <w:sz w:val="21"/>
          <w:szCs w:val="21"/>
        </w:rPr>
        <w:t xml:space="preserve"> </w:t>
      </w:r>
      <w:proofErr w:type="spellStart"/>
      <w:r w:rsidR="004D4EA3" w:rsidRPr="00FC3535">
        <w:rPr>
          <w:spacing w:val="-6"/>
          <w:sz w:val="21"/>
          <w:szCs w:val="21"/>
        </w:rPr>
        <w:t>vận</w:t>
      </w:r>
      <w:proofErr w:type="spellEnd"/>
      <w:r w:rsidR="004D4EA3" w:rsidRPr="00FC3535">
        <w:rPr>
          <w:spacing w:val="-6"/>
          <w:sz w:val="21"/>
          <w:szCs w:val="21"/>
        </w:rPr>
        <w:t xml:space="preserve"> </w:t>
      </w:r>
      <w:proofErr w:type="spellStart"/>
      <w:r w:rsidR="004D4EA3" w:rsidRPr="00FC3535">
        <w:rPr>
          <w:spacing w:val="-6"/>
          <w:sz w:val="21"/>
          <w:szCs w:val="21"/>
        </w:rPr>
        <w:t>dụng</w:t>
      </w:r>
      <w:proofErr w:type="spellEnd"/>
      <w:r w:rsidR="004D4EA3" w:rsidRPr="00FC3535">
        <w:rPr>
          <w:spacing w:val="-6"/>
          <w:sz w:val="21"/>
          <w:szCs w:val="21"/>
        </w:rPr>
        <w:t xml:space="preserve"> </w:t>
      </w:r>
      <w:proofErr w:type="spellStart"/>
      <w:r w:rsidR="00E41758" w:rsidRPr="00FC3535">
        <w:rPr>
          <w:spacing w:val="-6"/>
          <w:sz w:val="21"/>
          <w:szCs w:val="21"/>
        </w:rPr>
        <w:t>Hát</w:t>
      </w:r>
      <w:proofErr w:type="spellEnd"/>
      <w:r w:rsidR="00E41758" w:rsidRPr="00FC3535">
        <w:rPr>
          <w:spacing w:val="-6"/>
          <w:sz w:val="21"/>
          <w:szCs w:val="21"/>
        </w:rPr>
        <w:t xml:space="preserve"> </w:t>
      </w:r>
      <w:proofErr w:type="spellStart"/>
      <w:r w:rsidR="00E41758" w:rsidRPr="00FC3535">
        <w:rPr>
          <w:spacing w:val="-6"/>
          <w:sz w:val="21"/>
          <w:szCs w:val="21"/>
        </w:rPr>
        <w:t>Bả</w:t>
      </w:r>
      <w:proofErr w:type="spellEnd"/>
      <w:r w:rsidR="00E41758" w:rsidRPr="00FC3535">
        <w:rPr>
          <w:spacing w:val="-6"/>
          <w:sz w:val="21"/>
          <w:szCs w:val="21"/>
        </w:rPr>
        <w:t xml:space="preserve"> </w:t>
      </w:r>
      <w:proofErr w:type="spellStart"/>
      <w:r w:rsidR="00E41758" w:rsidRPr="00FC3535">
        <w:rPr>
          <w:spacing w:val="-6"/>
          <w:sz w:val="21"/>
          <w:szCs w:val="21"/>
        </w:rPr>
        <w:t>trạo</w:t>
      </w:r>
      <w:proofErr w:type="spellEnd"/>
      <w:r w:rsidR="004D4EA3" w:rsidRPr="00FC3535">
        <w:rPr>
          <w:spacing w:val="-6"/>
          <w:sz w:val="21"/>
          <w:szCs w:val="21"/>
        </w:rPr>
        <w:t xml:space="preserve"> </w:t>
      </w:r>
      <w:proofErr w:type="spellStart"/>
      <w:r w:rsidR="004D4EA3" w:rsidRPr="00FC3535">
        <w:rPr>
          <w:spacing w:val="-6"/>
          <w:sz w:val="21"/>
          <w:szCs w:val="21"/>
        </w:rPr>
        <w:t>vào</w:t>
      </w:r>
      <w:proofErr w:type="spellEnd"/>
      <w:r w:rsidR="004D4EA3" w:rsidRPr="00FC3535">
        <w:rPr>
          <w:spacing w:val="-6"/>
          <w:sz w:val="21"/>
          <w:szCs w:val="21"/>
        </w:rPr>
        <w:t xml:space="preserve"> </w:t>
      </w:r>
      <w:proofErr w:type="spellStart"/>
      <w:r w:rsidR="004D4EA3" w:rsidRPr="00FC3535">
        <w:rPr>
          <w:spacing w:val="-6"/>
          <w:sz w:val="21"/>
          <w:szCs w:val="21"/>
        </w:rPr>
        <w:t>dạy</w:t>
      </w:r>
      <w:proofErr w:type="spellEnd"/>
      <w:r w:rsidR="004D4EA3" w:rsidRPr="00FC3535">
        <w:rPr>
          <w:spacing w:val="-6"/>
          <w:sz w:val="21"/>
          <w:szCs w:val="21"/>
        </w:rPr>
        <w:t xml:space="preserve"> </w:t>
      </w:r>
      <w:proofErr w:type="spellStart"/>
      <w:r w:rsidR="004D4EA3" w:rsidRPr="00FC3535">
        <w:rPr>
          <w:spacing w:val="-6"/>
          <w:sz w:val="21"/>
          <w:szCs w:val="21"/>
        </w:rPr>
        <w:t>học</w:t>
      </w:r>
      <w:proofErr w:type="spellEnd"/>
      <w:r w:rsidR="004D4EA3" w:rsidRPr="00FC3535">
        <w:rPr>
          <w:spacing w:val="-6"/>
          <w:sz w:val="21"/>
          <w:szCs w:val="21"/>
        </w:rPr>
        <w:t xml:space="preserve"> </w:t>
      </w:r>
      <w:proofErr w:type="spellStart"/>
      <w:r w:rsidR="004D4EA3" w:rsidRPr="00FC3535">
        <w:rPr>
          <w:spacing w:val="-6"/>
          <w:sz w:val="21"/>
          <w:szCs w:val="21"/>
        </w:rPr>
        <w:t>âm</w:t>
      </w:r>
      <w:proofErr w:type="spellEnd"/>
      <w:r w:rsidR="004D4EA3" w:rsidRPr="00FC3535">
        <w:rPr>
          <w:spacing w:val="-6"/>
          <w:sz w:val="21"/>
          <w:szCs w:val="21"/>
        </w:rPr>
        <w:t xml:space="preserve"> </w:t>
      </w:r>
      <w:proofErr w:type="spellStart"/>
      <w:r w:rsidR="004D4EA3" w:rsidRPr="00FC3535">
        <w:rPr>
          <w:spacing w:val="-6"/>
          <w:sz w:val="21"/>
          <w:szCs w:val="21"/>
        </w:rPr>
        <w:t>nhạc</w:t>
      </w:r>
      <w:proofErr w:type="spellEnd"/>
      <w:r w:rsidR="004D4EA3" w:rsidRPr="00FC3535">
        <w:rPr>
          <w:spacing w:val="-6"/>
          <w:sz w:val="21"/>
          <w:szCs w:val="21"/>
        </w:rPr>
        <w:t xml:space="preserve"> </w:t>
      </w:r>
      <w:proofErr w:type="spellStart"/>
      <w:r w:rsidR="004D4EA3" w:rsidRPr="00FC3535">
        <w:rPr>
          <w:spacing w:val="-6"/>
          <w:sz w:val="21"/>
          <w:szCs w:val="21"/>
        </w:rPr>
        <w:t>theo</w:t>
      </w:r>
      <w:proofErr w:type="spellEnd"/>
      <w:r w:rsidR="004D4EA3" w:rsidRPr="00FC3535">
        <w:rPr>
          <w:spacing w:val="-6"/>
          <w:sz w:val="21"/>
          <w:szCs w:val="21"/>
        </w:rPr>
        <w:t xml:space="preserve"> </w:t>
      </w:r>
      <w:proofErr w:type="spellStart"/>
      <w:r w:rsidR="004D4EA3" w:rsidRPr="00FC3535">
        <w:rPr>
          <w:spacing w:val="-6"/>
          <w:sz w:val="21"/>
          <w:szCs w:val="21"/>
        </w:rPr>
        <w:t>hướng</w:t>
      </w:r>
      <w:proofErr w:type="spellEnd"/>
      <w:r w:rsidR="004D4EA3" w:rsidRPr="00FC3535">
        <w:rPr>
          <w:spacing w:val="-6"/>
          <w:sz w:val="21"/>
          <w:szCs w:val="21"/>
        </w:rPr>
        <w:t xml:space="preserve"> </w:t>
      </w:r>
      <w:proofErr w:type="spellStart"/>
      <w:r w:rsidR="004D4EA3" w:rsidRPr="00FC3535">
        <w:rPr>
          <w:spacing w:val="-6"/>
          <w:sz w:val="21"/>
          <w:szCs w:val="21"/>
        </w:rPr>
        <w:t>tích</w:t>
      </w:r>
      <w:proofErr w:type="spellEnd"/>
      <w:r w:rsidR="004D4EA3" w:rsidRPr="00FC3535">
        <w:rPr>
          <w:spacing w:val="-6"/>
          <w:sz w:val="21"/>
          <w:szCs w:val="21"/>
        </w:rPr>
        <w:t xml:space="preserve"> </w:t>
      </w:r>
      <w:proofErr w:type="spellStart"/>
      <w:r w:rsidR="004D4EA3" w:rsidRPr="00FC3535">
        <w:rPr>
          <w:spacing w:val="-6"/>
          <w:sz w:val="21"/>
          <w:szCs w:val="21"/>
        </w:rPr>
        <w:t>hợp</w:t>
      </w:r>
      <w:proofErr w:type="spellEnd"/>
      <w:r w:rsidR="004D4EA3" w:rsidRPr="00FC3535">
        <w:rPr>
          <w:spacing w:val="-6"/>
          <w:sz w:val="21"/>
          <w:szCs w:val="21"/>
        </w:rPr>
        <w:t xml:space="preserve"> </w:t>
      </w:r>
      <w:proofErr w:type="spellStart"/>
      <w:r w:rsidR="004D4EA3" w:rsidRPr="00FC3535">
        <w:rPr>
          <w:spacing w:val="-6"/>
          <w:sz w:val="21"/>
          <w:szCs w:val="21"/>
        </w:rPr>
        <w:t>trong</w:t>
      </w:r>
      <w:proofErr w:type="spellEnd"/>
      <w:r w:rsidR="004D4EA3" w:rsidRPr="00FC3535">
        <w:rPr>
          <w:spacing w:val="-6"/>
          <w:sz w:val="21"/>
          <w:szCs w:val="21"/>
        </w:rPr>
        <w:t xml:space="preserve"> </w:t>
      </w:r>
      <w:proofErr w:type="spellStart"/>
      <w:r w:rsidR="004D4EA3" w:rsidRPr="00FC3535">
        <w:rPr>
          <w:spacing w:val="-6"/>
          <w:sz w:val="21"/>
          <w:szCs w:val="21"/>
        </w:rPr>
        <w:lastRenderedPageBreak/>
        <w:t>nhà</w:t>
      </w:r>
      <w:proofErr w:type="spellEnd"/>
      <w:r w:rsidR="004D4EA3" w:rsidRPr="00FC3535">
        <w:rPr>
          <w:spacing w:val="-6"/>
          <w:sz w:val="21"/>
          <w:szCs w:val="21"/>
        </w:rPr>
        <w:t xml:space="preserve"> </w:t>
      </w:r>
      <w:proofErr w:type="spellStart"/>
      <w:r w:rsidR="004D4EA3" w:rsidRPr="00FC3535">
        <w:rPr>
          <w:spacing w:val="-6"/>
          <w:sz w:val="21"/>
          <w:szCs w:val="21"/>
        </w:rPr>
        <w:t>trường</w:t>
      </w:r>
      <w:proofErr w:type="spellEnd"/>
      <w:r w:rsidR="004D4EA3" w:rsidRPr="00FC3535">
        <w:rPr>
          <w:spacing w:val="-6"/>
          <w:sz w:val="21"/>
          <w:szCs w:val="21"/>
        </w:rPr>
        <w:t xml:space="preserve"> </w:t>
      </w:r>
      <w:proofErr w:type="spellStart"/>
      <w:r w:rsidR="004D4EA3" w:rsidRPr="00FC3535">
        <w:rPr>
          <w:spacing w:val="-6"/>
          <w:sz w:val="21"/>
          <w:szCs w:val="21"/>
        </w:rPr>
        <w:t>phổ</w:t>
      </w:r>
      <w:proofErr w:type="spellEnd"/>
      <w:r w:rsidR="004D4EA3" w:rsidRPr="00FC3535">
        <w:rPr>
          <w:spacing w:val="-6"/>
          <w:sz w:val="21"/>
          <w:szCs w:val="21"/>
        </w:rPr>
        <w:t xml:space="preserve"> </w:t>
      </w:r>
      <w:proofErr w:type="spellStart"/>
      <w:r w:rsidR="004D4EA3" w:rsidRPr="00FC3535">
        <w:rPr>
          <w:spacing w:val="-6"/>
          <w:sz w:val="21"/>
          <w:szCs w:val="21"/>
        </w:rPr>
        <w:t>thông</w:t>
      </w:r>
      <w:proofErr w:type="spellEnd"/>
      <w:r w:rsidR="004D4EA3" w:rsidRPr="00FC3535">
        <w:rPr>
          <w:spacing w:val="-6"/>
          <w:sz w:val="21"/>
          <w:szCs w:val="21"/>
        </w:rPr>
        <w:t xml:space="preserve">. </w:t>
      </w:r>
      <w:proofErr w:type="spellStart"/>
      <w:r w:rsidR="004D4EA3" w:rsidRPr="00FC3535">
        <w:rPr>
          <w:spacing w:val="-6"/>
          <w:sz w:val="21"/>
          <w:szCs w:val="21"/>
        </w:rPr>
        <w:t>Đây</w:t>
      </w:r>
      <w:proofErr w:type="spellEnd"/>
      <w:r w:rsidR="004D4EA3" w:rsidRPr="00FC3535">
        <w:rPr>
          <w:spacing w:val="-6"/>
          <w:sz w:val="21"/>
          <w:szCs w:val="21"/>
        </w:rPr>
        <w:t xml:space="preserve"> </w:t>
      </w:r>
      <w:proofErr w:type="spellStart"/>
      <w:r w:rsidR="004D4EA3" w:rsidRPr="00FC3535">
        <w:rPr>
          <w:spacing w:val="-6"/>
          <w:sz w:val="21"/>
          <w:szCs w:val="21"/>
        </w:rPr>
        <w:t>chính</w:t>
      </w:r>
      <w:proofErr w:type="spellEnd"/>
      <w:r w:rsidR="004D4EA3" w:rsidRPr="00FC3535">
        <w:rPr>
          <w:spacing w:val="-6"/>
          <w:sz w:val="21"/>
          <w:szCs w:val="21"/>
        </w:rPr>
        <w:t xml:space="preserve"> </w:t>
      </w:r>
      <w:proofErr w:type="spellStart"/>
      <w:r w:rsidR="004D4EA3" w:rsidRPr="00FC3535">
        <w:rPr>
          <w:spacing w:val="-6"/>
          <w:sz w:val="21"/>
          <w:szCs w:val="21"/>
        </w:rPr>
        <w:t>là</w:t>
      </w:r>
      <w:proofErr w:type="spellEnd"/>
      <w:r w:rsidR="004D4EA3" w:rsidRPr="00FC3535">
        <w:rPr>
          <w:spacing w:val="-6"/>
          <w:sz w:val="21"/>
          <w:szCs w:val="21"/>
        </w:rPr>
        <w:t xml:space="preserve"> </w:t>
      </w:r>
      <w:proofErr w:type="spellStart"/>
      <w:r w:rsidR="004D4EA3" w:rsidRPr="00FC3535">
        <w:rPr>
          <w:spacing w:val="-6"/>
          <w:sz w:val="21"/>
          <w:szCs w:val="21"/>
        </w:rPr>
        <w:t>cơ</w:t>
      </w:r>
      <w:proofErr w:type="spellEnd"/>
      <w:r w:rsidR="004D4EA3" w:rsidRPr="00FC3535">
        <w:rPr>
          <w:spacing w:val="-6"/>
          <w:sz w:val="21"/>
          <w:szCs w:val="21"/>
        </w:rPr>
        <w:t xml:space="preserve"> </w:t>
      </w:r>
      <w:proofErr w:type="spellStart"/>
      <w:r w:rsidR="004D4EA3" w:rsidRPr="00FC3535">
        <w:rPr>
          <w:spacing w:val="-6"/>
          <w:sz w:val="21"/>
          <w:szCs w:val="21"/>
        </w:rPr>
        <w:t>sở</w:t>
      </w:r>
      <w:proofErr w:type="spellEnd"/>
      <w:r w:rsidR="004D4EA3" w:rsidRPr="00FC3535">
        <w:rPr>
          <w:spacing w:val="-6"/>
          <w:sz w:val="21"/>
          <w:szCs w:val="21"/>
        </w:rPr>
        <w:t xml:space="preserve"> </w:t>
      </w:r>
      <w:proofErr w:type="spellStart"/>
      <w:r w:rsidR="004D4EA3" w:rsidRPr="00FC3535">
        <w:rPr>
          <w:spacing w:val="-6"/>
          <w:sz w:val="21"/>
          <w:szCs w:val="21"/>
        </w:rPr>
        <w:t>để</w:t>
      </w:r>
      <w:proofErr w:type="spellEnd"/>
      <w:r w:rsidR="004D4EA3" w:rsidRPr="00FC3535">
        <w:rPr>
          <w:spacing w:val="-6"/>
          <w:sz w:val="21"/>
          <w:szCs w:val="21"/>
        </w:rPr>
        <w:t xml:space="preserve"> </w:t>
      </w:r>
      <w:proofErr w:type="spellStart"/>
      <w:r w:rsidR="004D4EA3" w:rsidRPr="00FC3535">
        <w:rPr>
          <w:spacing w:val="-6"/>
          <w:sz w:val="21"/>
          <w:szCs w:val="21"/>
        </w:rPr>
        <w:t>luận</w:t>
      </w:r>
      <w:proofErr w:type="spellEnd"/>
      <w:r w:rsidR="004D4EA3" w:rsidRPr="00FC3535">
        <w:rPr>
          <w:spacing w:val="-6"/>
          <w:sz w:val="21"/>
          <w:szCs w:val="21"/>
        </w:rPr>
        <w:t xml:space="preserve"> </w:t>
      </w:r>
      <w:proofErr w:type="spellStart"/>
      <w:r w:rsidR="004D4EA3" w:rsidRPr="00FC3535">
        <w:rPr>
          <w:spacing w:val="-6"/>
          <w:sz w:val="21"/>
          <w:szCs w:val="21"/>
        </w:rPr>
        <w:t>án</w:t>
      </w:r>
      <w:proofErr w:type="spellEnd"/>
      <w:r w:rsidR="004D4EA3" w:rsidRPr="00FC3535">
        <w:rPr>
          <w:spacing w:val="-6"/>
          <w:sz w:val="21"/>
          <w:szCs w:val="21"/>
        </w:rPr>
        <w:t xml:space="preserve"> </w:t>
      </w:r>
      <w:proofErr w:type="spellStart"/>
      <w:r w:rsidR="004D4EA3" w:rsidRPr="00FC3535">
        <w:rPr>
          <w:spacing w:val="-6"/>
          <w:sz w:val="21"/>
          <w:szCs w:val="21"/>
        </w:rPr>
        <w:t>tiếp</w:t>
      </w:r>
      <w:proofErr w:type="spellEnd"/>
      <w:r w:rsidR="004D4EA3" w:rsidRPr="00FC3535">
        <w:rPr>
          <w:spacing w:val="-6"/>
          <w:sz w:val="21"/>
          <w:szCs w:val="21"/>
        </w:rPr>
        <w:t xml:space="preserve"> </w:t>
      </w:r>
      <w:proofErr w:type="spellStart"/>
      <w:r w:rsidR="004D4EA3" w:rsidRPr="00FC3535">
        <w:rPr>
          <w:spacing w:val="-6"/>
          <w:sz w:val="21"/>
          <w:szCs w:val="21"/>
        </w:rPr>
        <w:t>tục</w:t>
      </w:r>
      <w:proofErr w:type="spellEnd"/>
      <w:r w:rsidR="004D4EA3" w:rsidRPr="00FC3535">
        <w:rPr>
          <w:spacing w:val="-6"/>
          <w:sz w:val="21"/>
          <w:szCs w:val="21"/>
        </w:rPr>
        <w:t xml:space="preserve"> </w:t>
      </w:r>
      <w:proofErr w:type="spellStart"/>
      <w:r w:rsidR="004D4EA3" w:rsidRPr="00FC3535">
        <w:rPr>
          <w:spacing w:val="-6"/>
          <w:sz w:val="21"/>
          <w:szCs w:val="21"/>
        </w:rPr>
        <w:t>triển</w:t>
      </w:r>
      <w:proofErr w:type="spellEnd"/>
      <w:r w:rsidR="004D4EA3" w:rsidRPr="00FC3535">
        <w:rPr>
          <w:spacing w:val="-6"/>
          <w:sz w:val="21"/>
          <w:szCs w:val="21"/>
        </w:rPr>
        <w:t xml:space="preserve"> </w:t>
      </w:r>
      <w:proofErr w:type="spellStart"/>
      <w:r w:rsidR="004D4EA3" w:rsidRPr="00FC3535">
        <w:rPr>
          <w:spacing w:val="-6"/>
          <w:sz w:val="21"/>
          <w:szCs w:val="21"/>
        </w:rPr>
        <w:t>khai</w:t>
      </w:r>
      <w:proofErr w:type="spellEnd"/>
      <w:r w:rsidR="004D4EA3" w:rsidRPr="00FC3535">
        <w:rPr>
          <w:spacing w:val="-6"/>
          <w:sz w:val="21"/>
          <w:szCs w:val="21"/>
        </w:rPr>
        <w:t xml:space="preserve"> </w:t>
      </w:r>
      <w:proofErr w:type="spellStart"/>
      <w:r w:rsidR="004D4EA3" w:rsidRPr="00FC3535">
        <w:rPr>
          <w:spacing w:val="-6"/>
          <w:sz w:val="21"/>
          <w:szCs w:val="21"/>
        </w:rPr>
        <w:t>các</w:t>
      </w:r>
      <w:proofErr w:type="spellEnd"/>
      <w:r w:rsidR="004D4EA3" w:rsidRPr="00FC3535">
        <w:rPr>
          <w:spacing w:val="-6"/>
          <w:sz w:val="21"/>
          <w:szCs w:val="21"/>
        </w:rPr>
        <w:t xml:space="preserve"> </w:t>
      </w:r>
      <w:proofErr w:type="spellStart"/>
      <w:r w:rsidR="004D4EA3" w:rsidRPr="00FC3535">
        <w:rPr>
          <w:spacing w:val="-6"/>
          <w:sz w:val="21"/>
          <w:szCs w:val="21"/>
        </w:rPr>
        <w:t>nội</w:t>
      </w:r>
      <w:proofErr w:type="spellEnd"/>
      <w:r w:rsidR="004D4EA3" w:rsidRPr="00FC3535">
        <w:rPr>
          <w:spacing w:val="-6"/>
          <w:sz w:val="21"/>
          <w:szCs w:val="21"/>
        </w:rPr>
        <w:t xml:space="preserve"> dung </w:t>
      </w:r>
      <w:proofErr w:type="spellStart"/>
      <w:r w:rsidR="004D4EA3" w:rsidRPr="00FC3535">
        <w:rPr>
          <w:spacing w:val="-6"/>
          <w:sz w:val="21"/>
          <w:szCs w:val="21"/>
        </w:rPr>
        <w:t>nghiên</w:t>
      </w:r>
      <w:proofErr w:type="spellEnd"/>
      <w:r w:rsidR="004D4EA3" w:rsidRPr="00FC3535">
        <w:rPr>
          <w:spacing w:val="-6"/>
          <w:sz w:val="21"/>
          <w:szCs w:val="21"/>
        </w:rPr>
        <w:t xml:space="preserve"> </w:t>
      </w:r>
      <w:proofErr w:type="spellStart"/>
      <w:r w:rsidR="004D4EA3" w:rsidRPr="00FC3535">
        <w:rPr>
          <w:spacing w:val="-6"/>
          <w:sz w:val="21"/>
          <w:szCs w:val="21"/>
        </w:rPr>
        <w:t>cứu</w:t>
      </w:r>
      <w:proofErr w:type="spellEnd"/>
      <w:r w:rsidR="004D4EA3" w:rsidRPr="00FC3535">
        <w:rPr>
          <w:spacing w:val="-6"/>
          <w:sz w:val="21"/>
          <w:szCs w:val="21"/>
        </w:rPr>
        <w:t xml:space="preserve"> ở </w:t>
      </w:r>
      <w:proofErr w:type="spellStart"/>
      <w:r w:rsidR="004D4EA3" w:rsidRPr="00FC3535">
        <w:rPr>
          <w:spacing w:val="-6"/>
          <w:sz w:val="21"/>
          <w:szCs w:val="21"/>
        </w:rPr>
        <w:t>các</w:t>
      </w:r>
      <w:proofErr w:type="spellEnd"/>
      <w:r w:rsidR="004D4EA3" w:rsidRPr="00FC3535">
        <w:rPr>
          <w:spacing w:val="-6"/>
          <w:sz w:val="21"/>
          <w:szCs w:val="21"/>
        </w:rPr>
        <w:t xml:space="preserve"> </w:t>
      </w:r>
      <w:proofErr w:type="spellStart"/>
      <w:r w:rsidR="004D4EA3" w:rsidRPr="00FC3535">
        <w:rPr>
          <w:spacing w:val="-6"/>
          <w:sz w:val="21"/>
          <w:szCs w:val="21"/>
        </w:rPr>
        <w:t>chương</w:t>
      </w:r>
      <w:proofErr w:type="spellEnd"/>
      <w:r w:rsidR="004D4EA3" w:rsidRPr="00FC3535">
        <w:rPr>
          <w:spacing w:val="-6"/>
          <w:sz w:val="21"/>
          <w:szCs w:val="21"/>
        </w:rPr>
        <w:t xml:space="preserve"> </w:t>
      </w:r>
      <w:proofErr w:type="spellStart"/>
      <w:r w:rsidR="004D4EA3" w:rsidRPr="00FC3535">
        <w:rPr>
          <w:spacing w:val="-6"/>
          <w:sz w:val="21"/>
          <w:szCs w:val="21"/>
        </w:rPr>
        <w:t>tiếp</w:t>
      </w:r>
      <w:proofErr w:type="spellEnd"/>
      <w:r w:rsidR="004D4EA3" w:rsidRPr="00FC3535">
        <w:rPr>
          <w:spacing w:val="-6"/>
          <w:sz w:val="21"/>
          <w:szCs w:val="21"/>
        </w:rPr>
        <w:t xml:space="preserve"> </w:t>
      </w:r>
      <w:proofErr w:type="spellStart"/>
      <w:r w:rsidR="004D4EA3" w:rsidRPr="00FC3535">
        <w:rPr>
          <w:spacing w:val="-6"/>
          <w:sz w:val="21"/>
          <w:szCs w:val="21"/>
        </w:rPr>
        <w:t>theo</w:t>
      </w:r>
      <w:proofErr w:type="spellEnd"/>
      <w:r w:rsidR="004D4EA3" w:rsidRPr="00FC3535">
        <w:rPr>
          <w:spacing w:val="-6"/>
          <w:sz w:val="21"/>
          <w:szCs w:val="21"/>
        </w:rPr>
        <w:t xml:space="preserve">, </w:t>
      </w:r>
      <w:proofErr w:type="spellStart"/>
      <w:r w:rsidR="004D4EA3" w:rsidRPr="00FC3535">
        <w:rPr>
          <w:spacing w:val="-6"/>
          <w:sz w:val="21"/>
          <w:szCs w:val="21"/>
        </w:rPr>
        <w:t>nhằm</w:t>
      </w:r>
      <w:proofErr w:type="spellEnd"/>
      <w:r w:rsidR="004D4EA3" w:rsidRPr="00FC3535">
        <w:rPr>
          <w:spacing w:val="-6"/>
          <w:sz w:val="21"/>
          <w:szCs w:val="21"/>
        </w:rPr>
        <w:t xml:space="preserve"> </w:t>
      </w:r>
      <w:proofErr w:type="spellStart"/>
      <w:r w:rsidR="004D4EA3" w:rsidRPr="00FC3535">
        <w:rPr>
          <w:spacing w:val="-6"/>
          <w:sz w:val="21"/>
          <w:szCs w:val="21"/>
        </w:rPr>
        <w:t>đề</w:t>
      </w:r>
      <w:proofErr w:type="spellEnd"/>
      <w:r w:rsidR="004D4EA3" w:rsidRPr="00FC3535">
        <w:rPr>
          <w:spacing w:val="-6"/>
          <w:sz w:val="21"/>
          <w:szCs w:val="21"/>
        </w:rPr>
        <w:t xml:space="preserve"> </w:t>
      </w:r>
      <w:proofErr w:type="spellStart"/>
      <w:r w:rsidR="004D4EA3" w:rsidRPr="00FC3535">
        <w:rPr>
          <w:spacing w:val="-6"/>
          <w:sz w:val="21"/>
          <w:szCs w:val="21"/>
        </w:rPr>
        <w:t>xuất</w:t>
      </w:r>
      <w:proofErr w:type="spellEnd"/>
      <w:r w:rsidR="004D4EA3" w:rsidRPr="00FC3535">
        <w:rPr>
          <w:spacing w:val="-6"/>
          <w:sz w:val="21"/>
          <w:szCs w:val="21"/>
        </w:rPr>
        <w:t xml:space="preserve"> </w:t>
      </w:r>
      <w:proofErr w:type="spellStart"/>
      <w:r w:rsidR="004D4EA3" w:rsidRPr="00FC3535">
        <w:rPr>
          <w:spacing w:val="-6"/>
          <w:sz w:val="21"/>
          <w:szCs w:val="21"/>
        </w:rPr>
        <w:t>các</w:t>
      </w:r>
      <w:proofErr w:type="spellEnd"/>
      <w:r w:rsidR="004D4EA3" w:rsidRPr="00FC3535">
        <w:rPr>
          <w:spacing w:val="-6"/>
          <w:sz w:val="21"/>
          <w:szCs w:val="21"/>
        </w:rPr>
        <w:t xml:space="preserve"> </w:t>
      </w:r>
      <w:proofErr w:type="spellStart"/>
      <w:r w:rsidR="004D4EA3" w:rsidRPr="00FC3535">
        <w:rPr>
          <w:spacing w:val="-6"/>
          <w:sz w:val="21"/>
          <w:szCs w:val="21"/>
        </w:rPr>
        <w:t>biện</w:t>
      </w:r>
      <w:proofErr w:type="spellEnd"/>
      <w:r w:rsidR="004D4EA3" w:rsidRPr="00FC3535">
        <w:rPr>
          <w:spacing w:val="-6"/>
          <w:sz w:val="21"/>
          <w:szCs w:val="21"/>
        </w:rPr>
        <w:t xml:space="preserve"> </w:t>
      </w:r>
      <w:proofErr w:type="spellStart"/>
      <w:r w:rsidR="004D4EA3" w:rsidRPr="00FC3535">
        <w:rPr>
          <w:spacing w:val="-6"/>
          <w:sz w:val="21"/>
          <w:szCs w:val="21"/>
        </w:rPr>
        <w:t>pháp</w:t>
      </w:r>
      <w:proofErr w:type="spellEnd"/>
      <w:r w:rsidR="004D4EA3" w:rsidRPr="00FC3535">
        <w:rPr>
          <w:spacing w:val="-6"/>
          <w:sz w:val="21"/>
          <w:szCs w:val="21"/>
        </w:rPr>
        <w:t xml:space="preserve"> </w:t>
      </w:r>
      <w:proofErr w:type="spellStart"/>
      <w:r w:rsidR="004D4EA3" w:rsidRPr="00FC3535">
        <w:rPr>
          <w:spacing w:val="-6"/>
          <w:sz w:val="21"/>
          <w:szCs w:val="21"/>
        </w:rPr>
        <w:t>sư</w:t>
      </w:r>
      <w:proofErr w:type="spellEnd"/>
      <w:r w:rsidR="004D4EA3" w:rsidRPr="00FC3535">
        <w:rPr>
          <w:spacing w:val="-6"/>
          <w:sz w:val="21"/>
          <w:szCs w:val="21"/>
        </w:rPr>
        <w:t xml:space="preserve"> </w:t>
      </w:r>
      <w:proofErr w:type="spellStart"/>
      <w:r w:rsidR="004D4EA3" w:rsidRPr="00FC3535">
        <w:rPr>
          <w:spacing w:val="-6"/>
          <w:sz w:val="21"/>
          <w:szCs w:val="21"/>
        </w:rPr>
        <w:t>phạm</w:t>
      </w:r>
      <w:proofErr w:type="spellEnd"/>
      <w:r w:rsidR="004D4EA3" w:rsidRPr="00FC3535">
        <w:rPr>
          <w:spacing w:val="-6"/>
          <w:sz w:val="21"/>
          <w:szCs w:val="21"/>
        </w:rPr>
        <w:t xml:space="preserve"> </w:t>
      </w:r>
      <w:proofErr w:type="spellStart"/>
      <w:r w:rsidR="004D4EA3" w:rsidRPr="00FC3535">
        <w:rPr>
          <w:spacing w:val="-6"/>
          <w:sz w:val="21"/>
          <w:szCs w:val="21"/>
        </w:rPr>
        <w:t>cụ</w:t>
      </w:r>
      <w:proofErr w:type="spellEnd"/>
      <w:r w:rsidR="004D4EA3" w:rsidRPr="00FC3535">
        <w:rPr>
          <w:spacing w:val="-6"/>
          <w:sz w:val="21"/>
          <w:szCs w:val="21"/>
        </w:rPr>
        <w:t xml:space="preserve"> </w:t>
      </w:r>
      <w:proofErr w:type="spellStart"/>
      <w:r w:rsidR="004D4EA3" w:rsidRPr="00FC3535">
        <w:rPr>
          <w:spacing w:val="-6"/>
          <w:sz w:val="21"/>
          <w:szCs w:val="21"/>
        </w:rPr>
        <w:t>thể</w:t>
      </w:r>
      <w:proofErr w:type="spellEnd"/>
      <w:r w:rsidR="004D4EA3" w:rsidRPr="00FC3535">
        <w:rPr>
          <w:spacing w:val="-6"/>
          <w:sz w:val="21"/>
          <w:szCs w:val="21"/>
        </w:rPr>
        <w:t xml:space="preserve">, </w:t>
      </w:r>
      <w:proofErr w:type="spellStart"/>
      <w:r w:rsidR="004D4EA3" w:rsidRPr="00FC3535">
        <w:rPr>
          <w:spacing w:val="-6"/>
          <w:sz w:val="21"/>
          <w:szCs w:val="21"/>
        </w:rPr>
        <w:t>khả</w:t>
      </w:r>
      <w:proofErr w:type="spellEnd"/>
      <w:r w:rsidR="004D4EA3" w:rsidRPr="00FC3535">
        <w:rPr>
          <w:spacing w:val="-6"/>
          <w:sz w:val="21"/>
          <w:szCs w:val="21"/>
        </w:rPr>
        <w:t xml:space="preserve"> </w:t>
      </w:r>
      <w:proofErr w:type="spellStart"/>
      <w:r w:rsidR="004D4EA3" w:rsidRPr="00FC3535">
        <w:rPr>
          <w:spacing w:val="-6"/>
          <w:sz w:val="21"/>
          <w:szCs w:val="21"/>
        </w:rPr>
        <w:t>thi</w:t>
      </w:r>
      <w:proofErr w:type="spellEnd"/>
      <w:r w:rsidR="004D4EA3" w:rsidRPr="00FC3535">
        <w:rPr>
          <w:spacing w:val="-6"/>
          <w:sz w:val="21"/>
          <w:szCs w:val="21"/>
        </w:rPr>
        <w:t xml:space="preserve"> </w:t>
      </w:r>
      <w:proofErr w:type="spellStart"/>
      <w:r w:rsidR="004D4EA3" w:rsidRPr="00FC3535">
        <w:rPr>
          <w:spacing w:val="-6"/>
          <w:sz w:val="21"/>
          <w:szCs w:val="21"/>
        </w:rPr>
        <w:t>và</w:t>
      </w:r>
      <w:proofErr w:type="spellEnd"/>
      <w:r w:rsidR="004D4EA3" w:rsidRPr="00FC3535">
        <w:rPr>
          <w:spacing w:val="-6"/>
          <w:sz w:val="21"/>
          <w:szCs w:val="21"/>
        </w:rPr>
        <w:t xml:space="preserve"> </w:t>
      </w:r>
      <w:proofErr w:type="spellStart"/>
      <w:r w:rsidR="004D4EA3" w:rsidRPr="00FC3535">
        <w:rPr>
          <w:spacing w:val="-6"/>
          <w:sz w:val="21"/>
          <w:szCs w:val="21"/>
        </w:rPr>
        <w:t>có</w:t>
      </w:r>
      <w:proofErr w:type="spellEnd"/>
      <w:r w:rsidR="004D4EA3" w:rsidRPr="00FC3535">
        <w:rPr>
          <w:spacing w:val="-6"/>
          <w:sz w:val="21"/>
          <w:szCs w:val="21"/>
        </w:rPr>
        <w:t xml:space="preserve"> </w:t>
      </w:r>
      <w:proofErr w:type="spellStart"/>
      <w:r w:rsidR="004D4EA3" w:rsidRPr="00FC3535">
        <w:rPr>
          <w:spacing w:val="-6"/>
          <w:sz w:val="21"/>
          <w:szCs w:val="21"/>
        </w:rPr>
        <w:t>giá</w:t>
      </w:r>
      <w:proofErr w:type="spellEnd"/>
      <w:r w:rsidR="004D4EA3" w:rsidRPr="00FC3535">
        <w:rPr>
          <w:spacing w:val="-6"/>
          <w:sz w:val="21"/>
          <w:szCs w:val="21"/>
        </w:rPr>
        <w:t xml:space="preserve"> </w:t>
      </w:r>
      <w:proofErr w:type="spellStart"/>
      <w:r w:rsidR="004D4EA3" w:rsidRPr="00FC3535">
        <w:rPr>
          <w:spacing w:val="-6"/>
          <w:sz w:val="21"/>
          <w:szCs w:val="21"/>
        </w:rPr>
        <w:t>trị</w:t>
      </w:r>
      <w:proofErr w:type="spellEnd"/>
      <w:r w:rsidR="004D4EA3" w:rsidRPr="00FC3535">
        <w:rPr>
          <w:spacing w:val="-6"/>
          <w:sz w:val="21"/>
          <w:szCs w:val="21"/>
        </w:rPr>
        <w:t xml:space="preserve"> </w:t>
      </w:r>
      <w:proofErr w:type="spellStart"/>
      <w:r w:rsidR="004D4EA3" w:rsidRPr="00FC3535">
        <w:rPr>
          <w:spacing w:val="-6"/>
          <w:sz w:val="21"/>
          <w:szCs w:val="21"/>
        </w:rPr>
        <w:t>thực</w:t>
      </w:r>
      <w:proofErr w:type="spellEnd"/>
      <w:r w:rsidR="004D4EA3" w:rsidRPr="00FC3535">
        <w:rPr>
          <w:spacing w:val="-6"/>
          <w:sz w:val="21"/>
          <w:szCs w:val="21"/>
        </w:rPr>
        <w:t xml:space="preserve"> </w:t>
      </w:r>
      <w:proofErr w:type="spellStart"/>
      <w:r w:rsidR="004D4EA3" w:rsidRPr="00FC3535">
        <w:rPr>
          <w:spacing w:val="-6"/>
          <w:sz w:val="21"/>
          <w:szCs w:val="21"/>
        </w:rPr>
        <w:t>tiễn</w:t>
      </w:r>
      <w:proofErr w:type="spellEnd"/>
      <w:r w:rsidR="004D4EA3" w:rsidRPr="00FC3535">
        <w:rPr>
          <w:spacing w:val="-6"/>
          <w:sz w:val="21"/>
          <w:szCs w:val="21"/>
        </w:rPr>
        <w:t xml:space="preserve"> </w:t>
      </w:r>
      <w:proofErr w:type="spellStart"/>
      <w:r w:rsidR="004D4EA3" w:rsidRPr="00FC3535">
        <w:rPr>
          <w:spacing w:val="-6"/>
          <w:sz w:val="21"/>
          <w:szCs w:val="21"/>
        </w:rPr>
        <w:t>trong</w:t>
      </w:r>
      <w:proofErr w:type="spellEnd"/>
      <w:r w:rsidR="004D4EA3" w:rsidRPr="00FC3535">
        <w:rPr>
          <w:spacing w:val="-6"/>
          <w:sz w:val="21"/>
          <w:szCs w:val="21"/>
        </w:rPr>
        <w:t xml:space="preserve"> </w:t>
      </w:r>
      <w:proofErr w:type="spellStart"/>
      <w:r w:rsidR="004D4EA3" w:rsidRPr="00FC3535">
        <w:rPr>
          <w:spacing w:val="-6"/>
          <w:sz w:val="21"/>
          <w:szCs w:val="21"/>
        </w:rPr>
        <w:t>việc</w:t>
      </w:r>
      <w:proofErr w:type="spellEnd"/>
      <w:r w:rsidR="004D4EA3" w:rsidRPr="00FC3535">
        <w:rPr>
          <w:spacing w:val="-6"/>
          <w:sz w:val="21"/>
          <w:szCs w:val="21"/>
        </w:rPr>
        <w:t xml:space="preserve"> </w:t>
      </w:r>
      <w:proofErr w:type="spellStart"/>
      <w:r w:rsidR="004D4EA3" w:rsidRPr="00FC3535">
        <w:rPr>
          <w:spacing w:val="-6"/>
          <w:sz w:val="21"/>
          <w:szCs w:val="21"/>
        </w:rPr>
        <w:t>bảo</w:t>
      </w:r>
      <w:proofErr w:type="spellEnd"/>
      <w:r w:rsidR="004D4EA3" w:rsidRPr="00FC3535">
        <w:rPr>
          <w:spacing w:val="-6"/>
          <w:sz w:val="21"/>
          <w:szCs w:val="21"/>
        </w:rPr>
        <w:t xml:space="preserve"> </w:t>
      </w:r>
      <w:proofErr w:type="spellStart"/>
      <w:r w:rsidR="004D4EA3" w:rsidRPr="00FC3535">
        <w:rPr>
          <w:spacing w:val="-6"/>
          <w:sz w:val="21"/>
          <w:szCs w:val="21"/>
        </w:rPr>
        <w:t>tồn</w:t>
      </w:r>
      <w:proofErr w:type="spellEnd"/>
      <w:r w:rsidR="004D4EA3" w:rsidRPr="00FC3535">
        <w:rPr>
          <w:spacing w:val="-6"/>
          <w:sz w:val="21"/>
          <w:szCs w:val="21"/>
        </w:rPr>
        <w:t>,</w:t>
      </w:r>
      <w:r w:rsidR="004D4EA3" w:rsidRPr="00FC3535">
        <w:rPr>
          <w:sz w:val="21"/>
          <w:szCs w:val="21"/>
        </w:rPr>
        <w:t xml:space="preserve"> </w:t>
      </w:r>
      <w:proofErr w:type="spellStart"/>
      <w:r w:rsidR="004D4EA3" w:rsidRPr="00FC3535">
        <w:rPr>
          <w:sz w:val="21"/>
          <w:szCs w:val="21"/>
        </w:rPr>
        <w:t>phát</w:t>
      </w:r>
      <w:proofErr w:type="spellEnd"/>
      <w:r w:rsidR="004D4EA3" w:rsidRPr="00FC3535">
        <w:rPr>
          <w:sz w:val="21"/>
          <w:szCs w:val="21"/>
        </w:rPr>
        <w:t xml:space="preserve"> </w:t>
      </w:r>
      <w:proofErr w:type="spellStart"/>
      <w:r w:rsidR="004D4EA3" w:rsidRPr="00FC3535">
        <w:rPr>
          <w:sz w:val="21"/>
          <w:szCs w:val="21"/>
        </w:rPr>
        <w:t>huy</w:t>
      </w:r>
      <w:proofErr w:type="spellEnd"/>
      <w:r w:rsidR="004D4EA3" w:rsidRPr="00FC3535">
        <w:rPr>
          <w:sz w:val="21"/>
          <w:szCs w:val="21"/>
        </w:rPr>
        <w:t xml:space="preserve"> </w:t>
      </w:r>
      <w:proofErr w:type="spellStart"/>
      <w:r w:rsidR="004D4EA3" w:rsidRPr="00FC3535">
        <w:rPr>
          <w:sz w:val="21"/>
          <w:szCs w:val="21"/>
        </w:rPr>
        <w:t>giá</w:t>
      </w:r>
      <w:proofErr w:type="spellEnd"/>
      <w:r w:rsidR="004D4EA3" w:rsidRPr="00FC3535">
        <w:rPr>
          <w:sz w:val="21"/>
          <w:szCs w:val="21"/>
        </w:rPr>
        <w:t xml:space="preserve"> </w:t>
      </w:r>
      <w:proofErr w:type="spellStart"/>
      <w:r w:rsidR="004D4EA3" w:rsidRPr="00FC3535">
        <w:rPr>
          <w:sz w:val="21"/>
          <w:szCs w:val="21"/>
        </w:rPr>
        <w:t>trị</w:t>
      </w:r>
      <w:proofErr w:type="spellEnd"/>
      <w:r w:rsidR="004D4EA3" w:rsidRPr="00FC3535">
        <w:rPr>
          <w:sz w:val="21"/>
          <w:szCs w:val="21"/>
        </w:rPr>
        <w:t xml:space="preserve"> </w:t>
      </w:r>
      <w:proofErr w:type="spellStart"/>
      <w:r w:rsidR="004D4EA3" w:rsidRPr="00FC3535">
        <w:rPr>
          <w:sz w:val="21"/>
          <w:szCs w:val="21"/>
        </w:rPr>
        <w:t>văn</w:t>
      </w:r>
      <w:proofErr w:type="spellEnd"/>
      <w:r w:rsidR="004D4EA3" w:rsidRPr="00FC3535">
        <w:rPr>
          <w:sz w:val="21"/>
          <w:szCs w:val="21"/>
        </w:rPr>
        <w:t xml:space="preserve"> </w:t>
      </w:r>
      <w:proofErr w:type="spellStart"/>
      <w:r w:rsidR="004D4EA3" w:rsidRPr="00FC3535">
        <w:rPr>
          <w:sz w:val="21"/>
          <w:szCs w:val="21"/>
        </w:rPr>
        <w:t>hóa</w:t>
      </w:r>
      <w:proofErr w:type="spellEnd"/>
      <w:r w:rsidR="000F2FB5" w:rsidRPr="00FC3535">
        <w:rPr>
          <w:sz w:val="21"/>
          <w:szCs w:val="21"/>
        </w:rPr>
        <w:t xml:space="preserve"> </w:t>
      </w:r>
      <w:proofErr w:type="spellStart"/>
      <w:r w:rsidR="000F2FB5" w:rsidRPr="00FC3535">
        <w:rPr>
          <w:sz w:val="21"/>
          <w:szCs w:val="21"/>
        </w:rPr>
        <w:t>nghệ</w:t>
      </w:r>
      <w:proofErr w:type="spellEnd"/>
      <w:r w:rsidR="000F2FB5" w:rsidRPr="00FC3535">
        <w:rPr>
          <w:sz w:val="21"/>
          <w:szCs w:val="21"/>
        </w:rPr>
        <w:t xml:space="preserve"> </w:t>
      </w:r>
      <w:proofErr w:type="spellStart"/>
      <w:r w:rsidR="000F2FB5" w:rsidRPr="00FC3535">
        <w:rPr>
          <w:sz w:val="21"/>
          <w:szCs w:val="21"/>
        </w:rPr>
        <w:t>thuật</w:t>
      </w:r>
      <w:proofErr w:type="spellEnd"/>
      <w:r w:rsidR="004D4EA3" w:rsidRPr="00FC3535">
        <w:rPr>
          <w:sz w:val="21"/>
          <w:szCs w:val="21"/>
        </w:rPr>
        <w:t xml:space="preserve"> </w:t>
      </w:r>
      <w:proofErr w:type="spellStart"/>
      <w:r w:rsidR="004D4EA3" w:rsidRPr="00FC3535">
        <w:rPr>
          <w:sz w:val="21"/>
          <w:szCs w:val="21"/>
        </w:rPr>
        <w:t>truyền</w:t>
      </w:r>
      <w:proofErr w:type="spellEnd"/>
      <w:r w:rsidR="004D4EA3" w:rsidRPr="00FC3535">
        <w:rPr>
          <w:sz w:val="21"/>
          <w:szCs w:val="21"/>
        </w:rPr>
        <w:t xml:space="preserve"> </w:t>
      </w:r>
      <w:proofErr w:type="spellStart"/>
      <w:r w:rsidR="004D4EA3" w:rsidRPr="00FC3535">
        <w:rPr>
          <w:sz w:val="21"/>
          <w:szCs w:val="21"/>
        </w:rPr>
        <w:t>thống</w:t>
      </w:r>
      <w:proofErr w:type="spellEnd"/>
      <w:r w:rsidR="004D4EA3" w:rsidRPr="00FC3535">
        <w:rPr>
          <w:sz w:val="21"/>
          <w:szCs w:val="21"/>
        </w:rPr>
        <w:t xml:space="preserve"> </w:t>
      </w:r>
      <w:proofErr w:type="spellStart"/>
      <w:r w:rsidR="004D4EA3" w:rsidRPr="00FC3535">
        <w:rPr>
          <w:sz w:val="21"/>
          <w:szCs w:val="21"/>
        </w:rPr>
        <w:t>thông</w:t>
      </w:r>
      <w:proofErr w:type="spellEnd"/>
      <w:r w:rsidR="004D4EA3" w:rsidRPr="00FC3535">
        <w:rPr>
          <w:sz w:val="21"/>
          <w:szCs w:val="21"/>
        </w:rPr>
        <w:t xml:space="preserve"> qua </w:t>
      </w:r>
      <w:proofErr w:type="spellStart"/>
      <w:r w:rsidR="000F2FB5" w:rsidRPr="00FC3535">
        <w:rPr>
          <w:sz w:val="21"/>
          <w:szCs w:val="21"/>
        </w:rPr>
        <w:t>dạy</w:t>
      </w:r>
      <w:proofErr w:type="spellEnd"/>
      <w:r w:rsidR="000F2FB5" w:rsidRPr="00FC3535">
        <w:rPr>
          <w:sz w:val="21"/>
          <w:szCs w:val="21"/>
        </w:rPr>
        <w:t xml:space="preserve"> </w:t>
      </w:r>
      <w:proofErr w:type="spellStart"/>
      <w:r w:rsidR="000F2FB5" w:rsidRPr="00FC3535">
        <w:rPr>
          <w:sz w:val="21"/>
          <w:szCs w:val="21"/>
        </w:rPr>
        <w:t>học</w:t>
      </w:r>
      <w:proofErr w:type="spellEnd"/>
      <w:r w:rsidR="004D4EA3" w:rsidRPr="00FC3535">
        <w:rPr>
          <w:sz w:val="21"/>
          <w:szCs w:val="21"/>
        </w:rPr>
        <w:t>.</w:t>
      </w:r>
      <w:bookmarkStart w:id="237" w:name="_Toc176271017"/>
      <w:bookmarkStart w:id="238" w:name="_Toc176342333"/>
      <w:bookmarkStart w:id="239" w:name="_Toc178580278"/>
      <w:bookmarkStart w:id="240" w:name="_Toc186653211"/>
      <w:bookmarkStart w:id="241" w:name="_Toc193779017"/>
      <w:bookmarkStart w:id="242" w:name="_Toc193779102"/>
      <w:bookmarkStart w:id="243" w:name="_Toc193779200"/>
      <w:bookmarkStart w:id="244" w:name="_Toc193779299"/>
      <w:bookmarkStart w:id="245" w:name="_Toc110104394"/>
      <w:bookmarkStart w:id="246" w:name="_Toc110104415"/>
      <w:bookmarkStart w:id="247" w:name="_Hlk106712767"/>
    </w:p>
    <w:p w14:paraId="5113E384" w14:textId="44975222" w:rsidR="00882ADA" w:rsidRPr="00FC3535" w:rsidRDefault="00882ADA" w:rsidP="00040304">
      <w:pPr>
        <w:widowControl w:val="0"/>
        <w:spacing w:line="235" w:lineRule="auto"/>
        <w:contextualSpacing w:val="0"/>
        <w:jc w:val="left"/>
        <w:rPr>
          <w:rFonts w:eastAsia="Times New Roman"/>
          <w:b/>
          <w:sz w:val="21"/>
          <w:szCs w:val="21"/>
          <w:lang w:val="vi-VN"/>
        </w:rPr>
      </w:pPr>
      <w:bookmarkStart w:id="248" w:name="_Toc202383854"/>
      <w:bookmarkStart w:id="249" w:name="_Toc203641862"/>
      <w:bookmarkStart w:id="250" w:name="_Toc204178620"/>
      <w:bookmarkStart w:id="251" w:name="_Toc204179429"/>
      <w:bookmarkStart w:id="252" w:name="_Toc214367908"/>
      <w:bookmarkStart w:id="253" w:name="_Toc214368152"/>
      <w:bookmarkStart w:id="254" w:name="_Toc214368290"/>
    </w:p>
    <w:p w14:paraId="48881BFB" w14:textId="01C3092E" w:rsidR="00930A7E" w:rsidRPr="00FC3535" w:rsidRDefault="00930A7E" w:rsidP="001E145E">
      <w:pPr>
        <w:pStyle w:val="Heading1"/>
        <w:keepNext w:val="0"/>
        <w:widowControl w:val="0"/>
        <w:spacing w:line="240" w:lineRule="auto"/>
        <w:jc w:val="center"/>
        <w:rPr>
          <w:b w:val="0"/>
          <w:sz w:val="21"/>
          <w:szCs w:val="21"/>
        </w:rPr>
      </w:pPr>
      <w:bookmarkStart w:id="255" w:name="_Toc219399895"/>
      <w:bookmarkStart w:id="256" w:name="_Toc219400165"/>
      <w:bookmarkStart w:id="257" w:name="_Toc219400279"/>
      <w:r w:rsidRPr="00FC3535">
        <w:rPr>
          <w:sz w:val="21"/>
          <w:szCs w:val="21"/>
          <w:lang w:val="vi-VN"/>
        </w:rPr>
        <w:t>Chương 2</w:t>
      </w:r>
      <w:bookmarkEnd w:id="237"/>
      <w:bookmarkEnd w:id="238"/>
      <w:bookmarkEnd w:id="239"/>
      <w:bookmarkEnd w:id="240"/>
      <w:bookmarkEnd w:id="241"/>
      <w:bookmarkEnd w:id="242"/>
      <w:bookmarkEnd w:id="243"/>
      <w:bookmarkEnd w:id="244"/>
      <w:bookmarkEnd w:id="248"/>
      <w:bookmarkEnd w:id="249"/>
      <w:bookmarkEnd w:id="250"/>
      <w:bookmarkEnd w:id="251"/>
      <w:bookmarkEnd w:id="252"/>
      <w:bookmarkEnd w:id="253"/>
      <w:bookmarkEnd w:id="254"/>
      <w:bookmarkEnd w:id="255"/>
      <w:bookmarkEnd w:id="256"/>
      <w:bookmarkEnd w:id="257"/>
    </w:p>
    <w:p w14:paraId="7DDBF5D3" w14:textId="5B7F7C9E" w:rsidR="004A1DF9" w:rsidRPr="00FC3535" w:rsidRDefault="004A1DF9" w:rsidP="001E145E">
      <w:pPr>
        <w:pStyle w:val="Heading1"/>
        <w:keepNext w:val="0"/>
        <w:widowControl w:val="0"/>
        <w:spacing w:line="240" w:lineRule="auto"/>
        <w:jc w:val="center"/>
        <w:rPr>
          <w:sz w:val="21"/>
          <w:szCs w:val="21"/>
          <w:lang w:val="en-GB"/>
        </w:rPr>
      </w:pPr>
      <w:bookmarkStart w:id="258" w:name="_Toc219399896"/>
      <w:bookmarkStart w:id="259" w:name="_Toc219400166"/>
      <w:bookmarkStart w:id="260" w:name="_Toc219400280"/>
      <w:bookmarkStart w:id="261" w:name="_Toc202383855"/>
      <w:bookmarkStart w:id="262" w:name="_Toc203641863"/>
      <w:bookmarkStart w:id="263" w:name="_Toc204178621"/>
      <w:bookmarkStart w:id="264" w:name="_Toc204179430"/>
      <w:bookmarkStart w:id="265" w:name="_Toc214367909"/>
      <w:bookmarkStart w:id="266" w:name="_Toc214368153"/>
      <w:bookmarkStart w:id="267" w:name="_Toc214368291"/>
      <w:bookmarkStart w:id="268" w:name="_Toc193779020"/>
      <w:bookmarkStart w:id="269" w:name="_Toc193779105"/>
      <w:bookmarkStart w:id="270" w:name="_Toc193779203"/>
      <w:bookmarkStart w:id="271" w:name="_Toc193779302"/>
      <w:bookmarkStart w:id="272" w:name="_Toc178580276"/>
      <w:bookmarkStart w:id="273" w:name="_Toc186653209"/>
      <w:bookmarkStart w:id="274" w:name="_Toc178580280"/>
      <w:bookmarkStart w:id="275" w:name="_Toc186653213"/>
      <w:r w:rsidRPr="00FC3535">
        <w:rPr>
          <w:sz w:val="21"/>
          <w:szCs w:val="21"/>
          <w:lang w:val="vi-VN"/>
        </w:rPr>
        <w:t xml:space="preserve">ĐẶC ĐIỂM THỂ LOẠI </w:t>
      </w:r>
      <w:r w:rsidR="00E41758" w:rsidRPr="00FC3535">
        <w:rPr>
          <w:sz w:val="21"/>
          <w:szCs w:val="21"/>
          <w:lang w:val="vi-VN"/>
        </w:rPr>
        <w:t>HÁT BẢ TRẠO</w:t>
      </w:r>
      <w:r w:rsidR="00315A36" w:rsidRPr="00FC3535">
        <w:rPr>
          <w:sz w:val="21"/>
          <w:szCs w:val="21"/>
          <w:lang w:val="en-GB"/>
        </w:rPr>
        <w:t xml:space="preserve"> VÀ SỰ</w:t>
      </w:r>
      <w:r w:rsidRPr="00FC3535">
        <w:rPr>
          <w:sz w:val="21"/>
          <w:szCs w:val="21"/>
          <w:lang w:val="vi-VN"/>
        </w:rPr>
        <w:t xml:space="preserve"> </w:t>
      </w:r>
      <w:r w:rsidR="00AB1244" w:rsidRPr="00FC3535">
        <w:rPr>
          <w:sz w:val="21"/>
          <w:szCs w:val="21"/>
          <w:lang w:val="en-GB"/>
        </w:rPr>
        <w:t>LIÊN QUAN ĐẾN</w:t>
      </w:r>
      <w:bookmarkEnd w:id="258"/>
      <w:bookmarkEnd w:id="259"/>
      <w:bookmarkEnd w:id="260"/>
      <w:r w:rsidRPr="00FC3535">
        <w:rPr>
          <w:sz w:val="21"/>
          <w:szCs w:val="21"/>
          <w:lang w:val="vi-VN"/>
        </w:rPr>
        <w:t xml:space="preserve"> </w:t>
      </w:r>
      <w:bookmarkStart w:id="276" w:name="_Toc219399897"/>
      <w:bookmarkStart w:id="277" w:name="_Toc219400167"/>
      <w:bookmarkStart w:id="278" w:name="_Toc219400281"/>
      <w:r w:rsidRPr="00FC3535">
        <w:rPr>
          <w:sz w:val="21"/>
          <w:szCs w:val="21"/>
          <w:lang w:val="vi-VN"/>
        </w:rPr>
        <w:t xml:space="preserve">DẠY HỌC ÂM NHẠC CHO HỌC SINH </w:t>
      </w:r>
      <w:r w:rsidR="00116A45" w:rsidRPr="00FC3535">
        <w:rPr>
          <w:sz w:val="21"/>
          <w:szCs w:val="21"/>
          <w:lang w:val="vi-VN"/>
        </w:rPr>
        <w:t>TRUNG HỌC CƠ SỞ</w:t>
      </w:r>
      <w:bookmarkEnd w:id="261"/>
      <w:bookmarkEnd w:id="262"/>
      <w:bookmarkEnd w:id="263"/>
      <w:bookmarkEnd w:id="264"/>
      <w:bookmarkEnd w:id="265"/>
      <w:bookmarkEnd w:id="266"/>
      <w:bookmarkEnd w:id="267"/>
      <w:bookmarkEnd w:id="276"/>
      <w:bookmarkEnd w:id="277"/>
      <w:bookmarkEnd w:id="278"/>
      <w:r w:rsidR="00AE6017" w:rsidRPr="00FC3535">
        <w:rPr>
          <w:sz w:val="21"/>
          <w:szCs w:val="21"/>
          <w:lang w:val="en-GB"/>
        </w:rPr>
        <w:t xml:space="preserve"> </w:t>
      </w:r>
      <w:bookmarkStart w:id="279" w:name="_Toc219399898"/>
      <w:bookmarkStart w:id="280" w:name="_Toc219400168"/>
      <w:bookmarkStart w:id="281" w:name="_Toc219400282"/>
      <w:r w:rsidR="00AE6017" w:rsidRPr="00FC3535">
        <w:rPr>
          <w:sz w:val="21"/>
          <w:szCs w:val="21"/>
          <w:lang w:val="en-GB"/>
        </w:rPr>
        <w:t>TẠI THÀNH PHỐ ĐÀ NẴNG</w:t>
      </w:r>
      <w:bookmarkEnd w:id="279"/>
      <w:bookmarkEnd w:id="280"/>
      <w:bookmarkEnd w:id="281"/>
    </w:p>
    <w:p w14:paraId="3C059291" w14:textId="00384C30" w:rsidR="00E154C7" w:rsidRPr="00FC3535" w:rsidRDefault="00431BC3" w:rsidP="001E145E">
      <w:pPr>
        <w:pStyle w:val="Heading1"/>
        <w:keepNext w:val="0"/>
        <w:widowControl w:val="0"/>
        <w:spacing w:line="240" w:lineRule="auto"/>
        <w:rPr>
          <w:rFonts w:eastAsia="Calibri"/>
          <w:b w:val="0"/>
          <w:sz w:val="21"/>
          <w:szCs w:val="21"/>
          <w:lang w:val="en-GB"/>
        </w:rPr>
      </w:pPr>
      <w:bookmarkStart w:id="282" w:name="_Toc202383856"/>
      <w:bookmarkStart w:id="283" w:name="_Toc203641864"/>
      <w:bookmarkStart w:id="284" w:name="_Toc204178622"/>
      <w:bookmarkStart w:id="285" w:name="_Toc204179431"/>
      <w:bookmarkStart w:id="286" w:name="_Toc214367910"/>
      <w:bookmarkStart w:id="287" w:name="_Toc214368154"/>
      <w:bookmarkStart w:id="288" w:name="_Toc214368292"/>
      <w:bookmarkStart w:id="289" w:name="_Toc219399899"/>
      <w:bookmarkStart w:id="290" w:name="_Toc219400169"/>
      <w:bookmarkStart w:id="291" w:name="_Toc219400283"/>
      <w:r w:rsidRPr="00FC3535">
        <w:rPr>
          <w:iCs/>
          <w:spacing w:val="4"/>
          <w:sz w:val="21"/>
          <w:szCs w:val="21"/>
        </w:rPr>
        <w:t>2</w:t>
      </w:r>
      <w:r w:rsidR="00E154C7" w:rsidRPr="00FC3535">
        <w:rPr>
          <w:iCs/>
          <w:spacing w:val="4"/>
          <w:sz w:val="21"/>
          <w:szCs w:val="21"/>
          <w:lang w:val="vi-VN"/>
        </w:rPr>
        <w:t xml:space="preserve">.1. </w:t>
      </w:r>
      <w:bookmarkEnd w:id="268"/>
      <w:bookmarkEnd w:id="269"/>
      <w:bookmarkEnd w:id="270"/>
      <w:bookmarkEnd w:id="271"/>
      <w:bookmarkEnd w:id="282"/>
      <w:bookmarkEnd w:id="283"/>
      <w:r w:rsidR="001E6651" w:rsidRPr="00FC3535">
        <w:rPr>
          <w:iCs/>
          <w:spacing w:val="4"/>
          <w:sz w:val="21"/>
          <w:szCs w:val="21"/>
          <w:lang w:val="vi-VN"/>
        </w:rPr>
        <w:t>K</w:t>
      </w:r>
      <w:bookmarkEnd w:id="284"/>
      <w:bookmarkEnd w:id="285"/>
      <w:bookmarkEnd w:id="286"/>
      <w:bookmarkEnd w:id="287"/>
      <w:bookmarkEnd w:id="288"/>
      <w:proofErr w:type="spellStart"/>
      <w:r w:rsidR="00182862" w:rsidRPr="00FC3535">
        <w:rPr>
          <w:iCs/>
          <w:spacing w:val="4"/>
          <w:sz w:val="21"/>
          <w:szCs w:val="21"/>
          <w:lang w:val="en-GB"/>
        </w:rPr>
        <w:t>hái</w:t>
      </w:r>
      <w:proofErr w:type="spellEnd"/>
      <w:r w:rsidR="00182862" w:rsidRPr="00FC3535">
        <w:rPr>
          <w:iCs/>
          <w:spacing w:val="4"/>
          <w:sz w:val="21"/>
          <w:szCs w:val="21"/>
          <w:lang w:val="en-GB"/>
        </w:rPr>
        <w:t xml:space="preserve"> </w:t>
      </w:r>
      <w:proofErr w:type="spellStart"/>
      <w:r w:rsidR="00182862" w:rsidRPr="00FC3535">
        <w:rPr>
          <w:iCs/>
          <w:spacing w:val="4"/>
          <w:sz w:val="21"/>
          <w:szCs w:val="21"/>
          <w:lang w:val="en-GB"/>
        </w:rPr>
        <w:t>quát</w:t>
      </w:r>
      <w:proofErr w:type="spellEnd"/>
      <w:r w:rsidR="00182862" w:rsidRPr="00FC3535">
        <w:rPr>
          <w:iCs/>
          <w:spacing w:val="4"/>
          <w:sz w:val="21"/>
          <w:szCs w:val="21"/>
          <w:lang w:val="en-GB"/>
        </w:rPr>
        <w:t xml:space="preserve"> </w:t>
      </w:r>
      <w:proofErr w:type="spellStart"/>
      <w:r w:rsidR="00182862" w:rsidRPr="00FC3535">
        <w:rPr>
          <w:iCs/>
          <w:spacing w:val="4"/>
          <w:sz w:val="21"/>
          <w:szCs w:val="21"/>
          <w:lang w:val="en-GB"/>
        </w:rPr>
        <w:t>về</w:t>
      </w:r>
      <w:proofErr w:type="spellEnd"/>
      <w:r w:rsidR="00182862" w:rsidRPr="00FC3535">
        <w:rPr>
          <w:iCs/>
          <w:spacing w:val="4"/>
          <w:sz w:val="21"/>
          <w:szCs w:val="21"/>
          <w:lang w:val="en-GB"/>
        </w:rPr>
        <w:t xml:space="preserve"> </w:t>
      </w:r>
      <w:proofErr w:type="spellStart"/>
      <w:r w:rsidR="00182862" w:rsidRPr="00FC3535">
        <w:rPr>
          <w:iCs/>
          <w:spacing w:val="4"/>
          <w:sz w:val="21"/>
          <w:szCs w:val="21"/>
          <w:lang w:val="en-GB"/>
        </w:rPr>
        <w:t>địa</w:t>
      </w:r>
      <w:proofErr w:type="spellEnd"/>
      <w:r w:rsidR="00182862" w:rsidRPr="00FC3535">
        <w:rPr>
          <w:iCs/>
          <w:spacing w:val="4"/>
          <w:sz w:val="21"/>
          <w:szCs w:val="21"/>
          <w:lang w:val="en-GB"/>
        </w:rPr>
        <w:t xml:space="preserve"> </w:t>
      </w:r>
      <w:proofErr w:type="spellStart"/>
      <w:r w:rsidR="00182862" w:rsidRPr="00FC3535">
        <w:rPr>
          <w:iCs/>
          <w:spacing w:val="4"/>
          <w:sz w:val="21"/>
          <w:szCs w:val="21"/>
          <w:lang w:val="en-GB"/>
        </w:rPr>
        <w:t>lý</w:t>
      </w:r>
      <w:proofErr w:type="spellEnd"/>
      <w:r w:rsidR="00182862" w:rsidRPr="00FC3535">
        <w:rPr>
          <w:iCs/>
          <w:spacing w:val="4"/>
          <w:sz w:val="21"/>
          <w:szCs w:val="21"/>
          <w:lang w:val="en-GB"/>
        </w:rPr>
        <w:t xml:space="preserve"> </w:t>
      </w:r>
      <w:proofErr w:type="spellStart"/>
      <w:r w:rsidR="00182862" w:rsidRPr="00FC3535">
        <w:rPr>
          <w:iCs/>
          <w:spacing w:val="4"/>
          <w:sz w:val="21"/>
          <w:szCs w:val="21"/>
          <w:lang w:val="en-GB"/>
        </w:rPr>
        <w:t>và</w:t>
      </w:r>
      <w:proofErr w:type="spellEnd"/>
      <w:r w:rsidR="00182862" w:rsidRPr="00FC3535">
        <w:rPr>
          <w:iCs/>
          <w:spacing w:val="4"/>
          <w:sz w:val="21"/>
          <w:szCs w:val="21"/>
          <w:lang w:val="en-GB"/>
        </w:rPr>
        <w:t xml:space="preserve"> </w:t>
      </w:r>
      <w:proofErr w:type="spellStart"/>
      <w:r w:rsidR="00182862" w:rsidRPr="00FC3535">
        <w:rPr>
          <w:iCs/>
          <w:spacing w:val="4"/>
          <w:sz w:val="21"/>
          <w:szCs w:val="21"/>
          <w:lang w:val="en-GB"/>
        </w:rPr>
        <w:t>văn</w:t>
      </w:r>
      <w:proofErr w:type="spellEnd"/>
      <w:r w:rsidR="00182862" w:rsidRPr="00FC3535">
        <w:rPr>
          <w:iCs/>
          <w:spacing w:val="4"/>
          <w:sz w:val="21"/>
          <w:szCs w:val="21"/>
          <w:lang w:val="en-GB"/>
        </w:rPr>
        <w:t xml:space="preserve"> </w:t>
      </w:r>
      <w:proofErr w:type="spellStart"/>
      <w:r w:rsidR="00182862" w:rsidRPr="00FC3535">
        <w:rPr>
          <w:iCs/>
          <w:spacing w:val="4"/>
          <w:sz w:val="21"/>
          <w:szCs w:val="21"/>
          <w:lang w:val="en-GB"/>
        </w:rPr>
        <w:t>hoá</w:t>
      </w:r>
      <w:proofErr w:type="spellEnd"/>
      <w:r w:rsidR="00182862" w:rsidRPr="00FC3535">
        <w:rPr>
          <w:iCs/>
          <w:spacing w:val="4"/>
          <w:sz w:val="21"/>
          <w:szCs w:val="21"/>
          <w:lang w:val="en-GB"/>
        </w:rPr>
        <w:t xml:space="preserve"> </w:t>
      </w:r>
      <w:proofErr w:type="spellStart"/>
      <w:r w:rsidR="00182862" w:rsidRPr="00FC3535">
        <w:rPr>
          <w:iCs/>
          <w:spacing w:val="4"/>
          <w:sz w:val="21"/>
          <w:szCs w:val="21"/>
          <w:lang w:val="en-GB"/>
        </w:rPr>
        <w:t>xã</w:t>
      </w:r>
      <w:proofErr w:type="spellEnd"/>
      <w:r w:rsidR="00182862" w:rsidRPr="00FC3535">
        <w:rPr>
          <w:iCs/>
          <w:spacing w:val="4"/>
          <w:sz w:val="21"/>
          <w:szCs w:val="21"/>
          <w:lang w:val="en-GB"/>
        </w:rPr>
        <w:t xml:space="preserve"> </w:t>
      </w:r>
      <w:proofErr w:type="spellStart"/>
      <w:r w:rsidR="00182862" w:rsidRPr="00FC3535">
        <w:rPr>
          <w:iCs/>
          <w:spacing w:val="4"/>
          <w:sz w:val="21"/>
          <w:szCs w:val="21"/>
          <w:lang w:val="en-GB"/>
        </w:rPr>
        <w:t>hội</w:t>
      </w:r>
      <w:proofErr w:type="spellEnd"/>
      <w:r w:rsidR="00182862" w:rsidRPr="00FC3535">
        <w:rPr>
          <w:iCs/>
          <w:spacing w:val="4"/>
          <w:sz w:val="21"/>
          <w:szCs w:val="21"/>
          <w:lang w:val="en-GB"/>
        </w:rPr>
        <w:t xml:space="preserve"> </w:t>
      </w:r>
      <w:proofErr w:type="spellStart"/>
      <w:r w:rsidR="00182862" w:rsidRPr="00FC3535">
        <w:rPr>
          <w:iCs/>
          <w:spacing w:val="4"/>
          <w:sz w:val="21"/>
          <w:szCs w:val="21"/>
          <w:lang w:val="en-GB"/>
        </w:rPr>
        <w:t>thành</w:t>
      </w:r>
      <w:proofErr w:type="spellEnd"/>
      <w:r w:rsidR="00182862" w:rsidRPr="00FC3535">
        <w:rPr>
          <w:iCs/>
          <w:spacing w:val="4"/>
          <w:sz w:val="21"/>
          <w:szCs w:val="21"/>
          <w:lang w:val="en-GB"/>
        </w:rPr>
        <w:t xml:space="preserve"> </w:t>
      </w:r>
      <w:proofErr w:type="spellStart"/>
      <w:r w:rsidR="00182862" w:rsidRPr="00FC3535">
        <w:rPr>
          <w:iCs/>
          <w:spacing w:val="4"/>
          <w:sz w:val="21"/>
          <w:szCs w:val="21"/>
          <w:lang w:val="en-GB"/>
        </w:rPr>
        <w:t>phố</w:t>
      </w:r>
      <w:proofErr w:type="spellEnd"/>
      <w:r w:rsidR="00182862" w:rsidRPr="00FC3535">
        <w:rPr>
          <w:iCs/>
          <w:spacing w:val="4"/>
          <w:sz w:val="21"/>
          <w:szCs w:val="21"/>
          <w:lang w:val="en-GB"/>
        </w:rPr>
        <w:t xml:space="preserve"> </w:t>
      </w:r>
      <w:proofErr w:type="spellStart"/>
      <w:r w:rsidR="00182862" w:rsidRPr="00FC3535">
        <w:rPr>
          <w:iCs/>
          <w:spacing w:val="4"/>
          <w:sz w:val="21"/>
          <w:szCs w:val="21"/>
          <w:lang w:val="en-GB"/>
        </w:rPr>
        <w:t>Đà</w:t>
      </w:r>
      <w:proofErr w:type="spellEnd"/>
      <w:r w:rsidR="00182862" w:rsidRPr="00FC3535">
        <w:rPr>
          <w:iCs/>
          <w:spacing w:val="4"/>
          <w:sz w:val="21"/>
          <w:szCs w:val="21"/>
          <w:lang w:val="en-GB"/>
        </w:rPr>
        <w:t xml:space="preserve"> </w:t>
      </w:r>
      <w:proofErr w:type="spellStart"/>
      <w:r w:rsidR="00182862" w:rsidRPr="00FC3535">
        <w:rPr>
          <w:iCs/>
          <w:spacing w:val="4"/>
          <w:sz w:val="21"/>
          <w:szCs w:val="21"/>
          <w:lang w:val="en-GB"/>
        </w:rPr>
        <w:t>Nẵng</w:t>
      </w:r>
      <w:bookmarkEnd w:id="289"/>
      <w:bookmarkEnd w:id="290"/>
      <w:bookmarkEnd w:id="291"/>
      <w:proofErr w:type="spellEnd"/>
    </w:p>
    <w:p w14:paraId="36A2C018" w14:textId="496F7D0B" w:rsidR="0011086B" w:rsidRPr="00FC3535" w:rsidRDefault="0011086B" w:rsidP="001E145E">
      <w:pPr>
        <w:pStyle w:val="Heading2"/>
        <w:keepNext w:val="0"/>
        <w:keepLines w:val="0"/>
        <w:widowControl w:val="0"/>
        <w:spacing w:line="240" w:lineRule="auto"/>
        <w:rPr>
          <w:rFonts w:cs="Times New Roman"/>
          <w:sz w:val="21"/>
          <w:szCs w:val="21"/>
          <w:lang w:val="en-GB"/>
        </w:rPr>
      </w:pPr>
      <w:bookmarkStart w:id="292" w:name="_Toc203641865"/>
      <w:bookmarkStart w:id="293" w:name="_Toc204178623"/>
      <w:bookmarkStart w:id="294" w:name="_Toc204179432"/>
      <w:bookmarkStart w:id="295" w:name="_Toc214367911"/>
      <w:bookmarkStart w:id="296" w:name="_Toc214368155"/>
      <w:bookmarkStart w:id="297" w:name="_Toc214368293"/>
      <w:bookmarkStart w:id="298" w:name="_Toc219399900"/>
      <w:bookmarkStart w:id="299" w:name="_Toc219400170"/>
      <w:bookmarkStart w:id="300" w:name="_Toc219400284"/>
      <w:r w:rsidRPr="00FC3535">
        <w:rPr>
          <w:rFonts w:cs="Times New Roman"/>
          <w:sz w:val="21"/>
          <w:szCs w:val="21"/>
          <w:lang w:val="en-GB"/>
        </w:rPr>
        <w:t xml:space="preserve">2.1.1. </w:t>
      </w:r>
      <w:proofErr w:type="spellStart"/>
      <w:r w:rsidRPr="00FC3535">
        <w:rPr>
          <w:rFonts w:cs="Times New Roman"/>
          <w:sz w:val="21"/>
          <w:szCs w:val="21"/>
          <w:lang w:val="en-GB"/>
        </w:rPr>
        <w:t>Vị</w:t>
      </w:r>
      <w:proofErr w:type="spellEnd"/>
      <w:r w:rsidRPr="00FC3535">
        <w:rPr>
          <w:rFonts w:cs="Times New Roman"/>
          <w:sz w:val="21"/>
          <w:szCs w:val="21"/>
          <w:lang w:val="en-GB"/>
        </w:rPr>
        <w:t xml:space="preserve"> </w:t>
      </w:r>
      <w:proofErr w:type="spellStart"/>
      <w:r w:rsidRPr="00FC3535">
        <w:rPr>
          <w:rFonts w:cs="Times New Roman"/>
          <w:sz w:val="21"/>
          <w:szCs w:val="21"/>
          <w:lang w:val="en-GB"/>
        </w:rPr>
        <w:t>trí</w:t>
      </w:r>
      <w:proofErr w:type="spellEnd"/>
      <w:r w:rsidRPr="00FC3535">
        <w:rPr>
          <w:rFonts w:cs="Times New Roman"/>
          <w:sz w:val="21"/>
          <w:szCs w:val="21"/>
          <w:lang w:val="en-GB"/>
        </w:rPr>
        <w:t xml:space="preserve"> </w:t>
      </w:r>
      <w:proofErr w:type="spellStart"/>
      <w:r w:rsidRPr="00FC3535">
        <w:rPr>
          <w:rFonts w:cs="Times New Roman"/>
          <w:sz w:val="21"/>
          <w:szCs w:val="21"/>
          <w:lang w:val="en-GB"/>
        </w:rPr>
        <w:t>địa</w:t>
      </w:r>
      <w:proofErr w:type="spellEnd"/>
      <w:r w:rsidRPr="00FC3535">
        <w:rPr>
          <w:rFonts w:cs="Times New Roman"/>
          <w:sz w:val="21"/>
          <w:szCs w:val="21"/>
          <w:lang w:val="en-GB"/>
        </w:rPr>
        <w:t xml:space="preserve"> </w:t>
      </w:r>
      <w:proofErr w:type="spellStart"/>
      <w:r w:rsidRPr="00FC3535">
        <w:rPr>
          <w:rFonts w:cs="Times New Roman"/>
          <w:sz w:val="21"/>
          <w:szCs w:val="21"/>
          <w:lang w:val="en-GB"/>
        </w:rPr>
        <w:t>lý</w:t>
      </w:r>
      <w:bookmarkEnd w:id="292"/>
      <w:bookmarkEnd w:id="293"/>
      <w:bookmarkEnd w:id="294"/>
      <w:bookmarkEnd w:id="295"/>
      <w:bookmarkEnd w:id="296"/>
      <w:bookmarkEnd w:id="297"/>
      <w:bookmarkEnd w:id="298"/>
      <w:bookmarkEnd w:id="299"/>
      <w:bookmarkEnd w:id="300"/>
      <w:proofErr w:type="spellEnd"/>
    </w:p>
    <w:p w14:paraId="3AB25A45" w14:textId="46040A69" w:rsidR="001E6651" w:rsidRPr="00FC3535" w:rsidRDefault="001E6651" w:rsidP="001E145E">
      <w:pPr>
        <w:widowControl w:val="0"/>
        <w:spacing w:line="240" w:lineRule="auto"/>
        <w:ind w:firstLine="426"/>
        <w:rPr>
          <w:sz w:val="21"/>
          <w:szCs w:val="21"/>
          <w:lang w:val="vi-VN"/>
        </w:rPr>
      </w:pPr>
      <w:r w:rsidRPr="00FC3535">
        <w:rPr>
          <w:sz w:val="21"/>
          <w:szCs w:val="21"/>
          <w:lang w:val="vi-VN"/>
        </w:rPr>
        <w:t xml:space="preserve">Sau khi sáp nhập tỉnh Quảng Nam và </w:t>
      </w:r>
      <w:r w:rsidR="000C5408" w:rsidRPr="00FC3535">
        <w:rPr>
          <w:sz w:val="21"/>
          <w:szCs w:val="21"/>
          <w:lang w:val="vi-VN"/>
        </w:rPr>
        <w:t>TP</w:t>
      </w:r>
      <w:r w:rsidRPr="00FC3535">
        <w:rPr>
          <w:sz w:val="21"/>
          <w:szCs w:val="21"/>
          <w:lang w:val="vi-VN"/>
        </w:rPr>
        <w:t xml:space="preserve"> Đà Nẵng theo Nghị quyết số 202/2025/QH15 của Quốc hội và Nghị quyết số 60-NQ/TW của Ban Chấp hành </w:t>
      </w:r>
      <w:r w:rsidR="00F93E31" w:rsidRPr="00FC3535">
        <w:rPr>
          <w:sz w:val="21"/>
          <w:szCs w:val="21"/>
          <w:lang w:val="vi-VN"/>
        </w:rPr>
        <w:t>TW</w:t>
      </w:r>
      <w:r w:rsidRPr="00FC3535">
        <w:rPr>
          <w:sz w:val="21"/>
          <w:szCs w:val="21"/>
          <w:lang w:val="vi-VN"/>
        </w:rPr>
        <w:t xml:space="preserve"> Đảng khóa XIII, </w:t>
      </w:r>
      <w:r w:rsidR="000C5408" w:rsidRPr="00FC3535">
        <w:rPr>
          <w:sz w:val="21"/>
          <w:szCs w:val="21"/>
          <w:lang w:val="vi-VN"/>
        </w:rPr>
        <w:t>TP</w:t>
      </w:r>
      <w:r w:rsidRPr="00FC3535">
        <w:rPr>
          <w:sz w:val="21"/>
          <w:szCs w:val="21"/>
          <w:lang w:val="vi-VN"/>
        </w:rPr>
        <w:t xml:space="preserve"> Đà Nẵng trở thành một đô thị đặc biệt trực thuộc </w:t>
      </w:r>
      <w:r w:rsidR="00F93E31" w:rsidRPr="00FC3535">
        <w:rPr>
          <w:sz w:val="21"/>
          <w:szCs w:val="21"/>
          <w:lang w:val="vi-VN"/>
        </w:rPr>
        <w:t>TW</w:t>
      </w:r>
      <w:r w:rsidRPr="00FC3535">
        <w:rPr>
          <w:sz w:val="21"/>
          <w:szCs w:val="21"/>
          <w:lang w:val="vi-VN"/>
        </w:rPr>
        <w:t>, có quy mô địa lý và dân số lớn</w:t>
      </w:r>
      <w:r w:rsidRPr="00FC3535">
        <w:rPr>
          <w:sz w:val="21"/>
          <w:szCs w:val="21"/>
          <w:lang w:val="en-GB"/>
        </w:rPr>
        <w:t xml:space="preserve">, </w:t>
      </w:r>
      <w:proofErr w:type="spellStart"/>
      <w:r w:rsidRPr="00FC3535">
        <w:rPr>
          <w:sz w:val="21"/>
          <w:szCs w:val="21"/>
          <w:lang w:val="en-GB"/>
        </w:rPr>
        <w:t>có</w:t>
      </w:r>
      <w:proofErr w:type="spellEnd"/>
      <w:r w:rsidRPr="00FC3535">
        <w:rPr>
          <w:sz w:val="21"/>
          <w:szCs w:val="21"/>
          <w:lang w:val="en-GB"/>
        </w:rPr>
        <w:t xml:space="preserve"> </w:t>
      </w:r>
      <w:proofErr w:type="spellStart"/>
      <w:r w:rsidRPr="00FC3535">
        <w:rPr>
          <w:sz w:val="21"/>
          <w:szCs w:val="21"/>
          <w:lang w:val="en-GB"/>
        </w:rPr>
        <w:t>diện</w:t>
      </w:r>
      <w:proofErr w:type="spellEnd"/>
      <w:r w:rsidRPr="00FC3535">
        <w:rPr>
          <w:sz w:val="21"/>
          <w:szCs w:val="21"/>
          <w:lang w:val="en-GB"/>
        </w:rPr>
        <w:t xml:space="preserve"> </w:t>
      </w:r>
      <w:proofErr w:type="spellStart"/>
      <w:r w:rsidRPr="00FC3535">
        <w:rPr>
          <w:sz w:val="21"/>
          <w:szCs w:val="21"/>
          <w:lang w:val="en-GB"/>
        </w:rPr>
        <w:t>tích</w:t>
      </w:r>
      <w:proofErr w:type="spellEnd"/>
      <w:r w:rsidRPr="00FC3535">
        <w:rPr>
          <w:sz w:val="21"/>
          <w:szCs w:val="21"/>
          <w:lang w:val="en-GB"/>
        </w:rPr>
        <w:t xml:space="preserve"> </w:t>
      </w:r>
      <w:proofErr w:type="spellStart"/>
      <w:r w:rsidRPr="00FC3535">
        <w:rPr>
          <w:sz w:val="21"/>
          <w:szCs w:val="21"/>
          <w:lang w:val="en-GB"/>
        </w:rPr>
        <w:t>tự</w:t>
      </w:r>
      <w:proofErr w:type="spellEnd"/>
      <w:r w:rsidRPr="00FC3535">
        <w:rPr>
          <w:sz w:val="21"/>
          <w:szCs w:val="21"/>
          <w:lang w:val="en-GB"/>
        </w:rPr>
        <w:t xml:space="preserve"> </w:t>
      </w:r>
      <w:proofErr w:type="spellStart"/>
      <w:r w:rsidRPr="00FC3535">
        <w:rPr>
          <w:sz w:val="21"/>
          <w:szCs w:val="21"/>
          <w:lang w:val="en-GB"/>
        </w:rPr>
        <w:t>nhiên</w:t>
      </w:r>
      <w:proofErr w:type="spellEnd"/>
      <w:r w:rsidRPr="00FC3535">
        <w:rPr>
          <w:sz w:val="21"/>
          <w:szCs w:val="21"/>
          <w:lang w:val="en-GB"/>
        </w:rPr>
        <w:t xml:space="preserve"> 11.859,6 km² </w:t>
      </w:r>
      <w:proofErr w:type="spellStart"/>
      <w:r w:rsidRPr="00FC3535">
        <w:rPr>
          <w:sz w:val="21"/>
          <w:szCs w:val="21"/>
          <w:lang w:val="en-GB"/>
        </w:rPr>
        <w:t>và</w:t>
      </w:r>
      <w:proofErr w:type="spellEnd"/>
      <w:r w:rsidRPr="00FC3535">
        <w:rPr>
          <w:sz w:val="21"/>
          <w:szCs w:val="21"/>
          <w:lang w:val="en-GB"/>
        </w:rPr>
        <w:t xml:space="preserve"> </w:t>
      </w:r>
      <w:proofErr w:type="spellStart"/>
      <w:r w:rsidRPr="00FC3535">
        <w:rPr>
          <w:sz w:val="21"/>
          <w:szCs w:val="21"/>
          <w:lang w:val="en-GB"/>
        </w:rPr>
        <w:t>dân</w:t>
      </w:r>
      <w:proofErr w:type="spellEnd"/>
      <w:r w:rsidRPr="00FC3535">
        <w:rPr>
          <w:sz w:val="21"/>
          <w:szCs w:val="21"/>
          <w:lang w:val="en-GB"/>
        </w:rPr>
        <w:t xml:space="preserve"> </w:t>
      </w:r>
      <w:proofErr w:type="spellStart"/>
      <w:r w:rsidRPr="00FC3535">
        <w:rPr>
          <w:sz w:val="21"/>
          <w:szCs w:val="21"/>
          <w:lang w:val="en-GB"/>
        </w:rPr>
        <w:t>số</w:t>
      </w:r>
      <w:proofErr w:type="spellEnd"/>
      <w:r w:rsidRPr="00FC3535">
        <w:rPr>
          <w:sz w:val="21"/>
          <w:szCs w:val="21"/>
          <w:lang w:val="en-GB"/>
        </w:rPr>
        <w:t xml:space="preserve"> </w:t>
      </w:r>
      <w:proofErr w:type="spellStart"/>
      <w:r w:rsidRPr="00FC3535">
        <w:rPr>
          <w:sz w:val="21"/>
          <w:szCs w:val="21"/>
          <w:lang w:val="en-GB"/>
        </w:rPr>
        <w:t>khoảng</w:t>
      </w:r>
      <w:proofErr w:type="spellEnd"/>
      <w:r w:rsidRPr="00FC3535">
        <w:rPr>
          <w:sz w:val="21"/>
          <w:szCs w:val="21"/>
          <w:lang w:val="en-GB"/>
        </w:rPr>
        <w:t xml:space="preserve"> 3.065.628 </w:t>
      </w:r>
      <w:proofErr w:type="spellStart"/>
      <w:r w:rsidRPr="00FC3535">
        <w:rPr>
          <w:sz w:val="21"/>
          <w:szCs w:val="21"/>
          <w:lang w:val="en-GB"/>
        </w:rPr>
        <w:t>người</w:t>
      </w:r>
      <w:proofErr w:type="spellEnd"/>
      <w:r w:rsidRPr="00FC3535">
        <w:rPr>
          <w:sz w:val="21"/>
          <w:szCs w:val="21"/>
          <w:lang w:val="en-GB"/>
        </w:rPr>
        <w:t xml:space="preserve">, bao </w:t>
      </w:r>
      <w:proofErr w:type="spellStart"/>
      <w:r w:rsidRPr="00FC3535">
        <w:rPr>
          <w:sz w:val="21"/>
          <w:szCs w:val="21"/>
          <w:lang w:val="en-GB"/>
        </w:rPr>
        <w:t>gồm</w:t>
      </w:r>
      <w:proofErr w:type="spellEnd"/>
      <w:r w:rsidRPr="00FC3535">
        <w:rPr>
          <w:sz w:val="21"/>
          <w:szCs w:val="21"/>
          <w:lang w:val="en-GB"/>
        </w:rPr>
        <w:t xml:space="preserve"> </w:t>
      </w:r>
      <w:proofErr w:type="spellStart"/>
      <w:r w:rsidRPr="00FC3535">
        <w:rPr>
          <w:sz w:val="21"/>
          <w:szCs w:val="21"/>
          <w:lang w:val="en-GB"/>
        </w:rPr>
        <w:t>toàn</w:t>
      </w:r>
      <w:proofErr w:type="spellEnd"/>
      <w:r w:rsidRPr="00FC3535">
        <w:rPr>
          <w:sz w:val="21"/>
          <w:szCs w:val="21"/>
          <w:lang w:val="en-GB"/>
        </w:rPr>
        <w:t xml:space="preserve"> </w:t>
      </w:r>
      <w:proofErr w:type="spellStart"/>
      <w:r w:rsidRPr="00FC3535">
        <w:rPr>
          <w:sz w:val="21"/>
          <w:szCs w:val="21"/>
          <w:lang w:val="en-GB"/>
        </w:rPr>
        <w:t>bộ</w:t>
      </w:r>
      <w:proofErr w:type="spellEnd"/>
      <w:r w:rsidRPr="00FC3535">
        <w:rPr>
          <w:sz w:val="21"/>
          <w:szCs w:val="21"/>
          <w:lang w:val="en-GB"/>
        </w:rPr>
        <w:t xml:space="preserve"> </w:t>
      </w:r>
      <w:proofErr w:type="spellStart"/>
      <w:r w:rsidRPr="00FC3535">
        <w:rPr>
          <w:sz w:val="21"/>
          <w:szCs w:val="21"/>
          <w:lang w:val="en-GB"/>
        </w:rPr>
        <w:t>địa</w:t>
      </w:r>
      <w:proofErr w:type="spellEnd"/>
      <w:r w:rsidRPr="00FC3535">
        <w:rPr>
          <w:sz w:val="21"/>
          <w:szCs w:val="21"/>
          <w:lang w:val="en-GB"/>
        </w:rPr>
        <w:t xml:space="preserve"> </w:t>
      </w:r>
      <w:proofErr w:type="spellStart"/>
      <w:r w:rsidRPr="00FC3535">
        <w:rPr>
          <w:sz w:val="21"/>
          <w:szCs w:val="21"/>
          <w:lang w:val="en-GB"/>
        </w:rPr>
        <w:t>bàn</w:t>
      </w:r>
      <w:proofErr w:type="spellEnd"/>
      <w:r w:rsidRPr="00FC3535">
        <w:rPr>
          <w:sz w:val="21"/>
          <w:szCs w:val="21"/>
          <w:lang w:val="en-GB"/>
        </w:rPr>
        <w:t xml:space="preserve"> </w:t>
      </w:r>
      <w:proofErr w:type="spellStart"/>
      <w:r w:rsidRPr="00FC3535">
        <w:rPr>
          <w:sz w:val="21"/>
          <w:szCs w:val="21"/>
          <w:lang w:val="en-GB"/>
        </w:rPr>
        <w:t>hành</w:t>
      </w:r>
      <w:proofErr w:type="spellEnd"/>
      <w:r w:rsidRPr="00FC3535">
        <w:rPr>
          <w:sz w:val="21"/>
          <w:szCs w:val="21"/>
          <w:lang w:val="en-GB"/>
        </w:rPr>
        <w:t xml:space="preserve"> </w:t>
      </w:r>
      <w:proofErr w:type="spellStart"/>
      <w:r w:rsidRPr="00FC3535">
        <w:rPr>
          <w:sz w:val="21"/>
          <w:szCs w:val="21"/>
          <w:lang w:val="en-GB"/>
        </w:rPr>
        <w:t>chính</w:t>
      </w:r>
      <w:proofErr w:type="spellEnd"/>
      <w:r w:rsidRPr="00FC3535">
        <w:rPr>
          <w:sz w:val="21"/>
          <w:szCs w:val="21"/>
          <w:lang w:val="en-GB"/>
        </w:rPr>
        <w:t xml:space="preserve"> </w:t>
      </w:r>
      <w:proofErr w:type="spellStart"/>
      <w:r w:rsidRPr="00FC3535">
        <w:rPr>
          <w:sz w:val="21"/>
          <w:szCs w:val="21"/>
          <w:lang w:val="en-GB"/>
        </w:rPr>
        <w:t>của</w:t>
      </w:r>
      <w:proofErr w:type="spellEnd"/>
      <w:r w:rsidRPr="00FC3535">
        <w:rPr>
          <w:sz w:val="21"/>
          <w:szCs w:val="21"/>
          <w:lang w:val="en-GB"/>
        </w:rPr>
        <w:t xml:space="preserve"> </w:t>
      </w:r>
      <w:proofErr w:type="spellStart"/>
      <w:r w:rsidRPr="00FC3535">
        <w:rPr>
          <w:sz w:val="21"/>
          <w:szCs w:val="21"/>
          <w:lang w:val="en-GB"/>
        </w:rPr>
        <w:t>tỉnh</w:t>
      </w:r>
      <w:proofErr w:type="spellEnd"/>
      <w:r w:rsidRPr="00FC3535">
        <w:rPr>
          <w:sz w:val="21"/>
          <w:szCs w:val="21"/>
          <w:lang w:val="en-GB"/>
        </w:rPr>
        <w:t xml:space="preserve"> </w:t>
      </w:r>
      <w:proofErr w:type="spellStart"/>
      <w:r w:rsidRPr="00FC3535">
        <w:rPr>
          <w:sz w:val="21"/>
          <w:szCs w:val="21"/>
          <w:lang w:val="en-GB"/>
        </w:rPr>
        <w:t>Quảng</w:t>
      </w:r>
      <w:proofErr w:type="spellEnd"/>
      <w:r w:rsidRPr="00FC3535">
        <w:rPr>
          <w:sz w:val="21"/>
          <w:szCs w:val="21"/>
          <w:lang w:val="en-GB"/>
        </w:rPr>
        <w:t xml:space="preserve"> Nam </w:t>
      </w:r>
      <w:proofErr w:type="spellStart"/>
      <w:r w:rsidRPr="00FC3535">
        <w:rPr>
          <w:sz w:val="21"/>
          <w:szCs w:val="21"/>
          <w:lang w:val="en-GB"/>
        </w:rPr>
        <w:t>và</w:t>
      </w:r>
      <w:proofErr w:type="spellEnd"/>
      <w:r w:rsidRPr="00FC3535">
        <w:rPr>
          <w:sz w:val="21"/>
          <w:szCs w:val="21"/>
          <w:lang w:val="en-GB"/>
        </w:rPr>
        <w:t xml:space="preserve"> </w:t>
      </w:r>
      <w:r w:rsidR="000C5408" w:rsidRPr="00FC3535">
        <w:rPr>
          <w:sz w:val="21"/>
          <w:szCs w:val="21"/>
          <w:lang w:val="en-GB"/>
        </w:rPr>
        <w:t>TP</w:t>
      </w:r>
      <w:r w:rsidRPr="00FC3535">
        <w:rPr>
          <w:sz w:val="21"/>
          <w:szCs w:val="21"/>
          <w:lang w:val="en-GB"/>
        </w:rPr>
        <w:t xml:space="preserve"> </w:t>
      </w:r>
      <w:proofErr w:type="spellStart"/>
      <w:r w:rsidRPr="00FC3535">
        <w:rPr>
          <w:sz w:val="21"/>
          <w:szCs w:val="21"/>
          <w:lang w:val="en-GB"/>
        </w:rPr>
        <w:t>Đà</w:t>
      </w:r>
      <w:proofErr w:type="spellEnd"/>
      <w:r w:rsidRPr="00FC3535">
        <w:rPr>
          <w:sz w:val="21"/>
          <w:szCs w:val="21"/>
          <w:lang w:val="en-GB"/>
        </w:rPr>
        <w:t xml:space="preserve"> </w:t>
      </w:r>
      <w:proofErr w:type="spellStart"/>
      <w:r w:rsidRPr="00FC3535">
        <w:rPr>
          <w:sz w:val="21"/>
          <w:szCs w:val="21"/>
          <w:lang w:val="en-GB"/>
        </w:rPr>
        <w:t>Nẵng</w:t>
      </w:r>
      <w:proofErr w:type="spellEnd"/>
      <w:r w:rsidRPr="00FC3535">
        <w:rPr>
          <w:sz w:val="21"/>
          <w:szCs w:val="21"/>
          <w:lang w:val="en-GB"/>
        </w:rPr>
        <w:t xml:space="preserve"> </w:t>
      </w:r>
      <w:proofErr w:type="spellStart"/>
      <w:r w:rsidRPr="00FC3535">
        <w:rPr>
          <w:sz w:val="21"/>
          <w:szCs w:val="21"/>
          <w:lang w:val="en-GB"/>
        </w:rPr>
        <w:t>trước</w:t>
      </w:r>
      <w:proofErr w:type="spellEnd"/>
      <w:r w:rsidRPr="00FC3535">
        <w:rPr>
          <w:sz w:val="21"/>
          <w:szCs w:val="21"/>
          <w:lang w:val="en-GB"/>
        </w:rPr>
        <w:t xml:space="preserve"> </w:t>
      </w:r>
      <w:proofErr w:type="spellStart"/>
      <w:r w:rsidRPr="00FC3535">
        <w:rPr>
          <w:sz w:val="21"/>
          <w:szCs w:val="21"/>
          <w:lang w:val="en-GB"/>
        </w:rPr>
        <w:t>đây</w:t>
      </w:r>
      <w:proofErr w:type="spellEnd"/>
      <w:r w:rsidRPr="00FC3535">
        <w:rPr>
          <w:sz w:val="21"/>
          <w:szCs w:val="21"/>
          <w:lang w:val="en-GB"/>
        </w:rPr>
        <w:t>.</w:t>
      </w:r>
      <w:bookmarkStart w:id="301" w:name="_Toc203641867"/>
      <w:r w:rsidRPr="00FC3535">
        <w:rPr>
          <w:sz w:val="21"/>
          <w:szCs w:val="21"/>
          <w:lang w:val="vi-VN"/>
        </w:rPr>
        <w:t xml:space="preserve"> </w:t>
      </w:r>
    </w:p>
    <w:p w14:paraId="2FA93A4E" w14:textId="00CBE730" w:rsidR="0011086B" w:rsidRPr="00FC3535" w:rsidRDefault="0011086B" w:rsidP="001E145E">
      <w:pPr>
        <w:pStyle w:val="Heading2"/>
        <w:keepNext w:val="0"/>
        <w:keepLines w:val="0"/>
        <w:widowControl w:val="0"/>
        <w:spacing w:line="240" w:lineRule="auto"/>
        <w:rPr>
          <w:rFonts w:cs="Times New Roman"/>
          <w:sz w:val="21"/>
          <w:szCs w:val="21"/>
          <w:lang w:val="en-GB"/>
        </w:rPr>
      </w:pPr>
      <w:bookmarkStart w:id="302" w:name="_Toc204178624"/>
      <w:bookmarkStart w:id="303" w:name="_Toc204179433"/>
      <w:bookmarkStart w:id="304" w:name="_Toc214367912"/>
      <w:bookmarkStart w:id="305" w:name="_Toc214368156"/>
      <w:bookmarkStart w:id="306" w:name="_Toc214368294"/>
      <w:bookmarkStart w:id="307" w:name="_Toc219399901"/>
      <w:bookmarkStart w:id="308" w:name="_Toc219400171"/>
      <w:bookmarkStart w:id="309" w:name="_Toc219400285"/>
      <w:r w:rsidRPr="00FC3535">
        <w:rPr>
          <w:rFonts w:cs="Times New Roman"/>
          <w:sz w:val="21"/>
          <w:szCs w:val="21"/>
          <w:lang w:val="en-GB"/>
        </w:rPr>
        <w:t>2.1.</w:t>
      </w:r>
      <w:r w:rsidR="00FC6452" w:rsidRPr="00FC3535">
        <w:rPr>
          <w:rFonts w:cs="Times New Roman"/>
          <w:sz w:val="21"/>
          <w:szCs w:val="21"/>
          <w:lang w:val="en-GB"/>
        </w:rPr>
        <w:t>2</w:t>
      </w:r>
      <w:r w:rsidRPr="00FC3535">
        <w:rPr>
          <w:rFonts w:cs="Times New Roman"/>
          <w:sz w:val="21"/>
          <w:szCs w:val="21"/>
          <w:lang w:val="en-GB"/>
        </w:rPr>
        <w:t xml:space="preserve">. </w:t>
      </w:r>
      <w:bookmarkEnd w:id="301"/>
      <w:proofErr w:type="spellStart"/>
      <w:r w:rsidR="00FC6452" w:rsidRPr="00FC3535">
        <w:rPr>
          <w:rFonts w:cs="Times New Roman"/>
          <w:sz w:val="21"/>
          <w:szCs w:val="21"/>
          <w:lang w:val="en-GB"/>
        </w:rPr>
        <w:t>Văn</w:t>
      </w:r>
      <w:proofErr w:type="spellEnd"/>
      <w:r w:rsidR="00FC6452" w:rsidRPr="00FC3535">
        <w:rPr>
          <w:rFonts w:cs="Times New Roman"/>
          <w:sz w:val="21"/>
          <w:szCs w:val="21"/>
          <w:lang w:val="en-GB"/>
        </w:rPr>
        <w:t xml:space="preserve"> </w:t>
      </w:r>
      <w:proofErr w:type="spellStart"/>
      <w:r w:rsidR="00FC6452" w:rsidRPr="00FC3535">
        <w:rPr>
          <w:rFonts w:cs="Times New Roman"/>
          <w:sz w:val="21"/>
          <w:szCs w:val="21"/>
          <w:lang w:val="en-GB"/>
        </w:rPr>
        <w:t>hóa</w:t>
      </w:r>
      <w:proofErr w:type="spellEnd"/>
      <w:r w:rsidR="00FC6452" w:rsidRPr="00FC3535">
        <w:rPr>
          <w:rFonts w:cs="Times New Roman"/>
          <w:sz w:val="21"/>
          <w:szCs w:val="21"/>
          <w:lang w:val="en-GB"/>
        </w:rPr>
        <w:t xml:space="preserve"> </w:t>
      </w:r>
      <w:proofErr w:type="spellStart"/>
      <w:r w:rsidR="00FC6452" w:rsidRPr="00FC3535">
        <w:rPr>
          <w:rFonts w:cs="Times New Roman"/>
          <w:sz w:val="21"/>
          <w:szCs w:val="21"/>
          <w:lang w:val="en-GB"/>
        </w:rPr>
        <w:t>xã</w:t>
      </w:r>
      <w:proofErr w:type="spellEnd"/>
      <w:r w:rsidR="00FC6452" w:rsidRPr="00FC3535">
        <w:rPr>
          <w:rFonts w:cs="Times New Roman"/>
          <w:sz w:val="21"/>
          <w:szCs w:val="21"/>
          <w:lang w:val="en-GB"/>
        </w:rPr>
        <w:t xml:space="preserve"> </w:t>
      </w:r>
      <w:proofErr w:type="spellStart"/>
      <w:r w:rsidR="00FC6452" w:rsidRPr="00FC3535">
        <w:rPr>
          <w:rFonts w:cs="Times New Roman"/>
          <w:sz w:val="21"/>
          <w:szCs w:val="21"/>
          <w:lang w:val="en-GB"/>
        </w:rPr>
        <w:t>hội</w:t>
      </w:r>
      <w:bookmarkEnd w:id="302"/>
      <w:bookmarkEnd w:id="303"/>
      <w:bookmarkEnd w:id="304"/>
      <w:bookmarkEnd w:id="305"/>
      <w:bookmarkEnd w:id="306"/>
      <w:bookmarkEnd w:id="307"/>
      <w:bookmarkEnd w:id="308"/>
      <w:bookmarkEnd w:id="309"/>
      <w:proofErr w:type="spellEnd"/>
    </w:p>
    <w:p w14:paraId="1D79208A" w14:textId="28F5D067" w:rsidR="00080E68" w:rsidRPr="00FC3535" w:rsidRDefault="00080E68" w:rsidP="001E145E">
      <w:pPr>
        <w:widowControl w:val="0"/>
        <w:spacing w:line="240" w:lineRule="auto"/>
        <w:ind w:firstLine="426"/>
        <w:rPr>
          <w:sz w:val="21"/>
          <w:szCs w:val="21"/>
          <w:lang w:val="en-GB"/>
        </w:rPr>
      </w:pPr>
      <w:bookmarkStart w:id="310" w:name="_Toc202383857"/>
      <w:bookmarkStart w:id="311" w:name="_Toc203641868"/>
      <w:proofErr w:type="spellStart"/>
      <w:r w:rsidRPr="00FC3535">
        <w:rPr>
          <w:sz w:val="21"/>
          <w:szCs w:val="21"/>
          <w:lang w:val="en-GB"/>
        </w:rPr>
        <w:t>Không</w:t>
      </w:r>
      <w:proofErr w:type="spellEnd"/>
      <w:r w:rsidRPr="00FC3535">
        <w:rPr>
          <w:sz w:val="21"/>
          <w:szCs w:val="21"/>
          <w:lang w:val="en-GB"/>
        </w:rPr>
        <w:t xml:space="preserve"> </w:t>
      </w:r>
      <w:proofErr w:type="spellStart"/>
      <w:r w:rsidRPr="00FC3535">
        <w:rPr>
          <w:sz w:val="21"/>
          <w:szCs w:val="21"/>
          <w:lang w:val="en-GB"/>
        </w:rPr>
        <w:t>gian</w:t>
      </w:r>
      <w:proofErr w:type="spellEnd"/>
      <w:r w:rsidRPr="00FC3535">
        <w:rPr>
          <w:sz w:val="21"/>
          <w:szCs w:val="21"/>
          <w:lang w:val="en-GB"/>
        </w:rPr>
        <w:t xml:space="preserve"> </w:t>
      </w:r>
      <w:proofErr w:type="spellStart"/>
      <w:r w:rsidRPr="00FC3535">
        <w:rPr>
          <w:sz w:val="21"/>
          <w:szCs w:val="21"/>
          <w:lang w:val="en-GB"/>
        </w:rPr>
        <w:t>văn</w:t>
      </w:r>
      <w:proofErr w:type="spellEnd"/>
      <w:r w:rsidRPr="00FC3535">
        <w:rPr>
          <w:sz w:val="21"/>
          <w:szCs w:val="21"/>
          <w:lang w:val="en-GB"/>
        </w:rPr>
        <w:t xml:space="preserve"> </w:t>
      </w:r>
      <w:proofErr w:type="spellStart"/>
      <w:r w:rsidRPr="00FC3535">
        <w:rPr>
          <w:sz w:val="21"/>
          <w:szCs w:val="21"/>
          <w:lang w:val="en-GB"/>
        </w:rPr>
        <w:t>hóa</w:t>
      </w:r>
      <w:proofErr w:type="spellEnd"/>
      <w:r w:rsidRPr="00FC3535">
        <w:rPr>
          <w:sz w:val="21"/>
          <w:szCs w:val="21"/>
          <w:lang w:val="en-GB"/>
        </w:rPr>
        <w:t xml:space="preserve"> TP </w:t>
      </w:r>
      <w:proofErr w:type="spellStart"/>
      <w:r w:rsidRPr="00FC3535">
        <w:rPr>
          <w:sz w:val="21"/>
          <w:szCs w:val="21"/>
          <w:lang w:val="en-GB"/>
        </w:rPr>
        <w:t>Đà</w:t>
      </w:r>
      <w:proofErr w:type="spellEnd"/>
      <w:r w:rsidRPr="00FC3535">
        <w:rPr>
          <w:sz w:val="21"/>
          <w:szCs w:val="21"/>
          <w:lang w:val="en-GB"/>
        </w:rPr>
        <w:t xml:space="preserve"> </w:t>
      </w:r>
      <w:proofErr w:type="spellStart"/>
      <w:r w:rsidRPr="00FC3535">
        <w:rPr>
          <w:sz w:val="21"/>
          <w:szCs w:val="21"/>
          <w:lang w:val="en-GB"/>
        </w:rPr>
        <w:t>Nẵng</w:t>
      </w:r>
      <w:proofErr w:type="spellEnd"/>
      <w:r w:rsidRPr="00FC3535">
        <w:rPr>
          <w:sz w:val="21"/>
          <w:szCs w:val="21"/>
          <w:lang w:val="en-GB"/>
        </w:rPr>
        <w:t xml:space="preserve"> </w:t>
      </w:r>
      <w:proofErr w:type="spellStart"/>
      <w:r w:rsidRPr="00FC3535">
        <w:rPr>
          <w:sz w:val="21"/>
          <w:szCs w:val="21"/>
          <w:lang w:val="en-GB"/>
        </w:rPr>
        <w:t>là</w:t>
      </w:r>
      <w:proofErr w:type="spellEnd"/>
      <w:r w:rsidRPr="00FC3535">
        <w:rPr>
          <w:sz w:val="21"/>
          <w:szCs w:val="21"/>
          <w:lang w:val="en-GB"/>
        </w:rPr>
        <w:t xml:space="preserve"> </w:t>
      </w:r>
      <w:proofErr w:type="spellStart"/>
      <w:r w:rsidRPr="00FC3535">
        <w:rPr>
          <w:sz w:val="21"/>
          <w:szCs w:val="21"/>
          <w:lang w:val="en-GB"/>
        </w:rPr>
        <w:t>sự</w:t>
      </w:r>
      <w:proofErr w:type="spellEnd"/>
      <w:r w:rsidRPr="00FC3535">
        <w:rPr>
          <w:sz w:val="21"/>
          <w:szCs w:val="21"/>
          <w:lang w:val="en-GB"/>
        </w:rPr>
        <w:t xml:space="preserve"> </w:t>
      </w:r>
      <w:proofErr w:type="spellStart"/>
      <w:r w:rsidRPr="00FC3535">
        <w:rPr>
          <w:sz w:val="21"/>
          <w:szCs w:val="21"/>
          <w:lang w:val="en-GB"/>
        </w:rPr>
        <w:t>kết</w:t>
      </w:r>
      <w:proofErr w:type="spellEnd"/>
      <w:r w:rsidRPr="00FC3535">
        <w:rPr>
          <w:sz w:val="21"/>
          <w:szCs w:val="21"/>
          <w:lang w:val="en-GB"/>
        </w:rPr>
        <w:t xml:space="preserve"> </w:t>
      </w:r>
      <w:proofErr w:type="spellStart"/>
      <w:r w:rsidRPr="00FC3535">
        <w:rPr>
          <w:sz w:val="21"/>
          <w:szCs w:val="21"/>
          <w:lang w:val="en-GB"/>
        </w:rPr>
        <w:t>tinh</w:t>
      </w:r>
      <w:proofErr w:type="spellEnd"/>
      <w:r w:rsidRPr="00FC3535">
        <w:rPr>
          <w:sz w:val="21"/>
          <w:szCs w:val="21"/>
          <w:lang w:val="en-GB"/>
        </w:rPr>
        <w:t xml:space="preserve"> </w:t>
      </w:r>
      <w:proofErr w:type="spellStart"/>
      <w:r w:rsidRPr="00FC3535">
        <w:rPr>
          <w:sz w:val="21"/>
          <w:szCs w:val="21"/>
          <w:lang w:val="en-GB"/>
        </w:rPr>
        <w:t>giữa</w:t>
      </w:r>
      <w:proofErr w:type="spellEnd"/>
      <w:r w:rsidRPr="00FC3535">
        <w:rPr>
          <w:sz w:val="21"/>
          <w:szCs w:val="21"/>
          <w:lang w:val="en-GB"/>
        </w:rPr>
        <w:t xml:space="preserve"> </w:t>
      </w:r>
      <w:proofErr w:type="spellStart"/>
      <w:r w:rsidRPr="00FC3535">
        <w:rPr>
          <w:sz w:val="21"/>
          <w:szCs w:val="21"/>
          <w:lang w:val="en-GB"/>
        </w:rPr>
        <w:t>truyền</w:t>
      </w:r>
      <w:proofErr w:type="spellEnd"/>
      <w:r w:rsidRPr="00FC3535">
        <w:rPr>
          <w:sz w:val="21"/>
          <w:szCs w:val="21"/>
          <w:lang w:val="en-GB"/>
        </w:rPr>
        <w:t xml:space="preserve"> </w:t>
      </w:r>
      <w:proofErr w:type="spellStart"/>
      <w:r w:rsidRPr="00FC3535">
        <w:rPr>
          <w:sz w:val="21"/>
          <w:szCs w:val="21"/>
          <w:lang w:val="en-GB"/>
        </w:rPr>
        <w:t>thống</w:t>
      </w:r>
      <w:proofErr w:type="spellEnd"/>
      <w:r w:rsidRPr="00FC3535">
        <w:rPr>
          <w:sz w:val="21"/>
          <w:szCs w:val="21"/>
          <w:lang w:val="en-GB"/>
        </w:rPr>
        <w:t xml:space="preserve"> </w:t>
      </w:r>
      <w:proofErr w:type="spellStart"/>
      <w:r w:rsidRPr="00FC3535">
        <w:rPr>
          <w:sz w:val="21"/>
          <w:szCs w:val="21"/>
          <w:lang w:val="en-GB"/>
        </w:rPr>
        <w:t>và</w:t>
      </w:r>
      <w:proofErr w:type="spellEnd"/>
      <w:r w:rsidRPr="00FC3535">
        <w:rPr>
          <w:sz w:val="21"/>
          <w:szCs w:val="21"/>
          <w:lang w:val="en-GB"/>
        </w:rPr>
        <w:t xml:space="preserve"> </w:t>
      </w:r>
      <w:proofErr w:type="spellStart"/>
      <w:r w:rsidRPr="00FC3535">
        <w:rPr>
          <w:sz w:val="21"/>
          <w:szCs w:val="21"/>
          <w:lang w:val="en-GB"/>
        </w:rPr>
        <w:t>hiện</w:t>
      </w:r>
      <w:proofErr w:type="spellEnd"/>
      <w:r w:rsidRPr="00FC3535">
        <w:rPr>
          <w:sz w:val="21"/>
          <w:szCs w:val="21"/>
          <w:lang w:val="en-GB"/>
        </w:rPr>
        <w:t xml:space="preserve"> </w:t>
      </w:r>
      <w:proofErr w:type="spellStart"/>
      <w:r w:rsidRPr="00FC3535">
        <w:rPr>
          <w:sz w:val="21"/>
          <w:szCs w:val="21"/>
          <w:lang w:val="en-GB"/>
        </w:rPr>
        <w:t>đại</w:t>
      </w:r>
      <w:proofErr w:type="spellEnd"/>
      <w:r w:rsidRPr="00FC3535">
        <w:rPr>
          <w:sz w:val="21"/>
          <w:szCs w:val="21"/>
          <w:lang w:val="en-GB"/>
        </w:rPr>
        <w:t xml:space="preserve">, </w:t>
      </w:r>
      <w:proofErr w:type="spellStart"/>
      <w:r w:rsidRPr="00FC3535">
        <w:rPr>
          <w:sz w:val="21"/>
          <w:szCs w:val="21"/>
          <w:lang w:val="en-GB"/>
        </w:rPr>
        <w:t>giữa</w:t>
      </w:r>
      <w:proofErr w:type="spellEnd"/>
      <w:r w:rsidRPr="00FC3535">
        <w:rPr>
          <w:sz w:val="21"/>
          <w:szCs w:val="21"/>
          <w:lang w:val="en-GB"/>
        </w:rPr>
        <w:t xml:space="preserve"> </w:t>
      </w:r>
      <w:proofErr w:type="spellStart"/>
      <w:r w:rsidRPr="00FC3535">
        <w:rPr>
          <w:sz w:val="21"/>
          <w:szCs w:val="21"/>
          <w:lang w:val="en-GB"/>
        </w:rPr>
        <w:t>bản</w:t>
      </w:r>
      <w:proofErr w:type="spellEnd"/>
      <w:r w:rsidRPr="00FC3535">
        <w:rPr>
          <w:sz w:val="21"/>
          <w:szCs w:val="21"/>
          <w:lang w:val="en-GB"/>
        </w:rPr>
        <w:t xml:space="preserve"> </w:t>
      </w:r>
      <w:proofErr w:type="spellStart"/>
      <w:r w:rsidRPr="00FC3535">
        <w:rPr>
          <w:sz w:val="21"/>
          <w:szCs w:val="21"/>
          <w:lang w:val="en-GB"/>
        </w:rPr>
        <w:t>sắc</w:t>
      </w:r>
      <w:proofErr w:type="spellEnd"/>
      <w:r w:rsidRPr="00FC3535">
        <w:rPr>
          <w:sz w:val="21"/>
          <w:szCs w:val="21"/>
          <w:lang w:val="en-GB"/>
        </w:rPr>
        <w:t xml:space="preserve"> </w:t>
      </w:r>
      <w:proofErr w:type="spellStart"/>
      <w:r w:rsidRPr="00FC3535">
        <w:rPr>
          <w:sz w:val="21"/>
          <w:szCs w:val="21"/>
          <w:lang w:val="en-GB"/>
        </w:rPr>
        <w:t>địa</w:t>
      </w:r>
      <w:proofErr w:type="spellEnd"/>
      <w:r w:rsidRPr="00FC3535">
        <w:rPr>
          <w:sz w:val="21"/>
          <w:szCs w:val="21"/>
          <w:lang w:val="en-GB"/>
        </w:rPr>
        <w:t xml:space="preserve"> </w:t>
      </w:r>
      <w:proofErr w:type="spellStart"/>
      <w:r w:rsidRPr="00FC3535">
        <w:rPr>
          <w:sz w:val="21"/>
          <w:szCs w:val="21"/>
          <w:lang w:val="en-GB"/>
        </w:rPr>
        <w:t>phương</w:t>
      </w:r>
      <w:proofErr w:type="spellEnd"/>
      <w:r w:rsidRPr="00FC3535">
        <w:rPr>
          <w:sz w:val="21"/>
          <w:szCs w:val="21"/>
          <w:lang w:val="en-GB"/>
        </w:rPr>
        <w:t xml:space="preserve"> </w:t>
      </w:r>
      <w:proofErr w:type="spellStart"/>
      <w:r w:rsidRPr="00FC3535">
        <w:rPr>
          <w:sz w:val="21"/>
          <w:szCs w:val="21"/>
          <w:lang w:val="en-GB"/>
        </w:rPr>
        <w:t>và</w:t>
      </w:r>
      <w:proofErr w:type="spellEnd"/>
      <w:r w:rsidRPr="00FC3535">
        <w:rPr>
          <w:sz w:val="21"/>
          <w:szCs w:val="21"/>
          <w:lang w:val="en-GB"/>
        </w:rPr>
        <w:t xml:space="preserve"> </w:t>
      </w:r>
      <w:proofErr w:type="spellStart"/>
      <w:r w:rsidRPr="00FC3535">
        <w:rPr>
          <w:sz w:val="21"/>
          <w:szCs w:val="21"/>
          <w:lang w:val="en-GB"/>
        </w:rPr>
        <w:t>tính</w:t>
      </w:r>
      <w:proofErr w:type="spellEnd"/>
      <w:r w:rsidRPr="00FC3535">
        <w:rPr>
          <w:sz w:val="21"/>
          <w:szCs w:val="21"/>
          <w:lang w:val="en-GB"/>
        </w:rPr>
        <w:t xml:space="preserve"> </w:t>
      </w:r>
      <w:proofErr w:type="spellStart"/>
      <w:r w:rsidRPr="00FC3535">
        <w:rPr>
          <w:sz w:val="21"/>
          <w:szCs w:val="21"/>
          <w:lang w:val="en-GB"/>
        </w:rPr>
        <w:t>hội</w:t>
      </w:r>
      <w:proofErr w:type="spellEnd"/>
      <w:r w:rsidRPr="00FC3535">
        <w:rPr>
          <w:sz w:val="21"/>
          <w:szCs w:val="21"/>
          <w:lang w:val="en-GB"/>
        </w:rPr>
        <w:t xml:space="preserve"> </w:t>
      </w:r>
      <w:proofErr w:type="spellStart"/>
      <w:r w:rsidRPr="00FC3535">
        <w:rPr>
          <w:sz w:val="21"/>
          <w:szCs w:val="21"/>
          <w:lang w:val="en-GB"/>
        </w:rPr>
        <w:t>nhập</w:t>
      </w:r>
      <w:proofErr w:type="spellEnd"/>
      <w:r w:rsidRPr="00FC3535">
        <w:rPr>
          <w:sz w:val="21"/>
          <w:szCs w:val="21"/>
          <w:lang w:val="en-GB"/>
        </w:rPr>
        <w:t xml:space="preserve"> </w:t>
      </w:r>
      <w:proofErr w:type="spellStart"/>
      <w:r w:rsidRPr="00FC3535">
        <w:rPr>
          <w:sz w:val="21"/>
          <w:szCs w:val="21"/>
          <w:lang w:val="en-GB"/>
        </w:rPr>
        <w:t>quốc</w:t>
      </w:r>
      <w:proofErr w:type="spellEnd"/>
      <w:r w:rsidRPr="00FC3535">
        <w:rPr>
          <w:sz w:val="21"/>
          <w:szCs w:val="21"/>
          <w:lang w:val="en-GB"/>
        </w:rPr>
        <w:t xml:space="preserve"> </w:t>
      </w:r>
      <w:proofErr w:type="spellStart"/>
      <w:r w:rsidRPr="00FC3535">
        <w:rPr>
          <w:sz w:val="21"/>
          <w:szCs w:val="21"/>
          <w:lang w:val="en-GB"/>
        </w:rPr>
        <w:t>tế</w:t>
      </w:r>
      <w:proofErr w:type="spellEnd"/>
      <w:r w:rsidRPr="00FC3535">
        <w:rPr>
          <w:sz w:val="21"/>
          <w:szCs w:val="21"/>
          <w:lang w:val="en-GB"/>
        </w:rPr>
        <w:t xml:space="preserve">. </w:t>
      </w:r>
      <w:proofErr w:type="spellStart"/>
      <w:r w:rsidRPr="00FC3535">
        <w:rPr>
          <w:sz w:val="21"/>
          <w:szCs w:val="21"/>
          <w:lang w:val="en-GB"/>
        </w:rPr>
        <w:t>Các</w:t>
      </w:r>
      <w:proofErr w:type="spellEnd"/>
      <w:r w:rsidRPr="00FC3535">
        <w:rPr>
          <w:sz w:val="21"/>
          <w:szCs w:val="21"/>
          <w:lang w:val="en-GB"/>
        </w:rPr>
        <w:t xml:space="preserve"> di </w:t>
      </w:r>
      <w:proofErr w:type="spellStart"/>
      <w:r w:rsidRPr="00FC3535">
        <w:rPr>
          <w:sz w:val="21"/>
          <w:szCs w:val="21"/>
          <w:lang w:val="en-GB"/>
        </w:rPr>
        <w:t>sản</w:t>
      </w:r>
      <w:proofErr w:type="spellEnd"/>
      <w:r w:rsidRPr="00FC3535">
        <w:rPr>
          <w:sz w:val="21"/>
          <w:szCs w:val="21"/>
          <w:lang w:val="en-GB"/>
        </w:rPr>
        <w:t xml:space="preserve"> </w:t>
      </w:r>
      <w:proofErr w:type="spellStart"/>
      <w:r w:rsidRPr="00FC3535">
        <w:rPr>
          <w:sz w:val="21"/>
          <w:szCs w:val="21"/>
          <w:lang w:val="en-GB"/>
        </w:rPr>
        <w:t>văn</w:t>
      </w:r>
      <w:proofErr w:type="spellEnd"/>
      <w:r w:rsidRPr="00FC3535">
        <w:rPr>
          <w:sz w:val="21"/>
          <w:szCs w:val="21"/>
          <w:lang w:val="en-GB"/>
        </w:rPr>
        <w:t xml:space="preserve"> </w:t>
      </w:r>
      <w:proofErr w:type="spellStart"/>
      <w:r w:rsidRPr="00FC3535">
        <w:rPr>
          <w:sz w:val="21"/>
          <w:szCs w:val="21"/>
          <w:lang w:val="en-GB"/>
        </w:rPr>
        <w:t>hóa</w:t>
      </w:r>
      <w:proofErr w:type="spellEnd"/>
      <w:r w:rsidRPr="00FC3535">
        <w:rPr>
          <w:sz w:val="21"/>
          <w:szCs w:val="21"/>
          <w:lang w:val="en-GB"/>
        </w:rPr>
        <w:t xml:space="preserve"> </w:t>
      </w:r>
      <w:proofErr w:type="spellStart"/>
      <w:r w:rsidRPr="00FC3535">
        <w:rPr>
          <w:sz w:val="21"/>
          <w:szCs w:val="21"/>
          <w:lang w:val="en-GB"/>
        </w:rPr>
        <w:t>vật</w:t>
      </w:r>
      <w:proofErr w:type="spellEnd"/>
      <w:r w:rsidRPr="00FC3535">
        <w:rPr>
          <w:sz w:val="21"/>
          <w:szCs w:val="21"/>
          <w:lang w:val="en-GB"/>
        </w:rPr>
        <w:t xml:space="preserve"> </w:t>
      </w:r>
      <w:proofErr w:type="spellStart"/>
      <w:r w:rsidRPr="00FC3535">
        <w:rPr>
          <w:sz w:val="21"/>
          <w:szCs w:val="21"/>
          <w:lang w:val="en-GB"/>
        </w:rPr>
        <w:t>thể</w:t>
      </w:r>
      <w:proofErr w:type="spellEnd"/>
      <w:r w:rsidRPr="00FC3535">
        <w:rPr>
          <w:sz w:val="21"/>
          <w:szCs w:val="21"/>
          <w:lang w:val="en-GB"/>
        </w:rPr>
        <w:t xml:space="preserve"> </w:t>
      </w:r>
      <w:proofErr w:type="spellStart"/>
      <w:r w:rsidRPr="00FC3535">
        <w:rPr>
          <w:sz w:val="21"/>
          <w:szCs w:val="21"/>
          <w:lang w:val="en-GB"/>
        </w:rPr>
        <w:t>như</w:t>
      </w:r>
      <w:proofErr w:type="spellEnd"/>
      <w:r w:rsidRPr="00FC3535">
        <w:rPr>
          <w:sz w:val="21"/>
          <w:szCs w:val="21"/>
          <w:lang w:val="en-GB"/>
        </w:rPr>
        <w:t xml:space="preserve"> </w:t>
      </w:r>
      <w:proofErr w:type="spellStart"/>
      <w:r w:rsidRPr="00FC3535">
        <w:rPr>
          <w:sz w:val="21"/>
          <w:szCs w:val="21"/>
          <w:lang w:val="en-GB"/>
        </w:rPr>
        <w:t>Phố</w:t>
      </w:r>
      <w:proofErr w:type="spellEnd"/>
      <w:r w:rsidRPr="00FC3535">
        <w:rPr>
          <w:sz w:val="21"/>
          <w:szCs w:val="21"/>
          <w:lang w:val="en-GB"/>
        </w:rPr>
        <w:t xml:space="preserve"> </w:t>
      </w:r>
      <w:proofErr w:type="spellStart"/>
      <w:r w:rsidRPr="00FC3535">
        <w:rPr>
          <w:sz w:val="21"/>
          <w:szCs w:val="21"/>
          <w:lang w:val="en-GB"/>
        </w:rPr>
        <w:t>cổ</w:t>
      </w:r>
      <w:proofErr w:type="spellEnd"/>
      <w:r w:rsidRPr="00FC3535">
        <w:rPr>
          <w:sz w:val="21"/>
          <w:szCs w:val="21"/>
          <w:lang w:val="en-GB"/>
        </w:rPr>
        <w:t xml:space="preserve"> </w:t>
      </w:r>
      <w:proofErr w:type="spellStart"/>
      <w:r w:rsidRPr="00FC3535">
        <w:rPr>
          <w:sz w:val="21"/>
          <w:szCs w:val="21"/>
          <w:lang w:val="en-GB"/>
        </w:rPr>
        <w:t>Hội</w:t>
      </w:r>
      <w:proofErr w:type="spellEnd"/>
      <w:r w:rsidRPr="00FC3535">
        <w:rPr>
          <w:sz w:val="21"/>
          <w:szCs w:val="21"/>
          <w:lang w:val="en-GB"/>
        </w:rPr>
        <w:t xml:space="preserve"> An, </w:t>
      </w:r>
      <w:proofErr w:type="spellStart"/>
      <w:r w:rsidRPr="00FC3535">
        <w:rPr>
          <w:sz w:val="21"/>
          <w:szCs w:val="21"/>
          <w:lang w:val="en-GB"/>
        </w:rPr>
        <w:t>Thánh</w:t>
      </w:r>
      <w:proofErr w:type="spellEnd"/>
      <w:r w:rsidRPr="00FC3535">
        <w:rPr>
          <w:sz w:val="21"/>
          <w:szCs w:val="21"/>
          <w:lang w:val="en-GB"/>
        </w:rPr>
        <w:t xml:space="preserve"> </w:t>
      </w:r>
      <w:proofErr w:type="spellStart"/>
      <w:r w:rsidRPr="00FC3535">
        <w:rPr>
          <w:sz w:val="21"/>
          <w:szCs w:val="21"/>
          <w:lang w:val="en-GB"/>
        </w:rPr>
        <w:t>địa</w:t>
      </w:r>
      <w:proofErr w:type="spellEnd"/>
      <w:r w:rsidRPr="00FC3535">
        <w:rPr>
          <w:sz w:val="21"/>
          <w:szCs w:val="21"/>
          <w:lang w:val="en-GB"/>
        </w:rPr>
        <w:t xml:space="preserve"> </w:t>
      </w:r>
      <w:proofErr w:type="spellStart"/>
      <w:r w:rsidRPr="00FC3535">
        <w:rPr>
          <w:sz w:val="21"/>
          <w:szCs w:val="21"/>
          <w:lang w:val="en-GB"/>
        </w:rPr>
        <w:t>Mỹ</w:t>
      </w:r>
      <w:proofErr w:type="spellEnd"/>
      <w:r w:rsidRPr="00FC3535">
        <w:rPr>
          <w:sz w:val="21"/>
          <w:szCs w:val="21"/>
          <w:lang w:val="en-GB"/>
        </w:rPr>
        <w:t xml:space="preserve"> </w:t>
      </w:r>
      <w:proofErr w:type="spellStart"/>
      <w:r w:rsidRPr="00FC3535">
        <w:rPr>
          <w:sz w:val="21"/>
          <w:szCs w:val="21"/>
          <w:lang w:val="en-GB"/>
        </w:rPr>
        <w:t>Sơn</w:t>
      </w:r>
      <w:proofErr w:type="spellEnd"/>
      <w:r w:rsidRPr="00FC3535">
        <w:rPr>
          <w:sz w:val="21"/>
          <w:szCs w:val="21"/>
          <w:lang w:val="en-GB"/>
        </w:rPr>
        <w:t xml:space="preserve">, </w:t>
      </w:r>
      <w:proofErr w:type="spellStart"/>
      <w:r w:rsidRPr="00FC3535">
        <w:rPr>
          <w:sz w:val="21"/>
          <w:szCs w:val="21"/>
          <w:lang w:val="en-GB"/>
        </w:rPr>
        <w:t>Ngũ</w:t>
      </w:r>
      <w:proofErr w:type="spellEnd"/>
      <w:r w:rsidRPr="00FC3535">
        <w:rPr>
          <w:sz w:val="21"/>
          <w:szCs w:val="21"/>
          <w:lang w:val="en-GB"/>
        </w:rPr>
        <w:t xml:space="preserve"> </w:t>
      </w:r>
      <w:proofErr w:type="spellStart"/>
      <w:r w:rsidRPr="00FC3535">
        <w:rPr>
          <w:sz w:val="21"/>
          <w:szCs w:val="21"/>
          <w:lang w:val="en-GB"/>
        </w:rPr>
        <w:t>Hành</w:t>
      </w:r>
      <w:proofErr w:type="spellEnd"/>
      <w:r w:rsidRPr="00FC3535">
        <w:rPr>
          <w:sz w:val="21"/>
          <w:szCs w:val="21"/>
          <w:lang w:val="en-GB"/>
        </w:rPr>
        <w:t xml:space="preserve"> </w:t>
      </w:r>
      <w:proofErr w:type="spellStart"/>
      <w:r w:rsidRPr="00FC3535">
        <w:rPr>
          <w:sz w:val="21"/>
          <w:szCs w:val="21"/>
          <w:lang w:val="en-GB"/>
        </w:rPr>
        <w:t>Sơn</w:t>
      </w:r>
      <w:proofErr w:type="spellEnd"/>
      <w:r w:rsidRPr="00FC3535">
        <w:rPr>
          <w:sz w:val="21"/>
          <w:szCs w:val="21"/>
          <w:lang w:val="en-GB"/>
        </w:rPr>
        <w:t xml:space="preserve">, </w:t>
      </w:r>
      <w:proofErr w:type="spellStart"/>
      <w:r w:rsidRPr="00FC3535">
        <w:rPr>
          <w:sz w:val="21"/>
          <w:szCs w:val="21"/>
          <w:lang w:val="en-GB"/>
        </w:rPr>
        <w:t>Thành</w:t>
      </w:r>
      <w:proofErr w:type="spellEnd"/>
      <w:r w:rsidRPr="00FC3535">
        <w:rPr>
          <w:sz w:val="21"/>
          <w:szCs w:val="21"/>
          <w:lang w:val="en-GB"/>
        </w:rPr>
        <w:t xml:space="preserve"> </w:t>
      </w:r>
      <w:proofErr w:type="spellStart"/>
      <w:r w:rsidRPr="00FC3535">
        <w:rPr>
          <w:sz w:val="21"/>
          <w:szCs w:val="21"/>
          <w:lang w:val="en-GB"/>
        </w:rPr>
        <w:t>Điện</w:t>
      </w:r>
      <w:proofErr w:type="spellEnd"/>
      <w:r w:rsidRPr="00FC3535">
        <w:rPr>
          <w:sz w:val="21"/>
          <w:szCs w:val="21"/>
          <w:lang w:val="en-GB"/>
        </w:rPr>
        <w:t xml:space="preserve"> </w:t>
      </w:r>
      <w:proofErr w:type="spellStart"/>
      <w:r w:rsidRPr="00FC3535">
        <w:rPr>
          <w:sz w:val="21"/>
          <w:szCs w:val="21"/>
          <w:lang w:val="en-GB"/>
        </w:rPr>
        <w:t>Hải</w:t>
      </w:r>
      <w:proofErr w:type="spellEnd"/>
      <w:r w:rsidRPr="00FC3535">
        <w:rPr>
          <w:sz w:val="21"/>
          <w:szCs w:val="21"/>
          <w:lang w:val="en-GB"/>
        </w:rPr>
        <w:t xml:space="preserve">, </w:t>
      </w:r>
      <w:proofErr w:type="spellStart"/>
      <w:r w:rsidRPr="00FC3535">
        <w:rPr>
          <w:sz w:val="21"/>
          <w:szCs w:val="21"/>
          <w:lang w:val="en-GB"/>
        </w:rPr>
        <w:t>cùng</w:t>
      </w:r>
      <w:proofErr w:type="spellEnd"/>
      <w:r w:rsidRPr="00FC3535">
        <w:rPr>
          <w:sz w:val="21"/>
          <w:szCs w:val="21"/>
          <w:lang w:val="en-GB"/>
        </w:rPr>
        <w:t xml:space="preserve"> </w:t>
      </w:r>
      <w:proofErr w:type="spellStart"/>
      <w:r w:rsidRPr="00FC3535">
        <w:rPr>
          <w:sz w:val="21"/>
          <w:szCs w:val="21"/>
          <w:lang w:val="en-GB"/>
        </w:rPr>
        <w:t>với</w:t>
      </w:r>
      <w:proofErr w:type="spellEnd"/>
      <w:r w:rsidRPr="00FC3535">
        <w:rPr>
          <w:sz w:val="21"/>
          <w:szCs w:val="21"/>
          <w:lang w:val="en-GB"/>
        </w:rPr>
        <w:t xml:space="preserve"> </w:t>
      </w:r>
      <w:proofErr w:type="spellStart"/>
      <w:r w:rsidRPr="00FC3535">
        <w:rPr>
          <w:sz w:val="21"/>
          <w:szCs w:val="21"/>
          <w:lang w:val="en-GB"/>
        </w:rPr>
        <w:t>các</w:t>
      </w:r>
      <w:proofErr w:type="spellEnd"/>
      <w:r w:rsidRPr="00FC3535">
        <w:rPr>
          <w:sz w:val="21"/>
          <w:szCs w:val="21"/>
          <w:lang w:val="en-GB"/>
        </w:rPr>
        <w:t xml:space="preserve"> di </w:t>
      </w:r>
      <w:proofErr w:type="spellStart"/>
      <w:r w:rsidRPr="00FC3535">
        <w:rPr>
          <w:sz w:val="21"/>
          <w:szCs w:val="21"/>
          <w:lang w:val="en-GB"/>
        </w:rPr>
        <w:t>sản</w:t>
      </w:r>
      <w:proofErr w:type="spellEnd"/>
      <w:r w:rsidRPr="00FC3535">
        <w:rPr>
          <w:sz w:val="21"/>
          <w:szCs w:val="21"/>
          <w:lang w:val="en-GB"/>
        </w:rPr>
        <w:t xml:space="preserve"> phi </w:t>
      </w:r>
      <w:proofErr w:type="spellStart"/>
      <w:r w:rsidRPr="00FC3535">
        <w:rPr>
          <w:sz w:val="21"/>
          <w:szCs w:val="21"/>
          <w:lang w:val="en-GB"/>
        </w:rPr>
        <w:t>vật</w:t>
      </w:r>
      <w:proofErr w:type="spellEnd"/>
      <w:r w:rsidRPr="00FC3535">
        <w:rPr>
          <w:sz w:val="21"/>
          <w:szCs w:val="21"/>
          <w:lang w:val="en-GB"/>
        </w:rPr>
        <w:t xml:space="preserve"> </w:t>
      </w:r>
      <w:proofErr w:type="spellStart"/>
      <w:r w:rsidRPr="00FC3535">
        <w:rPr>
          <w:sz w:val="21"/>
          <w:szCs w:val="21"/>
          <w:lang w:val="en-GB"/>
        </w:rPr>
        <w:t>thể</w:t>
      </w:r>
      <w:proofErr w:type="spellEnd"/>
      <w:r w:rsidRPr="00FC3535">
        <w:rPr>
          <w:sz w:val="21"/>
          <w:szCs w:val="21"/>
          <w:lang w:val="en-GB"/>
        </w:rPr>
        <w:t xml:space="preserve"> </w:t>
      </w:r>
      <w:proofErr w:type="spellStart"/>
      <w:r w:rsidRPr="00FC3535">
        <w:rPr>
          <w:sz w:val="21"/>
          <w:szCs w:val="21"/>
          <w:lang w:val="en-GB"/>
        </w:rPr>
        <w:t>như</w:t>
      </w:r>
      <w:proofErr w:type="spellEnd"/>
      <w:r w:rsidRPr="00FC3535">
        <w:rPr>
          <w:sz w:val="21"/>
          <w:szCs w:val="21"/>
          <w:lang w:val="en-GB"/>
        </w:rPr>
        <w:t xml:space="preserve"> </w:t>
      </w:r>
      <w:proofErr w:type="spellStart"/>
      <w:r w:rsidRPr="00FC3535">
        <w:rPr>
          <w:sz w:val="21"/>
          <w:szCs w:val="21"/>
          <w:lang w:val="en-GB"/>
        </w:rPr>
        <w:t>Tuồng</w:t>
      </w:r>
      <w:proofErr w:type="spellEnd"/>
      <w:r w:rsidRPr="00FC3535">
        <w:rPr>
          <w:sz w:val="21"/>
          <w:szCs w:val="21"/>
          <w:lang w:val="en-GB"/>
        </w:rPr>
        <w:t xml:space="preserve"> </w:t>
      </w:r>
      <w:proofErr w:type="spellStart"/>
      <w:r w:rsidRPr="00FC3535">
        <w:rPr>
          <w:sz w:val="21"/>
          <w:szCs w:val="21"/>
          <w:lang w:val="en-GB"/>
        </w:rPr>
        <w:t>xứ</w:t>
      </w:r>
      <w:proofErr w:type="spellEnd"/>
      <w:r w:rsidRPr="00FC3535">
        <w:rPr>
          <w:sz w:val="21"/>
          <w:szCs w:val="21"/>
          <w:lang w:val="en-GB"/>
        </w:rPr>
        <w:t xml:space="preserve"> </w:t>
      </w:r>
      <w:proofErr w:type="spellStart"/>
      <w:r w:rsidRPr="00FC3535">
        <w:rPr>
          <w:sz w:val="21"/>
          <w:szCs w:val="21"/>
          <w:lang w:val="en-GB"/>
        </w:rPr>
        <w:t>Quảng</w:t>
      </w:r>
      <w:proofErr w:type="spellEnd"/>
      <w:r w:rsidRPr="00FC3535">
        <w:rPr>
          <w:sz w:val="21"/>
          <w:szCs w:val="21"/>
          <w:lang w:val="en-GB"/>
        </w:rPr>
        <w:t xml:space="preserve">, </w:t>
      </w:r>
      <w:proofErr w:type="spellStart"/>
      <w:r w:rsidR="00E41758" w:rsidRPr="00FC3535">
        <w:rPr>
          <w:sz w:val="21"/>
          <w:szCs w:val="21"/>
          <w:lang w:val="en-GB"/>
        </w:rPr>
        <w:t>Hát</w:t>
      </w:r>
      <w:proofErr w:type="spellEnd"/>
      <w:r w:rsidR="00E41758" w:rsidRPr="00FC3535">
        <w:rPr>
          <w:sz w:val="21"/>
          <w:szCs w:val="21"/>
          <w:lang w:val="en-GB"/>
        </w:rPr>
        <w:t xml:space="preserve"> </w:t>
      </w:r>
      <w:proofErr w:type="spellStart"/>
      <w:r w:rsidR="00E41758" w:rsidRPr="00FC3535">
        <w:rPr>
          <w:sz w:val="21"/>
          <w:szCs w:val="21"/>
          <w:lang w:val="en-GB"/>
        </w:rPr>
        <w:t>Bả</w:t>
      </w:r>
      <w:proofErr w:type="spellEnd"/>
      <w:r w:rsidR="00E41758" w:rsidRPr="00FC3535">
        <w:rPr>
          <w:sz w:val="21"/>
          <w:szCs w:val="21"/>
          <w:lang w:val="en-GB"/>
        </w:rPr>
        <w:t xml:space="preserve"> </w:t>
      </w:r>
      <w:proofErr w:type="spellStart"/>
      <w:r w:rsidR="00E41758" w:rsidRPr="00FC3535">
        <w:rPr>
          <w:sz w:val="21"/>
          <w:szCs w:val="21"/>
          <w:lang w:val="en-GB"/>
        </w:rPr>
        <w:t>trạo</w:t>
      </w:r>
      <w:proofErr w:type="spellEnd"/>
      <w:r w:rsidRPr="00FC3535">
        <w:rPr>
          <w:sz w:val="21"/>
          <w:szCs w:val="21"/>
          <w:lang w:val="en-GB"/>
        </w:rPr>
        <w:t xml:space="preserve">, </w:t>
      </w:r>
      <w:proofErr w:type="spellStart"/>
      <w:r w:rsidRPr="00FC3535">
        <w:rPr>
          <w:sz w:val="21"/>
          <w:szCs w:val="21"/>
          <w:lang w:val="en-GB"/>
        </w:rPr>
        <w:t>Bài</w:t>
      </w:r>
      <w:proofErr w:type="spellEnd"/>
      <w:r w:rsidRPr="00FC3535">
        <w:rPr>
          <w:sz w:val="21"/>
          <w:szCs w:val="21"/>
          <w:lang w:val="en-GB"/>
        </w:rPr>
        <w:t xml:space="preserve"> </w:t>
      </w:r>
      <w:proofErr w:type="spellStart"/>
      <w:r w:rsidRPr="00FC3535">
        <w:rPr>
          <w:sz w:val="21"/>
          <w:szCs w:val="21"/>
          <w:lang w:val="en-GB"/>
        </w:rPr>
        <w:t>Chòi</w:t>
      </w:r>
      <w:proofErr w:type="spellEnd"/>
      <w:r w:rsidRPr="00FC3535">
        <w:rPr>
          <w:sz w:val="21"/>
          <w:szCs w:val="21"/>
          <w:lang w:val="en-GB"/>
        </w:rPr>
        <w:t xml:space="preserve">, </w:t>
      </w:r>
      <w:proofErr w:type="spellStart"/>
      <w:r w:rsidR="000276C5" w:rsidRPr="00FC3535">
        <w:rPr>
          <w:sz w:val="21"/>
          <w:szCs w:val="21"/>
          <w:lang w:val="en-GB"/>
        </w:rPr>
        <w:t>Lễ</w:t>
      </w:r>
      <w:proofErr w:type="spellEnd"/>
      <w:r w:rsidR="000276C5" w:rsidRPr="00FC3535">
        <w:rPr>
          <w:sz w:val="21"/>
          <w:szCs w:val="21"/>
          <w:lang w:val="en-GB"/>
        </w:rPr>
        <w:t xml:space="preserve"> </w:t>
      </w:r>
      <w:proofErr w:type="spellStart"/>
      <w:r w:rsidR="00260B2F" w:rsidRPr="00FC3535">
        <w:rPr>
          <w:sz w:val="21"/>
          <w:szCs w:val="21"/>
          <w:lang w:val="en-GB"/>
        </w:rPr>
        <w:t>h</w:t>
      </w:r>
      <w:r w:rsidR="000276C5" w:rsidRPr="00FC3535">
        <w:rPr>
          <w:sz w:val="21"/>
          <w:szCs w:val="21"/>
          <w:lang w:val="en-GB"/>
        </w:rPr>
        <w:t>ội</w:t>
      </w:r>
      <w:proofErr w:type="spellEnd"/>
      <w:r w:rsidR="000276C5" w:rsidRPr="00FC3535">
        <w:rPr>
          <w:sz w:val="21"/>
          <w:szCs w:val="21"/>
          <w:lang w:val="en-GB"/>
        </w:rPr>
        <w:t xml:space="preserve"> </w:t>
      </w:r>
      <w:proofErr w:type="spellStart"/>
      <w:r w:rsidR="000276C5" w:rsidRPr="00FC3535">
        <w:rPr>
          <w:sz w:val="21"/>
          <w:szCs w:val="21"/>
          <w:lang w:val="en-GB"/>
        </w:rPr>
        <w:t>cầu</w:t>
      </w:r>
      <w:proofErr w:type="spellEnd"/>
      <w:r w:rsidR="000276C5" w:rsidRPr="00FC3535">
        <w:rPr>
          <w:sz w:val="21"/>
          <w:szCs w:val="21"/>
          <w:lang w:val="en-GB"/>
        </w:rPr>
        <w:t xml:space="preserve"> </w:t>
      </w:r>
      <w:proofErr w:type="spellStart"/>
      <w:r w:rsidR="000276C5" w:rsidRPr="00FC3535">
        <w:rPr>
          <w:sz w:val="21"/>
          <w:szCs w:val="21"/>
          <w:lang w:val="en-GB"/>
        </w:rPr>
        <w:t>ngư</w:t>
      </w:r>
      <w:proofErr w:type="spellEnd"/>
      <w:r w:rsidRPr="00FC3535">
        <w:rPr>
          <w:sz w:val="21"/>
          <w:szCs w:val="21"/>
          <w:lang w:val="en-GB"/>
        </w:rPr>
        <w:t xml:space="preserve">, </w:t>
      </w:r>
      <w:proofErr w:type="spellStart"/>
      <w:r w:rsidRPr="00FC3535">
        <w:rPr>
          <w:sz w:val="21"/>
          <w:szCs w:val="21"/>
          <w:lang w:val="en-GB"/>
        </w:rPr>
        <w:t>Đá</w:t>
      </w:r>
      <w:proofErr w:type="spellEnd"/>
      <w:r w:rsidRPr="00FC3535">
        <w:rPr>
          <w:sz w:val="21"/>
          <w:szCs w:val="21"/>
          <w:lang w:val="en-GB"/>
        </w:rPr>
        <w:t xml:space="preserve"> </w:t>
      </w:r>
      <w:proofErr w:type="spellStart"/>
      <w:r w:rsidRPr="00FC3535">
        <w:rPr>
          <w:sz w:val="21"/>
          <w:szCs w:val="21"/>
          <w:lang w:val="en-GB"/>
        </w:rPr>
        <w:t>mỹ</w:t>
      </w:r>
      <w:proofErr w:type="spellEnd"/>
      <w:r w:rsidRPr="00FC3535">
        <w:rPr>
          <w:sz w:val="21"/>
          <w:szCs w:val="21"/>
          <w:lang w:val="en-GB"/>
        </w:rPr>
        <w:t xml:space="preserve"> </w:t>
      </w:r>
      <w:proofErr w:type="spellStart"/>
      <w:r w:rsidRPr="00FC3535">
        <w:rPr>
          <w:sz w:val="21"/>
          <w:szCs w:val="21"/>
          <w:lang w:val="en-GB"/>
        </w:rPr>
        <w:t>nghệ</w:t>
      </w:r>
      <w:proofErr w:type="spellEnd"/>
      <w:r w:rsidRPr="00FC3535">
        <w:rPr>
          <w:sz w:val="21"/>
          <w:szCs w:val="21"/>
          <w:lang w:val="en-GB"/>
        </w:rPr>
        <w:t xml:space="preserve"> Non </w:t>
      </w:r>
      <w:proofErr w:type="spellStart"/>
      <w:r w:rsidRPr="00FC3535">
        <w:rPr>
          <w:sz w:val="21"/>
          <w:szCs w:val="21"/>
          <w:lang w:val="en-GB"/>
        </w:rPr>
        <w:t>Nước</w:t>
      </w:r>
      <w:proofErr w:type="spellEnd"/>
      <w:r w:rsidRPr="00FC3535">
        <w:rPr>
          <w:sz w:val="21"/>
          <w:szCs w:val="21"/>
          <w:lang w:val="en-GB"/>
        </w:rPr>
        <w:t xml:space="preserve">… </w:t>
      </w:r>
      <w:proofErr w:type="spellStart"/>
      <w:r w:rsidRPr="00FC3535">
        <w:rPr>
          <w:sz w:val="21"/>
          <w:szCs w:val="21"/>
          <w:lang w:val="en-GB"/>
        </w:rPr>
        <w:t>đã</w:t>
      </w:r>
      <w:proofErr w:type="spellEnd"/>
      <w:r w:rsidRPr="00FC3535">
        <w:rPr>
          <w:sz w:val="21"/>
          <w:szCs w:val="21"/>
          <w:lang w:val="en-GB"/>
        </w:rPr>
        <w:t xml:space="preserve"> </w:t>
      </w:r>
      <w:proofErr w:type="spellStart"/>
      <w:r w:rsidRPr="00FC3535">
        <w:rPr>
          <w:sz w:val="21"/>
          <w:szCs w:val="21"/>
          <w:lang w:val="en-GB"/>
        </w:rPr>
        <w:t>tạo</w:t>
      </w:r>
      <w:proofErr w:type="spellEnd"/>
      <w:r w:rsidRPr="00FC3535">
        <w:rPr>
          <w:sz w:val="21"/>
          <w:szCs w:val="21"/>
          <w:lang w:val="en-GB"/>
        </w:rPr>
        <w:t xml:space="preserve"> </w:t>
      </w:r>
      <w:proofErr w:type="spellStart"/>
      <w:r w:rsidRPr="00FC3535">
        <w:rPr>
          <w:sz w:val="21"/>
          <w:szCs w:val="21"/>
          <w:lang w:val="en-GB"/>
        </w:rPr>
        <w:t>nên</w:t>
      </w:r>
      <w:proofErr w:type="spellEnd"/>
      <w:r w:rsidRPr="00FC3535">
        <w:rPr>
          <w:sz w:val="21"/>
          <w:szCs w:val="21"/>
          <w:lang w:val="en-GB"/>
        </w:rPr>
        <w:t xml:space="preserve"> </w:t>
      </w:r>
      <w:proofErr w:type="spellStart"/>
      <w:r w:rsidRPr="00FC3535">
        <w:rPr>
          <w:sz w:val="21"/>
          <w:szCs w:val="21"/>
          <w:lang w:val="en-GB"/>
        </w:rPr>
        <w:t>một</w:t>
      </w:r>
      <w:proofErr w:type="spellEnd"/>
      <w:r w:rsidRPr="00FC3535">
        <w:rPr>
          <w:sz w:val="21"/>
          <w:szCs w:val="21"/>
          <w:lang w:val="en-GB"/>
        </w:rPr>
        <w:t xml:space="preserve"> </w:t>
      </w:r>
      <w:proofErr w:type="spellStart"/>
      <w:r w:rsidRPr="00FC3535">
        <w:rPr>
          <w:sz w:val="21"/>
          <w:szCs w:val="21"/>
          <w:lang w:val="en-GB"/>
        </w:rPr>
        <w:t>không</w:t>
      </w:r>
      <w:proofErr w:type="spellEnd"/>
      <w:r w:rsidRPr="00FC3535">
        <w:rPr>
          <w:sz w:val="21"/>
          <w:szCs w:val="21"/>
          <w:lang w:val="en-GB"/>
        </w:rPr>
        <w:t xml:space="preserve"> </w:t>
      </w:r>
      <w:proofErr w:type="spellStart"/>
      <w:r w:rsidRPr="00FC3535">
        <w:rPr>
          <w:sz w:val="21"/>
          <w:szCs w:val="21"/>
          <w:lang w:val="en-GB"/>
        </w:rPr>
        <w:t>gian</w:t>
      </w:r>
      <w:proofErr w:type="spellEnd"/>
      <w:r w:rsidRPr="00FC3535">
        <w:rPr>
          <w:sz w:val="21"/>
          <w:szCs w:val="21"/>
          <w:lang w:val="en-GB"/>
        </w:rPr>
        <w:t xml:space="preserve"> </w:t>
      </w:r>
      <w:proofErr w:type="spellStart"/>
      <w:r w:rsidRPr="00FC3535">
        <w:rPr>
          <w:sz w:val="21"/>
          <w:szCs w:val="21"/>
          <w:lang w:val="en-GB"/>
        </w:rPr>
        <w:t>văn</w:t>
      </w:r>
      <w:proofErr w:type="spellEnd"/>
      <w:r w:rsidRPr="00FC3535">
        <w:rPr>
          <w:sz w:val="21"/>
          <w:szCs w:val="21"/>
          <w:lang w:val="en-GB"/>
        </w:rPr>
        <w:t xml:space="preserve"> </w:t>
      </w:r>
      <w:proofErr w:type="spellStart"/>
      <w:r w:rsidRPr="00FC3535">
        <w:rPr>
          <w:sz w:val="21"/>
          <w:szCs w:val="21"/>
          <w:lang w:val="en-GB"/>
        </w:rPr>
        <w:t>hóa</w:t>
      </w:r>
      <w:proofErr w:type="spellEnd"/>
      <w:r w:rsidRPr="00FC3535">
        <w:rPr>
          <w:sz w:val="21"/>
          <w:szCs w:val="21"/>
          <w:lang w:val="en-GB"/>
        </w:rPr>
        <w:t xml:space="preserve"> </w:t>
      </w:r>
      <w:proofErr w:type="spellStart"/>
      <w:r w:rsidRPr="00FC3535">
        <w:rPr>
          <w:sz w:val="21"/>
          <w:szCs w:val="21"/>
          <w:lang w:val="en-GB"/>
        </w:rPr>
        <w:t>phong</w:t>
      </w:r>
      <w:proofErr w:type="spellEnd"/>
      <w:r w:rsidRPr="00FC3535">
        <w:rPr>
          <w:sz w:val="21"/>
          <w:szCs w:val="21"/>
          <w:lang w:val="en-GB"/>
        </w:rPr>
        <w:t xml:space="preserve"> </w:t>
      </w:r>
      <w:proofErr w:type="spellStart"/>
      <w:r w:rsidRPr="00FC3535">
        <w:rPr>
          <w:sz w:val="21"/>
          <w:szCs w:val="21"/>
          <w:lang w:val="en-GB"/>
        </w:rPr>
        <w:t>phú</w:t>
      </w:r>
      <w:proofErr w:type="spellEnd"/>
      <w:r w:rsidRPr="00FC3535">
        <w:rPr>
          <w:sz w:val="21"/>
          <w:szCs w:val="21"/>
          <w:lang w:val="en-GB"/>
        </w:rPr>
        <w:t xml:space="preserve">, </w:t>
      </w:r>
      <w:proofErr w:type="spellStart"/>
      <w:r w:rsidRPr="00FC3535">
        <w:rPr>
          <w:sz w:val="21"/>
          <w:szCs w:val="21"/>
          <w:lang w:val="en-GB"/>
        </w:rPr>
        <w:t>đa</w:t>
      </w:r>
      <w:proofErr w:type="spellEnd"/>
      <w:r w:rsidRPr="00FC3535">
        <w:rPr>
          <w:sz w:val="21"/>
          <w:szCs w:val="21"/>
          <w:lang w:val="en-GB"/>
        </w:rPr>
        <w:t xml:space="preserve"> </w:t>
      </w:r>
      <w:proofErr w:type="spellStart"/>
      <w:r w:rsidRPr="00FC3535">
        <w:rPr>
          <w:sz w:val="21"/>
          <w:szCs w:val="21"/>
          <w:lang w:val="en-GB"/>
        </w:rPr>
        <w:t>dạng</w:t>
      </w:r>
      <w:proofErr w:type="spellEnd"/>
      <w:r w:rsidRPr="00FC3535">
        <w:rPr>
          <w:sz w:val="21"/>
          <w:szCs w:val="21"/>
          <w:lang w:val="en-GB"/>
        </w:rPr>
        <w:t xml:space="preserve"> </w:t>
      </w:r>
      <w:proofErr w:type="spellStart"/>
      <w:r w:rsidRPr="00FC3535">
        <w:rPr>
          <w:sz w:val="21"/>
          <w:szCs w:val="21"/>
          <w:lang w:val="en-GB"/>
        </w:rPr>
        <w:t>và</w:t>
      </w:r>
      <w:proofErr w:type="spellEnd"/>
      <w:r w:rsidRPr="00FC3535">
        <w:rPr>
          <w:sz w:val="21"/>
          <w:szCs w:val="21"/>
          <w:lang w:val="en-GB"/>
        </w:rPr>
        <w:t xml:space="preserve"> </w:t>
      </w:r>
      <w:proofErr w:type="spellStart"/>
      <w:r w:rsidRPr="00FC3535">
        <w:rPr>
          <w:sz w:val="21"/>
          <w:szCs w:val="21"/>
          <w:lang w:val="en-GB"/>
        </w:rPr>
        <w:t>giàu</w:t>
      </w:r>
      <w:proofErr w:type="spellEnd"/>
      <w:r w:rsidRPr="00FC3535">
        <w:rPr>
          <w:sz w:val="21"/>
          <w:szCs w:val="21"/>
          <w:lang w:val="en-GB"/>
        </w:rPr>
        <w:t xml:space="preserve"> </w:t>
      </w:r>
      <w:proofErr w:type="spellStart"/>
      <w:r w:rsidRPr="00FC3535">
        <w:rPr>
          <w:sz w:val="21"/>
          <w:szCs w:val="21"/>
          <w:lang w:val="en-GB"/>
        </w:rPr>
        <w:t>bản</w:t>
      </w:r>
      <w:proofErr w:type="spellEnd"/>
      <w:r w:rsidRPr="00FC3535">
        <w:rPr>
          <w:sz w:val="21"/>
          <w:szCs w:val="21"/>
          <w:lang w:val="en-GB"/>
        </w:rPr>
        <w:t xml:space="preserve"> </w:t>
      </w:r>
      <w:proofErr w:type="spellStart"/>
      <w:r w:rsidRPr="00FC3535">
        <w:rPr>
          <w:sz w:val="21"/>
          <w:szCs w:val="21"/>
          <w:lang w:val="en-GB"/>
        </w:rPr>
        <w:t>sắc</w:t>
      </w:r>
      <w:proofErr w:type="spellEnd"/>
      <w:r w:rsidRPr="00FC3535">
        <w:rPr>
          <w:sz w:val="21"/>
          <w:szCs w:val="21"/>
          <w:lang w:val="en-GB"/>
        </w:rPr>
        <w:t>.</w:t>
      </w:r>
    </w:p>
    <w:p w14:paraId="0B2C10DE" w14:textId="1594E1E2" w:rsidR="00CA5F2D" w:rsidRPr="00FC3535" w:rsidRDefault="00DC7DF1" w:rsidP="001E145E">
      <w:pPr>
        <w:pStyle w:val="Heading1"/>
        <w:keepNext w:val="0"/>
        <w:widowControl w:val="0"/>
        <w:spacing w:line="240" w:lineRule="auto"/>
        <w:jc w:val="both"/>
        <w:rPr>
          <w:spacing w:val="4"/>
          <w:sz w:val="21"/>
          <w:szCs w:val="21"/>
          <w:lang w:val="en-GB"/>
        </w:rPr>
      </w:pPr>
      <w:bookmarkStart w:id="312" w:name="_Toc204178625"/>
      <w:bookmarkStart w:id="313" w:name="_Toc204179434"/>
      <w:bookmarkStart w:id="314" w:name="_Toc214367913"/>
      <w:bookmarkStart w:id="315" w:name="_Toc214368157"/>
      <w:bookmarkStart w:id="316" w:name="_Toc214368295"/>
      <w:bookmarkStart w:id="317" w:name="_Toc219399902"/>
      <w:bookmarkStart w:id="318" w:name="_Toc219400172"/>
      <w:bookmarkStart w:id="319" w:name="_Toc219400286"/>
      <w:r w:rsidRPr="00FC3535">
        <w:rPr>
          <w:spacing w:val="4"/>
          <w:sz w:val="21"/>
          <w:szCs w:val="21"/>
          <w:lang w:val="en-GB"/>
        </w:rPr>
        <w:t xml:space="preserve">2.2. </w:t>
      </w:r>
      <w:proofErr w:type="spellStart"/>
      <w:r w:rsidR="00CA5F2D" w:rsidRPr="00FC3535">
        <w:rPr>
          <w:spacing w:val="4"/>
          <w:sz w:val="21"/>
          <w:szCs w:val="21"/>
          <w:lang w:val="en-GB"/>
        </w:rPr>
        <w:t>Đặc</w:t>
      </w:r>
      <w:proofErr w:type="spellEnd"/>
      <w:r w:rsidR="00CA5F2D" w:rsidRPr="00FC3535">
        <w:rPr>
          <w:spacing w:val="4"/>
          <w:sz w:val="21"/>
          <w:szCs w:val="21"/>
          <w:lang w:val="en-GB"/>
        </w:rPr>
        <w:t xml:space="preserve"> </w:t>
      </w:r>
      <w:proofErr w:type="spellStart"/>
      <w:r w:rsidR="00CA5F2D" w:rsidRPr="00FC3535">
        <w:rPr>
          <w:spacing w:val="4"/>
          <w:sz w:val="21"/>
          <w:szCs w:val="21"/>
          <w:lang w:val="en-GB"/>
        </w:rPr>
        <w:t>điểm</w:t>
      </w:r>
      <w:proofErr w:type="spellEnd"/>
      <w:r w:rsidR="00CA5F2D" w:rsidRPr="00FC3535">
        <w:rPr>
          <w:spacing w:val="4"/>
          <w:sz w:val="21"/>
          <w:szCs w:val="21"/>
          <w:lang w:val="en-GB"/>
        </w:rPr>
        <w:t xml:space="preserve"> </w:t>
      </w:r>
      <w:proofErr w:type="spellStart"/>
      <w:r w:rsidR="00CA5F2D" w:rsidRPr="00FC3535">
        <w:rPr>
          <w:spacing w:val="4"/>
          <w:sz w:val="21"/>
          <w:szCs w:val="21"/>
          <w:lang w:val="en-GB"/>
        </w:rPr>
        <w:t>thể</w:t>
      </w:r>
      <w:proofErr w:type="spellEnd"/>
      <w:r w:rsidR="00CA5F2D" w:rsidRPr="00FC3535">
        <w:rPr>
          <w:spacing w:val="4"/>
          <w:sz w:val="21"/>
          <w:szCs w:val="21"/>
          <w:lang w:val="en-GB"/>
        </w:rPr>
        <w:t xml:space="preserve"> </w:t>
      </w:r>
      <w:proofErr w:type="spellStart"/>
      <w:r w:rsidR="00CA5F2D" w:rsidRPr="00FC3535">
        <w:rPr>
          <w:spacing w:val="4"/>
          <w:sz w:val="21"/>
          <w:szCs w:val="21"/>
          <w:lang w:val="en-GB"/>
        </w:rPr>
        <w:t>loại</w:t>
      </w:r>
      <w:proofErr w:type="spellEnd"/>
      <w:r w:rsidR="00CA5F2D" w:rsidRPr="00FC3535">
        <w:rPr>
          <w:spacing w:val="4"/>
          <w:sz w:val="21"/>
          <w:szCs w:val="21"/>
          <w:lang w:val="en-GB"/>
        </w:rPr>
        <w:t xml:space="preserve"> </w:t>
      </w:r>
      <w:proofErr w:type="spellStart"/>
      <w:r w:rsidR="00E41758" w:rsidRPr="00FC3535">
        <w:rPr>
          <w:spacing w:val="4"/>
          <w:sz w:val="21"/>
          <w:szCs w:val="21"/>
          <w:lang w:val="en-GB"/>
        </w:rPr>
        <w:t>Hát</w:t>
      </w:r>
      <w:proofErr w:type="spellEnd"/>
      <w:r w:rsidR="00E41758" w:rsidRPr="00FC3535">
        <w:rPr>
          <w:spacing w:val="4"/>
          <w:sz w:val="21"/>
          <w:szCs w:val="21"/>
          <w:lang w:val="en-GB"/>
        </w:rPr>
        <w:t xml:space="preserve"> </w:t>
      </w:r>
      <w:proofErr w:type="spellStart"/>
      <w:r w:rsidR="00E41758" w:rsidRPr="00FC3535">
        <w:rPr>
          <w:spacing w:val="4"/>
          <w:sz w:val="21"/>
          <w:szCs w:val="21"/>
          <w:lang w:val="en-GB"/>
        </w:rPr>
        <w:t>Bả</w:t>
      </w:r>
      <w:proofErr w:type="spellEnd"/>
      <w:r w:rsidR="00E41758" w:rsidRPr="00FC3535">
        <w:rPr>
          <w:spacing w:val="4"/>
          <w:sz w:val="21"/>
          <w:szCs w:val="21"/>
          <w:lang w:val="en-GB"/>
        </w:rPr>
        <w:t xml:space="preserve"> </w:t>
      </w:r>
      <w:proofErr w:type="spellStart"/>
      <w:r w:rsidR="00E41758" w:rsidRPr="00FC3535">
        <w:rPr>
          <w:spacing w:val="4"/>
          <w:sz w:val="21"/>
          <w:szCs w:val="21"/>
          <w:lang w:val="en-GB"/>
        </w:rPr>
        <w:t>trạo</w:t>
      </w:r>
      <w:bookmarkEnd w:id="312"/>
      <w:bookmarkEnd w:id="313"/>
      <w:bookmarkEnd w:id="314"/>
      <w:bookmarkEnd w:id="315"/>
      <w:bookmarkEnd w:id="316"/>
      <w:bookmarkEnd w:id="317"/>
      <w:bookmarkEnd w:id="318"/>
      <w:bookmarkEnd w:id="319"/>
      <w:proofErr w:type="spellEnd"/>
    </w:p>
    <w:p w14:paraId="1F18A5B1" w14:textId="523D7DC7" w:rsidR="003248BC" w:rsidRPr="00FC3535" w:rsidRDefault="00CA5F2D" w:rsidP="001E145E">
      <w:pPr>
        <w:pStyle w:val="Heading2"/>
        <w:keepNext w:val="0"/>
        <w:keepLines w:val="0"/>
        <w:widowControl w:val="0"/>
        <w:spacing w:line="240" w:lineRule="auto"/>
        <w:rPr>
          <w:rFonts w:cs="Times New Roman"/>
          <w:spacing w:val="-8"/>
          <w:sz w:val="21"/>
          <w:szCs w:val="21"/>
        </w:rPr>
      </w:pPr>
      <w:bookmarkStart w:id="320" w:name="_Toc204178626"/>
      <w:bookmarkStart w:id="321" w:name="_Toc204179435"/>
      <w:bookmarkStart w:id="322" w:name="_Toc214367914"/>
      <w:bookmarkStart w:id="323" w:name="_Toc214368158"/>
      <w:bookmarkStart w:id="324" w:name="_Toc214368296"/>
      <w:bookmarkStart w:id="325" w:name="_Toc219399903"/>
      <w:bookmarkStart w:id="326" w:name="_Toc219400173"/>
      <w:bookmarkStart w:id="327" w:name="_Toc219400287"/>
      <w:r w:rsidRPr="00FC3535">
        <w:rPr>
          <w:rFonts w:cs="Times New Roman"/>
          <w:spacing w:val="-8"/>
          <w:sz w:val="21"/>
          <w:szCs w:val="21"/>
        </w:rPr>
        <w:t xml:space="preserve">2.2.1. </w:t>
      </w:r>
      <w:proofErr w:type="spellStart"/>
      <w:r w:rsidR="00DC7DF1" w:rsidRPr="00FC3535">
        <w:rPr>
          <w:rFonts w:cs="Times New Roman"/>
          <w:spacing w:val="-8"/>
          <w:sz w:val="21"/>
          <w:szCs w:val="21"/>
        </w:rPr>
        <w:t>Lời</w:t>
      </w:r>
      <w:proofErr w:type="spellEnd"/>
      <w:r w:rsidR="00DC7DF1" w:rsidRPr="00FC3535">
        <w:rPr>
          <w:rFonts w:cs="Times New Roman"/>
          <w:spacing w:val="-8"/>
          <w:sz w:val="21"/>
          <w:szCs w:val="21"/>
        </w:rPr>
        <w:t xml:space="preserve"> ca</w:t>
      </w:r>
      <w:r w:rsidR="009E418E" w:rsidRPr="00FC3535">
        <w:rPr>
          <w:rFonts w:cs="Times New Roman"/>
          <w:spacing w:val="-8"/>
          <w:sz w:val="21"/>
          <w:szCs w:val="21"/>
        </w:rPr>
        <w:t xml:space="preserve"> </w:t>
      </w:r>
      <w:proofErr w:type="spellStart"/>
      <w:r w:rsidR="009E418E" w:rsidRPr="00FC3535">
        <w:rPr>
          <w:rFonts w:cs="Times New Roman"/>
          <w:spacing w:val="-8"/>
          <w:sz w:val="21"/>
          <w:szCs w:val="21"/>
        </w:rPr>
        <w:t>và</w:t>
      </w:r>
      <w:proofErr w:type="spellEnd"/>
      <w:r w:rsidR="009E418E" w:rsidRPr="00FC3535">
        <w:rPr>
          <w:rFonts w:cs="Times New Roman"/>
          <w:spacing w:val="-8"/>
          <w:sz w:val="21"/>
          <w:szCs w:val="21"/>
        </w:rPr>
        <w:t xml:space="preserve"> </w:t>
      </w:r>
      <w:proofErr w:type="spellStart"/>
      <w:r w:rsidR="009E418E" w:rsidRPr="00FC3535">
        <w:rPr>
          <w:rFonts w:cs="Times New Roman"/>
          <w:spacing w:val="-8"/>
          <w:sz w:val="21"/>
          <w:szCs w:val="21"/>
        </w:rPr>
        <w:t>thể</w:t>
      </w:r>
      <w:proofErr w:type="spellEnd"/>
      <w:r w:rsidR="009E418E" w:rsidRPr="00FC3535">
        <w:rPr>
          <w:rFonts w:cs="Times New Roman"/>
          <w:spacing w:val="-8"/>
          <w:sz w:val="21"/>
          <w:szCs w:val="21"/>
        </w:rPr>
        <w:t xml:space="preserve"> </w:t>
      </w:r>
      <w:proofErr w:type="spellStart"/>
      <w:r w:rsidR="009E418E" w:rsidRPr="00FC3535">
        <w:rPr>
          <w:rFonts w:cs="Times New Roman"/>
          <w:spacing w:val="-8"/>
          <w:sz w:val="21"/>
          <w:szCs w:val="21"/>
        </w:rPr>
        <w:t>thơ</w:t>
      </w:r>
      <w:bookmarkEnd w:id="320"/>
      <w:bookmarkEnd w:id="321"/>
      <w:bookmarkEnd w:id="322"/>
      <w:bookmarkEnd w:id="323"/>
      <w:bookmarkEnd w:id="324"/>
      <w:bookmarkEnd w:id="325"/>
      <w:bookmarkEnd w:id="326"/>
      <w:bookmarkEnd w:id="327"/>
      <w:proofErr w:type="spellEnd"/>
      <w:r w:rsidR="00DC7DF1" w:rsidRPr="00FC3535">
        <w:rPr>
          <w:rFonts w:cs="Times New Roman"/>
          <w:spacing w:val="-8"/>
          <w:sz w:val="21"/>
          <w:szCs w:val="21"/>
        </w:rPr>
        <w:t xml:space="preserve"> </w:t>
      </w:r>
      <w:bookmarkEnd w:id="310"/>
      <w:bookmarkEnd w:id="311"/>
    </w:p>
    <w:p w14:paraId="1C0F0ADF" w14:textId="767856FF" w:rsidR="004724EE" w:rsidRPr="00FC3535" w:rsidRDefault="004724EE" w:rsidP="001E145E">
      <w:pPr>
        <w:widowControl w:val="0"/>
        <w:spacing w:line="240" w:lineRule="auto"/>
        <w:rPr>
          <w:i/>
          <w:iCs/>
          <w:sz w:val="21"/>
          <w:szCs w:val="21"/>
        </w:rPr>
      </w:pPr>
      <w:r w:rsidRPr="00FC3535">
        <w:rPr>
          <w:i/>
          <w:iCs/>
          <w:sz w:val="21"/>
          <w:szCs w:val="21"/>
        </w:rPr>
        <w:t xml:space="preserve">2.2.1.1. </w:t>
      </w:r>
      <w:proofErr w:type="spellStart"/>
      <w:r w:rsidRPr="00FC3535">
        <w:rPr>
          <w:i/>
          <w:iCs/>
          <w:sz w:val="21"/>
          <w:szCs w:val="21"/>
        </w:rPr>
        <w:t>Nội</w:t>
      </w:r>
      <w:proofErr w:type="spellEnd"/>
      <w:r w:rsidRPr="00FC3535">
        <w:rPr>
          <w:i/>
          <w:iCs/>
          <w:sz w:val="21"/>
          <w:szCs w:val="21"/>
        </w:rPr>
        <w:t xml:space="preserve"> dung</w:t>
      </w:r>
      <w:r w:rsidR="00697C70" w:rsidRPr="00FC3535">
        <w:rPr>
          <w:i/>
          <w:iCs/>
          <w:sz w:val="21"/>
          <w:szCs w:val="21"/>
        </w:rPr>
        <w:t xml:space="preserve"> </w:t>
      </w:r>
      <w:proofErr w:type="spellStart"/>
      <w:r w:rsidRPr="00FC3535">
        <w:rPr>
          <w:i/>
          <w:iCs/>
          <w:sz w:val="21"/>
          <w:szCs w:val="21"/>
        </w:rPr>
        <w:t>lời</w:t>
      </w:r>
      <w:proofErr w:type="spellEnd"/>
      <w:r w:rsidRPr="00FC3535">
        <w:rPr>
          <w:i/>
          <w:iCs/>
          <w:sz w:val="21"/>
          <w:szCs w:val="21"/>
        </w:rPr>
        <w:t xml:space="preserve"> ca</w:t>
      </w:r>
    </w:p>
    <w:p w14:paraId="286C2C9D" w14:textId="241035D0" w:rsidR="004724EE" w:rsidRPr="00FC3535" w:rsidRDefault="004724EE" w:rsidP="001E145E">
      <w:pPr>
        <w:widowControl w:val="0"/>
        <w:spacing w:line="240" w:lineRule="auto"/>
        <w:ind w:firstLine="426"/>
        <w:rPr>
          <w:iCs/>
          <w:sz w:val="21"/>
          <w:szCs w:val="21"/>
          <w:lang w:val="en-GB"/>
        </w:rPr>
      </w:pPr>
      <w:proofErr w:type="spellStart"/>
      <w:r w:rsidRPr="00FC3535">
        <w:rPr>
          <w:iCs/>
          <w:sz w:val="21"/>
          <w:szCs w:val="21"/>
          <w:lang w:val="en-GB"/>
        </w:rPr>
        <w:t>Lời</w:t>
      </w:r>
      <w:proofErr w:type="spellEnd"/>
      <w:r w:rsidRPr="00FC3535">
        <w:rPr>
          <w:iCs/>
          <w:sz w:val="21"/>
          <w:szCs w:val="21"/>
          <w:lang w:val="en-GB"/>
        </w:rPr>
        <w:t xml:space="preserve"> ca </w:t>
      </w:r>
      <w:proofErr w:type="spellStart"/>
      <w:r w:rsidRPr="00FC3535">
        <w:rPr>
          <w:iCs/>
          <w:sz w:val="21"/>
          <w:szCs w:val="21"/>
          <w:lang w:val="en-GB"/>
        </w:rPr>
        <w:t>trong</w:t>
      </w:r>
      <w:proofErr w:type="spellEnd"/>
      <w:r w:rsidRPr="00FC3535">
        <w:rPr>
          <w:iCs/>
          <w:sz w:val="21"/>
          <w:szCs w:val="21"/>
          <w:lang w:val="en-GB"/>
        </w:rPr>
        <w:t xml:space="preserve"> </w:t>
      </w:r>
      <w:proofErr w:type="spellStart"/>
      <w:r w:rsidRPr="00FC3535">
        <w:rPr>
          <w:iCs/>
          <w:sz w:val="21"/>
          <w:szCs w:val="21"/>
          <w:lang w:val="en-GB"/>
        </w:rPr>
        <w:t>Hát</w:t>
      </w:r>
      <w:proofErr w:type="spellEnd"/>
      <w:r w:rsidRPr="00FC3535">
        <w:rPr>
          <w:iCs/>
          <w:sz w:val="21"/>
          <w:szCs w:val="21"/>
          <w:lang w:val="en-GB"/>
        </w:rPr>
        <w:t xml:space="preserve"> </w:t>
      </w:r>
      <w:proofErr w:type="spellStart"/>
      <w:r w:rsidRPr="00FC3535">
        <w:rPr>
          <w:iCs/>
          <w:sz w:val="21"/>
          <w:szCs w:val="21"/>
          <w:lang w:val="en-GB"/>
        </w:rPr>
        <w:t>Bả</w:t>
      </w:r>
      <w:proofErr w:type="spellEnd"/>
      <w:r w:rsidRPr="00FC3535">
        <w:rPr>
          <w:iCs/>
          <w:sz w:val="21"/>
          <w:szCs w:val="21"/>
          <w:lang w:val="en-GB"/>
        </w:rPr>
        <w:t xml:space="preserve"> </w:t>
      </w:r>
      <w:proofErr w:type="spellStart"/>
      <w:r w:rsidRPr="00FC3535">
        <w:rPr>
          <w:iCs/>
          <w:sz w:val="21"/>
          <w:szCs w:val="21"/>
          <w:lang w:val="en-GB"/>
        </w:rPr>
        <w:t>trạo</w:t>
      </w:r>
      <w:proofErr w:type="spellEnd"/>
      <w:r w:rsidRPr="00FC3535">
        <w:rPr>
          <w:iCs/>
          <w:sz w:val="21"/>
          <w:szCs w:val="21"/>
          <w:lang w:val="en-GB"/>
        </w:rPr>
        <w:t xml:space="preserve"> </w:t>
      </w:r>
      <w:proofErr w:type="spellStart"/>
      <w:r w:rsidRPr="00FC3535">
        <w:rPr>
          <w:iCs/>
          <w:sz w:val="21"/>
          <w:szCs w:val="21"/>
          <w:lang w:val="en-GB"/>
        </w:rPr>
        <w:t>là</w:t>
      </w:r>
      <w:proofErr w:type="spellEnd"/>
      <w:r w:rsidRPr="00FC3535">
        <w:rPr>
          <w:iCs/>
          <w:sz w:val="21"/>
          <w:szCs w:val="21"/>
          <w:lang w:val="en-GB"/>
        </w:rPr>
        <w:t xml:space="preserve"> </w:t>
      </w:r>
      <w:proofErr w:type="spellStart"/>
      <w:r w:rsidRPr="00FC3535">
        <w:rPr>
          <w:iCs/>
          <w:sz w:val="21"/>
          <w:szCs w:val="21"/>
          <w:lang w:val="en-GB"/>
        </w:rPr>
        <w:t>một</w:t>
      </w:r>
      <w:proofErr w:type="spellEnd"/>
      <w:r w:rsidRPr="00FC3535">
        <w:rPr>
          <w:iCs/>
          <w:sz w:val="21"/>
          <w:szCs w:val="21"/>
          <w:lang w:val="en-GB"/>
        </w:rPr>
        <w:t xml:space="preserve"> </w:t>
      </w:r>
      <w:proofErr w:type="spellStart"/>
      <w:r w:rsidRPr="00FC3535">
        <w:rPr>
          <w:iCs/>
          <w:sz w:val="21"/>
          <w:szCs w:val="21"/>
          <w:lang w:val="en-GB"/>
        </w:rPr>
        <w:t>bộ</w:t>
      </w:r>
      <w:proofErr w:type="spellEnd"/>
      <w:r w:rsidRPr="00FC3535">
        <w:rPr>
          <w:iCs/>
          <w:sz w:val="21"/>
          <w:szCs w:val="21"/>
          <w:lang w:val="en-GB"/>
        </w:rPr>
        <w:t xml:space="preserve"> </w:t>
      </w:r>
      <w:proofErr w:type="spellStart"/>
      <w:r w:rsidRPr="00FC3535">
        <w:rPr>
          <w:iCs/>
          <w:sz w:val="21"/>
          <w:szCs w:val="21"/>
          <w:lang w:val="en-GB"/>
        </w:rPr>
        <w:t>phận</w:t>
      </w:r>
      <w:proofErr w:type="spellEnd"/>
      <w:r w:rsidRPr="00FC3535">
        <w:rPr>
          <w:iCs/>
          <w:sz w:val="21"/>
          <w:szCs w:val="21"/>
          <w:lang w:val="en-GB"/>
        </w:rPr>
        <w:t xml:space="preserve"> </w:t>
      </w:r>
      <w:proofErr w:type="spellStart"/>
      <w:r w:rsidRPr="00FC3535">
        <w:rPr>
          <w:iCs/>
          <w:sz w:val="21"/>
          <w:szCs w:val="21"/>
          <w:lang w:val="en-GB"/>
        </w:rPr>
        <w:t>quan</w:t>
      </w:r>
      <w:proofErr w:type="spellEnd"/>
      <w:r w:rsidRPr="00FC3535">
        <w:rPr>
          <w:iCs/>
          <w:sz w:val="21"/>
          <w:szCs w:val="21"/>
          <w:lang w:val="en-GB"/>
        </w:rPr>
        <w:t xml:space="preserve"> </w:t>
      </w:r>
      <w:proofErr w:type="spellStart"/>
      <w:r w:rsidRPr="00FC3535">
        <w:rPr>
          <w:iCs/>
          <w:sz w:val="21"/>
          <w:szCs w:val="21"/>
          <w:lang w:val="en-GB"/>
        </w:rPr>
        <w:t>trọng</w:t>
      </w:r>
      <w:proofErr w:type="spellEnd"/>
      <w:r w:rsidRPr="00FC3535">
        <w:rPr>
          <w:iCs/>
          <w:sz w:val="21"/>
          <w:szCs w:val="21"/>
          <w:lang w:val="en-GB"/>
        </w:rPr>
        <w:t xml:space="preserve">, </w:t>
      </w:r>
      <w:proofErr w:type="spellStart"/>
      <w:r w:rsidRPr="00FC3535">
        <w:rPr>
          <w:iCs/>
          <w:sz w:val="21"/>
          <w:szCs w:val="21"/>
          <w:lang w:val="en-GB"/>
        </w:rPr>
        <w:t>không</w:t>
      </w:r>
      <w:proofErr w:type="spellEnd"/>
      <w:r w:rsidRPr="00FC3535">
        <w:rPr>
          <w:iCs/>
          <w:sz w:val="21"/>
          <w:szCs w:val="21"/>
          <w:lang w:val="en-GB"/>
        </w:rPr>
        <w:t xml:space="preserve"> </w:t>
      </w:r>
      <w:proofErr w:type="spellStart"/>
      <w:r w:rsidRPr="00FC3535">
        <w:rPr>
          <w:iCs/>
          <w:sz w:val="21"/>
          <w:szCs w:val="21"/>
          <w:lang w:val="en-GB"/>
        </w:rPr>
        <w:t>chỉ</w:t>
      </w:r>
      <w:proofErr w:type="spellEnd"/>
      <w:r w:rsidRPr="00FC3535">
        <w:rPr>
          <w:iCs/>
          <w:sz w:val="21"/>
          <w:szCs w:val="21"/>
          <w:lang w:val="en-GB"/>
        </w:rPr>
        <w:t xml:space="preserve"> </w:t>
      </w:r>
      <w:proofErr w:type="spellStart"/>
      <w:r w:rsidRPr="00FC3535">
        <w:rPr>
          <w:iCs/>
          <w:sz w:val="21"/>
          <w:szCs w:val="21"/>
          <w:lang w:val="en-GB"/>
        </w:rPr>
        <w:t>góp</w:t>
      </w:r>
      <w:proofErr w:type="spellEnd"/>
      <w:r w:rsidRPr="00FC3535">
        <w:rPr>
          <w:iCs/>
          <w:sz w:val="21"/>
          <w:szCs w:val="21"/>
          <w:lang w:val="en-GB"/>
        </w:rPr>
        <w:t xml:space="preserve"> </w:t>
      </w:r>
      <w:proofErr w:type="spellStart"/>
      <w:r w:rsidRPr="00FC3535">
        <w:rPr>
          <w:iCs/>
          <w:sz w:val="21"/>
          <w:szCs w:val="21"/>
          <w:lang w:val="en-GB"/>
        </w:rPr>
        <w:t>phần</w:t>
      </w:r>
      <w:proofErr w:type="spellEnd"/>
      <w:r w:rsidRPr="00FC3535">
        <w:rPr>
          <w:iCs/>
          <w:sz w:val="21"/>
          <w:szCs w:val="21"/>
          <w:lang w:val="en-GB"/>
        </w:rPr>
        <w:t xml:space="preserve"> </w:t>
      </w:r>
      <w:proofErr w:type="spellStart"/>
      <w:r w:rsidRPr="00FC3535">
        <w:rPr>
          <w:iCs/>
          <w:sz w:val="21"/>
          <w:szCs w:val="21"/>
          <w:lang w:val="en-GB"/>
        </w:rPr>
        <w:t>tạo</w:t>
      </w:r>
      <w:proofErr w:type="spellEnd"/>
      <w:r w:rsidRPr="00FC3535">
        <w:rPr>
          <w:iCs/>
          <w:sz w:val="21"/>
          <w:szCs w:val="21"/>
          <w:lang w:val="en-GB"/>
        </w:rPr>
        <w:t xml:space="preserve"> </w:t>
      </w:r>
      <w:proofErr w:type="spellStart"/>
      <w:r w:rsidRPr="00FC3535">
        <w:rPr>
          <w:iCs/>
          <w:sz w:val="21"/>
          <w:szCs w:val="21"/>
          <w:lang w:val="en-GB"/>
        </w:rPr>
        <w:t>nên</w:t>
      </w:r>
      <w:proofErr w:type="spellEnd"/>
      <w:r w:rsidRPr="00FC3535">
        <w:rPr>
          <w:iCs/>
          <w:sz w:val="21"/>
          <w:szCs w:val="21"/>
          <w:lang w:val="en-GB"/>
        </w:rPr>
        <w:t xml:space="preserve"> </w:t>
      </w:r>
      <w:proofErr w:type="spellStart"/>
      <w:r w:rsidRPr="00FC3535">
        <w:rPr>
          <w:iCs/>
          <w:sz w:val="21"/>
          <w:szCs w:val="21"/>
          <w:lang w:val="en-GB"/>
        </w:rPr>
        <w:t>giá</w:t>
      </w:r>
      <w:proofErr w:type="spellEnd"/>
      <w:r w:rsidRPr="00FC3535">
        <w:rPr>
          <w:iCs/>
          <w:sz w:val="21"/>
          <w:szCs w:val="21"/>
          <w:lang w:val="en-GB"/>
        </w:rPr>
        <w:t xml:space="preserve"> </w:t>
      </w:r>
      <w:proofErr w:type="spellStart"/>
      <w:r w:rsidRPr="00FC3535">
        <w:rPr>
          <w:iCs/>
          <w:sz w:val="21"/>
          <w:szCs w:val="21"/>
          <w:lang w:val="en-GB"/>
        </w:rPr>
        <w:t>trị</w:t>
      </w:r>
      <w:proofErr w:type="spellEnd"/>
      <w:r w:rsidRPr="00FC3535">
        <w:rPr>
          <w:iCs/>
          <w:sz w:val="21"/>
          <w:szCs w:val="21"/>
          <w:lang w:val="en-GB"/>
        </w:rPr>
        <w:t xml:space="preserve"> </w:t>
      </w:r>
      <w:proofErr w:type="spellStart"/>
      <w:r w:rsidRPr="00FC3535">
        <w:rPr>
          <w:iCs/>
          <w:sz w:val="21"/>
          <w:szCs w:val="21"/>
          <w:lang w:val="en-GB"/>
        </w:rPr>
        <w:t>nghệ</w:t>
      </w:r>
      <w:proofErr w:type="spellEnd"/>
      <w:r w:rsidRPr="00FC3535">
        <w:rPr>
          <w:iCs/>
          <w:sz w:val="21"/>
          <w:szCs w:val="21"/>
          <w:lang w:val="en-GB"/>
        </w:rPr>
        <w:t xml:space="preserve"> </w:t>
      </w:r>
      <w:proofErr w:type="spellStart"/>
      <w:r w:rsidRPr="00FC3535">
        <w:rPr>
          <w:iCs/>
          <w:sz w:val="21"/>
          <w:szCs w:val="21"/>
          <w:lang w:val="en-GB"/>
        </w:rPr>
        <w:t>thuật</w:t>
      </w:r>
      <w:proofErr w:type="spellEnd"/>
      <w:r w:rsidRPr="00FC3535">
        <w:rPr>
          <w:iCs/>
          <w:sz w:val="21"/>
          <w:szCs w:val="21"/>
          <w:lang w:val="en-GB"/>
        </w:rPr>
        <w:t xml:space="preserve"> </w:t>
      </w:r>
      <w:proofErr w:type="spellStart"/>
      <w:r w:rsidRPr="00FC3535">
        <w:rPr>
          <w:iCs/>
          <w:sz w:val="21"/>
          <w:szCs w:val="21"/>
          <w:lang w:val="en-GB"/>
        </w:rPr>
        <w:t>của</w:t>
      </w:r>
      <w:proofErr w:type="spellEnd"/>
      <w:r w:rsidRPr="00FC3535">
        <w:rPr>
          <w:iCs/>
          <w:sz w:val="21"/>
          <w:szCs w:val="21"/>
          <w:lang w:val="en-GB"/>
        </w:rPr>
        <w:t xml:space="preserve"> </w:t>
      </w:r>
      <w:proofErr w:type="spellStart"/>
      <w:r w:rsidRPr="00FC3535">
        <w:rPr>
          <w:iCs/>
          <w:sz w:val="21"/>
          <w:szCs w:val="21"/>
          <w:lang w:val="en-GB"/>
        </w:rPr>
        <w:t>thể</w:t>
      </w:r>
      <w:proofErr w:type="spellEnd"/>
      <w:r w:rsidRPr="00FC3535">
        <w:rPr>
          <w:iCs/>
          <w:sz w:val="21"/>
          <w:szCs w:val="21"/>
          <w:lang w:val="en-GB"/>
        </w:rPr>
        <w:t xml:space="preserve"> </w:t>
      </w:r>
      <w:proofErr w:type="spellStart"/>
      <w:r w:rsidRPr="00FC3535">
        <w:rPr>
          <w:iCs/>
          <w:sz w:val="21"/>
          <w:szCs w:val="21"/>
          <w:lang w:val="en-GB"/>
        </w:rPr>
        <w:t>loại</w:t>
      </w:r>
      <w:proofErr w:type="spellEnd"/>
      <w:r w:rsidRPr="00FC3535">
        <w:rPr>
          <w:iCs/>
          <w:sz w:val="21"/>
          <w:szCs w:val="21"/>
          <w:lang w:val="en-GB"/>
        </w:rPr>
        <w:t xml:space="preserve"> </w:t>
      </w:r>
      <w:proofErr w:type="spellStart"/>
      <w:r w:rsidRPr="00FC3535">
        <w:rPr>
          <w:iCs/>
          <w:sz w:val="21"/>
          <w:szCs w:val="21"/>
          <w:lang w:val="en-GB"/>
        </w:rPr>
        <w:t>này</w:t>
      </w:r>
      <w:proofErr w:type="spellEnd"/>
      <w:r w:rsidRPr="00FC3535">
        <w:rPr>
          <w:iCs/>
          <w:sz w:val="21"/>
          <w:szCs w:val="21"/>
          <w:lang w:val="en-GB"/>
        </w:rPr>
        <w:t xml:space="preserve"> </w:t>
      </w:r>
      <w:proofErr w:type="spellStart"/>
      <w:r w:rsidRPr="00FC3535">
        <w:rPr>
          <w:iCs/>
          <w:sz w:val="21"/>
          <w:szCs w:val="21"/>
          <w:lang w:val="en-GB"/>
        </w:rPr>
        <w:t>mà</w:t>
      </w:r>
      <w:proofErr w:type="spellEnd"/>
      <w:r w:rsidRPr="00FC3535">
        <w:rPr>
          <w:iCs/>
          <w:sz w:val="21"/>
          <w:szCs w:val="21"/>
          <w:lang w:val="en-GB"/>
        </w:rPr>
        <w:t xml:space="preserve"> </w:t>
      </w:r>
      <w:proofErr w:type="spellStart"/>
      <w:r w:rsidRPr="00FC3535">
        <w:rPr>
          <w:iCs/>
          <w:sz w:val="21"/>
          <w:szCs w:val="21"/>
          <w:lang w:val="en-GB"/>
        </w:rPr>
        <w:t>còn</w:t>
      </w:r>
      <w:proofErr w:type="spellEnd"/>
      <w:r w:rsidRPr="00FC3535">
        <w:rPr>
          <w:iCs/>
          <w:sz w:val="21"/>
          <w:szCs w:val="21"/>
          <w:lang w:val="en-GB"/>
        </w:rPr>
        <w:t xml:space="preserve"> </w:t>
      </w:r>
      <w:proofErr w:type="spellStart"/>
      <w:r w:rsidRPr="00FC3535">
        <w:rPr>
          <w:iCs/>
          <w:sz w:val="21"/>
          <w:szCs w:val="21"/>
          <w:lang w:val="en-GB"/>
        </w:rPr>
        <w:t>phản</w:t>
      </w:r>
      <w:proofErr w:type="spellEnd"/>
      <w:r w:rsidRPr="00FC3535">
        <w:rPr>
          <w:iCs/>
          <w:sz w:val="21"/>
          <w:szCs w:val="21"/>
          <w:lang w:val="en-GB"/>
        </w:rPr>
        <w:t xml:space="preserve"> </w:t>
      </w:r>
      <w:proofErr w:type="spellStart"/>
      <w:r w:rsidRPr="00FC3535">
        <w:rPr>
          <w:iCs/>
          <w:sz w:val="21"/>
          <w:szCs w:val="21"/>
          <w:lang w:val="en-GB"/>
        </w:rPr>
        <w:t>ánh</w:t>
      </w:r>
      <w:proofErr w:type="spellEnd"/>
      <w:r w:rsidRPr="00FC3535">
        <w:rPr>
          <w:iCs/>
          <w:sz w:val="21"/>
          <w:szCs w:val="21"/>
          <w:lang w:val="en-GB"/>
        </w:rPr>
        <w:t xml:space="preserve"> </w:t>
      </w:r>
      <w:proofErr w:type="spellStart"/>
      <w:r w:rsidRPr="00FC3535">
        <w:rPr>
          <w:iCs/>
          <w:sz w:val="21"/>
          <w:szCs w:val="21"/>
          <w:lang w:val="en-GB"/>
        </w:rPr>
        <w:t>sâu</w:t>
      </w:r>
      <w:proofErr w:type="spellEnd"/>
      <w:r w:rsidRPr="00FC3535">
        <w:rPr>
          <w:iCs/>
          <w:sz w:val="21"/>
          <w:szCs w:val="21"/>
          <w:lang w:val="en-GB"/>
        </w:rPr>
        <w:t xml:space="preserve"> </w:t>
      </w:r>
      <w:proofErr w:type="spellStart"/>
      <w:r w:rsidRPr="00FC3535">
        <w:rPr>
          <w:iCs/>
          <w:sz w:val="21"/>
          <w:szCs w:val="21"/>
          <w:lang w:val="en-GB"/>
        </w:rPr>
        <w:t>sắc</w:t>
      </w:r>
      <w:proofErr w:type="spellEnd"/>
      <w:r w:rsidRPr="00FC3535">
        <w:rPr>
          <w:iCs/>
          <w:sz w:val="21"/>
          <w:szCs w:val="21"/>
          <w:lang w:val="en-GB"/>
        </w:rPr>
        <w:t xml:space="preserve"> </w:t>
      </w:r>
      <w:proofErr w:type="spellStart"/>
      <w:r w:rsidRPr="00FC3535">
        <w:rPr>
          <w:iCs/>
          <w:sz w:val="21"/>
          <w:szCs w:val="21"/>
          <w:lang w:val="en-GB"/>
        </w:rPr>
        <w:t>đời</w:t>
      </w:r>
      <w:proofErr w:type="spellEnd"/>
      <w:r w:rsidRPr="00FC3535">
        <w:rPr>
          <w:iCs/>
          <w:sz w:val="21"/>
          <w:szCs w:val="21"/>
          <w:lang w:val="en-GB"/>
        </w:rPr>
        <w:t xml:space="preserve"> </w:t>
      </w:r>
      <w:proofErr w:type="spellStart"/>
      <w:r w:rsidRPr="00FC3535">
        <w:rPr>
          <w:iCs/>
          <w:sz w:val="21"/>
          <w:szCs w:val="21"/>
          <w:lang w:val="en-GB"/>
        </w:rPr>
        <w:t>sống</w:t>
      </w:r>
      <w:proofErr w:type="spellEnd"/>
      <w:r w:rsidRPr="00FC3535">
        <w:rPr>
          <w:iCs/>
          <w:sz w:val="21"/>
          <w:szCs w:val="21"/>
          <w:lang w:val="en-GB"/>
        </w:rPr>
        <w:t xml:space="preserve"> </w:t>
      </w:r>
      <w:proofErr w:type="spellStart"/>
      <w:r w:rsidRPr="00FC3535">
        <w:rPr>
          <w:iCs/>
          <w:sz w:val="21"/>
          <w:szCs w:val="21"/>
          <w:lang w:val="en-GB"/>
        </w:rPr>
        <w:t>tinh</w:t>
      </w:r>
      <w:proofErr w:type="spellEnd"/>
      <w:r w:rsidRPr="00FC3535">
        <w:rPr>
          <w:iCs/>
          <w:sz w:val="21"/>
          <w:szCs w:val="21"/>
          <w:lang w:val="en-GB"/>
        </w:rPr>
        <w:t xml:space="preserve"> </w:t>
      </w:r>
      <w:proofErr w:type="spellStart"/>
      <w:r w:rsidRPr="00FC3535">
        <w:rPr>
          <w:iCs/>
          <w:sz w:val="21"/>
          <w:szCs w:val="21"/>
          <w:lang w:val="en-GB"/>
        </w:rPr>
        <w:t>thần</w:t>
      </w:r>
      <w:proofErr w:type="spellEnd"/>
      <w:r w:rsidRPr="00FC3535">
        <w:rPr>
          <w:iCs/>
          <w:sz w:val="21"/>
          <w:szCs w:val="21"/>
          <w:lang w:val="en-GB"/>
        </w:rPr>
        <w:t xml:space="preserve">, </w:t>
      </w:r>
      <w:proofErr w:type="spellStart"/>
      <w:r w:rsidRPr="00FC3535">
        <w:rPr>
          <w:iCs/>
          <w:sz w:val="21"/>
          <w:szCs w:val="21"/>
          <w:lang w:val="en-GB"/>
        </w:rPr>
        <w:t>văn</w:t>
      </w:r>
      <w:proofErr w:type="spellEnd"/>
      <w:r w:rsidRPr="00FC3535">
        <w:rPr>
          <w:iCs/>
          <w:sz w:val="21"/>
          <w:szCs w:val="21"/>
          <w:lang w:val="en-GB"/>
        </w:rPr>
        <w:t xml:space="preserve"> </w:t>
      </w:r>
      <w:proofErr w:type="spellStart"/>
      <w:r w:rsidRPr="00FC3535">
        <w:rPr>
          <w:iCs/>
          <w:sz w:val="21"/>
          <w:szCs w:val="21"/>
          <w:lang w:val="en-GB"/>
        </w:rPr>
        <w:t>hóa</w:t>
      </w:r>
      <w:proofErr w:type="spellEnd"/>
      <w:r w:rsidRPr="00FC3535">
        <w:rPr>
          <w:iCs/>
          <w:sz w:val="21"/>
          <w:szCs w:val="21"/>
          <w:lang w:val="en-GB"/>
        </w:rPr>
        <w:t xml:space="preserve"> </w:t>
      </w:r>
      <w:proofErr w:type="spellStart"/>
      <w:r w:rsidRPr="00FC3535">
        <w:rPr>
          <w:iCs/>
          <w:sz w:val="21"/>
          <w:szCs w:val="21"/>
          <w:lang w:val="en-GB"/>
        </w:rPr>
        <w:t>và</w:t>
      </w:r>
      <w:proofErr w:type="spellEnd"/>
      <w:r w:rsidRPr="00FC3535">
        <w:rPr>
          <w:iCs/>
          <w:sz w:val="21"/>
          <w:szCs w:val="21"/>
          <w:lang w:val="en-GB"/>
        </w:rPr>
        <w:t xml:space="preserve"> </w:t>
      </w:r>
      <w:proofErr w:type="spellStart"/>
      <w:r w:rsidRPr="00FC3535">
        <w:rPr>
          <w:iCs/>
          <w:sz w:val="21"/>
          <w:szCs w:val="21"/>
          <w:lang w:val="en-GB"/>
        </w:rPr>
        <w:t>tín</w:t>
      </w:r>
      <w:proofErr w:type="spellEnd"/>
      <w:r w:rsidRPr="00FC3535">
        <w:rPr>
          <w:iCs/>
          <w:sz w:val="21"/>
          <w:szCs w:val="21"/>
          <w:lang w:val="en-GB"/>
        </w:rPr>
        <w:t xml:space="preserve"> </w:t>
      </w:r>
      <w:proofErr w:type="spellStart"/>
      <w:r w:rsidRPr="00FC3535">
        <w:rPr>
          <w:iCs/>
          <w:sz w:val="21"/>
          <w:szCs w:val="21"/>
          <w:lang w:val="en-GB"/>
        </w:rPr>
        <w:t>ngưỡng</w:t>
      </w:r>
      <w:proofErr w:type="spellEnd"/>
      <w:r w:rsidRPr="00FC3535">
        <w:rPr>
          <w:iCs/>
          <w:sz w:val="21"/>
          <w:szCs w:val="21"/>
          <w:lang w:val="en-GB"/>
        </w:rPr>
        <w:t xml:space="preserve"> </w:t>
      </w:r>
      <w:proofErr w:type="spellStart"/>
      <w:r w:rsidRPr="00FC3535">
        <w:rPr>
          <w:iCs/>
          <w:sz w:val="21"/>
          <w:szCs w:val="21"/>
          <w:lang w:val="en-GB"/>
        </w:rPr>
        <w:t>của</w:t>
      </w:r>
      <w:proofErr w:type="spellEnd"/>
      <w:r w:rsidRPr="00FC3535">
        <w:rPr>
          <w:iCs/>
          <w:sz w:val="21"/>
          <w:szCs w:val="21"/>
          <w:lang w:val="en-GB"/>
        </w:rPr>
        <w:t xml:space="preserve"> </w:t>
      </w:r>
      <w:proofErr w:type="spellStart"/>
      <w:r w:rsidRPr="00FC3535">
        <w:rPr>
          <w:iCs/>
          <w:sz w:val="21"/>
          <w:szCs w:val="21"/>
          <w:lang w:val="en-GB"/>
        </w:rPr>
        <w:t>cộng</w:t>
      </w:r>
      <w:proofErr w:type="spellEnd"/>
      <w:r w:rsidRPr="00FC3535">
        <w:rPr>
          <w:iCs/>
          <w:sz w:val="21"/>
          <w:szCs w:val="21"/>
          <w:lang w:val="en-GB"/>
        </w:rPr>
        <w:t xml:space="preserve"> </w:t>
      </w:r>
      <w:proofErr w:type="spellStart"/>
      <w:r w:rsidRPr="00FC3535">
        <w:rPr>
          <w:iCs/>
          <w:sz w:val="21"/>
          <w:szCs w:val="21"/>
          <w:lang w:val="en-GB"/>
        </w:rPr>
        <w:t>đồng</w:t>
      </w:r>
      <w:proofErr w:type="spellEnd"/>
      <w:r w:rsidRPr="00FC3535">
        <w:rPr>
          <w:iCs/>
          <w:sz w:val="21"/>
          <w:szCs w:val="21"/>
          <w:lang w:val="en-GB"/>
        </w:rPr>
        <w:t xml:space="preserve"> </w:t>
      </w:r>
      <w:proofErr w:type="spellStart"/>
      <w:r w:rsidRPr="00FC3535">
        <w:rPr>
          <w:iCs/>
          <w:sz w:val="21"/>
          <w:szCs w:val="21"/>
          <w:lang w:val="en-GB"/>
        </w:rPr>
        <w:t>ngư</w:t>
      </w:r>
      <w:proofErr w:type="spellEnd"/>
      <w:r w:rsidRPr="00FC3535">
        <w:rPr>
          <w:iCs/>
          <w:sz w:val="21"/>
          <w:szCs w:val="21"/>
          <w:lang w:val="en-GB"/>
        </w:rPr>
        <w:t xml:space="preserve"> </w:t>
      </w:r>
      <w:proofErr w:type="spellStart"/>
      <w:r w:rsidRPr="00FC3535">
        <w:rPr>
          <w:iCs/>
          <w:sz w:val="21"/>
          <w:szCs w:val="21"/>
          <w:lang w:val="en-GB"/>
        </w:rPr>
        <w:t>dân</w:t>
      </w:r>
      <w:proofErr w:type="spellEnd"/>
      <w:r w:rsidRPr="00FC3535">
        <w:rPr>
          <w:iCs/>
          <w:sz w:val="21"/>
          <w:szCs w:val="21"/>
          <w:lang w:val="en-GB"/>
        </w:rPr>
        <w:t xml:space="preserve"> </w:t>
      </w:r>
      <w:proofErr w:type="spellStart"/>
      <w:r w:rsidRPr="00FC3535">
        <w:rPr>
          <w:iCs/>
          <w:sz w:val="21"/>
          <w:szCs w:val="21"/>
          <w:lang w:val="en-GB"/>
        </w:rPr>
        <w:t>ven</w:t>
      </w:r>
      <w:proofErr w:type="spellEnd"/>
      <w:r w:rsidRPr="00FC3535">
        <w:rPr>
          <w:iCs/>
          <w:sz w:val="21"/>
          <w:szCs w:val="21"/>
          <w:lang w:val="en-GB"/>
        </w:rPr>
        <w:t xml:space="preserve"> </w:t>
      </w:r>
      <w:proofErr w:type="spellStart"/>
      <w:r w:rsidRPr="00FC3535">
        <w:rPr>
          <w:iCs/>
          <w:sz w:val="21"/>
          <w:szCs w:val="21"/>
          <w:lang w:val="en-GB"/>
        </w:rPr>
        <w:t>biển</w:t>
      </w:r>
      <w:proofErr w:type="spellEnd"/>
      <w:r w:rsidRPr="00FC3535">
        <w:rPr>
          <w:iCs/>
          <w:sz w:val="21"/>
          <w:szCs w:val="21"/>
          <w:lang w:val="en-GB"/>
        </w:rPr>
        <w:t xml:space="preserve"> </w:t>
      </w:r>
      <w:proofErr w:type="spellStart"/>
      <w:r w:rsidRPr="00FC3535">
        <w:rPr>
          <w:iCs/>
          <w:sz w:val="21"/>
          <w:szCs w:val="21"/>
          <w:lang w:val="en-GB"/>
        </w:rPr>
        <w:t>miền</w:t>
      </w:r>
      <w:proofErr w:type="spellEnd"/>
      <w:r w:rsidRPr="00FC3535">
        <w:rPr>
          <w:iCs/>
          <w:sz w:val="21"/>
          <w:szCs w:val="21"/>
          <w:lang w:val="en-GB"/>
        </w:rPr>
        <w:t xml:space="preserve"> </w:t>
      </w:r>
      <w:proofErr w:type="spellStart"/>
      <w:r w:rsidRPr="00FC3535">
        <w:rPr>
          <w:iCs/>
          <w:sz w:val="21"/>
          <w:szCs w:val="21"/>
          <w:lang w:val="en-GB"/>
        </w:rPr>
        <w:t>Trung</w:t>
      </w:r>
      <w:proofErr w:type="spellEnd"/>
      <w:r w:rsidRPr="00FC3535">
        <w:rPr>
          <w:iCs/>
          <w:sz w:val="21"/>
          <w:szCs w:val="21"/>
          <w:lang w:val="en-GB"/>
        </w:rPr>
        <w:t xml:space="preserve">, </w:t>
      </w:r>
      <w:proofErr w:type="spellStart"/>
      <w:r w:rsidRPr="00FC3535">
        <w:rPr>
          <w:iCs/>
          <w:sz w:val="21"/>
          <w:szCs w:val="21"/>
          <w:lang w:val="en-GB"/>
        </w:rPr>
        <w:t>đặc</w:t>
      </w:r>
      <w:proofErr w:type="spellEnd"/>
      <w:r w:rsidRPr="00FC3535">
        <w:rPr>
          <w:iCs/>
          <w:sz w:val="21"/>
          <w:szCs w:val="21"/>
          <w:lang w:val="en-GB"/>
        </w:rPr>
        <w:t xml:space="preserve"> </w:t>
      </w:r>
      <w:proofErr w:type="spellStart"/>
      <w:r w:rsidRPr="00FC3535">
        <w:rPr>
          <w:iCs/>
          <w:sz w:val="21"/>
          <w:szCs w:val="21"/>
          <w:lang w:val="en-GB"/>
        </w:rPr>
        <w:t>biệt</w:t>
      </w:r>
      <w:proofErr w:type="spellEnd"/>
      <w:r w:rsidRPr="00FC3535">
        <w:rPr>
          <w:iCs/>
          <w:sz w:val="21"/>
          <w:szCs w:val="21"/>
          <w:lang w:val="en-GB"/>
        </w:rPr>
        <w:t xml:space="preserve"> </w:t>
      </w:r>
      <w:proofErr w:type="spellStart"/>
      <w:r w:rsidRPr="00FC3535">
        <w:rPr>
          <w:iCs/>
          <w:sz w:val="21"/>
          <w:szCs w:val="21"/>
          <w:lang w:val="en-GB"/>
        </w:rPr>
        <w:t>là</w:t>
      </w:r>
      <w:proofErr w:type="spellEnd"/>
      <w:r w:rsidRPr="00FC3535">
        <w:rPr>
          <w:iCs/>
          <w:sz w:val="21"/>
          <w:szCs w:val="21"/>
          <w:lang w:val="en-GB"/>
        </w:rPr>
        <w:t xml:space="preserve"> </w:t>
      </w:r>
      <w:proofErr w:type="spellStart"/>
      <w:r w:rsidRPr="00FC3535">
        <w:rPr>
          <w:iCs/>
          <w:sz w:val="21"/>
          <w:szCs w:val="21"/>
          <w:lang w:val="en-GB"/>
        </w:rPr>
        <w:t>tại</w:t>
      </w:r>
      <w:proofErr w:type="spellEnd"/>
      <w:r w:rsidRPr="00FC3535">
        <w:rPr>
          <w:iCs/>
          <w:sz w:val="21"/>
          <w:szCs w:val="21"/>
          <w:lang w:val="en-GB"/>
        </w:rPr>
        <w:t xml:space="preserve"> </w:t>
      </w:r>
      <w:proofErr w:type="spellStart"/>
      <w:r w:rsidRPr="00FC3535">
        <w:rPr>
          <w:iCs/>
          <w:sz w:val="21"/>
          <w:szCs w:val="21"/>
          <w:lang w:val="en-GB"/>
        </w:rPr>
        <w:t>Đà</w:t>
      </w:r>
      <w:proofErr w:type="spellEnd"/>
      <w:r w:rsidRPr="00FC3535">
        <w:rPr>
          <w:iCs/>
          <w:sz w:val="21"/>
          <w:szCs w:val="21"/>
          <w:lang w:val="en-GB"/>
        </w:rPr>
        <w:t xml:space="preserve"> </w:t>
      </w:r>
      <w:proofErr w:type="spellStart"/>
      <w:r w:rsidRPr="00FC3535">
        <w:rPr>
          <w:iCs/>
          <w:sz w:val="21"/>
          <w:szCs w:val="21"/>
          <w:lang w:val="en-GB"/>
        </w:rPr>
        <w:t>Nẵng</w:t>
      </w:r>
      <w:proofErr w:type="spellEnd"/>
      <w:r w:rsidRPr="00FC3535">
        <w:rPr>
          <w:iCs/>
          <w:sz w:val="21"/>
          <w:szCs w:val="21"/>
          <w:lang w:val="en-GB"/>
        </w:rPr>
        <w:t xml:space="preserve">. </w:t>
      </w:r>
    </w:p>
    <w:p w14:paraId="1FB6E15F" w14:textId="5DECD812" w:rsidR="0006797D" w:rsidRPr="00FC3535" w:rsidRDefault="0006797D" w:rsidP="001E145E">
      <w:pPr>
        <w:widowControl w:val="0"/>
        <w:tabs>
          <w:tab w:val="left" w:pos="851"/>
          <w:tab w:val="right" w:leader="dot" w:pos="9125"/>
        </w:tabs>
        <w:spacing w:line="240" w:lineRule="auto"/>
        <w:rPr>
          <w:bCs/>
          <w:i/>
          <w:iCs/>
          <w:sz w:val="21"/>
          <w:szCs w:val="21"/>
          <w:lang w:val="en-GB"/>
        </w:rPr>
      </w:pPr>
      <w:bookmarkStart w:id="328" w:name="_Toc203641870"/>
      <w:bookmarkStart w:id="329" w:name="_Toc203721218"/>
      <w:bookmarkStart w:id="330" w:name="_Toc203987429"/>
      <w:r w:rsidRPr="00FC3535">
        <w:rPr>
          <w:bCs/>
          <w:i/>
          <w:iCs/>
          <w:sz w:val="21"/>
          <w:szCs w:val="21"/>
          <w:lang w:val="en-GB"/>
        </w:rPr>
        <w:t xml:space="preserve">2.2.1.2. </w:t>
      </w:r>
      <w:proofErr w:type="spellStart"/>
      <w:r w:rsidRPr="00FC3535">
        <w:rPr>
          <w:bCs/>
          <w:i/>
          <w:iCs/>
          <w:sz w:val="21"/>
          <w:szCs w:val="21"/>
          <w:lang w:val="en-GB"/>
        </w:rPr>
        <w:t>Thể</w:t>
      </w:r>
      <w:proofErr w:type="spellEnd"/>
      <w:r w:rsidRPr="00FC3535">
        <w:rPr>
          <w:bCs/>
          <w:i/>
          <w:iCs/>
          <w:sz w:val="21"/>
          <w:szCs w:val="21"/>
          <w:lang w:val="en-GB"/>
        </w:rPr>
        <w:t xml:space="preserve"> </w:t>
      </w:r>
      <w:proofErr w:type="spellStart"/>
      <w:r w:rsidRPr="00FC3535">
        <w:rPr>
          <w:bCs/>
          <w:i/>
          <w:iCs/>
          <w:sz w:val="21"/>
          <w:szCs w:val="21"/>
          <w:lang w:val="en-GB"/>
        </w:rPr>
        <w:t>thơ</w:t>
      </w:r>
      <w:proofErr w:type="spellEnd"/>
      <w:r w:rsidRPr="00FC3535">
        <w:rPr>
          <w:bCs/>
          <w:i/>
          <w:iCs/>
          <w:sz w:val="21"/>
          <w:szCs w:val="21"/>
          <w:lang w:val="en-GB"/>
        </w:rPr>
        <w:t xml:space="preserve"> </w:t>
      </w:r>
      <w:proofErr w:type="spellStart"/>
      <w:r w:rsidRPr="00FC3535">
        <w:rPr>
          <w:bCs/>
          <w:i/>
          <w:iCs/>
          <w:sz w:val="21"/>
          <w:szCs w:val="21"/>
          <w:lang w:val="en-GB"/>
        </w:rPr>
        <w:t>và</w:t>
      </w:r>
      <w:proofErr w:type="spellEnd"/>
      <w:r w:rsidRPr="00FC3535">
        <w:rPr>
          <w:bCs/>
          <w:i/>
          <w:iCs/>
          <w:sz w:val="21"/>
          <w:szCs w:val="21"/>
          <w:lang w:val="en-GB"/>
        </w:rPr>
        <w:t xml:space="preserve"> </w:t>
      </w:r>
      <w:proofErr w:type="spellStart"/>
      <w:r w:rsidRPr="00FC3535">
        <w:rPr>
          <w:bCs/>
          <w:i/>
          <w:iCs/>
          <w:sz w:val="21"/>
          <w:szCs w:val="21"/>
          <w:lang w:val="en-GB"/>
        </w:rPr>
        <w:t>nghệ</w:t>
      </w:r>
      <w:proofErr w:type="spellEnd"/>
      <w:r w:rsidRPr="00FC3535">
        <w:rPr>
          <w:bCs/>
          <w:i/>
          <w:iCs/>
          <w:sz w:val="21"/>
          <w:szCs w:val="21"/>
          <w:lang w:val="en-GB"/>
        </w:rPr>
        <w:t xml:space="preserve"> </w:t>
      </w:r>
      <w:proofErr w:type="spellStart"/>
      <w:r w:rsidRPr="00FC3535">
        <w:rPr>
          <w:bCs/>
          <w:i/>
          <w:iCs/>
          <w:sz w:val="21"/>
          <w:szCs w:val="21"/>
          <w:lang w:val="en-GB"/>
        </w:rPr>
        <w:t>thuật</w:t>
      </w:r>
      <w:proofErr w:type="spellEnd"/>
      <w:r w:rsidRPr="00FC3535">
        <w:rPr>
          <w:bCs/>
          <w:i/>
          <w:iCs/>
          <w:sz w:val="21"/>
          <w:szCs w:val="21"/>
          <w:lang w:val="en-GB"/>
        </w:rPr>
        <w:t xml:space="preserve"> </w:t>
      </w:r>
      <w:proofErr w:type="spellStart"/>
      <w:r w:rsidRPr="00FC3535">
        <w:rPr>
          <w:bCs/>
          <w:i/>
          <w:iCs/>
          <w:sz w:val="21"/>
          <w:szCs w:val="21"/>
          <w:lang w:val="en-GB"/>
        </w:rPr>
        <w:t>sử</w:t>
      </w:r>
      <w:proofErr w:type="spellEnd"/>
      <w:r w:rsidRPr="00FC3535">
        <w:rPr>
          <w:bCs/>
          <w:i/>
          <w:iCs/>
          <w:sz w:val="21"/>
          <w:szCs w:val="21"/>
          <w:lang w:val="en-GB"/>
        </w:rPr>
        <w:t xml:space="preserve"> </w:t>
      </w:r>
      <w:proofErr w:type="spellStart"/>
      <w:r w:rsidRPr="00FC3535">
        <w:rPr>
          <w:bCs/>
          <w:i/>
          <w:iCs/>
          <w:sz w:val="21"/>
          <w:szCs w:val="21"/>
          <w:lang w:val="en-GB"/>
        </w:rPr>
        <w:t>dụng</w:t>
      </w:r>
      <w:proofErr w:type="spellEnd"/>
      <w:r w:rsidRPr="00FC3535">
        <w:rPr>
          <w:bCs/>
          <w:i/>
          <w:iCs/>
          <w:sz w:val="21"/>
          <w:szCs w:val="21"/>
          <w:lang w:val="en-GB"/>
        </w:rPr>
        <w:t xml:space="preserve"> </w:t>
      </w:r>
      <w:proofErr w:type="spellStart"/>
      <w:r w:rsidRPr="00FC3535">
        <w:rPr>
          <w:bCs/>
          <w:i/>
          <w:iCs/>
          <w:sz w:val="21"/>
          <w:szCs w:val="21"/>
          <w:lang w:val="en-GB"/>
        </w:rPr>
        <w:t>thơ</w:t>
      </w:r>
      <w:proofErr w:type="spellEnd"/>
      <w:r w:rsidRPr="00FC3535">
        <w:rPr>
          <w:bCs/>
          <w:i/>
          <w:iCs/>
          <w:sz w:val="21"/>
          <w:szCs w:val="21"/>
          <w:lang w:val="en-GB"/>
        </w:rPr>
        <w:t xml:space="preserve"> </w:t>
      </w:r>
      <w:proofErr w:type="spellStart"/>
      <w:r w:rsidRPr="00FC3535">
        <w:rPr>
          <w:bCs/>
          <w:i/>
          <w:iCs/>
          <w:sz w:val="21"/>
          <w:szCs w:val="21"/>
          <w:lang w:val="en-GB"/>
        </w:rPr>
        <w:t>trong</w:t>
      </w:r>
      <w:proofErr w:type="spellEnd"/>
      <w:r w:rsidRPr="00FC3535">
        <w:rPr>
          <w:bCs/>
          <w:i/>
          <w:iCs/>
          <w:sz w:val="21"/>
          <w:szCs w:val="21"/>
          <w:lang w:val="en-GB"/>
        </w:rPr>
        <w:t xml:space="preserve"> </w:t>
      </w:r>
      <w:proofErr w:type="spellStart"/>
      <w:r w:rsidRPr="00FC3535">
        <w:rPr>
          <w:bCs/>
          <w:i/>
          <w:iCs/>
          <w:sz w:val="21"/>
          <w:szCs w:val="21"/>
          <w:lang w:val="en-GB"/>
        </w:rPr>
        <w:t>lời</w:t>
      </w:r>
      <w:proofErr w:type="spellEnd"/>
      <w:r w:rsidRPr="00FC3535">
        <w:rPr>
          <w:bCs/>
          <w:i/>
          <w:iCs/>
          <w:sz w:val="21"/>
          <w:szCs w:val="21"/>
          <w:lang w:val="en-GB"/>
        </w:rPr>
        <w:t xml:space="preserve"> ca</w:t>
      </w:r>
    </w:p>
    <w:p w14:paraId="74D95534" w14:textId="5F83CCB6" w:rsidR="00DC7DF1" w:rsidRPr="00FC3535" w:rsidRDefault="003C7DBB" w:rsidP="001E145E">
      <w:pPr>
        <w:widowControl w:val="0"/>
        <w:tabs>
          <w:tab w:val="left" w:pos="851"/>
          <w:tab w:val="right" w:leader="dot" w:pos="9125"/>
        </w:tabs>
        <w:spacing w:line="240" w:lineRule="auto"/>
        <w:ind w:firstLine="426"/>
        <w:rPr>
          <w:b/>
          <w:i/>
          <w:sz w:val="21"/>
          <w:szCs w:val="21"/>
          <w:lang w:val="en-GB"/>
        </w:rPr>
      </w:pPr>
      <w:proofErr w:type="spellStart"/>
      <w:r w:rsidRPr="00FC3535">
        <w:rPr>
          <w:iCs/>
          <w:sz w:val="21"/>
          <w:szCs w:val="21"/>
          <w:lang w:val="en-GB"/>
        </w:rPr>
        <w:t>Nói</w:t>
      </w:r>
      <w:proofErr w:type="spellEnd"/>
      <w:r w:rsidRPr="00FC3535">
        <w:rPr>
          <w:iCs/>
          <w:sz w:val="21"/>
          <w:szCs w:val="21"/>
          <w:lang w:val="en-GB"/>
        </w:rPr>
        <w:t xml:space="preserve"> </w:t>
      </w:r>
      <w:proofErr w:type="spellStart"/>
      <w:r w:rsidRPr="00FC3535">
        <w:rPr>
          <w:iCs/>
          <w:sz w:val="21"/>
          <w:szCs w:val="21"/>
          <w:lang w:val="en-GB"/>
        </w:rPr>
        <w:t>về</w:t>
      </w:r>
      <w:proofErr w:type="spellEnd"/>
      <w:r w:rsidR="003248BC" w:rsidRPr="00FC3535">
        <w:rPr>
          <w:iCs/>
          <w:sz w:val="21"/>
          <w:szCs w:val="21"/>
          <w:lang w:val="en-GB"/>
        </w:rPr>
        <w:t xml:space="preserve"> </w:t>
      </w:r>
      <w:proofErr w:type="spellStart"/>
      <w:r w:rsidR="009E418E" w:rsidRPr="00FC3535">
        <w:rPr>
          <w:iCs/>
          <w:sz w:val="21"/>
          <w:szCs w:val="21"/>
          <w:lang w:val="en-GB"/>
        </w:rPr>
        <w:t>t</w:t>
      </w:r>
      <w:r w:rsidR="003248BC" w:rsidRPr="00FC3535">
        <w:rPr>
          <w:iCs/>
          <w:sz w:val="21"/>
          <w:szCs w:val="21"/>
          <w:lang w:val="en-GB"/>
        </w:rPr>
        <w:t>hể</w:t>
      </w:r>
      <w:proofErr w:type="spellEnd"/>
      <w:r w:rsidR="003248BC" w:rsidRPr="00FC3535">
        <w:rPr>
          <w:iCs/>
          <w:sz w:val="21"/>
          <w:szCs w:val="21"/>
          <w:lang w:val="en-GB"/>
        </w:rPr>
        <w:t xml:space="preserve"> </w:t>
      </w:r>
      <w:proofErr w:type="spellStart"/>
      <w:r w:rsidR="003248BC" w:rsidRPr="00FC3535">
        <w:rPr>
          <w:iCs/>
          <w:sz w:val="21"/>
          <w:szCs w:val="21"/>
          <w:lang w:val="en-GB"/>
        </w:rPr>
        <w:t>thơ</w:t>
      </w:r>
      <w:bookmarkEnd w:id="328"/>
      <w:bookmarkEnd w:id="329"/>
      <w:bookmarkEnd w:id="330"/>
      <w:proofErr w:type="spellEnd"/>
      <w:r w:rsidRPr="00FC3535">
        <w:rPr>
          <w:iCs/>
          <w:sz w:val="21"/>
          <w:szCs w:val="21"/>
          <w:lang w:val="en-GB"/>
        </w:rPr>
        <w:t>,</w:t>
      </w:r>
      <w:r w:rsidRPr="00FC3535">
        <w:rPr>
          <w:b/>
          <w:i/>
          <w:sz w:val="21"/>
          <w:szCs w:val="21"/>
          <w:lang w:val="en-GB"/>
        </w:rPr>
        <w:t xml:space="preserve"> </w:t>
      </w:r>
      <w:r w:rsidRPr="00FC3535">
        <w:rPr>
          <w:iCs/>
          <w:spacing w:val="4"/>
          <w:sz w:val="21"/>
          <w:szCs w:val="21"/>
          <w:lang w:val="en-GB"/>
        </w:rPr>
        <w:t>k</w:t>
      </w:r>
      <w:r w:rsidR="00DC7DF1" w:rsidRPr="00FC3535">
        <w:rPr>
          <w:iCs/>
          <w:spacing w:val="4"/>
          <w:sz w:val="21"/>
          <w:szCs w:val="21"/>
          <w:lang w:val="vi-VN"/>
        </w:rPr>
        <w:t xml:space="preserve">hi nghiên cứu thực tiễn, chúng tôi thấy, lời ca của </w:t>
      </w:r>
      <w:r w:rsidR="00E41758" w:rsidRPr="00FC3535">
        <w:rPr>
          <w:iCs/>
          <w:spacing w:val="4"/>
          <w:sz w:val="21"/>
          <w:szCs w:val="21"/>
          <w:lang w:val="vi-VN"/>
        </w:rPr>
        <w:t>Hát Bả trạo</w:t>
      </w:r>
      <w:r w:rsidR="00DC7DF1" w:rsidRPr="00FC3535">
        <w:rPr>
          <w:iCs/>
          <w:spacing w:val="4"/>
          <w:sz w:val="21"/>
          <w:szCs w:val="21"/>
          <w:lang w:val="vi-VN"/>
        </w:rPr>
        <w:t xml:space="preserve"> thường gieo vần, thể thơ </w:t>
      </w:r>
      <w:r w:rsidR="00DC7DF1" w:rsidRPr="00FC3535">
        <w:rPr>
          <w:iCs/>
          <w:spacing w:val="4"/>
          <w:sz w:val="21"/>
          <w:szCs w:val="21"/>
          <w:lang w:val="en-GB"/>
        </w:rPr>
        <w:t>6/8</w:t>
      </w:r>
      <w:r w:rsidR="00D1343D" w:rsidRPr="00FC3535">
        <w:rPr>
          <w:iCs/>
          <w:spacing w:val="4"/>
          <w:sz w:val="21"/>
          <w:szCs w:val="21"/>
          <w:lang w:val="en-GB"/>
        </w:rPr>
        <w:t xml:space="preserve"> </w:t>
      </w:r>
      <w:proofErr w:type="spellStart"/>
      <w:r w:rsidR="00D1343D" w:rsidRPr="00FC3535">
        <w:rPr>
          <w:iCs/>
          <w:spacing w:val="4"/>
          <w:sz w:val="21"/>
          <w:szCs w:val="21"/>
          <w:lang w:val="en-GB"/>
        </w:rPr>
        <w:t>từ</w:t>
      </w:r>
      <w:proofErr w:type="spellEnd"/>
      <w:r w:rsidR="00D1343D" w:rsidRPr="00FC3535">
        <w:rPr>
          <w:iCs/>
          <w:spacing w:val="4"/>
          <w:sz w:val="21"/>
          <w:szCs w:val="21"/>
          <w:lang w:val="en-GB"/>
        </w:rPr>
        <w:t>,</w:t>
      </w:r>
      <w:r w:rsidR="00DC7DF1" w:rsidRPr="00FC3535">
        <w:rPr>
          <w:iCs/>
          <w:spacing w:val="4"/>
          <w:sz w:val="21"/>
          <w:szCs w:val="21"/>
          <w:lang w:val="vi-VN"/>
        </w:rPr>
        <w:t xml:space="preserve"> 7 từ</w:t>
      </w:r>
      <w:r w:rsidR="00D1343D" w:rsidRPr="00FC3535">
        <w:rPr>
          <w:iCs/>
          <w:spacing w:val="4"/>
          <w:sz w:val="21"/>
          <w:szCs w:val="21"/>
          <w:lang w:val="en-GB"/>
        </w:rPr>
        <w:t xml:space="preserve">, 3 </w:t>
      </w:r>
      <w:proofErr w:type="spellStart"/>
      <w:r w:rsidR="00D1343D" w:rsidRPr="00FC3535">
        <w:rPr>
          <w:iCs/>
          <w:spacing w:val="4"/>
          <w:sz w:val="21"/>
          <w:szCs w:val="21"/>
          <w:lang w:val="en-GB"/>
        </w:rPr>
        <w:t>từ</w:t>
      </w:r>
      <w:proofErr w:type="spellEnd"/>
      <w:r w:rsidR="00D1343D" w:rsidRPr="00FC3535">
        <w:rPr>
          <w:iCs/>
          <w:spacing w:val="4"/>
          <w:sz w:val="21"/>
          <w:szCs w:val="21"/>
          <w:lang w:val="en-GB"/>
        </w:rPr>
        <w:t>.</w:t>
      </w:r>
      <w:r w:rsidR="00DC7DF1" w:rsidRPr="00FC3535">
        <w:rPr>
          <w:iCs/>
          <w:spacing w:val="4"/>
          <w:sz w:val="21"/>
          <w:szCs w:val="21"/>
          <w:lang w:val="vi-VN"/>
        </w:rPr>
        <w:t xml:space="preserve"> </w:t>
      </w:r>
    </w:p>
    <w:p w14:paraId="1ACE862D" w14:textId="53777B73" w:rsidR="00DC7DF1" w:rsidRPr="00FC3535" w:rsidRDefault="00DC7DF1" w:rsidP="001E145E">
      <w:pPr>
        <w:widowControl w:val="0"/>
        <w:spacing w:line="240" w:lineRule="auto"/>
        <w:ind w:firstLine="426"/>
        <w:rPr>
          <w:rFonts w:eastAsia="Arial"/>
          <w:bCs/>
          <w:sz w:val="21"/>
          <w:szCs w:val="21"/>
          <w:lang w:val="vi-VN"/>
        </w:rPr>
      </w:pPr>
      <w:r w:rsidRPr="00FC3535">
        <w:rPr>
          <w:iCs/>
          <w:sz w:val="21"/>
          <w:szCs w:val="21"/>
          <w:lang w:val="vi-VN"/>
        </w:rPr>
        <w:t xml:space="preserve">Thơ </w:t>
      </w:r>
      <w:r w:rsidRPr="00FC3535">
        <w:rPr>
          <w:iCs/>
          <w:sz w:val="21"/>
          <w:szCs w:val="21"/>
          <w:lang w:val="en-GB"/>
        </w:rPr>
        <w:t>l</w:t>
      </w:r>
      <w:r w:rsidRPr="00FC3535">
        <w:rPr>
          <w:iCs/>
          <w:sz w:val="21"/>
          <w:szCs w:val="21"/>
          <w:lang w:val="vi-VN"/>
        </w:rPr>
        <w:t xml:space="preserve">ục bát gồm các câu sáu và tám âm tiết xen kẽ, xuất hiện nổi bật trong phần hát Nam của </w:t>
      </w:r>
      <w:r w:rsidR="002E1083" w:rsidRPr="00FC3535">
        <w:rPr>
          <w:iCs/>
          <w:sz w:val="21"/>
          <w:szCs w:val="21"/>
          <w:lang w:val="vi-VN"/>
        </w:rPr>
        <w:t>Bả trạo</w:t>
      </w:r>
      <w:r w:rsidRPr="00FC3535">
        <w:rPr>
          <w:iCs/>
          <w:sz w:val="21"/>
          <w:szCs w:val="21"/>
          <w:lang w:val="vi-VN"/>
        </w:rPr>
        <w:t xml:space="preserve">. </w:t>
      </w:r>
    </w:p>
    <w:p w14:paraId="125DF37A" w14:textId="71D9DB88" w:rsidR="00D1343D" w:rsidRPr="00FC3535" w:rsidRDefault="00145997" w:rsidP="001E145E">
      <w:pPr>
        <w:widowControl w:val="0"/>
        <w:spacing w:line="240" w:lineRule="auto"/>
        <w:ind w:firstLine="426"/>
        <w:contextualSpacing w:val="0"/>
        <w:rPr>
          <w:spacing w:val="-6"/>
          <w:sz w:val="21"/>
          <w:szCs w:val="21"/>
          <w:lang w:val="vi-VN"/>
        </w:rPr>
      </w:pPr>
      <w:proofErr w:type="spellStart"/>
      <w:r w:rsidRPr="00FC3535">
        <w:rPr>
          <w:rFonts w:eastAsia="Arial"/>
          <w:bCs/>
          <w:spacing w:val="-6"/>
          <w:sz w:val="21"/>
          <w:szCs w:val="21"/>
          <w:lang w:val="en-GB"/>
        </w:rPr>
        <w:t>Bên</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cạnh</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thể</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thơ</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lục</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bát</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truyền</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thống</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Hát</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Bả</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trạo</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còn</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sử</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dụng</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thể</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lục</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bát</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biến</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thể</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thể</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hiện</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sự</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sáng</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tạo</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trong</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cách</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tổ</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chức</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câu</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thơ</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và</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nhịp</w:t>
      </w:r>
      <w:proofErr w:type="spellEnd"/>
      <w:r w:rsidRPr="00FC3535">
        <w:rPr>
          <w:rFonts w:eastAsia="Arial"/>
          <w:bCs/>
          <w:spacing w:val="-6"/>
          <w:sz w:val="21"/>
          <w:szCs w:val="21"/>
          <w:lang w:val="en-GB"/>
        </w:rPr>
        <w:t xml:space="preserve"> </w:t>
      </w:r>
      <w:proofErr w:type="spellStart"/>
      <w:r w:rsidRPr="00FC3535">
        <w:rPr>
          <w:rFonts w:eastAsia="Arial"/>
          <w:bCs/>
          <w:spacing w:val="-6"/>
          <w:sz w:val="21"/>
          <w:szCs w:val="21"/>
          <w:lang w:val="en-GB"/>
        </w:rPr>
        <w:t>điệu</w:t>
      </w:r>
      <w:proofErr w:type="spellEnd"/>
      <w:r w:rsidRPr="00FC3535">
        <w:rPr>
          <w:rFonts w:eastAsia="Arial"/>
          <w:bCs/>
          <w:spacing w:val="-6"/>
          <w:sz w:val="21"/>
          <w:szCs w:val="21"/>
          <w:lang w:val="en-GB"/>
        </w:rPr>
        <w:t xml:space="preserve">. </w:t>
      </w:r>
      <w:bookmarkStart w:id="331" w:name="_Toc202383858"/>
      <w:bookmarkStart w:id="332" w:name="_Toc203641871"/>
    </w:p>
    <w:p w14:paraId="2FC1E14F" w14:textId="069562F1" w:rsidR="00EA4E02" w:rsidRPr="00FC3535" w:rsidRDefault="00D1343D" w:rsidP="001E145E">
      <w:pPr>
        <w:widowControl w:val="0"/>
        <w:spacing w:line="240" w:lineRule="auto"/>
        <w:ind w:firstLine="426"/>
        <w:rPr>
          <w:spacing w:val="4"/>
          <w:sz w:val="21"/>
          <w:szCs w:val="21"/>
          <w:lang w:val="en-GB"/>
        </w:rPr>
      </w:pPr>
      <w:r w:rsidRPr="00FC3535">
        <w:rPr>
          <w:i/>
          <w:iCs/>
          <w:spacing w:val="4"/>
          <w:sz w:val="21"/>
          <w:szCs w:val="21"/>
          <w:lang w:val="vi-VN"/>
        </w:rPr>
        <w:t>- Thể 3</w:t>
      </w:r>
      <w:r w:rsidRPr="00FC3535">
        <w:rPr>
          <w:i/>
          <w:iCs/>
          <w:spacing w:val="4"/>
          <w:sz w:val="21"/>
          <w:szCs w:val="21"/>
          <w:lang w:val="en-GB"/>
        </w:rPr>
        <w:t xml:space="preserve"> </w:t>
      </w:r>
      <w:proofErr w:type="spellStart"/>
      <w:r w:rsidRPr="00FC3535">
        <w:rPr>
          <w:i/>
          <w:iCs/>
          <w:spacing w:val="4"/>
          <w:sz w:val="21"/>
          <w:szCs w:val="21"/>
          <w:lang w:val="en-GB"/>
        </w:rPr>
        <w:t>từ</w:t>
      </w:r>
      <w:proofErr w:type="spellEnd"/>
      <w:r w:rsidRPr="00FC3535">
        <w:rPr>
          <w:i/>
          <w:iCs/>
          <w:spacing w:val="4"/>
          <w:sz w:val="21"/>
          <w:szCs w:val="21"/>
          <w:lang w:val="vi-VN"/>
        </w:rPr>
        <w:t>:</w:t>
      </w:r>
      <w:r w:rsidRPr="00FC3535">
        <w:rPr>
          <w:i/>
          <w:iCs/>
          <w:spacing w:val="4"/>
          <w:sz w:val="21"/>
          <w:szCs w:val="21"/>
          <w:lang w:val="en-GB"/>
        </w:rPr>
        <w:t xml:space="preserve"> </w:t>
      </w:r>
      <w:proofErr w:type="spellStart"/>
      <w:r w:rsidR="00EA4E02" w:rsidRPr="00FC3535">
        <w:rPr>
          <w:spacing w:val="4"/>
          <w:sz w:val="21"/>
          <w:szCs w:val="21"/>
          <w:lang w:val="en-GB"/>
        </w:rPr>
        <w:t>Ngoài</w:t>
      </w:r>
      <w:proofErr w:type="spellEnd"/>
      <w:r w:rsidR="00EA4E02" w:rsidRPr="00FC3535">
        <w:rPr>
          <w:spacing w:val="4"/>
          <w:sz w:val="21"/>
          <w:szCs w:val="21"/>
          <w:lang w:val="en-GB"/>
        </w:rPr>
        <w:t xml:space="preserve"> </w:t>
      </w:r>
      <w:proofErr w:type="spellStart"/>
      <w:r w:rsidR="00EA4E02" w:rsidRPr="00FC3535">
        <w:rPr>
          <w:spacing w:val="4"/>
          <w:sz w:val="21"/>
          <w:szCs w:val="21"/>
          <w:lang w:val="en-GB"/>
        </w:rPr>
        <w:t>các</w:t>
      </w:r>
      <w:proofErr w:type="spellEnd"/>
      <w:r w:rsidR="00EA4E02" w:rsidRPr="00FC3535">
        <w:rPr>
          <w:spacing w:val="4"/>
          <w:sz w:val="21"/>
          <w:szCs w:val="21"/>
          <w:lang w:val="en-GB"/>
        </w:rPr>
        <w:t xml:space="preserve"> </w:t>
      </w:r>
      <w:proofErr w:type="spellStart"/>
      <w:r w:rsidR="00EA4E02" w:rsidRPr="00FC3535">
        <w:rPr>
          <w:spacing w:val="4"/>
          <w:sz w:val="21"/>
          <w:szCs w:val="21"/>
          <w:lang w:val="en-GB"/>
        </w:rPr>
        <w:t>thể</w:t>
      </w:r>
      <w:proofErr w:type="spellEnd"/>
      <w:r w:rsidR="00EA4E02" w:rsidRPr="00FC3535">
        <w:rPr>
          <w:spacing w:val="4"/>
          <w:sz w:val="21"/>
          <w:szCs w:val="21"/>
          <w:lang w:val="en-GB"/>
        </w:rPr>
        <w:t xml:space="preserve"> </w:t>
      </w:r>
      <w:proofErr w:type="spellStart"/>
      <w:r w:rsidR="00EA4E02" w:rsidRPr="00FC3535">
        <w:rPr>
          <w:spacing w:val="4"/>
          <w:sz w:val="21"/>
          <w:szCs w:val="21"/>
          <w:lang w:val="en-GB"/>
        </w:rPr>
        <w:t>thơ</w:t>
      </w:r>
      <w:proofErr w:type="spellEnd"/>
      <w:r w:rsidR="00EA4E02" w:rsidRPr="00FC3535">
        <w:rPr>
          <w:spacing w:val="4"/>
          <w:sz w:val="21"/>
          <w:szCs w:val="21"/>
          <w:lang w:val="en-GB"/>
        </w:rPr>
        <w:t xml:space="preserve"> </w:t>
      </w:r>
      <w:proofErr w:type="spellStart"/>
      <w:r w:rsidR="00EA4E02" w:rsidRPr="00FC3535">
        <w:rPr>
          <w:spacing w:val="4"/>
          <w:sz w:val="21"/>
          <w:szCs w:val="21"/>
          <w:lang w:val="en-GB"/>
        </w:rPr>
        <w:t>trên</w:t>
      </w:r>
      <w:proofErr w:type="spellEnd"/>
      <w:r w:rsidR="00EA4E02" w:rsidRPr="00FC3535">
        <w:rPr>
          <w:spacing w:val="4"/>
          <w:sz w:val="21"/>
          <w:szCs w:val="21"/>
          <w:lang w:val="en-GB"/>
        </w:rPr>
        <w:t xml:space="preserve">, </w:t>
      </w:r>
      <w:proofErr w:type="spellStart"/>
      <w:r w:rsidR="00EA4E02" w:rsidRPr="00FC3535">
        <w:rPr>
          <w:spacing w:val="4"/>
          <w:sz w:val="21"/>
          <w:szCs w:val="21"/>
          <w:lang w:val="en-GB"/>
        </w:rPr>
        <w:t>chúng</w:t>
      </w:r>
      <w:proofErr w:type="spellEnd"/>
      <w:r w:rsidR="00EA4E02" w:rsidRPr="00FC3535">
        <w:rPr>
          <w:spacing w:val="4"/>
          <w:sz w:val="21"/>
          <w:szCs w:val="21"/>
          <w:lang w:val="en-GB"/>
        </w:rPr>
        <w:t xml:space="preserve"> </w:t>
      </w:r>
      <w:proofErr w:type="spellStart"/>
      <w:r w:rsidR="00EA4E02" w:rsidRPr="00FC3535">
        <w:rPr>
          <w:spacing w:val="4"/>
          <w:sz w:val="21"/>
          <w:szCs w:val="21"/>
          <w:lang w:val="en-GB"/>
        </w:rPr>
        <w:t>tôi</w:t>
      </w:r>
      <w:proofErr w:type="spellEnd"/>
      <w:r w:rsidR="00EA4E02" w:rsidRPr="00FC3535">
        <w:rPr>
          <w:spacing w:val="4"/>
          <w:sz w:val="21"/>
          <w:szCs w:val="21"/>
          <w:lang w:val="en-GB"/>
        </w:rPr>
        <w:t xml:space="preserve"> </w:t>
      </w:r>
      <w:proofErr w:type="spellStart"/>
      <w:r w:rsidR="00EA4E02" w:rsidRPr="00FC3535">
        <w:rPr>
          <w:spacing w:val="4"/>
          <w:sz w:val="21"/>
          <w:szCs w:val="21"/>
          <w:lang w:val="en-GB"/>
        </w:rPr>
        <w:t>nhận</w:t>
      </w:r>
      <w:proofErr w:type="spellEnd"/>
      <w:r w:rsidR="00EA4E02" w:rsidRPr="00FC3535">
        <w:rPr>
          <w:spacing w:val="4"/>
          <w:sz w:val="21"/>
          <w:szCs w:val="21"/>
          <w:lang w:val="en-GB"/>
        </w:rPr>
        <w:t xml:space="preserve"> </w:t>
      </w:r>
      <w:proofErr w:type="spellStart"/>
      <w:r w:rsidR="00EA4E02" w:rsidRPr="00FC3535">
        <w:rPr>
          <w:spacing w:val="4"/>
          <w:sz w:val="21"/>
          <w:szCs w:val="21"/>
          <w:lang w:val="en-GB"/>
        </w:rPr>
        <w:t>thấy</w:t>
      </w:r>
      <w:proofErr w:type="spellEnd"/>
      <w:r w:rsidR="00EA4E02" w:rsidRPr="00FC3535">
        <w:rPr>
          <w:spacing w:val="4"/>
          <w:sz w:val="21"/>
          <w:szCs w:val="21"/>
          <w:lang w:val="en-GB"/>
        </w:rPr>
        <w:t xml:space="preserve"> </w:t>
      </w:r>
      <w:proofErr w:type="spellStart"/>
      <w:r w:rsidR="00EA4E02" w:rsidRPr="00FC3535">
        <w:rPr>
          <w:spacing w:val="4"/>
          <w:sz w:val="21"/>
          <w:szCs w:val="21"/>
          <w:lang w:val="en-GB"/>
        </w:rPr>
        <w:t>trong</w:t>
      </w:r>
      <w:proofErr w:type="spellEnd"/>
      <w:r w:rsidR="00EA4E02" w:rsidRPr="00FC3535">
        <w:rPr>
          <w:spacing w:val="4"/>
          <w:sz w:val="21"/>
          <w:szCs w:val="21"/>
          <w:lang w:val="en-GB"/>
        </w:rPr>
        <w:t xml:space="preserve"> </w:t>
      </w:r>
      <w:proofErr w:type="spellStart"/>
      <w:r w:rsidR="00EA4E02" w:rsidRPr="00FC3535">
        <w:rPr>
          <w:spacing w:val="4"/>
          <w:sz w:val="21"/>
          <w:szCs w:val="21"/>
          <w:lang w:val="en-GB"/>
        </w:rPr>
        <w:t>Hát</w:t>
      </w:r>
      <w:proofErr w:type="spellEnd"/>
      <w:r w:rsidR="00EA4E02" w:rsidRPr="00FC3535">
        <w:rPr>
          <w:spacing w:val="4"/>
          <w:sz w:val="21"/>
          <w:szCs w:val="21"/>
          <w:lang w:val="en-GB"/>
        </w:rPr>
        <w:t xml:space="preserve"> </w:t>
      </w:r>
      <w:proofErr w:type="spellStart"/>
      <w:r w:rsidR="00EA4E02" w:rsidRPr="00FC3535">
        <w:rPr>
          <w:spacing w:val="4"/>
          <w:sz w:val="21"/>
          <w:szCs w:val="21"/>
          <w:lang w:val="en-GB"/>
        </w:rPr>
        <w:t>Bả</w:t>
      </w:r>
      <w:proofErr w:type="spellEnd"/>
      <w:r w:rsidR="00EA4E02" w:rsidRPr="00FC3535">
        <w:rPr>
          <w:spacing w:val="4"/>
          <w:sz w:val="21"/>
          <w:szCs w:val="21"/>
          <w:lang w:val="en-GB"/>
        </w:rPr>
        <w:t xml:space="preserve"> </w:t>
      </w:r>
      <w:proofErr w:type="spellStart"/>
      <w:r w:rsidR="00EA4E02" w:rsidRPr="00FC3535">
        <w:rPr>
          <w:spacing w:val="4"/>
          <w:sz w:val="21"/>
          <w:szCs w:val="21"/>
          <w:lang w:val="en-GB"/>
        </w:rPr>
        <w:t>trạo</w:t>
      </w:r>
      <w:proofErr w:type="spellEnd"/>
      <w:r w:rsidR="00EA4E02" w:rsidRPr="00FC3535">
        <w:rPr>
          <w:spacing w:val="4"/>
          <w:sz w:val="21"/>
          <w:szCs w:val="21"/>
          <w:lang w:val="en-GB"/>
        </w:rPr>
        <w:t xml:space="preserve"> </w:t>
      </w:r>
      <w:proofErr w:type="spellStart"/>
      <w:r w:rsidR="00EA4E02" w:rsidRPr="00FC3535">
        <w:rPr>
          <w:spacing w:val="4"/>
          <w:sz w:val="21"/>
          <w:szCs w:val="21"/>
          <w:lang w:val="en-GB"/>
        </w:rPr>
        <w:t>còn</w:t>
      </w:r>
      <w:proofErr w:type="spellEnd"/>
      <w:r w:rsidR="00EA4E02" w:rsidRPr="00FC3535">
        <w:rPr>
          <w:spacing w:val="4"/>
          <w:sz w:val="21"/>
          <w:szCs w:val="21"/>
          <w:lang w:val="en-GB"/>
        </w:rPr>
        <w:t xml:space="preserve"> </w:t>
      </w:r>
      <w:proofErr w:type="spellStart"/>
      <w:r w:rsidR="00EA4E02" w:rsidRPr="00FC3535">
        <w:rPr>
          <w:spacing w:val="4"/>
          <w:sz w:val="21"/>
          <w:szCs w:val="21"/>
          <w:lang w:val="en-GB"/>
        </w:rPr>
        <w:t>xuất</w:t>
      </w:r>
      <w:proofErr w:type="spellEnd"/>
      <w:r w:rsidR="00EA4E02" w:rsidRPr="00FC3535">
        <w:rPr>
          <w:spacing w:val="4"/>
          <w:sz w:val="21"/>
          <w:szCs w:val="21"/>
          <w:lang w:val="en-GB"/>
        </w:rPr>
        <w:t xml:space="preserve"> </w:t>
      </w:r>
      <w:proofErr w:type="spellStart"/>
      <w:r w:rsidR="00EA4E02" w:rsidRPr="00FC3535">
        <w:rPr>
          <w:spacing w:val="4"/>
          <w:sz w:val="21"/>
          <w:szCs w:val="21"/>
          <w:lang w:val="en-GB"/>
        </w:rPr>
        <w:t>hiện</w:t>
      </w:r>
      <w:proofErr w:type="spellEnd"/>
      <w:r w:rsidR="00EA4E02" w:rsidRPr="00FC3535">
        <w:rPr>
          <w:spacing w:val="4"/>
          <w:sz w:val="21"/>
          <w:szCs w:val="21"/>
          <w:lang w:val="en-GB"/>
        </w:rPr>
        <w:t xml:space="preserve"> </w:t>
      </w:r>
      <w:proofErr w:type="spellStart"/>
      <w:r w:rsidR="00EA4E02" w:rsidRPr="00FC3535">
        <w:rPr>
          <w:spacing w:val="4"/>
          <w:sz w:val="21"/>
          <w:szCs w:val="21"/>
          <w:lang w:val="en-GB"/>
        </w:rPr>
        <w:t>thể</w:t>
      </w:r>
      <w:proofErr w:type="spellEnd"/>
      <w:r w:rsidR="00EA4E02" w:rsidRPr="00FC3535">
        <w:rPr>
          <w:spacing w:val="4"/>
          <w:sz w:val="21"/>
          <w:szCs w:val="21"/>
          <w:lang w:val="en-GB"/>
        </w:rPr>
        <w:t xml:space="preserve"> </w:t>
      </w:r>
      <w:proofErr w:type="spellStart"/>
      <w:r w:rsidR="00EA4E02" w:rsidRPr="00FC3535">
        <w:rPr>
          <w:spacing w:val="4"/>
          <w:sz w:val="21"/>
          <w:szCs w:val="21"/>
          <w:lang w:val="en-GB"/>
        </w:rPr>
        <w:t>thơ</w:t>
      </w:r>
      <w:proofErr w:type="spellEnd"/>
      <w:r w:rsidR="00EA4E02" w:rsidRPr="00FC3535">
        <w:rPr>
          <w:spacing w:val="4"/>
          <w:sz w:val="21"/>
          <w:szCs w:val="21"/>
          <w:lang w:val="en-GB"/>
        </w:rPr>
        <w:t xml:space="preserve"> 3 </w:t>
      </w:r>
      <w:proofErr w:type="spellStart"/>
      <w:r w:rsidR="00EA4E02" w:rsidRPr="00FC3535">
        <w:rPr>
          <w:spacing w:val="4"/>
          <w:sz w:val="21"/>
          <w:szCs w:val="21"/>
          <w:lang w:val="en-GB"/>
        </w:rPr>
        <w:t>từ</w:t>
      </w:r>
      <w:proofErr w:type="spellEnd"/>
      <w:r w:rsidR="00EA4E02" w:rsidRPr="00FC3535">
        <w:rPr>
          <w:spacing w:val="4"/>
          <w:sz w:val="21"/>
          <w:szCs w:val="21"/>
          <w:lang w:val="en-GB"/>
        </w:rPr>
        <w:t>.</w:t>
      </w:r>
    </w:p>
    <w:p w14:paraId="6FF56846" w14:textId="4AB86A18" w:rsidR="00DC7DF1" w:rsidRPr="00FC3535" w:rsidRDefault="00DC7DF1" w:rsidP="001E145E">
      <w:pPr>
        <w:pStyle w:val="Heading2"/>
        <w:keepNext w:val="0"/>
        <w:keepLines w:val="0"/>
        <w:widowControl w:val="0"/>
        <w:spacing w:line="240" w:lineRule="auto"/>
        <w:rPr>
          <w:rFonts w:cs="Times New Roman"/>
          <w:sz w:val="21"/>
          <w:szCs w:val="21"/>
          <w:lang w:val="vi-VN"/>
        </w:rPr>
      </w:pPr>
      <w:bookmarkStart w:id="333" w:name="_Toc204178627"/>
      <w:bookmarkStart w:id="334" w:name="_Toc204179436"/>
      <w:bookmarkStart w:id="335" w:name="_Toc214367915"/>
      <w:bookmarkStart w:id="336" w:name="_Toc214368159"/>
      <w:bookmarkStart w:id="337" w:name="_Toc214368297"/>
      <w:bookmarkStart w:id="338" w:name="_Toc219399904"/>
      <w:bookmarkStart w:id="339" w:name="_Toc219400174"/>
      <w:bookmarkStart w:id="340" w:name="_Toc219400288"/>
      <w:r w:rsidRPr="00FC3535">
        <w:rPr>
          <w:rFonts w:cs="Times New Roman"/>
          <w:sz w:val="21"/>
          <w:szCs w:val="21"/>
          <w:lang w:val="vi-VN"/>
        </w:rPr>
        <w:t>2.</w:t>
      </w:r>
      <w:r w:rsidR="008A79D8" w:rsidRPr="00FC3535">
        <w:rPr>
          <w:rFonts w:cs="Times New Roman"/>
          <w:sz w:val="21"/>
          <w:szCs w:val="21"/>
          <w:lang w:val="en-GB"/>
        </w:rPr>
        <w:t>2</w:t>
      </w:r>
      <w:r w:rsidR="001504AB" w:rsidRPr="00FC3535">
        <w:rPr>
          <w:rFonts w:cs="Times New Roman"/>
          <w:sz w:val="21"/>
          <w:szCs w:val="21"/>
          <w:lang w:val="en-GB"/>
        </w:rPr>
        <w:t>.</w:t>
      </w:r>
      <w:r w:rsidR="008A79D8" w:rsidRPr="00FC3535">
        <w:rPr>
          <w:rFonts w:cs="Times New Roman"/>
          <w:sz w:val="21"/>
          <w:szCs w:val="21"/>
          <w:lang w:val="en-GB"/>
        </w:rPr>
        <w:t>2</w:t>
      </w:r>
      <w:r w:rsidRPr="00FC3535">
        <w:rPr>
          <w:rFonts w:cs="Times New Roman"/>
          <w:sz w:val="21"/>
          <w:szCs w:val="21"/>
          <w:lang w:val="vi-VN"/>
        </w:rPr>
        <w:t xml:space="preserve">. </w:t>
      </w:r>
      <w:proofErr w:type="spellStart"/>
      <w:r w:rsidR="00EA2EB7" w:rsidRPr="00FC3535">
        <w:rPr>
          <w:rFonts w:cs="Times New Roman"/>
          <w:sz w:val="21"/>
          <w:szCs w:val="21"/>
          <w:lang w:val="en-GB"/>
        </w:rPr>
        <w:t>Lề</w:t>
      </w:r>
      <w:proofErr w:type="spellEnd"/>
      <w:r w:rsidR="00EA2EB7" w:rsidRPr="00FC3535">
        <w:rPr>
          <w:rFonts w:cs="Times New Roman"/>
          <w:sz w:val="21"/>
          <w:szCs w:val="21"/>
          <w:lang w:val="en-GB"/>
        </w:rPr>
        <w:t xml:space="preserve"> </w:t>
      </w:r>
      <w:proofErr w:type="spellStart"/>
      <w:r w:rsidR="00EA2EB7" w:rsidRPr="00FC3535">
        <w:rPr>
          <w:rFonts w:cs="Times New Roman"/>
          <w:sz w:val="21"/>
          <w:szCs w:val="21"/>
          <w:lang w:val="en-GB"/>
        </w:rPr>
        <w:t>lối</w:t>
      </w:r>
      <w:proofErr w:type="spellEnd"/>
      <w:r w:rsidRPr="00FC3535">
        <w:rPr>
          <w:rFonts w:cs="Times New Roman"/>
          <w:sz w:val="21"/>
          <w:szCs w:val="21"/>
          <w:lang w:val="vi-VN"/>
        </w:rPr>
        <w:t xml:space="preserve"> và các làn điệu </w:t>
      </w:r>
      <w:r w:rsidR="00E41758" w:rsidRPr="00FC3535">
        <w:rPr>
          <w:rFonts w:cs="Times New Roman"/>
          <w:sz w:val="21"/>
          <w:szCs w:val="21"/>
          <w:lang w:val="vi-VN"/>
        </w:rPr>
        <w:t>Hát Bả trạo</w:t>
      </w:r>
      <w:bookmarkEnd w:id="331"/>
      <w:bookmarkEnd w:id="332"/>
      <w:bookmarkEnd w:id="333"/>
      <w:bookmarkEnd w:id="334"/>
      <w:bookmarkEnd w:id="335"/>
      <w:bookmarkEnd w:id="336"/>
      <w:bookmarkEnd w:id="337"/>
      <w:bookmarkEnd w:id="338"/>
      <w:bookmarkEnd w:id="339"/>
      <w:bookmarkEnd w:id="340"/>
      <w:r w:rsidRPr="00FC3535">
        <w:rPr>
          <w:rFonts w:cs="Times New Roman"/>
          <w:sz w:val="21"/>
          <w:szCs w:val="21"/>
          <w:lang w:val="vi-VN"/>
        </w:rPr>
        <w:t xml:space="preserve"> </w:t>
      </w:r>
    </w:p>
    <w:p w14:paraId="27BD6CA9" w14:textId="5EEFD2C3" w:rsidR="00871898" w:rsidRPr="00FC3535" w:rsidRDefault="00E41758" w:rsidP="001E145E">
      <w:pPr>
        <w:pStyle w:val="para"/>
        <w:widowControl w:val="0"/>
        <w:shd w:val="clear" w:color="auto" w:fill="FFFFFF"/>
        <w:spacing w:before="0" w:beforeAutospacing="0" w:after="0" w:afterAutospacing="0"/>
        <w:ind w:firstLine="426"/>
        <w:jc w:val="both"/>
        <w:rPr>
          <w:sz w:val="21"/>
          <w:szCs w:val="21"/>
          <w:lang w:val="vi-VN"/>
        </w:rPr>
      </w:pPr>
      <w:r w:rsidRPr="00FC3535">
        <w:rPr>
          <w:sz w:val="21"/>
          <w:szCs w:val="21"/>
          <w:lang w:val="vi-VN"/>
        </w:rPr>
        <w:lastRenderedPageBreak/>
        <w:t>Hát Bả trạo</w:t>
      </w:r>
      <w:r w:rsidR="00871898" w:rsidRPr="00FC3535">
        <w:rPr>
          <w:sz w:val="21"/>
          <w:szCs w:val="21"/>
          <w:lang w:val="en-GB"/>
        </w:rPr>
        <w:t xml:space="preserve"> </w:t>
      </w:r>
      <w:proofErr w:type="spellStart"/>
      <w:r w:rsidR="00871898" w:rsidRPr="00FC3535">
        <w:rPr>
          <w:sz w:val="21"/>
          <w:szCs w:val="21"/>
          <w:lang w:val="en-GB"/>
        </w:rPr>
        <w:t>có</w:t>
      </w:r>
      <w:proofErr w:type="spellEnd"/>
      <w:r w:rsidR="00871898" w:rsidRPr="00FC3535">
        <w:rPr>
          <w:sz w:val="21"/>
          <w:szCs w:val="21"/>
          <w:lang w:val="vi-VN"/>
        </w:rPr>
        <w:t xml:space="preserve"> lề lối</w:t>
      </w:r>
      <w:r w:rsidR="00834C67" w:rsidRPr="00FC3535">
        <w:rPr>
          <w:sz w:val="21"/>
          <w:szCs w:val="21"/>
          <w:lang w:val="en-GB"/>
        </w:rPr>
        <w:t xml:space="preserve"> </w:t>
      </w:r>
      <w:proofErr w:type="spellStart"/>
      <w:r w:rsidR="00834C67" w:rsidRPr="00FC3535">
        <w:rPr>
          <w:sz w:val="21"/>
          <w:szCs w:val="21"/>
          <w:lang w:val="en-GB"/>
        </w:rPr>
        <w:t>riêng</w:t>
      </w:r>
      <w:proofErr w:type="spellEnd"/>
      <w:r w:rsidR="00C60719" w:rsidRPr="00FC3535">
        <w:rPr>
          <w:sz w:val="21"/>
          <w:szCs w:val="21"/>
          <w:lang w:val="en-GB"/>
        </w:rPr>
        <w:t xml:space="preserve">, </w:t>
      </w:r>
      <w:proofErr w:type="spellStart"/>
      <w:r w:rsidR="00C60719" w:rsidRPr="00FC3535">
        <w:rPr>
          <w:sz w:val="21"/>
          <w:szCs w:val="21"/>
          <w:lang w:val="en-GB"/>
        </w:rPr>
        <w:t>thể</w:t>
      </w:r>
      <w:proofErr w:type="spellEnd"/>
      <w:r w:rsidR="00C60719" w:rsidRPr="00FC3535">
        <w:rPr>
          <w:sz w:val="21"/>
          <w:szCs w:val="21"/>
          <w:lang w:val="en-GB"/>
        </w:rPr>
        <w:t xml:space="preserve"> </w:t>
      </w:r>
      <w:proofErr w:type="spellStart"/>
      <w:r w:rsidR="00C60719" w:rsidRPr="00FC3535">
        <w:rPr>
          <w:sz w:val="21"/>
          <w:szCs w:val="21"/>
          <w:lang w:val="en-GB"/>
        </w:rPr>
        <w:t>hiện</w:t>
      </w:r>
      <w:proofErr w:type="spellEnd"/>
      <w:r w:rsidR="00C60719" w:rsidRPr="00FC3535">
        <w:rPr>
          <w:sz w:val="21"/>
          <w:szCs w:val="21"/>
          <w:lang w:val="en-GB"/>
        </w:rPr>
        <w:t xml:space="preserve"> ở</w:t>
      </w:r>
      <w:r w:rsidR="00871898" w:rsidRPr="00FC3535">
        <w:rPr>
          <w:sz w:val="21"/>
          <w:szCs w:val="21"/>
          <w:lang w:val="vi-VN"/>
        </w:rPr>
        <w:t xml:space="preserve"> các làn điệu phong phú, do các nhà nho, những người có học thức ứng tác và biên soạn bằng chữ Hán, chữ Nôm và Quốc ngữ. Việc lồng ghép và đan xen các ngôn ngữ này không chỉ làm phong phú thêm nội dung của </w:t>
      </w:r>
      <w:r w:rsidRPr="00FC3535">
        <w:rPr>
          <w:sz w:val="21"/>
          <w:szCs w:val="21"/>
          <w:lang w:val="vi-VN"/>
        </w:rPr>
        <w:t>Hát Bả trạo</w:t>
      </w:r>
      <w:r w:rsidR="00871898" w:rsidRPr="00FC3535">
        <w:rPr>
          <w:sz w:val="21"/>
          <w:szCs w:val="21"/>
          <w:lang w:val="vi-VN"/>
        </w:rPr>
        <w:t xml:space="preserve"> mà còn phản ánh sâu sắc bối cảnh văn hóa và xã hội cũng như thời gian, địa điểm diễn xướng. </w:t>
      </w:r>
    </w:p>
    <w:p w14:paraId="28FE553B" w14:textId="77777777" w:rsidR="00871898" w:rsidRPr="00FC3535" w:rsidRDefault="00871898" w:rsidP="001E145E">
      <w:pPr>
        <w:pStyle w:val="para"/>
        <w:widowControl w:val="0"/>
        <w:shd w:val="clear" w:color="auto" w:fill="FFFFFF"/>
        <w:spacing w:before="0" w:beforeAutospacing="0" w:after="0" w:afterAutospacing="0"/>
        <w:jc w:val="both"/>
        <w:rPr>
          <w:i/>
          <w:iCs/>
          <w:sz w:val="21"/>
          <w:szCs w:val="21"/>
          <w:lang w:val="vi-VN"/>
        </w:rPr>
      </w:pPr>
      <w:bookmarkStart w:id="341" w:name="_Toc203641872"/>
      <w:bookmarkStart w:id="342" w:name="_Toc203721220"/>
      <w:bookmarkStart w:id="343" w:name="_Toc203987431"/>
      <w:r w:rsidRPr="00FC3535">
        <w:rPr>
          <w:i/>
          <w:iCs/>
          <w:sz w:val="21"/>
          <w:szCs w:val="21"/>
          <w:lang w:val="vi-VN"/>
        </w:rPr>
        <w:t>2.2.2.1. Lề lối</w:t>
      </w:r>
      <w:bookmarkEnd w:id="341"/>
      <w:bookmarkEnd w:id="342"/>
      <w:bookmarkEnd w:id="343"/>
    </w:p>
    <w:p w14:paraId="5D1A9B77" w14:textId="6ED5EB26" w:rsidR="00871898" w:rsidRPr="00FC3535" w:rsidRDefault="00E41758" w:rsidP="001E145E">
      <w:pPr>
        <w:widowControl w:val="0"/>
        <w:spacing w:line="240" w:lineRule="auto"/>
        <w:ind w:firstLine="426"/>
        <w:rPr>
          <w:bCs/>
          <w:sz w:val="21"/>
          <w:szCs w:val="21"/>
          <w:lang w:val="vi-VN"/>
        </w:rPr>
      </w:pPr>
      <w:r w:rsidRPr="00FC3535">
        <w:rPr>
          <w:bCs/>
          <w:sz w:val="21"/>
          <w:szCs w:val="21"/>
          <w:lang w:val="vi-VN"/>
        </w:rPr>
        <w:t>Hát Bả trạo</w:t>
      </w:r>
      <w:r w:rsidR="00F84676" w:rsidRPr="00FC3535">
        <w:rPr>
          <w:bCs/>
          <w:sz w:val="21"/>
          <w:szCs w:val="21"/>
          <w:lang w:val="vi-VN"/>
        </w:rPr>
        <w:t xml:space="preserve"> thường diễn ra theo một trình tự rõ ràng, bao gồm nhiều phần kết hợp các yếu tố nghi lễ và sân khấu. Theo Trịnh Thị Lệ Hà và Trương Công Huy, cấu trúc buổi diễn được thiết kế tỉ mỉ để dẫn dắt cả người biểu diễn và khán giả qua một hành trình kể chuyện, kết hợp giữa sự tôn kính, kể chuyện và sự gắn kết cộng đồng</w:t>
      </w:r>
      <w:r w:rsidR="00AD6BF6" w:rsidRPr="00FC3535">
        <w:rPr>
          <w:bCs/>
          <w:sz w:val="21"/>
          <w:szCs w:val="21"/>
        </w:rPr>
        <w:t>.</w:t>
      </w:r>
      <w:r w:rsidR="00871898" w:rsidRPr="00FC3535">
        <w:rPr>
          <w:bCs/>
          <w:sz w:val="21"/>
          <w:szCs w:val="21"/>
          <w:lang w:val="vi-VN"/>
        </w:rPr>
        <w:t xml:space="preserve"> </w:t>
      </w:r>
    </w:p>
    <w:p w14:paraId="7641B130" w14:textId="77777777" w:rsidR="00871898" w:rsidRPr="00FC3535" w:rsidRDefault="00871898" w:rsidP="001E145E">
      <w:pPr>
        <w:pStyle w:val="para"/>
        <w:widowControl w:val="0"/>
        <w:shd w:val="clear" w:color="auto" w:fill="FFFFFF"/>
        <w:spacing w:before="0" w:beforeAutospacing="0" w:after="0" w:afterAutospacing="0"/>
        <w:jc w:val="both"/>
        <w:rPr>
          <w:i/>
          <w:iCs/>
          <w:sz w:val="21"/>
          <w:szCs w:val="21"/>
          <w:lang w:val="vi-VN"/>
        </w:rPr>
      </w:pPr>
      <w:bookmarkStart w:id="344" w:name="_Toc203641873"/>
      <w:bookmarkStart w:id="345" w:name="_Toc203721221"/>
      <w:bookmarkStart w:id="346" w:name="_Toc203987432"/>
      <w:r w:rsidRPr="00FC3535">
        <w:rPr>
          <w:i/>
          <w:iCs/>
          <w:sz w:val="21"/>
          <w:szCs w:val="21"/>
          <w:lang w:val="vi-VN"/>
        </w:rPr>
        <w:t>2.2.2.2. Các làn điệu</w:t>
      </w:r>
      <w:bookmarkEnd w:id="344"/>
      <w:bookmarkEnd w:id="345"/>
      <w:bookmarkEnd w:id="346"/>
    </w:p>
    <w:p w14:paraId="51376CF5" w14:textId="600343CD" w:rsidR="00871898" w:rsidRPr="00FC3535" w:rsidRDefault="00871898" w:rsidP="001E145E">
      <w:pPr>
        <w:pStyle w:val="para"/>
        <w:widowControl w:val="0"/>
        <w:shd w:val="clear" w:color="auto" w:fill="FFFFFF"/>
        <w:spacing w:before="0" w:beforeAutospacing="0" w:after="0" w:afterAutospacing="0"/>
        <w:ind w:firstLine="426"/>
        <w:jc w:val="both"/>
        <w:rPr>
          <w:i/>
          <w:sz w:val="21"/>
          <w:szCs w:val="21"/>
          <w:lang w:val="en-GB"/>
        </w:rPr>
      </w:pPr>
      <w:r w:rsidRPr="00FC3535">
        <w:rPr>
          <w:sz w:val="21"/>
          <w:szCs w:val="21"/>
          <w:lang w:val="vi-VN"/>
        </w:rPr>
        <w:t xml:space="preserve">Làn điệu trong </w:t>
      </w:r>
      <w:r w:rsidR="00E41758" w:rsidRPr="00FC3535">
        <w:rPr>
          <w:sz w:val="21"/>
          <w:szCs w:val="21"/>
          <w:lang w:val="vi-VN"/>
        </w:rPr>
        <w:t>Hát Bả trạo</w:t>
      </w:r>
      <w:r w:rsidRPr="00FC3535">
        <w:rPr>
          <w:sz w:val="21"/>
          <w:szCs w:val="21"/>
          <w:lang w:val="vi-VN"/>
        </w:rPr>
        <w:t xml:space="preserve"> không chỉ đa dạng mà còn rất phong phú về mặt thể loại như thể tự do về nhịp điệu có </w:t>
      </w:r>
      <w:r w:rsidRPr="00FC3535">
        <w:rPr>
          <w:i/>
          <w:sz w:val="21"/>
          <w:szCs w:val="21"/>
          <w:lang w:val="vi-VN"/>
        </w:rPr>
        <w:t>hát Xướng, nói lối, ngâm, vịnh</w:t>
      </w:r>
      <w:r w:rsidRPr="00FC3535">
        <w:rPr>
          <w:sz w:val="21"/>
          <w:szCs w:val="21"/>
          <w:lang w:val="vi-VN"/>
        </w:rPr>
        <w:t xml:space="preserve">; thể hát rõ nhịp điệu có các điệu hát </w:t>
      </w:r>
      <w:r w:rsidRPr="00FC3535">
        <w:rPr>
          <w:i/>
          <w:sz w:val="21"/>
          <w:szCs w:val="21"/>
          <w:lang w:val="vi-VN"/>
        </w:rPr>
        <w:t>Nam, Ai, Oán, Thán, Xuân, Tẩu Mã</w:t>
      </w:r>
      <w:r w:rsidRPr="00FC3535">
        <w:rPr>
          <w:sz w:val="21"/>
          <w:szCs w:val="21"/>
          <w:lang w:val="vi-VN"/>
        </w:rPr>
        <w:t xml:space="preserve">; ngoài ra còn có thể </w:t>
      </w:r>
      <w:r w:rsidRPr="00FC3535">
        <w:rPr>
          <w:iCs/>
          <w:sz w:val="21"/>
          <w:szCs w:val="21"/>
          <w:lang w:val="vi-VN"/>
        </w:rPr>
        <w:t>hát nhịp một, nhịp tư,</w:t>
      </w:r>
      <w:r w:rsidRPr="00FC3535">
        <w:rPr>
          <w:sz w:val="21"/>
          <w:szCs w:val="21"/>
          <w:lang w:val="vi-VN"/>
        </w:rPr>
        <w:t xml:space="preserve"> các điệu hò như </w:t>
      </w:r>
      <w:r w:rsidRPr="00FC3535">
        <w:rPr>
          <w:i/>
          <w:iCs/>
          <w:sz w:val="21"/>
          <w:szCs w:val="21"/>
          <w:lang w:val="vi-VN"/>
        </w:rPr>
        <w:t>Hò kéo neo, Hò thả neo, Hò kéo lưới, Hò mái ba, Hò khoan, Hò hụi</w:t>
      </w:r>
      <w:r w:rsidR="00EC1586" w:rsidRPr="00FC3535">
        <w:rPr>
          <w:sz w:val="21"/>
          <w:szCs w:val="21"/>
          <w:lang w:val="en-GB"/>
        </w:rPr>
        <w:t>.</w:t>
      </w:r>
    </w:p>
    <w:p w14:paraId="04FB6D8A" w14:textId="77777777" w:rsidR="00F84676" w:rsidRPr="00FC3535" w:rsidRDefault="00F84676" w:rsidP="001E145E">
      <w:pPr>
        <w:pStyle w:val="Heading2"/>
        <w:keepNext w:val="0"/>
        <w:keepLines w:val="0"/>
        <w:widowControl w:val="0"/>
        <w:spacing w:line="240" w:lineRule="auto"/>
        <w:rPr>
          <w:rFonts w:cs="Times New Roman"/>
          <w:b w:val="0"/>
          <w:iCs/>
          <w:sz w:val="21"/>
          <w:szCs w:val="21"/>
          <w:lang w:val="vi-VN"/>
        </w:rPr>
      </w:pPr>
      <w:bookmarkStart w:id="347" w:name="_Toc204178628"/>
      <w:bookmarkStart w:id="348" w:name="_Toc204179437"/>
      <w:bookmarkStart w:id="349" w:name="_Toc214367916"/>
      <w:bookmarkStart w:id="350" w:name="_Toc214368160"/>
      <w:bookmarkStart w:id="351" w:name="_Toc214368298"/>
      <w:bookmarkStart w:id="352" w:name="_Toc219399905"/>
      <w:bookmarkStart w:id="353" w:name="_Toc219400175"/>
      <w:bookmarkStart w:id="354" w:name="_Toc219400289"/>
      <w:r w:rsidRPr="00FC3535">
        <w:rPr>
          <w:rFonts w:cs="Times New Roman"/>
          <w:iCs/>
          <w:sz w:val="21"/>
          <w:szCs w:val="21"/>
          <w:lang w:val="vi-VN"/>
        </w:rPr>
        <w:t>2.2.3. Cấu trúc</w:t>
      </w:r>
      <w:bookmarkEnd w:id="347"/>
      <w:bookmarkEnd w:id="348"/>
      <w:bookmarkEnd w:id="349"/>
      <w:bookmarkEnd w:id="350"/>
      <w:bookmarkEnd w:id="351"/>
      <w:bookmarkEnd w:id="352"/>
      <w:bookmarkEnd w:id="353"/>
      <w:bookmarkEnd w:id="354"/>
    </w:p>
    <w:p w14:paraId="5168BC33" w14:textId="14C8CA36" w:rsidR="00F84676" w:rsidRPr="00FC3535" w:rsidRDefault="00F84676" w:rsidP="001E145E">
      <w:pPr>
        <w:widowControl w:val="0"/>
        <w:spacing w:line="240" w:lineRule="auto"/>
        <w:ind w:firstLine="426"/>
        <w:rPr>
          <w:iCs/>
          <w:sz w:val="21"/>
          <w:szCs w:val="21"/>
          <w:lang w:val="vi-VN"/>
        </w:rPr>
      </w:pPr>
      <w:r w:rsidRPr="00FC3535">
        <w:rPr>
          <w:iCs/>
          <w:sz w:val="21"/>
          <w:szCs w:val="21"/>
          <w:lang w:val="vi-VN"/>
        </w:rPr>
        <w:t xml:space="preserve">Cấu trúc âm nhạc dân tộc Việt Nam rất phong phú và đa dạng, mỗi thể loại có mỗi cấu trúc khác nhau. Đối với </w:t>
      </w:r>
      <w:r w:rsidR="00E41758" w:rsidRPr="00FC3535">
        <w:rPr>
          <w:iCs/>
          <w:sz w:val="21"/>
          <w:szCs w:val="21"/>
          <w:lang w:val="vi-VN"/>
        </w:rPr>
        <w:t>Hát Bả trạo</w:t>
      </w:r>
      <w:r w:rsidRPr="00FC3535">
        <w:rPr>
          <w:iCs/>
          <w:sz w:val="21"/>
          <w:szCs w:val="21"/>
          <w:lang w:val="vi-VN"/>
        </w:rPr>
        <w:t xml:space="preserve">, thường các </w:t>
      </w:r>
      <w:r w:rsidR="00F93E31" w:rsidRPr="00FC3535">
        <w:rPr>
          <w:iCs/>
          <w:sz w:val="21"/>
          <w:szCs w:val="21"/>
          <w:lang w:val="vi-VN"/>
        </w:rPr>
        <w:t>NN</w:t>
      </w:r>
      <w:r w:rsidRPr="00FC3535">
        <w:rPr>
          <w:iCs/>
          <w:sz w:val="21"/>
          <w:szCs w:val="21"/>
          <w:lang w:val="vi-VN"/>
        </w:rPr>
        <w:t xml:space="preserve"> gọi </w:t>
      </w:r>
      <w:r w:rsidRPr="00FC3535">
        <w:rPr>
          <w:iCs/>
          <w:spacing w:val="-6"/>
          <w:sz w:val="21"/>
          <w:szCs w:val="21"/>
          <w:lang w:val="vi-VN"/>
        </w:rPr>
        <w:t>đoạn là khổ/ đận (trong chèo gọi là trổ, tuồng và cải lương gọi là lớp). Mỗi khổ/ đận có cấu trúc với nhiều hình thức Tán, Kể, Hò, Xướng, Xô khác nhau. Cấu trúc phụ thuộc vào thơ, thể loại, tính chất nhân vật. Trong luận án,</w:t>
      </w:r>
      <w:r w:rsidRPr="00FC3535">
        <w:rPr>
          <w:iCs/>
          <w:sz w:val="21"/>
          <w:szCs w:val="21"/>
          <w:lang w:val="vi-VN"/>
        </w:rPr>
        <w:t xml:space="preserve"> chúng tôi sử dụng cách gọi “đoạn” là “khổ” để phân tích cấu trúc.</w:t>
      </w:r>
    </w:p>
    <w:p w14:paraId="2B4A2A2F" w14:textId="4C1493FD" w:rsidR="00F84676" w:rsidRPr="00FC3535" w:rsidRDefault="00F84676" w:rsidP="001E145E">
      <w:pPr>
        <w:pStyle w:val="Heading2"/>
        <w:keepNext w:val="0"/>
        <w:keepLines w:val="0"/>
        <w:widowControl w:val="0"/>
        <w:spacing w:line="240" w:lineRule="auto"/>
        <w:rPr>
          <w:rFonts w:cs="Times New Roman"/>
          <w:bCs/>
          <w:sz w:val="21"/>
          <w:szCs w:val="21"/>
          <w:lang w:val="en-GB"/>
        </w:rPr>
      </w:pPr>
      <w:bookmarkStart w:id="355" w:name="_Toc178580284"/>
      <w:bookmarkStart w:id="356" w:name="_Toc186653217"/>
      <w:bookmarkStart w:id="357" w:name="_Toc202383860"/>
      <w:bookmarkStart w:id="358" w:name="_Toc203641875"/>
      <w:bookmarkStart w:id="359" w:name="_Toc203721223"/>
      <w:bookmarkStart w:id="360" w:name="_Toc203987434"/>
      <w:bookmarkStart w:id="361" w:name="_Toc204178629"/>
      <w:bookmarkStart w:id="362" w:name="_Toc204179438"/>
      <w:bookmarkStart w:id="363" w:name="_Toc214367917"/>
      <w:bookmarkStart w:id="364" w:name="_Toc214368161"/>
      <w:bookmarkStart w:id="365" w:name="_Toc214368299"/>
      <w:bookmarkStart w:id="366" w:name="_Toc219399906"/>
      <w:bookmarkStart w:id="367" w:name="_Toc219400176"/>
      <w:bookmarkStart w:id="368" w:name="_Toc219400290"/>
      <w:bookmarkStart w:id="369" w:name="_Toc202383862"/>
      <w:bookmarkStart w:id="370" w:name="_Toc203641877"/>
      <w:bookmarkStart w:id="371" w:name="_Toc203721225"/>
      <w:bookmarkStart w:id="372" w:name="_Toc203987436"/>
      <w:bookmarkStart w:id="373" w:name="_Toc186653225"/>
      <w:bookmarkStart w:id="374" w:name="_Toc193779031"/>
      <w:bookmarkStart w:id="375" w:name="_Toc193779117"/>
      <w:bookmarkStart w:id="376" w:name="_Toc193779215"/>
      <w:bookmarkStart w:id="377" w:name="_Toc193779314"/>
      <w:bookmarkEnd w:id="272"/>
      <w:bookmarkEnd w:id="273"/>
      <w:bookmarkEnd w:id="274"/>
      <w:bookmarkEnd w:id="275"/>
      <w:r w:rsidRPr="00FC3535">
        <w:rPr>
          <w:rFonts w:cs="Times New Roman"/>
          <w:bCs/>
          <w:sz w:val="21"/>
          <w:szCs w:val="21"/>
          <w:lang w:val="vi-VN"/>
        </w:rPr>
        <w:t xml:space="preserve">2.2.4. </w:t>
      </w:r>
      <w:bookmarkEnd w:id="355"/>
      <w:bookmarkEnd w:id="356"/>
      <w:bookmarkEnd w:id="357"/>
      <w:bookmarkEnd w:id="358"/>
      <w:bookmarkEnd w:id="359"/>
      <w:bookmarkEnd w:id="360"/>
      <w:bookmarkEnd w:id="361"/>
      <w:bookmarkEnd w:id="362"/>
      <w:proofErr w:type="spellStart"/>
      <w:r w:rsidR="00A176C5" w:rsidRPr="00FC3535">
        <w:rPr>
          <w:rFonts w:cs="Times New Roman"/>
          <w:bCs/>
          <w:sz w:val="21"/>
          <w:szCs w:val="21"/>
          <w:lang w:val="en-GB"/>
        </w:rPr>
        <w:t>Giai</w:t>
      </w:r>
      <w:proofErr w:type="spellEnd"/>
      <w:r w:rsidR="00A176C5" w:rsidRPr="00FC3535">
        <w:rPr>
          <w:rFonts w:cs="Times New Roman"/>
          <w:bCs/>
          <w:sz w:val="21"/>
          <w:szCs w:val="21"/>
          <w:lang w:val="en-GB"/>
        </w:rPr>
        <w:t xml:space="preserve"> </w:t>
      </w:r>
      <w:proofErr w:type="spellStart"/>
      <w:r w:rsidR="00A176C5" w:rsidRPr="00FC3535">
        <w:rPr>
          <w:rFonts w:cs="Times New Roman"/>
          <w:bCs/>
          <w:sz w:val="21"/>
          <w:szCs w:val="21"/>
          <w:lang w:val="en-GB"/>
        </w:rPr>
        <w:t>điệu</w:t>
      </w:r>
      <w:bookmarkEnd w:id="363"/>
      <w:bookmarkEnd w:id="364"/>
      <w:bookmarkEnd w:id="365"/>
      <w:bookmarkEnd w:id="366"/>
      <w:bookmarkEnd w:id="367"/>
      <w:bookmarkEnd w:id="368"/>
      <w:proofErr w:type="spellEnd"/>
    </w:p>
    <w:p w14:paraId="4C7E3AEF" w14:textId="3AF4DFF5" w:rsidR="00A176C5" w:rsidRPr="00FC3535" w:rsidRDefault="00A176C5" w:rsidP="001E145E">
      <w:pPr>
        <w:widowControl w:val="0"/>
        <w:spacing w:line="240" w:lineRule="auto"/>
        <w:rPr>
          <w:i/>
          <w:iCs/>
          <w:sz w:val="21"/>
          <w:szCs w:val="21"/>
          <w:lang w:val="en-GB"/>
        </w:rPr>
      </w:pPr>
      <w:r w:rsidRPr="00FC3535">
        <w:rPr>
          <w:i/>
          <w:iCs/>
          <w:sz w:val="21"/>
          <w:szCs w:val="21"/>
          <w:lang w:val="en-GB"/>
        </w:rPr>
        <w:t xml:space="preserve">2.2.4.1. Thang </w:t>
      </w:r>
      <w:proofErr w:type="spellStart"/>
      <w:r w:rsidRPr="00FC3535">
        <w:rPr>
          <w:i/>
          <w:iCs/>
          <w:sz w:val="21"/>
          <w:szCs w:val="21"/>
          <w:lang w:val="en-GB"/>
        </w:rPr>
        <w:t>âm</w:t>
      </w:r>
      <w:proofErr w:type="spellEnd"/>
      <w:r w:rsidRPr="00FC3535">
        <w:rPr>
          <w:i/>
          <w:iCs/>
          <w:sz w:val="21"/>
          <w:szCs w:val="21"/>
          <w:lang w:val="en-GB"/>
        </w:rPr>
        <w:t xml:space="preserve">, </w:t>
      </w:r>
      <w:proofErr w:type="spellStart"/>
      <w:r w:rsidRPr="00FC3535">
        <w:rPr>
          <w:i/>
          <w:iCs/>
          <w:sz w:val="21"/>
          <w:szCs w:val="21"/>
          <w:lang w:val="en-GB"/>
        </w:rPr>
        <w:t>điệu</w:t>
      </w:r>
      <w:proofErr w:type="spellEnd"/>
      <w:r w:rsidRPr="00FC3535">
        <w:rPr>
          <w:i/>
          <w:iCs/>
          <w:sz w:val="21"/>
          <w:szCs w:val="21"/>
          <w:lang w:val="en-GB"/>
        </w:rPr>
        <w:t xml:space="preserve"> </w:t>
      </w:r>
      <w:proofErr w:type="spellStart"/>
      <w:r w:rsidRPr="00FC3535">
        <w:rPr>
          <w:i/>
          <w:iCs/>
          <w:sz w:val="21"/>
          <w:szCs w:val="21"/>
          <w:lang w:val="en-GB"/>
        </w:rPr>
        <w:t>thức</w:t>
      </w:r>
      <w:proofErr w:type="spellEnd"/>
    </w:p>
    <w:p w14:paraId="00249B90" w14:textId="77777777" w:rsidR="00AD6BF6" w:rsidRPr="00FC3535" w:rsidRDefault="00AD6BF6" w:rsidP="001E145E">
      <w:pPr>
        <w:widowControl w:val="0"/>
        <w:spacing w:line="240" w:lineRule="auto"/>
        <w:ind w:firstLine="426"/>
        <w:rPr>
          <w:sz w:val="21"/>
          <w:szCs w:val="21"/>
          <w:lang w:val="vi-VN"/>
        </w:rPr>
      </w:pPr>
      <w:r w:rsidRPr="00FC3535">
        <w:rPr>
          <w:sz w:val="21"/>
          <w:szCs w:val="21"/>
          <w:lang w:val="vi-VN"/>
        </w:rPr>
        <w:t>Thang âm và điệu thức là những khái niệm lý luận âm nhạc xuất hiện ở phương Tây từ thời cổ đại hy Lạp, được nghiên cứu, hệ thống hoá chủ yếu với ngôn ngữ âm nhạc 7 âm. Thang âm là chuỗi các âm sắp xếp theo trật tự cao độ thường từ thấp đến cao. Điệu thức là chuỗi âm trong đó mỗi âm đều có vai trò và vị trí xác định.</w:t>
      </w:r>
    </w:p>
    <w:p w14:paraId="6D1E8E50" w14:textId="65CD7D96" w:rsidR="00F84676" w:rsidRPr="00FC3535" w:rsidRDefault="00F84676" w:rsidP="001E145E">
      <w:pPr>
        <w:widowControl w:val="0"/>
        <w:spacing w:line="240" w:lineRule="auto"/>
        <w:rPr>
          <w:rFonts w:eastAsia="Arial"/>
          <w:b/>
          <w:i/>
          <w:sz w:val="21"/>
          <w:szCs w:val="21"/>
          <w:lang w:val="sv-SE"/>
        </w:rPr>
      </w:pPr>
      <w:bookmarkStart w:id="378" w:name="_Toc204178630"/>
      <w:bookmarkStart w:id="379" w:name="_Toc204179439"/>
      <w:r w:rsidRPr="00FC3535">
        <w:rPr>
          <w:i/>
          <w:sz w:val="21"/>
          <w:szCs w:val="21"/>
          <w:lang w:val="vi-VN"/>
        </w:rPr>
        <w:t>2.</w:t>
      </w:r>
      <w:r w:rsidRPr="00FC3535">
        <w:rPr>
          <w:i/>
          <w:sz w:val="21"/>
          <w:szCs w:val="21"/>
          <w:lang w:val="sv-SE"/>
        </w:rPr>
        <w:t>2</w:t>
      </w:r>
      <w:r w:rsidRPr="00FC3535">
        <w:rPr>
          <w:i/>
          <w:sz w:val="21"/>
          <w:szCs w:val="21"/>
          <w:lang w:val="vi-VN"/>
        </w:rPr>
        <w:t>.</w:t>
      </w:r>
      <w:r w:rsidR="001323EC" w:rsidRPr="00FC3535">
        <w:rPr>
          <w:i/>
          <w:sz w:val="21"/>
          <w:szCs w:val="21"/>
          <w:lang w:val="en-GB"/>
        </w:rPr>
        <w:t>4</w:t>
      </w:r>
      <w:r w:rsidRPr="00FC3535">
        <w:rPr>
          <w:i/>
          <w:sz w:val="21"/>
          <w:szCs w:val="21"/>
          <w:lang w:val="sv-SE"/>
        </w:rPr>
        <w:t>.</w:t>
      </w:r>
      <w:r w:rsidR="001323EC" w:rsidRPr="00FC3535">
        <w:rPr>
          <w:i/>
          <w:sz w:val="21"/>
          <w:szCs w:val="21"/>
          <w:lang w:val="sv-SE"/>
        </w:rPr>
        <w:t>2.</w:t>
      </w:r>
      <w:r w:rsidRPr="00FC3535">
        <w:rPr>
          <w:i/>
          <w:sz w:val="21"/>
          <w:szCs w:val="21"/>
          <w:lang w:val="vi-VN"/>
        </w:rPr>
        <w:t xml:space="preserve"> </w:t>
      </w:r>
      <w:proofErr w:type="spellStart"/>
      <w:r w:rsidR="001323EC" w:rsidRPr="00FC3535">
        <w:rPr>
          <w:i/>
          <w:sz w:val="21"/>
          <w:szCs w:val="21"/>
          <w:lang w:val="sv-SE"/>
        </w:rPr>
        <w:t>Âm</w:t>
      </w:r>
      <w:proofErr w:type="spellEnd"/>
      <w:r w:rsidRPr="00FC3535">
        <w:rPr>
          <w:i/>
          <w:sz w:val="21"/>
          <w:szCs w:val="21"/>
          <w:lang w:val="sv-SE"/>
        </w:rPr>
        <w:t xml:space="preserve"> </w:t>
      </w:r>
      <w:proofErr w:type="spellStart"/>
      <w:r w:rsidRPr="00FC3535">
        <w:rPr>
          <w:i/>
          <w:sz w:val="21"/>
          <w:szCs w:val="21"/>
          <w:lang w:val="sv-SE"/>
        </w:rPr>
        <w:t>điệu</w:t>
      </w:r>
      <w:bookmarkEnd w:id="369"/>
      <w:bookmarkEnd w:id="370"/>
      <w:bookmarkEnd w:id="371"/>
      <w:bookmarkEnd w:id="372"/>
      <w:bookmarkEnd w:id="378"/>
      <w:bookmarkEnd w:id="379"/>
      <w:proofErr w:type="spellEnd"/>
    </w:p>
    <w:p w14:paraId="48467897" w14:textId="0AAEC454" w:rsidR="00F84676" w:rsidRPr="00FC3535" w:rsidRDefault="00F84676" w:rsidP="001E145E">
      <w:pPr>
        <w:widowControl w:val="0"/>
        <w:spacing w:line="240" w:lineRule="auto"/>
        <w:ind w:firstLine="426"/>
        <w:contextualSpacing w:val="0"/>
        <w:rPr>
          <w:rFonts w:eastAsia="Arial"/>
          <w:sz w:val="21"/>
          <w:szCs w:val="21"/>
          <w:lang w:val="vi-VN"/>
        </w:rPr>
      </w:pPr>
      <w:r w:rsidRPr="00FC3535">
        <w:rPr>
          <w:rFonts w:eastAsia="Arial"/>
          <w:sz w:val="21"/>
          <w:szCs w:val="21"/>
          <w:lang w:val="vi-VN"/>
        </w:rPr>
        <w:t xml:space="preserve">Với hát dân ca </w:t>
      </w:r>
      <w:proofErr w:type="spellStart"/>
      <w:r w:rsidRPr="00FC3535">
        <w:rPr>
          <w:rFonts w:eastAsia="Arial"/>
          <w:sz w:val="21"/>
          <w:szCs w:val="21"/>
          <w:lang w:val="sv-SE"/>
        </w:rPr>
        <w:t>nói</w:t>
      </w:r>
      <w:proofErr w:type="spellEnd"/>
      <w:r w:rsidRPr="00FC3535">
        <w:rPr>
          <w:rFonts w:eastAsia="Arial"/>
          <w:sz w:val="21"/>
          <w:szCs w:val="21"/>
          <w:lang w:val="sv-SE"/>
        </w:rPr>
        <w:t xml:space="preserve"> </w:t>
      </w:r>
      <w:proofErr w:type="spellStart"/>
      <w:r w:rsidRPr="00FC3535">
        <w:rPr>
          <w:rFonts w:eastAsia="Arial"/>
          <w:sz w:val="21"/>
          <w:szCs w:val="21"/>
          <w:lang w:val="sv-SE"/>
        </w:rPr>
        <w:t>chung</w:t>
      </w:r>
      <w:proofErr w:type="spellEnd"/>
      <w:r w:rsidRPr="00FC3535">
        <w:rPr>
          <w:rFonts w:eastAsia="Arial"/>
          <w:sz w:val="21"/>
          <w:szCs w:val="21"/>
          <w:lang w:val="sv-SE"/>
        </w:rPr>
        <w:t xml:space="preserve">, </w:t>
      </w:r>
      <w:proofErr w:type="spellStart"/>
      <w:r w:rsidR="00E41758" w:rsidRPr="00FC3535">
        <w:rPr>
          <w:rFonts w:eastAsia="Arial"/>
          <w:sz w:val="21"/>
          <w:szCs w:val="21"/>
          <w:lang w:val="sv-SE"/>
        </w:rPr>
        <w:t>Hát</w:t>
      </w:r>
      <w:proofErr w:type="spellEnd"/>
      <w:r w:rsidR="00E41758" w:rsidRPr="00FC3535">
        <w:rPr>
          <w:rFonts w:eastAsia="Arial"/>
          <w:sz w:val="21"/>
          <w:szCs w:val="21"/>
          <w:lang w:val="sv-SE"/>
        </w:rPr>
        <w:t xml:space="preserve"> </w:t>
      </w:r>
      <w:proofErr w:type="spellStart"/>
      <w:r w:rsidR="00E41758" w:rsidRPr="00FC3535">
        <w:rPr>
          <w:rFonts w:eastAsia="Arial"/>
          <w:sz w:val="21"/>
          <w:szCs w:val="21"/>
          <w:lang w:val="sv-SE"/>
        </w:rPr>
        <w:t>Bả</w:t>
      </w:r>
      <w:proofErr w:type="spellEnd"/>
      <w:r w:rsidR="00E41758" w:rsidRPr="00FC3535">
        <w:rPr>
          <w:rFonts w:eastAsia="Arial"/>
          <w:sz w:val="21"/>
          <w:szCs w:val="21"/>
          <w:lang w:val="sv-SE"/>
        </w:rPr>
        <w:t xml:space="preserve"> </w:t>
      </w:r>
      <w:proofErr w:type="spellStart"/>
      <w:r w:rsidR="00E41758" w:rsidRPr="00FC3535">
        <w:rPr>
          <w:rFonts w:eastAsia="Arial"/>
          <w:sz w:val="21"/>
          <w:szCs w:val="21"/>
          <w:lang w:val="sv-SE"/>
        </w:rPr>
        <w:t>trạo</w:t>
      </w:r>
      <w:proofErr w:type="spellEnd"/>
      <w:r w:rsidRPr="00FC3535">
        <w:rPr>
          <w:rFonts w:eastAsia="Arial"/>
          <w:sz w:val="21"/>
          <w:szCs w:val="21"/>
          <w:lang w:val="vi-VN"/>
        </w:rPr>
        <w:t xml:space="preserve"> nói riêng thì lời ca rất quan trọng, gắn bó mật thiết với giai điệu âm nhạc. Trong </w:t>
      </w:r>
      <w:r w:rsidR="00E41758" w:rsidRPr="00FC3535">
        <w:rPr>
          <w:rFonts w:eastAsia="Arial"/>
          <w:sz w:val="21"/>
          <w:szCs w:val="21"/>
          <w:lang w:val="vi-VN"/>
        </w:rPr>
        <w:t>Hát Bả trạo</w:t>
      </w:r>
      <w:r w:rsidRPr="00FC3535">
        <w:rPr>
          <w:rFonts w:eastAsia="Arial"/>
          <w:sz w:val="21"/>
          <w:szCs w:val="21"/>
          <w:lang w:val="vi-VN"/>
        </w:rPr>
        <w:t xml:space="preserve"> nếu không có lời ca chắc chắn không thể tạo nên giai điệu chứa đựng đầy đủ nội dung sâu xa của các nhân vật: Tổng Mũi, Tổng Lái, Tổng Khoang và con Trạo.</w:t>
      </w:r>
    </w:p>
    <w:p w14:paraId="528D177D" w14:textId="77777777" w:rsidR="00F84676" w:rsidRPr="00FC3535" w:rsidRDefault="00F84676" w:rsidP="001E145E">
      <w:pPr>
        <w:widowControl w:val="0"/>
        <w:spacing w:line="240" w:lineRule="auto"/>
        <w:ind w:firstLine="426"/>
        <w:contextualSpacing w:val="0"/>
        <w:rPr>
          <w:rFonts w:eastAsia="Arial"/>
          <w:sz w:val="21"/>
          <w:szCs w:val="21"/>
          <w:lang w:val="vi-VN"/>
        </w:rPr>
      </w:pPr>
      <w:r w:rsidRPr="00FC3535">
        <w:rPr>
          <w:rFonts w:eastAsia="Arial"/>
          <w:sz w:val="21"/>
          <w:szCs w:val="21"/>
          <w:lang w:val="vi-VN"/>
        </w:rPr>
        <w:t xml:space="preserve">Các thanh điệu tiếng Việt của ta có 6 thanh: Huyền, Hỏi, Ngã, Nặng, Sắc, Không nên, khi âm thanh ca hát vang lên giai điệu thường đã có trầm bổng, kết hợp với ngữ âm, ngữ cảnh nhân vật mà sự ngân nga hay dứt khoát, sự khỏe khắn hay trữ tình... chính là nhờ có thơ phối hợp nhuần nhụy tạo nên những nét giai điệu âm nhạc khác nhau. </w:t>
      </w:r>
    </w:p>
    <w:p w14:paraId="21E740BC" w14:textId="31AC6290" w:rsidR="00F84676" w:rsidRPr="00FC3535" w:rsidRDefault="00F84676" w:rsidP="001E145E">
      <w:pPr>
        <w:widowControl w:val="0"/>
        <w:spacing w:line="240" w:lineRule="auto"/>
        <w:rPr>
          <w:bCs/>
          <w:i/>
          <w:iCs/>
          <w:sz w:val="21"/>
          <w:szCs w:val="21"/>
          <w:lang w:val="vi-VN"/>
        </w:rPr>
      </w:pPr>
      <w:bookmarkStart w:id="380" w:name="_Toc178580286"/>
      <w:bookmarkStart w:id="381" w:name="_Toc186653219"/>
      <w:bookmarkStart w:id="382" w:name="_Toc202383863"/>
      <w:bookmarkStart w:id="383" w:name="_Toc203641878"/>
      <w:bookmarkStart w:id="384" w:name="_Toc203721226"/>
      <w:bookmarkStart w:id="385" w:name="_Toc203987437"/>
      <w:bookmarkStart w:id="386" w:name="_Toc204178631"/>
      <w:bookmarkStart w:id="387" w:name="_Toc204179440"/>
      <w:r w:rsidRPr="00FC3535">
        <w:rPr>
          <w:bCs/>
          <w:i/>
          <w:iCs/>
          <w:sz w:val="21"/>
          <w:szCs w:val="21"/>
          <w:lang w:val="vi-VN"/>
        </w:rPr>
        <w:lastRenderedPageBreak/>
        <w:t>2.</w:t>
      </w:r>
      <w:r w:rsidRPr="00FC3535">
        <w:rPr>
          <w:bCs/>
          <w:i/>
          <w:iCs/>
          <w:sz w:val="21"/>
          <w:szCs w:val="21"/>
          <w:lang w:val="it-IT"/>
        </w:rPr>
        <w:t>2</w:t>
      </w:r>
      <w:r w:rsidRPr="00FC3535">
        <w:rPr>
          <w:bCs/>
          <w:i/>
          <w:iCs/>
          <w:sz w:val="21"/>
          <w:szCs w:val="21"/>
          <w:lang w:val="vi-VN"/>
        </w:rPr>
        <w:t>.</w:t>
      </w:r>
      <w:r w:rsidR="00C40FCE" w:rsidRPr="00FC3535">
        <w:rPr>
          <w:bCs/>
          <w:i/>
          <w:iCs/>
          <w:sz w:val="21"/>
          <w:szCs w:val="21"/>
          <w:lang w:val="en-GB"/>
        </w:rPr>
        <w:t>4.3</w:t>
      </w:r>
      <w:r w:rsidRPr="00FC3535">
        <w:rPr>
          <w:bCs/>
          <w:i/>
          <w:iCs/>
          <w:sz w:val="21"/>
          <w:szCs w:val="21"/>
          <w:lang w:val="vi-VN"/>
        </w:rPr>
        <w:t>. Nhịp điệu và tiết tấu</w:t>
      </w:r>
      <w:bookmarkEnd w:id="380"/>
      <w:bookmarkEnd w:id="381"/>
      <w:bookmarkEnd w:id="382"/>
      <w:bookmarkEnd w:id="383"/>
      <w:bookmarkEnd w:id="384"/>
      <w:bookmarkEnd w:id="385"/>
      <w:bookmarkEnd w:id="386"/>
      <w:bookmarkEnd w:id="387"/>
    </w:p>
    <w:p w14:paraId="6775B725" w14:textId="29E43CAC" w:rsidR="00F84676" w:rsidRPr="00FC3535" w:rsidRDefault="006934F0" w:rsidP="001E145E">
      <w:pPr>
        <w:widowControl w:val="0"/>
        <w:spacing w:line="240" w:lineRule="auto"/>
        <w:ind w:firstLine="426"/>
        <w:rPr>
          <w:iCs/>
          <w:sz w:val="21"/>
          <w:szCs w:val="21"/>
          <w:lang w:val="vi-VN"/>
        </w:rPr>
      </w:pPr>
      <w:r w:rsidRPr="00FC3535">
        <w:rPr>
          <w:bCs/>
          <w:sz w:val="21"/>
          <w:szCs w:val="21"/>
          <w:lang w:val="en-GB"/>
        </w:rPr>
        <w:t xml:space="preserve">- </w:t>
      </w:r>
      <w:proofErr w:type="spellStart"/>
      <w:r w:rsidRPr="00FC3535">
        <w:rPr>
          <w:bCs/>
          <w:sz w:val="21"/>
          <w:szCs w:val="21"/>
          <w:lang w:val="en-GB"/>
        </w:rPr>
        <w:t>Nhịp</w:t>
      </w:r>
      <w:proofErr w:type="spellEnd"/>
      <w:r w:rsidRPr="00FC3535">
        <w:rPr>
          <w:bCs/>
          <w:sz w:val="21"/>
          <w:szCs w:val="21"/>
          <w:lang w:val="en-GB"/>
        </w:rPr>
        <w:t xml:space="preserve"> </w:t>
      </w:r>
      <w:proofErr w:type="spellStart"/>
      <w:r w:rsidRPr="00FC3535">
        <w:rPr>
          <w:bCs/>
          <w:sz w:val="21"/>
          <w:szCs w:val="21"/>
          <w:lang w:val="en-GB"/>
        </w:rPr>
        <w:t>điệu</w:t>
      </w:r>
      <w:proofErr w:type="spellEnd"/>
      <w:r w:rsidRPr="00FC3535">
        <w:rPr>
          <w:bCs/>
          <w:sz w:val="21"/>
          <w:szCs w:val="21"/>
          <w:lang w:val="en-GB"/>
        </w:rPr>
        <w:t>:</w:t>
      </w:r>
      <w:r w:rsidR="00AD6BF6" w:rsidRPr="00FC3535">
        <w:rPr>
          <w:bCs/>
          <w:sz w:val="21"/>
          <w:szCs w:val="21"/>
          <w:lang w:val="en-GB"/>
        </w:rPr>
        <w:t xml:space="preserve"> </w:t>
      </w:r>
      <w:r w:rsidR="00E41758" w:rsidRPr="00FC3535">
        <w:rPr>
          <w:bCs/>
          <w:iCs/>
          <w:sz w:val="21"/>
          <w:szCs w:val="21"/>
          <w:lang w:val="vi-VN"/>
        </w:rPr>
        <w:t>Hát Bả trạo</w:t>
      </w:r>
      <w:r w:rsidR="00F84676" w:rsidRPr="00FC3535">
        <w:rPr>
          <w:bCs/>
          <w:iCs/>
          <w:sz w:val="21"/>
          <w:szCs w:val="21"/>
          <w:lang w:val="vi-VN"/>
        </w:rPr>
        <w:t xml:space="preserve"> là thể loại được tổng hợp từ nhiều làn điệu, kết hợp phần hát với diễn xướng, nên nhịp điệu của Bả Trạo có lúc rất rõ ràng, như trong các điệu </w:t>
      </w:r>
      <w:r w:rsidR="00E75859" w:rsidRPr="00FC3535">
        <w:rPr>
          <w:bCs/>
          <w:iCs/>
          <w:sz w:val="21"/>
          <w:szCs w:val="21"/>
          <w:lang w:val="it-IT"/>
        </w:rPr>
        <w:t>h</w:t>
      </w:r>
      <w:r w:rsidR="00F84676" w:rsidRPr="00FC3535">
        <w:rPr>
          <w:bCs/>
          <w:iCs/>
          <w:sz w:val="21"/>
          <w:szCs w:val="21"/>
          <w:lang w:val="vi-VN"/>
        </w:rPr>
        <w:t>ò được kí âm lại với chủ yếu là nhịp 2/4, cũng có lúc nhịp điệu không rõ ràng</w:t>
      </w:r>
      <w:r w:rsidR="00956B6C" w:rsidRPr="00FC3535">
        <w:rPr>
          <w:bCs/>
          <w:iCs/>
          <w:sz w:val="21"/>
          <w:szCs w:val="21"/>
          <w:lang w:val="en-GB"/>
        </w:rPr>
        <w:t xml:space="preserve"> (</w:t>
      </w:r>
      <w:proofErr w:type="spellStart"/>
      <w:r w:rsidR="00956B6C" w:rsidRPr="00FC3535">
        <w:rPr>
          <w:bCs/>
          <w:iCs/>
          <w:sz w:val="21"/>
          <w:szCs w:val="21"/>
          <w:lang w:val="en-GB"/>
        </w:rPr>
        <w:t>nhịp</w:t>
      </w:r>
      <w:proofErr w:type="spellEnd"/>
      <w:r w:rsidR="00956B6C" w:rsidRPr="00FC3535">
        <w:rPr>
          <w:bCs/>
          <w:iCs/>
          <w:sz w:val="21"/>
          <w:szCs w:val="21"/>
          <w:lang w:val="en-GB"/>
        </w:rPr>
        <w:t xml:space="preserve"> </w:t>
      </w:r>
      <w:proofErr w:type="spellStart"/>
      <w:r w:rsidR="00956B6C" w:rsidRPr="00FC3535">
        <w:rPr>
          <w:bCs/>
          <w:iCs/>
          <w:sz w:val="21"/>
          <w:szCs w:val="21"/>
          <w:lang w:val="en-GB"/>
        </w:rPr>
        <w:t>tự</w:t>
      </w:r>
      <w:proofErr w:type="spellEnd"/>
      <w:r w:rsidR="00956B6C" w:rsidRPr="00FC3535">
        <w:rPr>
          <w:bCs/>
          <w:iCs/>
          <w:sz w:val="21"/>
          <w:szCs w:val="21"/>
          <w:lang w:val="en-GB"/>
        </w:rPr>
        <w:t xml:space="preserve"> do)</w:t>
      </w:r>
      <w:r w:rsidR="00F84676" w:rsidRPr="00FC3535">
        <w:rPr>
          <w:bCs/>
          <w:iCs/>
          <w:sz w:val="21"/>
          <w:szCs w:val="21"/>
          <w:lang w:val="vi-VN"/>
        </w:rPr>
        <w:t xml:space="preserve">, việc giữ nhịp phụ thuộc vào hơi thở của người hát, như những đoạn ông Tổng thể hiện các làn điệu </w:t>
      </w:r>
      <w:r w:rsidR="00D927A0" w:rsidRPr="00FC3535">
        <w:rPr>
          <w:bCs/>
          <w:iCs/>
          <w:sz w:val="21"/>
          <w:szCs w:val="21"/>
          <w:lang w:val="it-IT"/>
        </w:rPr>
        <w:t>n</w:t>
      </w:r>
      <w:r w:rsidR="00F84676" w:rsidRPr="00FC3535">
        <w:rPr>
          <w:bCs/>
          <w:iCs/>
          <w:sz w:val="21"/>
          <w:szCs w:val="21"/>
          <w:lang w:val="vi-VN"/>
        </w:rPr>
        <w:t xml:space="preserve">gâm, </w:t>
      </w:r>
      <w:proofErr w:type="spellStart"/>
      <w:r w:rsidR="00C40FCE" w:rsidRPr="00FC3535">
        <w:rPr>
          <w:bCs/>
          <w:iCs/>
          <w:sz w:val="21"/>
          <w:szCs w:val="21"/>
          <w:lang w:val="it-IT"/>
        </w:rPr>
        <w:t>nói</w:t>
      </w:r>
      <w:proofErr w:type="spellEnd"/>
      <w:r w:rsidR="00C40FCE" w:rsidRPr="00FC3535">
        <w:rPr>
          <w:bCs/>
          <w:iCs/>
          <w:sz w:val="21"/>
          <w:szCs w:val="21"/>
          <w:lang w:val="it-IT"/>
        </w:rPr>
        <w:t xml:space="preserve"> </w:t>
      </w:r>
      <w:proofErr w:type="spellStart"/>
      <w:r w:rsidR="00C40FCE" w:rsidRPr="00FC3535">
        <w:rPr>
          <w:bCs/>
          <w:iCs/>
          <w:sz w:val="21"/>
          <w:szCs w:val="21"/>
          <w:lang w:val="it-IT"/>
        </w:rPr>
        <w:t>lối</w:t>
      </w:r>
      <w:proofErr w:type="spellEnd"/>
      <w:r w:rsidR="00F84676" w:rsidRPr="00FC3535">
        <w:rPr>
          <w:bCs/>
          <w:iCs/>
          <w:sz w:val="21"/>
          <w:szCs w:val="21"/>
          <w:lang w:val="vi-VN"/>
        </w:rPr>
        <w:t xml:space="preserve">. Các làn điệu khi được các </w:t>
      </w:r>
      <w:r w:rsidR="00F93E31" w:rsidRPr="00FC3535">
        <w:rPr>
          <w:bCs/>
          <w:iCs/>
          <w:sz w:val="21"/>
          <w:szCs w:val="21"/>
          <w:lang w:val="vi-VN"/>
        </w:rPr>
        <w:t>NN</w:t>
      </w:r>
      <w:r w:rsidR="00F84676" w:rsidRPr="00FC3535">
        <w:rPr>
          <w:bCs/>
          <w:iCs/>
          <w:sz w:val="21"/>
          <w:szCs w:val="21"/>
          <w:lang w:val="vi-VN"/>
        </w:rPr>
        <w:t xml:space="preserve"> hát lại cũng có lúc nhanh, lúc chậm, chưa đồng nhất, vì vậy chúng tôi cho rằng về phương diện nhịp điệu trong </w:t>
      </w:r>
      <w:r w:rsidR="00E41758" w:rsidRPr="00FC3535">
        <w:rPr>
          <w:bCs/>
          <w:iCs/>
          <w:sz w:val="21"/>
          <w:szCs w:val="21"/>
          <w:lang w:val="vi-VN"/>
        </w:rPr>
        <w:t>Hát Bả trạo</w:t>
      </w:r>
      <w:r w:rsidR="00F84676" w:rsidRPr="00FC3535">
        <w:rPr>
          <w:bCs/>
          <w:iCs/>
          <w:sz w:val="21"/>
          <w:szCs w:val="21"/>
          <w:lang w:val="vi-VN"/>
        </w:rPr>
        <w:t xml:space="preserve"> cũng chỉ mang tính tương đối.</w:t>
      </w:r>
      <w:r w:rsidR="00E75859" w:rsidRPr="00FC3535">
        <w:rPr>
          <w:bCs/>
          <w:iCs/>
          <w:sz w:val="21"/>
          <w:szCs w:val="21"/>
          <w:lang w:val="en-GB"/>
        </w:rPr>
        <w:t xml:space="preserve"> </w:t>
      </w:r>
    </w:p>
    <w:p w14:paraId="49C633C6" w14:textId="02F0B3A2" w:rsidR="00F84676" w:rsidRPr="00FC3535" w:rsidRDefault="00F84676" w:rsidP="001E145E">
      <w:pPr>
        <w:pStyle w:val="Heading2"/>
        <w:keepNext w:val="0"/>
        <w:keepLines w:val="0"/>
        <w:widowControl w:val="0"/>
        <w:spacing w:line="240" w:lineRule="auto"/>
        <w:rPr>
          <w:rFonts w:cs="Times New Roman"/>
          <w:sz w:val="21"/>
          <w:szCs w:val="21"/>
          <w:lang w:val="vi-VN"/>
        </w:rPr>
      </w:pPr>
      <w:bookmarkStart w:id="388" w:name="_Toc202383864"/>
      <w:bookmarkStart w:id="389" w:name="_Toc203641879"/>
      <w:bookmarkStart w:id="390" w:name="_Toc203987438"/>
      <w:bookmarkStart w:id="391" w:name="_Toc204178632"/>
      <w:bookmarkStart w:id="392" w:name="_Toc204179441"/>
      <w:bookmarkStart w:id="393" w:name="_Toc214367918"/>
      <w:bookmarkStart w:id="394" w:name="_Toc214368162"/>
      <w:bookmarkStart w:id="395" w:name="_Toc214368300"/>
      <w:bookmarkStart w:id="396" w:name="_Toc219399907"/>
      <w:bookmarkStart w:id="397" w:name="_Toc219400177"/>
      <w:bookmarkStart w:id="398" w:name="_Toc219400291"/>
      <w:r w:rsidRPr="00FC3535">
        <w:rPr>
          <w:rFonts w:cs="Times New Roman"/>
          <w:iCs/>
          <w:sz w:val="21"/>
          <w:szCs w:val="21"/>
          <w:lang w:val="vi-VN"/>
        </w:rPr>
        <w:t>2.</w:t>
      </w:r>
      <w:r w:rsidRPr="00FC3535">
        <w:rPr>
          <w:rFonts w:cs="Times New Roman"/>
          <w:bCs/>
          <w:sz w:val="21"/>
          <w:szCs w:val="21"/>
          <w:lang w:val="vi-VN"/>
        </w:rPr>
        <w:t>2</w:t>
      </w:r>
      <w:r w:rsidRPr="00FC3535">
        <w:rPr>
          <w:rFonts w:cs="Times New Roman"/>
          <w:iCs/>
          <w:sz w:val="21"/>
          <w:szCs w:val="21"/>
          <w:lang w:val="vi-VN"/>
        </w:rPr>
        <w:t>.</w:t>
      </w:r>
      <w:r w:rsidR="00F922C3" w:rsidRPr="00FC3535">
        <w:rPr>
          <w:rFonts w:cs="Times New Roman"/>
          <w:iCs/>
          <w:sz w:val="21"/>
          <w:szCs w:val="21"/>
        </w:rPr>
        <w:t>5</w:t>
      </w:r>
      <w:r w:rsidRPr="00FC3535">
        <w:rPr>
          <w:rFonts w:cs="Times New Roman"/>
          <w:iCs/>
          <w:sz w:val="21"/>
          <w:szCs w:val="21"/>
          <w:lang w:val="vi-VN"/>
        </w:rPr>
        <w:t xml:space="preserve">. </w:t>
      </w:r>
      <w:proofErr w:type="spellStart"/>
      <w:r w:rsidR="00400D61" w:rsidRPr="00FC3535">
        <w:rPr>
          <w:rFonts w:cs="Times New Roman"/>
          <w:iCs/>
          <w:sz w:val="21"/>
          <w:szCs w:val="21"/>
          <w:lang w:val="en-GB"/>
        </w:rPr>
        <w:t>Không</w:t>
      </w:r>
      <w:proofErr w:type="spellEnd"/>
      <w:r w:rsidR="00400D61" w:rsidRPr="00FC3535">
        <w:rPr>
          <w:rFonts w:cs="Times New Roman"/>
          <w:iCs/>
          <w:sz w:val="21"/>
          <w:szCs w:val="21"/>
          <w:lang w:val="en-GB"/>
        </w:rPr>
        <w:t xml:space="preserve"> </w:t>
      </w:r>
      <w:proofErr w:type="spellStart"/>
      <w:r w:rsidR="00400D61" w:rsidRPr="00FC3535">
        <w:rPr>
          <w:rFonts w:cs="Times New Roman"/>
          <w:iCs/>
          <w:sz w:val="21"/>
          <w:szCs w:val="21"/>
          <w:lang w:val="en-GB"/>
        </w:rPr>
        <w:t>gian</w:t>
      </w:r>
      <w:proofErr w:type="spellEnd"/>
      <w:r w:rsidRPr="00FC3535">
        <w:rPr>
          <w:rFonts w:cs="Times New Roman"/>
          <w:iCs/>
          <w:sz w:val="21"/>
          <w:szCs w:val="21"/>
          <w:lang w:val="vi-VN"/>
        </w:rPr>
        <w:t xml:space="preserve"> </w:t>
      </w:r>
      <w:r w:rsidR="00026C1B" w:rsidRPr="00FC3535">
        <w:rPr>
          <w:rFonts w:cs="Times New Roman"/>
          <w:iCs/>
          <w:sz w:val="21"/>
          <w:szCs w:val="21"/>
          <w:lang w:val="en-GB"/>
        </w:rPr>
        <w:t>d</w:t>
      </w:r>
      <w:r w:rsidRPr="00FC3535">
        <w:rPr>
          <w:rFonts w:cs="Times New Roman"/>
          <w:iCs/>
          <w:sz w:val="21"/>
          <w:szCs w:val="21"/>
          <w:lang w:val="vi-VN"/>
        </w:rPr>
        <w:t>i</w:t>
      </w:r>
      <w:r w:rsidRPr="00FC3535">
        <w:rPr>
          <w:rFonts w:cs="Times New Roman"/>
          <w:sz w:val="21"/>
          <w:szCs w:val="21"/>
          <w:lang w:val="vi-VN"/>
        </w:rPr>
        <w:t>ễn xướng</w:t>
      </w:r>
      <w:bookmarkEnd w:id="388"/>
      <w:bookmarkEnd w:id="389"/>
      <w:bookmarkEnd w:id="390"/>
      <w:bookmarkEnd w:id="391"/>
      <w:bookmarkEnd w:id="392"/>
      <w:bookmarkEnd w:id="393"/>
      <w:bookmarkEnd w:id="394"/>
      <w:bookmarkEnd w:id="395"/>
      <w:bookmarkEnd w:id="396"/>
      <w:bookmarkEnd w:id="397"/>
      <w:bookmarkEnd w:id="398"/>
    </w:p>
    <w:p w14:paraId="53BCFD42" w14:textId="1B4CF7EB" w:rsidR="00F84676" w:rsidRPr="00FC3535" w:rsidRDefault="00E41758" w:rsidP="001E145E">
      <w:pPr>
        <w:widowControl w:val="0"/>
        <w:tabs>
          <w:tab w:val="left" w:pos="851"/>
          <w:tab w:val="right" w:leader="dot" w:pos="9125"/>
        </w:tabs>
        <w:spacing w:line="240" w:lineRule="auto"/>
        <w:ind w:firstLine="426"/>
        <w:rPr>
          <w:iCs/>
          <w:sz w:val="21"/>
          <w:szCs w:val="21"/>
          <w:lang w:val="vi-VN"/>
        </w:rPr>
      </w:pPr>
      <w:r w:rsidRPr="00FC3535">
        <w:rPr>
          <w:bCs/>
          <w:iCs/>
          <w:sz w:val="21"/>
          <w:szCs w:val="21"/>
          <w:lang w:val="vi-VN"/>
        </w:rPr>
        <w:t>Hát Bả trạo</w:t>
      </w:r>
      <w:r w:rsidR="00F84676" w:rsidRPr="00FC3535">
        <w:rPr>
          <w:bCs/>
          <w:iCs/>
          <w:sz w:val="21"/>
          <w:szCs w:val="21"/>
          <w:lang w:val="vi-VN"/>
        </w:rPr>
        <w:t xml:space="preserve"> được sử dụng trong </w:t>
      </w:r>
      <w:r w:rsidR="000276C5" w:rsidRPr="00FC3535">
        <w:rPr>
          <w:bCs/>
          <w:iCs/>
          <w:sz w:val="21"/>
          <w:szCs w:val="21"/>
          <w:lang w:val="vi-VN"/>
        </w:rPr>
        <w:t>Lễ lội cầu ngư</w:t>
      </w:r>
      <w:r w:rsidR="00F84676" w:rsidRPr="00FC3535">
        <w:rPr>
          <w:bCs/>
          <w:iCs/>
          <w:sz w:val="21"/>
          <w:szCs w:val="21"/>
          <w:lang w:val="vi-VN"/>
        </w:rPr>
        <w:t xml:space="preserve"> và nghi thức </w:t>
      </w:r>
      <w:r w:rsidR="000276C5" w:rsidRPr="00FC3535">
        <w:rPr>
          <w:bCs/>
          <w:iCs/>
          <w:sz w:val="21"/>
          <w:szCs w:val="21"/>
          <w:lang w:val="vi-VN"/>
        </w:rPr>
        <w:t>đưa tang Cá Ông</w:t>
      </w:r>
      <w:r w:rsidR="000B5922" w:rsidRPr="00FC3535">
        <w:rPr>
          <w:bCs/>
          <w:iCs/>
          <w:sz w:val="21"/>
          <w:szCs w:val="21"/>
          <w:lang w:val="en-GB"/>
        </w:rPr>
        <w:t xml:space="preserve"> </w:t>
      </w:r>
      <w:r w:rsidR="00F84676" w:rsidRPr="00FC3535">
        <w:rPr>
          <w:bCs/>
          <w:iCs/>
          <w:sz w:val="21"/>
          <w:szCs w:val="21"/>
          <w:lang w:val="vi-VN"/>
        </w:rPr>
        <w:t>của cư dân vùng biển Đà Nẵng.</w:t>
      </w:r>
    </w:p>
    <w:p w14:paraId="76242ECA" w14:textId="154E1110" w:rsidR="00F84676" w:rsidRPr="00FC3535" w:rsidRDefault="000276C5" w:rsidP="001E145E">
      <w:pPr>
        <w:widowControl w:val="0"/>
        <w:tabs>
          <w:tab w:val="left" w:pos="709"/>
          <w:tab w:val="right" w:leader="dot" w:pos="9125"/>
        </w:tabs>
        <w:spacing w:line="240" w:lineRule="auto"/>
        <w:ind w:firstLine="426"/>
        <w:rPr>
          <w:bCs/>
          <w:sz w:val="21"/>
          <w:szCs w:val="21"/>
          <w:lang w:val="vi-VN"/>
        </w:rPr>
      </w:pPr>
      <w:r w:rsidRPr="00FC3535">
        <w:rPr>
          <w:bCs/>
          <w:sz w:val="21"/>
          <w:szCs w:val="21"/>
          <w:lang w:val="vi-VN"/>
        </w:rPr>
        <w:t>Lễ lội cầu ngư</w:t>
      </w:r>
      <w:r w:rsidR="00F84676" w:rsidRPr="00FC3535">
        <w:rPr>
          <w:bCs/>
          <w:sz w:val="21"/>
          <w:szCs w:val="21"/>
          <w:lang w:val="vi-VN"/>
        </w:rPr>
        <w:t xml:space="preserve"> là một trong những lễ hội truyền thống và có ý nghĩa quan trọng đối với cộng đồng ngư dân vùng biển. Lễ hội này không chỉ là biểu hiện của niềm tin tâm linh mà còn là dịp để cộng đồng ngư dân cầu mong một mùa biển bình an và bội thu. Trong bối cảnh của cuộc sống thường ngày phụ thuộc nhiều vào biển cả, </w:t>
      </w:r>
      <w:r w:rsidRPr="00FC3535">
        <w:rPr>
          <w:bCs/>
          <w:sz w:val="21"/>
          <w:szCs w:val="21"/>
          <w:lang w:val="vi-VN"/>
        </w:rPr>
        <w:t>Lễ lội cầu ngư</w:t>
      </w:r>
      <w:r w:rsidR="00F84676" w:rsidRPr="00FC3535">
        <w:rPr>
          <w:bCs/>
          <w:sz w:val="21"/>
          <w:szCs w:val="21"/>
          <w:lang w:val="vi-VN"/>
        </w:rPr>
        <w:t xml:space="preserve"> diễn ra với nhiều nghi thức truyền thống, thể hiện lòng biết ơn đối với thiên nhiên và các vị thần biển, được cho là bảo vệ ngư dân và ban phước cho họ với chuyến đánh bắt bội thu và có được hành trình an toàn trên biển. </w:t>
      </w:r>
    </w:p>
    <w:p w14:paraId="0181E4B8" w14:textId="5D656778" w:rsidR="00F84676" w:rsidRPr="00FC3535" w:rsidRDefault="00F84676" w:rsidP="001E145E">
      <w:pPr>
        <w:pStyle w:val="Heading1"/>
        <w:keepNext w:val="0"/>
        <w:widowControl w:val="0"/>
        <w:spacing w:line="240" w:lineRule="auto"/>
        <w:jc w:val="both"/>
        <w:rPr>
          <w:bCs/>
          <w:sz w:val="21"/>
          <w:szCs w:val="21"/>
          <w:lang w:val="vi-VN"/>
        </w:rPr>
      </w:pPr>
      <w:bookmarkStart w:id="399" w:name="_Toc202383866"/>
      <w:bookmarkStart w:id="400" w:name="_Toc219399908"/>
      <w:bookmarkStart w:id="401" w:name="_Toc219400178"/>
      <w:bookmarkStart w:id="402" w:name="_Toc219400292"/>
      <w:bookmarkStart w:id="403" w:name="_Toc204178633"/>
      <w:bookmarkStart w:id="404" w:name="_Toc204179442"/>
      <w:bookmarkStart w:id="405" w:name="_Toc214367919"/>
      <w:bookmarkStart w:id="406" w:name="_Toc214368163"/>
      <w:bookmarkStart w:id="407" w:name="_Toc214368301"/>
      <w:bookmarkStart w:id="408" w:name="_Toc203641881"/>
      <w:bookmarkStart w:id="409" w:name="_Toc203987440"/>
      <w:r w:rsidRPr="00FC3535">
        <w:rPr>
          <w:bCs/>
          <w:sz w:val="21"/>
          <w:szCs w:val="21"/>
          <w:lang w:val="vi-VN"/>
        </w:rPr>
        <w:t xml:space="preserve">2.3. Giá trị và khả năng vận dụng </w:t>
      </w:r>
      <w:proofErr w:type="spellStart"/>
      <w:r w:rsidR="002561C9" w:rsidRPr="00FC3535">
        <w:rPr>
          <w:bCs/>
          <w:sz w:val="21"/>
          <w:szCs w:val="21"/>
          <w:lang w:val="en-GB"/>
        </w:rPr>
        <w:t>đặc</w:t>
      </w:r>
      <w:proofErr w:type="spellEnd"/>
      <w:r w:rsidR="002561C9" w:rsidRPr="00FC3535">
        <w:rPr>
          <w:bCs/>
          <w:sz w:val="21"/>
          <w:szCs w:val="21"/>
          <w:lang w:val="en-GB"/>
        </w:rPr>
        <w:t xml:space="preserve"> </w:t>
      </w:r>
      <w:proofErr w:type="spellStart"/>
      <w:r w:rsidR="002561C9" w:rsidRPr="00FC3535">
        <w:rPr>
          <w:bCs/>
          <w:sz w:val="21"/>
          <w:szCs w:val="21"/>
          <w:lang w:val="en-GB"/>
        </w:rPr>
        <w:t>điểm</w:t>
      </w:r>
      <w:proofErr w:type="spellEnd"/>
      <w:r w:rsidRPr="00FC3535">
        <w:rPr>
          <w:bCs/>
          <w:sz w:val="21"/>
          <w:szCs w:val="21"/>
          <w:lang w:val="vi-VN"/>
        </w:rPr>
        <w:t xml:space="preserve"> </w:t>
      </w:r>
      <w:r w:rsidR="00E41758" w:rsidRPr="00FC3535">
        <w:rPr>
          <w:bCs/>
          <w:sz w:val="21"/>
          <w:szCs w:val="21"/>
          <w:lang w:val="vi-VN"/>
        </w:rPr>
        <w:t>Hát Bả trạo</w:t>
      </w:r>
      <w:bookmarkEnd w:id="399"/>
      <w:r w:rsidRPr="00FC3535">
        <w:rPr>
          <w:bCs/>
          <w:sz w:val="21"/>
          <w:szCs w:val="21"/>
          <w:lang w:val="vi-VN"/>
        </w:rPr>
        <w:t xml:space="preserve"> </w:t>
      </w:r>
      <w:proofErr w:type="spellStart"/>
      <w:r w:rsidR="002561C9" w:rsidRPr="00FC3535">
        <w:rPr>
          <w:bCs/>
          <w:sz w:val="21"/>
          <w:szCs w:val="21"/>
          <w:lang w:val="en-GB"/>
        </w:rPr>
        <w:t>vào</w:t>
      </w:r>
      <w:proofErr w:type="spellEnd"/>
      <w:r w:rsidR="002561C9" w:rsidRPr="00FC3535">
        <w:rPr>
          <w:bCs/>
          <w:sz w:val="21"/>
          <w:szCs w:val="21"/>
          <w:lang w:val="en-GB"/>
        </w:rPr>
        <w:t xml:space="preserve"> </w:t>
      </w:r>
      <w:proofErr w:type="spellStart"/>
      <w:r w:rsidR="002561C9" w:rsidRPr="00FC3535">
        <w:rPr>
          <w:bCs/>
          <w:sz w:val="21"/>
          <w:szCs w:val="21"/>
          <w:lang w:val="en-GB"/>
        </w:rPr>
        <w:t>dạy</w:t>
      </w:r>
      <w:proofErr w:type="spellEnd"/>
      <w:r w:rsidR="002561C9" w:rsidRPr="00FC3535">
        <w:rPr>
          <w:bCs/>
          <w:sz w:val="21"/>
          <w:szCs w:val="21"/>
          <w:lang w:val="en-GB"/>
        </w:rPr>
        <w:t xml:space="preserve"> </w:t>
      </w:r>
      <w:proofErr w:type="spellStart"/>
      <w:r w:rsidR="002561C9" w:rsidRPr="00FC3535">
        <w:rPr>
          <w:bCs/>
          <w:sz w:val="21"/>
          <w:szCs w:val="21"/>
          <w:lang w:val="en-GB"/>
        </w:rPr>
        <w:t>học</w:t>
      </w:r>
      <w:proofErr w:type="spellEnd"/>
      <w:r w:rsidR="002561C9" w:rsidRPr="00FC3535">
        <w:rPr>
          <w:bCs/>
          <w:sz w:val="21"/>
          <w:szCs w:val="21"/>
          <w:lang w:val="en-GB"/>
        </w:rPr>
        <w:t xml:space="preserve"> </w:t>
      </w:r>
      <w:r w:rsidRPr="00FC3535">
        <w:rPr>
          <w:bCs/>
          <w:sz w:val="21"/>
          <w:szCs w:val="21"/>
          <w:lang w:val="vi-VN"/>
        </w:rPr>
        <w:t xml:space="preserve">cho học sinh </w:t>
      </w:r>
      <w:r w:rsidR="007E7809" w:rsidRPr="00FC3535">
        <w:rPr>
          <w:bCs/>
          <w:sz w:val="21"/>
          <w:szCs w:val="21"/>
          <w:lang w:val="en-GB"/>
        </w:rPr>
        <w:t>T</w:t>
      </w:r>
      <w:r w:rsidRPr="00FC3535">
        <w:rPr>
          <w:bCs/>
          <w:sz w:val="21"/>
          <w:szCs w:val="21"/>
          <w:lang w:val="vi-VN"/>
        </w:rPr>
        <w:t>rung học cơ sở</w:t>
      </w:r>
      <w:bookmarkEnd w:id="400"/>
      <w:bookmarkEnd w:id="401"/>
      <w:bookmarkEnd w:id="402"/>
      <w:r w:rsidRPr="00FC3535">
        <w:rPr>
          <w:bCs/>
          <w:sz w:val="21"/>
          <w:szCs w:val="21"/>
          <w:lang w:val="vi-VN"/>
        </w:rPr>
        <w:t xml:space="preserve"> </w:t>
      </w:r>
      <w:bookmarkEnd w:id="403"/>
      <w:bookmarkEnd w:id="404"/>
      <w:bookmarkEnd w:id="405"/>
      <w:bookmarkEnd w:id="406"/>
      <w:bookmarkEnd w:id="407"/>
      <w:bookmarkEnd w:id="408"/>
      <w:bookmarkEnd w:id="409"/>
    </w:p>
    <w:p w14:paraId="6F300A82" w14:textId="14BB475D" w:rsidR="00F84676" w:rsidRPr="00FC3535" w:rsidRDefault="00F84676" w:rsidP="001E145E">
      <w:pPr>
        <w:pStyle w:val="Heading2"/>
        <w:keepNext w:val="0"/>
        <w:keepLines w:val="0"/>
        <w:widowControl w:val="0"/>
        <w:spacing w:line="240" w:lineRule="auto"/>
        <w:rPr>
          <w:rFonts w:cs="Times New Roman"/>
          <w:sz w:val="21"/>
          <w:szCs w:val="21"/>
          <w:lang w:val="vi-VN"/>
        </w:rPr>
      </w:pPr>
      <w:bookmarkStart w:id="410" w:name="_Toc203641882"/>
      <w:bookmarkStart w:id="411" w:name="_Toc203987441"/>
      <w:bookmarkStart w:id="412" w:name="_Toc204178634"/>
      <w:bookmarkStart w:id="413" w:name="_Toc204179443"/>
      <w:bookmarkStart w:id="414" w:name="_Toc214367920"/>
      <w:bookmarkStart w:id="415" w:name="_Toc214368164"/>
      <w:bookmarkStart w:id="416" w:name="_Toc214368302"/>
      <w:bookmarkStart w:id="417" w:name="_Toc219399909"/>
      <w:bookmarkStart w:id="418" w:name="_Toc219400179"/>
      <w:bookmarkStart w:id="419" w:name="_Toc219400293"/>
      <w:r w:rsidRPr="00FC3535">
        <w:rPr>
          <w:rFonts w:cs="Times New Roman"/>
          <w:sz w:val="21"/>
          <w:szCs w:val="21"/>
          <w:lang w:val="vi-VN"/>
        </w:rPr>
        <w:t>2.3.1. Giá trị</w:t>
      </w:r>
      <w:r w:rsidR="00620373" w:rsidRPr="00FC3535">
        <w:rPr>
          <w:rFonts w:cs="Times New Roman"/>
          <w:sz w:val="21"/>
          <w:szCs w:val="21"/>
          <w:lang w:val="en-GB"/>
        </w:rPr>
        <w:t xml:space="preserve"> </w:t>
      </w:r>
      <w:r w:rsidRPr="00FC3535">
        <w:rPr>
          <w:rFonts w:cs="Times New Roman"/>
          <w:sz w:val="21"/>
          <w:szCs w:val="21"/>
          <w:lang w:val="vi-VN"/>
        </w:rPr>
        <w:t xml:space="preserve">của </w:t>
      </w:r>
      <w:r w:rsidR="00E41758" w:rsidRPr="00FC3535">
        <w:rPr>
          <w:rFonts w:cs="Times New Roman"/>
          <w:sz w:val="21"/>
          <w:szCs w:val="21"/>
          <w:lang w:val="vi-VN"/>
        </w:rPr>
        <w:t>Hát Bả trạo</w:t>
      </w:r>
      <w:bookmarkEnd w:id="410"/>
      <w:bookmarkEnd w:id="411"/>
      <w:bookmarkEnd w:id="412"/>
      <w:bookmarkEnd w:id="413"/>
      <w:bookmarkEnd w:id="414"/>
      <w:bookmarkEnd w:id="415"/>
      <w:bookmarkEnd w:id="416"/>
      <w:bookmarkEnd w:id="417"/>
      <w:bookmarkEnd w:id="418"/>
      <w:bookmarkEnd w:id="419"/>
      <w:r w:rsidRPr="00FC3535">
        <w:rPr>
          <w:rFonts w:cs="Times New Roman"/>
          <w:sz w:val="21"/>
          <w:szCs w:val="21"/>
          <w:lang w:val="vi-VN"/>
        </w:rPr>
        <w:t xml:space="preserve"> </w:t>
      </w:r>
    </w:p>
    <w:p w14:paraId="5807F285" w14:textId="2C01BCF7" w:rsidR="00E36667" w:rsidRPr="00FC3535" w:rsidRDefault="00F84676" w:rsidP="001E145E">
      <w:pPr>
        <w:widowControl w:val="0"/>
        <w:tabs>
          <w:tab w:val="left" w:pos="426"/>
          <w:tab w:val="right" w:leader="dot" w:pos="9125"/>
        </w:tabs>
        <w:spacing w:line="240" w:lineRule="auto"/>
        <w:rPr>
          <w:bCs/>
          <w:spacing w:val="4"/>
          <w:sz w:val="21"/>
          <w:szCs w:val="21"/>
          <w:lang w:val="vi-VN"/>
        </w:rPr>
      </w:pPr>
      <w:r w:rsidRPr="00FC3535">
        <w:rPr>
          <w:bCs/>
          <w:sz w:val="21"/>
          <w:szCs w:val="21"/>
          <w:lang w:val="vi-VN"/>
        </w:rPr>
        <w:tab/>
      </w:r>
      <w:r w:rsidR="009A0E18" w:rsidRPr="00FC3535">
        <w:rPr>
          <w:bCs/>
          <w:sz w:val="21"/>
          <w:szCs w:val="21"/>
          <w:lang w:val="en-GB"/>
        </w:rPr>
        <w:t xml:space="preserve">Ở </w:t>
      </w:r>
      <w:proofErr w:type="spellStart"/>
      <w:r w:rsidR="009A0E18" w:rsidRPr="00FC3535">
        <w:rPr>
          <w:bCs/>
          <w:sz w:val="21"/>
          <w:szCs w:val="21"/>
          <w:lang w:val="en-GB"/>
        </w:rPr>
        <w:t>mục</w:t>
      </w:r>
      <w:proofErr w:type="spellEnd"/>
      <w:r w:rsidR="009A0E18" w:rsidRPr="00FC3535">
        <w:rPr>
          <w:bCs/>
          <w:sz w:val="21"/>
          <w:szCs w:val="21"/>
          <w:lang w:val="en-GB"/>
        </w:rPr>
        <w:t xml:space="preserve"> </w:t>
      </w:r>
      <w:proofErr w:type="spellStart"/>
      <w:r w:rsidR="009A0E18" w:rsidRPr="00FC3535">
        <w:rPr>
          <w:bCs/>
          <w:sz w:val="21"/>
          <w:szCs w:val="21"/>
          <w:lang w:val="en-GB"/>
        </w:rPr>
        <w:t>này</w:t>
      </w:r>
      <w:proofErr w:type="spellEnd"/>
      <w:r w:rsidR="009A0E18" w:rsidRPr="00FC3535">
        <w:rPr>
          <w:bCs/>
          <w:sz w:val="21"/>
          <w:szCs w:val="21"/>
          <w:lang w:val="en-GB"/>
        </w:rPr>
        <w:t xml:space="preserve"> </w:t>
      </w:r>
      <w:proofErr w:type="spellStart"/>
      <w:r w:rsidR="009A0E18" w:rsidRPr="00FC3535">
        <w:rPr>
          <w:bCs/>
          <w:sz w:val="21"/>
          <w:szCs w:val="21"/>
          <w:lang w:val="en-GB"/>
        </w:rPr>
        <w:t>chúng</w:t>
      </w:r>
      <w:proofErr w:type="spellEnd"/>
      <w:r w:rsidR="009A0E18" w:rsidRPr="00FC3535">
        <w:rPr>
          <w:bCs/>
          <w:sz w:val="21"/>
          <w:szCs w:val="21"/>
          <w:lang w:val="en-GB"/>
        </w:rPr>
        <w:t xml:space="preserve"> </w:t>
      </w:r>
      <w:proofErr w:type="spellStart"/>
      <w:r w:rsidR="009A0E18" w:rsidRPr="00FC3535">
        <w:rPr>
          <w:bCs/>
          <w:sz w:val="21"/>
          <w:szCs w:val="21"/>
          <w:lang w:val="en-GB"/>
        </w:rPr>
        <w:t>tôi</w:t>
      </w:r>
      <w:proofErr w:type="spellEnd"/>
      <w:r w:rsidR="009A0E18" w:rsidRPr="00FC3535">
        <w:rPr>
          <w:bCs/>
          <w:sz w:val="21"/>
          <w:szCs w:val="21"/>
          <w:lang w:val="en-GB"/>
        </w:rPr>
        <w:t xml:space="preserve"> </w:t>
      </w:r>
      <w:proofErr w:type="spellStart"/>
      <w:r w:rsidR="009A0E18" w:rsidRPr="00FC3535">
        <w:rPr>
          <w:bCs/>
          <w:sz w:val="21"/>
          <w:szCs w:val="21"/>
          <w:lang w:val="en-GB"/>
        </w:rPr>
        <w:t>tập</w:t>
      </w:r>
      <w:proofErr w:type="spellEnd"/>
      <w:r w:rsidR="009A0E18" w:rsidRPr="00FC3535">
        <w:rPr>
          <w:bCs/>
          <w:sz w:val="21"/>
          <w:szCs w:val="21"/>
          <w:lang w:val="en-GB"/>
        </w:rPr>
        <w:t xml:space="preserve"> </w:t>
      </w:r>
      <w:proofErr w:type="spellStart"/>
      <w:r w:rsidR="009A0E18" w:rsidRPr="00FC3535">
        <w:rPr>
          <w:bCs/>
          <w:sz w:val="21"/>
          <w:szCs w:val="21"/>
          <w:lang w:val="en-GB"/>
        </w:rPr>
        <w:t>trung</w:t>
      </w:r>
      <w:proofErr w:type="spellEnd"/>
      <w:r w:rsidR="009A0E18" w:rsidRPr="00FC3535">
        <w:rPr>
          <w:bCs/>
          <w:sz w:val="21"/>
          <w:szCs w:val="21"/>
          <w:lang w:val="en-GB"/>
        </w:rPr>
        <w:t xml:space="preserve"> </w:t>
      </w:r>
      <w:proofErr w:type="spellStart"/>
      <w:r w:rsidR="009A0E18" w:rsidRPr="00FC3535">
        <w:rPr>
          <w:bCs/>
          <w:sz w:val="21"/>
          <w:szCs w:val="21"/>
          <w:lang w:val="en-GB"/>
        </w:rPr>
        <w:t>nói</w:t>
      </w:r>
      <w:proofErr w:type="spellEnd"/>
      <w:r w:rsidR="009A0E18" w:rsidRPr="00FC3535">
        <w:rPr>
          <w:bCs/>
          <w:sz w:val="21"/>
          <w:szCs w:val="21"/>
          <w:lang w:val="en-GB"/>
        </w:rPr>
        <w:t xml:space="preserve"> </w:t>
      </w:r>
      <w:proofErr w:type="spellStart"/>
      <w:r w:rsidR="009A0E18" w:rsidRPr="00FC3535">
        <w:rPr>
          <w:bCs/>
          <w:sz w:val="21"/>
          <w:szCs w:val="21"/>
          <w:lang w:val="en-GB"/>
        </w:rPr>
        <w:t>về</w:t>
      </w:r>
      <w:proofErr w:type="spellEnd"/>
      <w:r w:rsidR="009A0E18" w:rsidRPr="00FC3535">
        <w:rPr>
          <w:bCs/>
          <w:sz w:val="21"/>
          <w:szCs w:val="21"/>
          <w:lang w:val="en-GB"/>
        </w:rPr>
        <w:t xml:space="preserve"> </w:t>
      </w:r>
      <w:proofErr w:type="spellStart"/>
      <w:r w:rsidR="009A0E18" w:rsidRPr="00FC3535">
        <w:rPr>
          <w:bCs/>
          <w:sz w:val="21"/>
          <w:szCs w:val="21"/>
          <w:lang w:val="en-GB"/>
        </w:rPr>
        <w:t>giá</w:t>
      </w:r>
      <w:proofErr w:type="spellEnd"/>
      <w:r w:rsidR="009A0E18" w:rsidRPr="00FC3535">
        <w:rPr>
          <w:bCs/>
          <w:sz w:val="21"/>
          <w:szCs w:val="21"/>
          <w:lang w:val="en-GB"/>
        </w:rPr>
        <w:t xml:space="preserve"> </w:t>
      </w:r>
      <w:proofErr w:type="spellStart"/>
      <w:r w:rsidR="009A0E18" w:rsidRPr="00FC3535">
        <w:rPr>
          <w:bCs/>
          <w:sz w:val="21"/>
          <w:szCs w:val="21"/>
          <w:lang w:val="en-GB"/>
        </w:rPr>
        <w:t>trị</w:t>
      </w:r>
      <w:proofErr w:type="spellEnd"/>
      <w:r w:rsidR="009A0E18" w:rsidRPr="00FC3535">
        <w:rPr>
          <w:bCs/>
          <w:sz w:val="21"/>
          <w:szCs w:val="21"/>
          <w:lang w:val="en-GB"/>
        </w:rPr>
        <w:t xml:space="preserve"> </w:t>
      </w:r>
      <w:proofErr w:type="spellStart"/>
      <w:r w:rsidR="009A0E18" w:rsidRPr="00FC3535">
        <w:rPr>
          <w:bCs/>
          <w:sz w:val="21"/>
          <w:szCs w:val="21"/>
          <w:lang w:val="en-GB"/>
        </w:rPr>
        <w:t>nghệ</w:t>
      </w:r>
      <w:proofErr w:type="spellEnd"/>
      <w:r w:rsidR="009A0E18" w:rsidRPr="00FC3535">
        <w:rPr>
          <w:bCs/>
          <w:sz w:val="21"/>
          <w:szCs w:val="21"/>
          <w:lang w:val="en-GB"/>
        </w:rPr>
        <w:t xml:space="preserve"> </w:t>
      </w:r>
      <w:proofErr w:type="spellStart"/>
      <w:r w:rsidR="009A0E18" w:rsidRPr="00FC3535">
        <w:rPr>
          <w:bCs/>
          <w:sz w:val="21"/>
          <w:szCs w:val="21"/>
          <w:lang w:val="en-GB"/>
        </w:rPr>
        <w:t>thuật</w:t>
      </w:r>
      <w:proofErr w:type="spellEnd"/>
      <w:r w:rsidR="009A0E18" w:rsidRPr="00FC3535">
        <w:rPr>
          <w:bCs/>
          <w:sz w:val="21"/>
          <w:szCs w:val="21"/>
          <w:lang w:val="en-GB"/>
        </w:rPr>
        <w:t xml:space="preserve"> </w:t>
      </w:r>
      <w:proofErr w:type="spellStart"/>
      <w:r w:rsidR="009A0E18" w:rsidRPr="00FC3535">
        <w:rPr>
          <w:bCs/>
          <w:sz w:val="21"/>
          <w:szCs w:val="21"/>
          <w:lang w:val="en-GB"/>
        </w:rPr>
        <w:t>âm</w:t>
      </w:r>
      <w:proofErr w:type="spellEnd"/>
      <w:r w:rsidR="009A0E18" w:rsidRPr="00FC3535">
        <w:rPr>
          <w:bCs/>
          <w:sz w:val="21"/>
          <w:szCs w:val="21"/>
          <w:lang w:val="en-GB"/>
        </w:rPr>
        <w:t xml:space="preserve"> </w:t>
      </w:r>
      <w:proofErr w:type="spellStart"/>
      <w:r w:rsidR="009A0E18" w:rsidRPr="00FC3535">
        <w:rPr>
          <w:bCs/>
          <w:sz w:val="21"/>
          <w:szCs w:val="21"/>
          <w:lang w:val="en-GB"/>
        </w:rPr>
        <w:t>nhạc</w:t>
      </w:r>
      <w:proofErr w:type="spellEnd"/>
      <w:r w:rsidR="001506F2" w:rsidRPr="00FC3535">
        <w:rPr>
          <w:bCs/>
          <w:sz w:val="21"/>
          <w:szCs w:val="21"/>
          <w:lang w:val="en-GB"/>
        </w:rPr>
        <w:t xml:space="preserve">, </w:t>
      </w:r>
      <w:proofErr w:type="spellStart"/>
      <w:r w:rsidR="001506F2" w:rsidRPr="00FC3535">
        <w:rPr>
          <w:bCs/>
          <w:sz w:val="21"/>
          <w:szCs w:val="21"/>
          <w:lang w:val="en-GB"/>
        </w:rPr>
        <w:t>tuy</w:t>
      </w:r>
      <w:proofErr w:type="spellEnd"/>
      <w:r w:rsidR="001506F2" w:rsidRPr="00FC3535">
        <w:rPr>
          <w:bCs/>
          <w:sz w:val="21"/>
          <w:szCs w:val="21"/>
          <w:lang w:val="en-GB"/>
        </w:rPr>
        <w:t xml:space="preserve"> </w:t>
      </w:r>
      <w:proofErr w:type="spellStart"/>
      <w:r w:rsidR="001506F2" w:rsidRPr="00FC3535">
        <w:rPr>
          <w:bCs/>
          <w:spacing w:val="-6"/>
          <w:sz w:val="21"/>
          <w:szCs w:val="21"/>
          <w:lang w:val="en-GB"/>
        </w:rPr>
        <w:t>nhiên</w:t>
      </w:r>
      <w:proofErr w:type="spellEnd"/>
      <w:r w:rsidR="009A0E18" w:rsidRPr="00FC3535">
        <w:rPr>
          <w:bCs/>
          <w:spacing w:val="-6"/>
          <w:sz w:val="21"/>
          <w:szCs w:val="21"/>
          <w:lang w:val="en-GB"/>
        </w:rPr>
        <w:t xml:space="preserve"> </w:t>
      </w:r>
      <w:proofErr w:type="spellStart"/>
      <w:r w:rsidR="001506F2" w:rsidRPr="00FC3535">
        <w:rPr>
          <w:bCs/>
          <w:spacing w:val="-6"/>
          <w:sz w:val="21"/>
          <w:szCs w:val="21"/>
          <w:lang w:val="en-GB"/>
        </w:rPr>
        <w:t>dưới</w:t>
      </w:r>
      <w:proofErr w:type="spellEnd"/>
      <w:r w:rsidR="009A0E18" w:rsidRPr="00FC3535">
        <w:rPr>
          <w:bCs/>
          <w:spacing w:val="-6"/>
          <w:sz w:val="21"/>
          <w:szCs w:val="21"/>
          <w:lang w:val="en-GB"/>
        </w:rPr>
        <w:t xml:space="preserve"> </w:t>
      </w:r>
      <w:proofErr w:type="spellStart"/>
      <w:r w:rsidR="009A0E18" w:rsidRPr="00FC3535">
        <w:rPr>
          <w:bCs/>
          <w:spacing w:val="-6"/>
          <w:sz w:val="21"/>
          <w:szCs w:val="21"/>
          <w:lang w:val="en-GB"/>
        </w:rPr>
        <w:t>góc</w:t>
      </w:r>
      <w:proofErr w:type="spellEnd"/>
      <w:r w:rsidR="009A0E18" w:rsidRPr="00FC3535">
        <w:rPr>
          <w:bCs/>
          <w:spacing w:val="-6"/>
          <w:sz w:val="21"/>
          <w:szCs w:val="21"/>
          <w:lang w:val="en-GB"/>
        </w:rPr>
        <w:t xml:space="preserve"> </w:t>
      </w:r>
      <w:proofErr w:type="spellStart"/>
      <w:r w:rsidR="009A0E18" w:rsidRPr="00FC3535">
        <w:rPr>
          <w:bCs/>
          <w:spacing w:val="-6"/>
          <w:sz w:val="21"/>
          <w:szCs w:val="21"/>
          <w:lang w:val="en-GB"/>
        </w:rPr>
        <w:t>nhìn</w:t>
      </w:r>
      <w:proofErr w:type="spellEnd"/>
      <w:r w:rsidR="009A0E18" w:rsidRPr="00FC3535">
        <w:rPr>
          <w:bCs/>
          <w:spacing w:val="-6"/>
          <w:sz w:val="21"/>
          <w:szCs w:val="21"/>
          <w:lang w:val="en-GB"/>
        </w:rPr>
        <w:t xml:space="preserve"> </w:t>
      </w:r>
      <w:proofErr w:type="spellStart"/>
      <w:r w:rsidR="009A0E18" w:rsidRPr="00FC3535">
        <w:rPr>
          <w:bCs/>
          <w:spacing w:val="-6"/>
          <w:sz w:val="21"/>
          <w:szCs w:val="21"/>
          <w:lang w:val="en-GB"/>
        </w:rPr>
        <w:t>liên</w:t>
      </w:r>
      <w:proofErr w:type="spellEnd"/>
      <w:r w:rsidR="009A0E18" w:rsidRPr="00FC3535">
        <w:rPr>
          <w:bCs/>
          <w:spacing w:val="-6"/>
          <w:sz w:val="21"/>
          <w:szCs w:val="21"/>
          <w:lang w:val="en-GB"/>
        </w:rPr>
        <w:t xml:space="preserve"> </w:t>
      </w:r>
      <w:proofErr w:type="spellStart"/>
      <w:r w:rsidR="009A0E18" w:rsidRPr="00FC3535">
        <w:rPr>
          <w:bCs/>
          <w:spacing w:val="-6"/>
          <w:sz w:val="21"/>
          <w:szCs w:val="21"/>
          <w:lang w:val="en-GB"/>
        </w:rPr>
        <w:t>ngành</w:t>
      </w:r>
      <w:proofErr w:type="spellEnd"/>
      <w:r w:rsidR="001506F2" w:rsidRPr="00FC3535">
        <w:rPr>
          <w:bCs/>
          <w:spacing w:val="-6"/>
          <w:sz w:val="21"/>
          <w:szCs w:val="21"/>
          <w:lang w:val="en-GB"/>
        </w:rPr>
        <w:t xml:space="preserve"> </w:t>
      </w:r>
      <w:proofErr w:type="spellStart"/>
      <w:r w:rsidR="001506F2" w:rsidRPr="00FC3535">
        <w:rPr>
          <w:bCs/>
          <w:spacing w:val="-6"/>
          <w:sz w:val="21"/>
          <w:szCs w:val="21"/>
          <w:lang w:val="en-GB"/>
        </w:rPr>
        <w:t>vẫn</w:t>
      </w:r>
      <w:proofErr w:type="spellEnd"/>
      <w:r w:rsidR="001506F2" w:rsidRPr="00FC3535">
        <w:rPr>
          <w:bCs/>
          <w:spacing w:val="-6"/>
          <w:sz w:val="21"/>
          <w:szCs w:val="21"/>
          <w:lang w:val="en-GB"/>
        </w:rPr>
        <w:t xml:space="preserve"> </w:t>
      </w:r>
      <w:proofErr w:type="spellStart"/>
      <w:r w:rsidR="001506F2" w:rsidRPr="00FC3535">
        <w:rPr>
          <w:bCs/>
          <w:spacing w:val="-6"/>
          <w:sz w:val="21"/>
          <w:szCs w:val="21"/>
          <w:lang w:val="en-GB"/>
        </w:rPr>
        <w:t>có</w:t>
      </w:r>
      <w:proofErr w:type="spellEnd"/>
      <w:r w:rsidR="001506F2" w:rsidRPr="00FC3535">
        <w:rPr>
          <w:bCs/>
          <w:spacing w:val="-6"/>
          <w:sz w:val="21"/>
          <w:szCs w:val="21"/>
          <w:lang w:val="en-GB"/>
        </w:rPr>
        <w:t xml:space="preserve"> </w:t>
      </w:r>
      <w:proofErr w:type="spellStart"/>
      <w:r w:rsidR="001506F2" w:rsidRPr="00FC3535">
        <w:rPr>
          <w:bCs/>
          <w:spacing w:val="-6"/>
          <w:sz w:val="21"/>
          <w:szCs w:val="21"/>
          <w:lang w:val="en-GB"/>
        </w:rPr>
        <w:t>nói</w:t>
      </w:r>
      <w:proofErr w:type="spellEnd"/>
      <w:r w:rsidR="001506F2" w:rsidRPr="00FC3535">
        <w:rPr>
          <w:bCs/>
          <w:spacing w:val="-6"/>
          <w:sz w:val="21"/>
          <w:szCs w:val="21"/>
          <w:lang w:val="en-GB"/>
        </w:rPr>
        <w:t xml:space="preserve"> </w:t>
      </w:r>
      <w:proofErr w:type="spellStart"/>
      <w:r w:rsidR="001506F2" w:rsidRPr="00FC3535">
        <w:rPr>
          <w:bCs/>
          <w:spacing w:val="-6"/>
          <w:sz w:val="21"/>
          <w:szCs w:val="21"/>
          <w:lang w:val="en-GB"/>
        </w:rPr>
        <w:t>đến</w:t>
      </w:r>
      <w:proofErr w:type="spellEnd"/>
      <w:r w:rsidR="00964402" w:rsidRPr="00FC3535">
        <w:rPr>
          <w:bCs/>
          <w:spacing w:val="-6"/>
          <w:sz w:val="21"/>
          <w:szCs w:val="21"/>
          <w:lang w:val="en-GB"/>
        </w:rPr>
        <w:t xml:space="preserve"> </w:t>
      </w:r>
      <w:proofErr w:type="spellStart"/>
      <w:r w:rsidR="00FE29A2" w:rsidRPr="00FC3535">
        <w:rPr>
          <w:bCs/>
          <w:spacing w:val="-6"/>
          <w:sz w:val="21"/>
          <w:szCs w:val="21"/>
          <w:lang w:val="en-GB"/>
        </w:rPr>
        <w:t>nhưng</w:t>
      </w:r>
      <w:proofErr w:type="spellEnd"/>
      <w:r w:rsidR="00FE29A2" w:rsidRPr="00FC3535">
        <w:rPr>
          <w:bCs/>
          <w:spacing w:val="-6"/>
          <w:sz w:val="21"/>
          <w:szCs w:val="21"/>
          <w:lang w:val="en-GB"/>
        </w:rPr>
        <w:t xml:space="preserve"> </w:t>
      </w:r>
      <w:proofErr w:type="spellStart"/>
      <w:r w:rsidR="00964402" w:rsidRPr="00FC3535">
        <w:rPr>
          <w:bCs/>
          <w:spacing w:val="-6"/>
          <w:sz w:val="21"/>
          <w:szCs w:val="21"/>
          <w:lang w:val="en-GB"/>
        </w:rPr>
        <w:t>không</w:t>
      </w:r>
      <w:proofErr w:type="spellEnd"/>
      <w:r w:rsidR="00964402" w:rsidRPr="00FC3535">
        <w:rPr>
          <w:bCs/>
          <w:spacing w:val="-6"/>
          <w:sz w:val="21"/>
          <w:szCs w:val="21"/>
          <w:lang w:val="en-GB"/>
        </w:rPr>
        <w:t xml:space="preserve"> </w:t>
      </w:r>
      <w:proofErr w:type="spellStart"/>
      <w:r w:rsidR="00964402" w:rsidRPr="00FC3535">
        <w:rPr>
          <w:bCs/>
          <w:spacing w:val="-6"/>
          <w:sz w:val="21"/>
          <w:szCs w:val="21"/>
          <w:lang w:val="en-GB"/>
        </w:rPr>
        <w:t>bàn</w:t>
      </w:r>
      <w:proofErr w:type="spellEnd"/>
      <w:r w:rsidR="00964402" w:rsidRPr="00FC3535">
        <w:rPr>
          <w:bCs/>
          <w:spacing w:val="-6"/>
          <w:sz w:val="21"/>
          <w:szCs w:val="21"/>
          <w:lang w:val="en-GB"/>
        </w:rPr>
        <w:t xml:space="preserve"> </w:t>
      </w:r>
      <w:proofErr w:type="spellStart"/>
      <w:r w:rsidR="00964402" w:rsidRPr="00FC3535">
        <w:rPr>
          <w:bCs/>
          <w:spacing w:val="-6"/>
          <w:sz w:val="21"/>
          <w:szCs w:val="21"/>
          <w:lang w:val="en-GB"/>
        </w:rPr>
        <w:t>sâu</w:t>
      </w:r>
      <w:proofErr w:type="spellEnd"/>
      <w:r w:rsidR="00964402" w:rsidRPr="00FC3535">
        <w:rPr>
          <w:bCs/>
          <w:spacing w:val="-6"/>
          <w:sz w:val="21"/>
          <w:szCs w:val="21"/>
          <w:lang w:val="en-GB"/>
        </w:rPr>
        <w:t xml:space="preserve"> </w:t>
      </w:r>
      <w:proofErr w:type="spellStart"/>
      <w:r w:rsidR="00964402" w:rsidRPr="00FC3535">
        <w:rPr>
          <w:bCs/>
          <w:spacing w:val="-6"/>
          <w:sz w:val="21"/>
          <w:szCs w:val="21"/>
          <w:lang w:val="en-GB"/>
        </w:rPr>
        <w:t>về</w:t>
      </w:r>
      <w:proofErr w:type="spellEnd"/>
      <w:r w:rsidR="00964402" w:rsidRPr="00FC3535">
        <w:rPr>
          <w:bCs/>
          <w:spacing w:val="-6"/>
          <w:sz w:val="21"/>
          <w:szCs w:val="21"/>
          <w:lang w:val="en-GB"/>
        </w:rPr>
        <w:t xml:space="preserve"> </w:t>
      </w:r>
      <w:proofErr w:type="spellStart"/>
      <w:r w:rsidR="00964402" w:rsidRPr="00FC3535">
        <w:rPr>
          <w:bCs/>
          <w:spacing w:val="-6"/>
          <w:sz w:val="21"/>
          <w:szCs w:val="21"/>
          <w:lang w:val="en-GB"/>
        </w:rPr>
        <w:t>các</w:t>
      </w:r>
      <w:proofErr w:type="spellEnd"/>
      <w:r w:rsidR="00964402" w:rsidRPr="00FC3535">
        <w:rPr>
          <w:bCs/>
          <w:spacing w:val="-6"/>
          <w:sz w:val="21"/>
          <w:szCs w:val="21"/>
          <w:lang w:val="en-GB"/>
        </w:rPr>
        <w:t xml:space="preserve"> </w:t>
      </w:r>
      <w:proofErr w:type="spellStart"/>
      <w:r w:rsidR="00964402" w:rsidRPr="00FC3535">
        <w:rPr>
          <w:bCs/>
          <w:spacing w:val="-6"/>
          <w:sz w:val="21"/>
          <w:szCs w:val="21"/>
          <w:lang w:val="en-GB"/>
        </w:rPr>
        <w:t>giá</w:t>
      </w:r>
      <w:proofErr w:type="spellEnd"/>
      <w:r w:rsidR="00964402" w:rsidRPr="00FC3535">
        <w:rPr>
          <w:bCs/>
          <w:spacing w:val="-6"/>
          <w:sz w:val="21"/>
          <w:szCs w:val="21"/>
          <w:lang w:val="en-GB"/>
        </w:rPr>
        <w:t xml:space="preserve"> </w:t>
      </w:r>
      <w:proofErr w:type="spellStart"/>
      <w:r w:rsidR="00964402" w:rsidRPr="00FC3535">
        <w:rPr>
          <w:bCs/>
          <w:spacing w:val="-6"/>
          <w:sz w:val="21"/>
          <w:szCs w:val="21"/>
          <w:lang w:val="en-GB"/>
        </w:rPr>
        <w:t>trị</w:t>
      </w:r>
      <w:proofErr w:type="spellEnd"/>
      <w:r w:rsidR="00964402" w:rsidRPr="00FC3535">
        <w:rPr>
          <w:bCs/>
          <w:spacing w:val="-6"/>
          <w:sz w:val="21"/>
          <w:szCs w:val="21"/>
          <w:lang w:val="en-GB"/>
        </w:rPr>
        <w:t xml:space="preserve"> </w:t>
      </w:r>
      <w:proofErr w:type="spellStart"/>
      <w:r w:rsidR="00964402" w:rsidRPr="00FC3535">
        <w:rPr>
          <w:bCs/>
          <w:spacing w:val="-6"/>
          <w:sz w:val="21"/>
          <w:szCs w:val="21"/>
          <w:lang w:val="en-GB"/>
        </w:rPr>
        <w:t>văn</w:t>
      </w:r>
      <w:proofErr w:type="spellEnd"/>
      <w:r w:rsidR="00964402" w:rsidRPr="00FC3535">
        <w:rPr>
          <w:bCs/>
          <w:spacing w:val="-6"/>
          <w:sz w:val="21"/>
          <w:szCs w:val="21"/>
          <w:lang w:val="en-GB"/>
        </w:rPr>
        <w:t xml:space="preserve"> </w:t>
      </w:r>
      <w:proofErr w:type="spellStart"/>
      <w:r w:rsidR="00964402" w:rsidRPr="00FC3535">
        <w:rPr>
          <w:bCs/>
          <w:spacing w:val="-6"/>
          <w:sz w:val="21"/>
          <w:szCs w:val="21"/>
          <w:lang w:val="en-GB"/>
        </w:rPr>
        <w:t>hoá</w:t>
      </w:r>
      <w:proofErr w:type="spellEnd"/>
      <w:r w:rsidR="00094D0F" w:rsidRPr="00FC3535">
        <w:rPr>
          <w:bCs/>
          <w:spacing w:val="-6"/>
          <w:sz w:val="21"/>
          <w:szCs w:val="21"/>
          <w:lang w:val="en-GB"/>
        </w:rPr>
        <w:t xml:space="preserve">, </w:t>
      </w:r>
      <w:proofErr w:type="spellStart"/>
      <w:r w:rsidR="00094D0F" w:rsidRPr="00FC3535">
        <w:rPr>
          <w:bCs/>
          <w:spacing w:val="-6"/>
          <w:sz w:val="21"/>
          <w:szCs w:val="21"/>
          <w:lang w:val="en-GB"/>
        </w:rPr>
        <w:t>giá</w:t>
      </w:r>
      <w:proofErr w:type="spellEnd"/>
      <w:r w:rsidR="00094D0F" w:rsidRPr="00FC3535">
        <w:rPr>
          <w:bCs/>
          <w:spacing w:val="-6"/>
          <w:sz w:val="21"/>
          <w:szCs w:val="21"/>
          <w:lang w:val="en-GB"/>
        </w:rPr>
        <w:t xml:space="preserve"> </w:t>
      </w:r>
      <w:proofErr w:type="spellStart"/>
      <w:r w:rsidR="00094D0F" w:rsidRPr="00FC3535">
        <w:rPr>
          <w:bCs/>
          <w:spacing w:val="-6"/>
          <w:sz w:val="21"/>
          <w:szCs w:val="21"/>
          <w:lang w:val="en-GB"/>
        </w:rPr>
        <w:t>trị</w:t>
      </w:r>
      <w:proofErr w:type="spellEnd"/>
      <w:r w:rsidR="00094D0F" w:rsidRPr="00FC3535">
        <w:rPr>
          <w:bCs/>
          <w:spacing w:val="-6"/>
          <w:sz w:val="21"/>
          <w:szCs w:val="21"/>
          <w:lang w:val="en-GB"/>
        </w:rPr>
        <w:t xml:space="preserve"> </w:t>
      </w:r>
      <w:proofErr w:type="spellStart"/>
      <w:r w:rsidR="00094D0F" w:rsidRPr="00FC3535">
        <w:rPr>
          <w:bCs/>
          <w:spacing w:val="-6"/>
          <w:sz w:val="21"/>
          <w:szCs w:val="21"/>
          <w:lang w:val="en-GB"/>
        </w:rPr>
        <w:t>nội</w:t>
      </w:r>
      <w:proofErr w:type="spellEnd"/>
      <w:r w:rsidR="00094D0F" w:rsidRPr="00FC3535">
        <w:rPr>
          <w:bCs/>
          <w:spacing w:val="-6"/>
          <w:sz w:val="21"/>
          <w:szCs w:val="21"/>
          <w:lang w:val="en-GB"/>
        </w:rPr>
        <w:t xml:space="preserve"> dung </w:t>
      </w:r>
      <w:proofErr w:type="spellStart"/>
      <w:r w:rsidR="00094D0F" w:rsidRPr="00FC3535">
        <w:rPr>
          <w:bCs/>
          <w:spacing w:val="-6"/>
          <w:sz w:val="21"/>
          <w:szCs w:val="21"/>
          <w:lang w:val="en-GB"/>
        </w:rPr>
        <w:t>và</w:t>
      </w:r>
      <w:proofErr w:type="spellEnd"/>
      <w:r w:rsidR="00094D0F" w:rsidRPr="00FC3535">
        <w:rPr>
          <w:bCs/>
          <w:spacing w:val="-6"/>
          <w:sz w:val="21"/>
          <w:szCs w:val="21"/>
          <w:lang w:val="en-GB"/>
        </w:rPr>
        <w:t xml:space="preserve"> </w:t>
      </w:r>
      <w:proofErr w:type="spellStart"/>
      <w:r w:rsidR="00094D0F" w:rsidRPr="00FC3535">
        <w:rPr>
          <w:bCs/>
          <w:spacing w:val="-6"/>
          <w:sz w:val="21"/>
          <w:szCs w:val="21"/>
          <w:lang w:val="en-GB"/>
        </w:rPr>
        <w:t>giá</w:t>
      </w:r>
      <w:proofErr w:type="spellEnd"/>
      <w:r w:rsidR="00094D0F" w:rsidRPr="00FC3535">
        <w:rPr>
          <w:bCs/>
          <w:spacing w:val="-6"/>
          <w:sz w:val="21"/>
          <w:szCs w:val="21"/>
          <w:lang w:val="en-GB"/>
        </w:rPr>
        <w:t xml:space="preserve"> </w:t>
      </w:r>
      <w:proofErr w:type="spellStart"/>
      <w:r w:rsidR="00094D0F" w:rsidRPr="00FC3535">
        <w:rPr>
          <w:bCs/>
          <w:spacing w:val="-6"/>
          <w:sz w:val="21"/>
          <w:szCs w:val="21"/>
          <w:lang w:val="en-GB"/>
        </w:rPr>
        <w:t>trị</w:t>
      </w:r>
      <w:proofErr w:type="spellEnd"/>
      <w:r w:rsidR="00094D0F" w:rsidRPr="00FC3535">
        <w:rPr>
          <w:bCs/>
          <w:spacing w:val="-6"/>
          <w:sz w:val="21"/>
          <w:szCs w:val="21"/>
          <w:lang w:val="en-GB"/>
        </w:rPr>
        <w:t xml:space="preserve"> </w:t>
      </w:r>
      <w:proofErr w:type="spellStart"/>
      <w:r w:rsidR="00094D0F" w:rsidRPr="00FC3535">
        <w:rPr>
          <w:bCs/>
          <w:spacing w:val="-6"/>
          <w:sz w:val="21"/>
          <w:szCs w:val="21"/>
          <w:lang w:val="en-GB"/>
        </w:rPr>
        <w:t>mĩ</w:t>
      </w:r>
      <w:proofErr w:type="spellEnd"/>
      <w:r w:rsidR="00094D0F" w:rsidRPr="00FC3535">
        <w:rPr>
          <w:bCs/>
          <w:spacing w:val="-6"/>
          <w:sz w:val="21"/>
          <w:szCs w:val="21"/>
          <w:lang w:val="en-GB"/>
        </w:rPr>
        <w:t xml:space="preserve"> </w:t>
      </w:r>
      <w:proofErr w:type="spellStart"/>
      <w:r w:rsidR="00094D0F" w:rsidRPr="00FC3535">
        <w:rPr>
          <w:bCs/>
          <w:spacing w:val="-6"/>
          <w:sz w:val="21"/>
          <w:szCs w:val="21"/>
          <w:lang w:val="en-GB"/>
        </w:rPr>
        <w:t>thuật</w:t>
      </w:r>
      <w:proofErr w:type="spellEnd"/>
      <w:r w:rsidR="001506F2" w:rsidRPr="00FC3535">
        <w:rPr>
          <w:bCs/>
          <w:spacing w:val="-6"/>
          <w:sz w:val="21"/>
          <w:szCs w:val="21"/>
          <w:lang w:val="en-GB"/>
        </w:rPr>
        <w:t xml:space="preserve"> </w:t>
      </w:r>
      <w:proofErr w:type="spellStart"/>
      <w:r w:rsidR="001506F2" w:rsidRPr="00FC3535">
        <w:rPr>
          <w:bCs/>
          <w:spacing w:val="-6"/>
          <w:sz w:val="21"/>
          <w:szCs w:val="21"/>
          <w:lang w:val="en-GB"/>
        </w:rPr>
        <w:t>để</w:t>
      </w:r>
      <w:proofErr w:type="spellEnd"/>
      <w:r w:rsidR="001506F2" w:rsidRPr="00FC3535">
        <w:rPr>
          <w:bCs/>
          <w:spacing w:val="-6"/>
          <w:sz w:val="21"/>
          <w:szCs w:val="21"/>
          <w:lang w:val="en-GB"/>
        </w:rPr>
        <w:t xml:space="preserve"> </w:t>
      </w:r>
      <w:proofErr w:type="spellStart"/>
      <w:r w:rsidR="001506F2" w:rsidRPr="00FC3535">
        <w:rPr>
          <w:bCs/>
          <w:spacing w:val="-6"/>
          <w:sz w:val="21"/>
          <w:szCs w:val="21"/>
          <w:lang w:val="en-GB"/>
        </w:rPr>
        <w:t>làm</w:t>
      </w:r>
      <w:proofErr w:type="spellEnd"/>
      <w:r w:rsidR="001506F2" w:rsidRPr="00FC3535">
        <w:rPr>
          <w:bCs/>
          <w:spacing w:val="-6"/>
          <w:sz w:val="21"/>
          <w:szCs w:val="21"/>
          <w:lang w:val="en-GB"/>
        </w:rPr>
        <w:t xml:space="preserve"> </w:t>
      </w:r>
      <w:proofErr w:type="spellStart"/>
      <w:r w:rsidR="001506F2" w:rsidRPr="00FC3535">
        <w:rPr>
          <w:bCs/>
          <w:spacing w:val="-6"/>
          <w:sz w:val="21"/>
          <w:szCs w:val="21"/>
          <w:lang w:val="en-GB"/>
        </w:rPr>
        <w:t>rõ</w:t>
      </w:r>
      <w:proofErr w:type="spellEnd"/>
      <w:r w:rsidR="00094D0F" w:rsidRPr="00FC3535">
        <w:rPr>
          <w:bCs/>
          <w:spacing w:val="-6"/>
          <w:sz w:val="21"/>
          <w:szCs w:val="21"/>
          <w:lang w:val="en-GB"/>
        </w:rPr>
        <w:t xml:space="preserve"> </w:t>
      </w:r>
      <w:proofErr w:type="spellStart"/>
      <w:r w:rsidR="00094D0F" w:rsidRPr="00FC3535">
        <w:rPr>
          <w:bCs/>
          <w:spacing w:val="-6"/>
          <w:sz w:val="21"/>
          <w:szCs w:val="21"/>
          <w:lang w:val="en-GB"/>
        </w:rPr>
        <w:t>thêm</w:t>
      </w:r>
      <w:proofErr w:type="spellEnd"/>
      <w:r w:rsidR="001506F2" w:rsidRPr="00FC3535">
        <w:rPr>
          <w:bCs/>
          <w:spacing w:val="-6"/>
          <w:sz w:val="21"/>
          <w:szCs w:val="21"/>
          <w:lang w:val="en-GB"/>
        </w:rPr>
        <w:t xml:space="preserve"> </w:t>
      </w:r>
      <w:proofErr w:type="spellStart"/>
      <w:r w:rsidR="001506F2" w:rsidRPr="00FC3535">
        <w:rPr>
          <w:bCs/>
          <w:spacing w:val="-6"/>
          <w:sz w:val="21"/>
          <w:szCs w:val="21"/>
          <w:lang w:val="en-GB"/>
        </w:rPr>
        <w:t>vấn</w:t>
      </w:r>
      <w:proofErr w:type="spellEnd"/>
      <w:r w:rsidR="001506F2" w:rsidRPr="00FC3535">
        <w:rPr>
          <w:bCs/>
          <w:spacing w:val="-6"/>
          <w:sz w:val="21"/>
          <w:szCs w:val="21"/>
          <w:lang w:val="en-GB"/>
        </w:rPr>
        <w:t xml:space="preserve"> </w:t>
      </w:r>
      <w:proofErr w:type="spellStart"/>
      <w:r w:rsidR="001506F2" w:rsidRPr="00FC3535">
        <w:rPr>
          <w:bCs/>
          <w:spacing w:val="-6"/>
          <w:sz w:val="21"/>
          <w:szCs w:val="21"/>
          <w:lang w:val="en-GB"/>
        </w:rPr>
        <w:t>đề</w:t>
      </w:r>
      <w:proofErr w:type="spellEnd"/>
      <w:r w:rsidR="001506F2" w:rsidRPr="00FC3535">
        <w:rPr>
          <w:bCs/>
          <w:spacing w:val="-6"/>
          <w:sz w:val="21"/>
          <w:szCs w:val="21"/>
          <w:lang w:val="en-GB"/>
        </w:rPr>
        <w:t>.</w:t>
      </w:r>
      <w:r w:rsidR="009A0E18" w:rsidRPr="00FC3535">
        <w:rPr>
          <w:bCs/>
          <w:sz w:val="21"/>
          <w:szCs w:val="21"/>
          <w:lang w:val="vi-VN"/>
        </w:rPr>
        <w:tab/>
      </w:r>
    </w:p>
    <w:p w14:paraId="7BEBC2FF" w14:textId="22A129D4" w:rsidR="00F84676" w:rsidRPr="00FC3535" w:rsidRDefault="00F84676" w:rsidP="001E145E">
      <w:pPr>
        <w:pStyle w:val="Heading2"/>
        <w:keepNext w:val="0"/>
        <w:keepLines w:val="0"/>
        <w:widowControl w:val="0"/>
        <w:spacing w:line="240" w:lineRule="auto"/>
        <w:rPr>
          <w:rFonts w:cs="Times New Roman"/>
          <w:b w:val="0"/>
          <w:bCs/>
          <w:i w:val="0"/>
          <w:sz w:val="21"/>
          <w:szCs w:val="21"/>
          <w:lang w:val="en-GB"/>
        </w:rPr>
      </w:pPr>
      <w:bookmarkStart w:id="420" w:name="_Toc204178635"/>
      <w:bookmarkStart w:id="421" w:name="_Toc204179444"/>
      <w:bookmarkStart w:id="422" w:name="_Toc214367921"/>
      <w:bookmarkStart w:id="423" w:name="_Toc214368165"/>
      <w:bookmarkStart w:id="424" w:name="_Toc214368303"/>
      <w:bookmarkStart w:id="425" w:name="_Toc219399910"/>
      <w:bookmarkStart w:id="426" w:name="_Toc219400180"/>
      <w:bookmarkStart w:id="427" w:name="_Toc219400294"/>
      <w:r w:rsidRPr="00FC3535">
        <w:rPr>
          <w:rFonts w:cs="Times New Roman"/>
          <w:bCs/>
          <w:sz w:val="21"/>
          <w:szCs w:val="21"/>
          <w:lang w:val="vi-VN"/>
        </w:rPr>
        <w:t>2.3.2. Khả năng vận dụng</w:t>
      </w:r>
      <w:bookmarkEnd w:id="420"/>
      <w:bookmarkEnd w:id="421"/>
      <w:r w:rsidR="009F57E9" w:rsidRPr="00FC3535">
        <w:rPr>
          <w:rFonts w:cs="Times New Roman"/>
          <w:bCs/>
          <w:sz w:val="21"/>
          <w:szCs w:val="21"/>
          <w:lang w:val="en-GB"/>
        </w:rPr>
        <w:t xml:space="preserve"> </w:t>
      </w:r>
      <w:proofErr w:type="spellStart"/>
      <w:r w:rsidR="009F57E9" w:rsidRPr="00FC3535">
        <w:rPr>
          <w:rFonts w:cs="Times New Roman"/>
          <w:bCs/>
          <w:sz w:val="21"/>
          <w:szCs w:val="21"/>
          <w:lang w:val="en-GB"/>
        </w:rPr>
        <w:t>đặc</w:t>
      </w:r>
      <w:proofErr w:type="spellEnd"/>
      <w:r w:rsidR="009F57E9" w:rsidRPr="00FC3535">
        <w:rPr>
          <w:rFonts w:cs="Times New Roman"/>
          <w:bCs/>
          <w:sz w:val="21"/>
          <w:szCs w:val="21"/>
          <w:lang w:val="en-GB"/>
        </w:rPr>
        <w:t xml:space="preserve"> </w:t>
      </w:r>
      <w:proofErr w:type="spellStart"/>
      <w:r w:rsidR="009F57E9" w:rsidRPr="00FC3535">
        <w:rPr>
          <w:rFonts w:cs="Times New Roman"/>
          <w:bCs/>
          <w:sz w:val="21"/>
          <w:szCs w:val="21"/>
          <w:lang w:val="en-GB"/>
        </w:rPr>
        <w:t>điểm</w:t>
      </w:r>
      <w:proofErr w:type="spellEnd"/>
      <w:r w:rsidR="009F57E9" w:rsidRPr="00FC3535">
        <w:rPr>
          <w:rFonts w:cs="Times New Roman"/>
          <w:bCs/>
          <w:sz w:val="21"/>
          <w:szCs w:val="21"/>
          <w:lang w:val="en-GB"/>
        </w:rPr>
        <w:t xml:space="preserve"> </w:t>
      </w:r>
      <w:proofErr w:type="spellStart"/>
      <w:r w:rsidR="009F57E9" w:rsidRPr="00FC3535">
        <w:rPr>
          <w:rFonts w:cs="Times New Roman"/>
          <w:bCs/>
          <w:sz w:val="21"/>
          <w:szCs w:val="21"/>
          <w:lang w:val="en-GB"/>
        </w:rPr>
        <w:t>Hát</w:t>
      </w:r>
      <w:proofErr w:type="spellEnd"/>
      <w:r w:rsidR="009F57E9" w:rsidRPr="00FC3535">
        <w:rPr>
          <w:rFonts w:cs="Times New Roman"/>
          <w:bCs/>
          <w:sz w:val="21"/>
          <w:szCs w:val="21"/>
          <w:lang w:val="en-GB"/>
        </w:rPr>
        <w:t xml:space="preserve"> </w:t>
      </w:r>
      <w:proofErr w:type="spellStart"/>
      <w:r w:rsidR="009F57E9" w:rsidRPr="00FC3535">
        <w:rPr>
          <w:rFonts w:cs="Times New Roman"/>
          <w:bCs/>
          <w:sz w:val="21"/>
          <w:szCs w:val="21"/>
          <w:lang w:val="en-GB"/>
        </w:rPr>
        <w:t>Bả</w:t>
      </w:r>
      <w:proofErr w:type="spellEnd"/>
      <w:r w:rsidR="009F57E9" w:rsidRPr="00FC3535">
        <w:rPr>
          <w:rFonts w:cs="Times New Roman"/>
          <w:bCs/>
          <w:sz w:val="21"/>
          <w:szCs w:val="21"/>
          <w:lang w:val="en-GB"/>
        </w:rPr>
        <w:t xml:space="preserve"> </w:t>
      </w:r>
      <w:proofErr w:type="spellStart"/>
      <w:r w:rsidR="009F57E9" w:rsidRPr="00FC3535">
        <w:rPr>
          <w:rFonts w:cs="Times New Roman"/>
          <w:bCs/>
          <w:sz w:val="21"/>
          <w:szCs w:val="21"/>
          <w:lang w:val="en-GB"/>
        </w:rPr>
        <w:t>trạo</w:t>
      </w:r>
      <w:proofErr w:type="spellEnd"/>
      <w:r w:rsidR="009F57E9" w:rsidRPr="00FC3535">
        <w:rPr>
          <w:rFonts w:cs="Times New Roman"/>
          <w:bCs/>
          <w:sz w:val="21"/>
          <w:szCs w:val="21"/>
          <w:lang w:val="en-GB"/>
        </w:rPr>
        <w:t xml:space="preserve"> </w:t>
      </w:r>
      <w:proofErr w:type="spellStart"/>
      <w:r w:rsidR="009F57E9" w:rsidRPr="00FC3535">
        <w:rPr>
          <w:rFonts w:cs="Times New Roman"/>
          <w:bCs/>
          <w:sz w:val="21"/>
          <w:szCs w:val="21"/>
          <w:lang w:val="en-GB"/>
        </w:rPr>
        <w:t>trong</w:t>
      </w:r>
      <w:proofErr w:type="spellEnd"/>
      <w:r w:rsidR="009F57E9" w:rsidRPr="00FC3535">
        <w:rPr>
          <w:rFonts w:cs="Times New Roman"/>
          <w:bCs/>
          <w:sz w:val="21"/>
          <w:szCs w:val="21"/>
          <w:lang w:val="en-GB"/>
        </w:rPr>
        <w:t xml:space="preserve"> </w:t>
      </w:r>
      <w:proofErr w:type="spellStart"/>
      <w:r w:rsidR="009F57E9" w:rsidRPr="00FC3535">
        <w:rPr>
          <w:rFonts w:cs="Times New Roman"/>
          <w:bCs/>
          <w:sz w:val="21"/>
          <w:szCs w:val="21"/>
          <w:lang w:val="en-GB"/>
        </w:rPr>
        <w:t>dạy</w:t>
      </w:r>
      <w:proofErr w:type="spellEnd"/>
      <w:r w:rsidR="009F57E9" w:rsidRPr="00FC3535">
        <w:rPr>
          <w:rFonts w:cs="Times New Roman"/>
          <w:bCs/>
          <w:sz w:val="21"/>
          <w:szCs w:val="21"/>
          <w:lang w:val="en-GB"/>
        </w:rPr>
        <w:t xml:space="preserve"> </w:t>
      </w:r>
      <w:proofErr w:type="spellStart"/>
      <w:r w:rsidR="009F57E9" w:rsidRPr="00FC3535">
        <w:rPr>
          <w:rFonts w:cs="Times New Roman"/>
          <w:bCs/>
          <w:sz w:val="21"/>
          <w:szCs w:val="21"/>
          <w:lang w:val="en-GB"/>
        </w:rPr>
        <w:t>học</w:t>
      </w:r>
      <w:proofErr w:type="spellEnd"/>
      <w:r w:rsidR="00653966" w:rsidRPr="00FC3535">
        <w:rPr>
          <w:rFonts w:cs="Times New Roman"/>
          <w:bCs/>
          <w:sz w:val="21"/>
          <w:szCs w:val="21"/>
          <w:lang w:val="en-GB"/>
        </w:rPr>
        <w:t xml:space="preserve"> </w:t>
      </w:r>
      <w:proofErr w:type="spellStart"/>
      <w:r w:rsidR="00653966" w:rsidRPr="00FC3535">
        <w:rPr>
          <w:rFonts w:cs="Times New Roman"/>
          <w:bCs/>
          <w:sz w:val="21"/>
          <w:szCs w:val="21"/>
          <w:lang w:val="en-GB"/>
        </w:rPr>
        <w:t>tại</w:t>
      </w:r>
      <w:proofErr w:type="spellEnd"/>
      <w:r w:rsidR="009F57E9" w:rsidRPr="00FC3535">
        <w:rPr>
          <w:rFonts w:cs="Times New Roman"/>
          <w:bCs/>
          <w:sz w:val="21"/>
          <w:szCs w:val="21"/>
          <w:lang w:val="en-GB"/>
        </w:rPr>
        <w:t xml:space="preserve"> </w:t>
      </w:r>
      <w:proofErr w:type="spellStart"/>
      <w:r w:rsidR="009F57E9" w:rsidRPr="00FC3535">
        <w:rPr>
          <w:rFonts w:cs="Times New Roman"/>
          <w:bCs/>
          <w:sz w:val="21"/>
          <w:szCs w:val="21"/>
          <w:lang w:val="en-GB"/>
        </w:rPr>
        <w:t>trường</w:t>
      </w:r>
      <w:proofErr w:type="spellEnd"/>
      <w:r w:rsidR="009F57E9" w:rsidRPr="00FC3535">
        <w:rPr>
          <w:rFonts w:cs="Times New Roman"/>
          <w:bCs/>
          <w:sz w:val="21"/>
          <w:szCs w:val="21"/>
          <w:lang w:val="en-GB"/>
        </w:rPr>
        <w:t xml:space="preserve"> </w:t>
      </w:r>
      <w:proofErr w:type="spellStart"/>
      <w:r w:rsidR="009F57E9" w:rsidRPr="00FC3535">
        <w:rPr>
          <w:rFonts w:cs="Times New Roman"/>
          <w:bCs/>
          <w:sz w:val="21"/>
          <w:szCs w:val="21"/>
          <w:lang w:val="en-GB"/>
        </w:rPr>
        <w:t>Trung</w:t>
      </w:r>
      <w:proofErr w:type="spellEnd"/>
      <w:r w:rsidR="009F57E9" w:rsidRPr="00FC3535">
        <w:rPr>
          <w:rFonts w:cs="Times New Roman"/>
          <w:bCs/>
          <w:sz w:val="21"/>
          <w:szCs w:val="21"/>
          <w:lang w:val="en-GB"/>
        </w:rPr>
        <w:t xml:space="preserve"> </w:t>
      </w:r>
      <w:proofErr w:type="spellStart"/>
      <w:r w:rsidR="009F57E9" w:rsidRPr="00FC3535">
        <w:rPr>
          <w:rFonts w:cs="Times New Roman"/>
          <w:bCs/>
          <w:sz w:val="21"/>
          <w:szCs w:val="21"/>
          <w:lang w:val="en-GB"/>
        </w:rPr>
        <w:t>học</w:t>
      </w:r>
      <w:proofErr w:type="spellEnd"/>
      <w:r w:rsidR="009F57E9" w:rsidRPr="00FC3535">
        <w:rPr>
          <w:rFonts w:cs="Times New Roman"/>
          <w:bCs/>
          <w:sz w:val="21"/>
          <w:szCs w:val="21"/>
          <w:lang w:val="en-GB"/>
        </w:rPr>
        <w:t xml:space="preserve"> </w:t>
      </w:r>
      <w:proofErr w:type="spellStart"/>
      <w:r w:rsidR="009F57E9" w:rsidRPr="00FC3535">
        <w:rPr>
          <w:rFonts w:cs="Times New Roman"/>
          <w:bCs/>
          <w:sz w:val="21"/>
          <w:szCs w:val="21"/>
          <w:lang w:val="en-GB"/>
        </w:rPr>
        <w:t>cơ</w:t>
      </w:r>
      <w:proofErr w:type="spellEnd"/>
      <w:r w:rsidR="009F57E9" w:rsidRPr="00FC3535">
        <w:rPr>
          <w:rFonts w:cs="Times New Roman"/>
          <w:bCs/>
          <w:sz w:val="21"/>
          <w:szCs w:val="21"/>
          <w:lang w:val="en-GB"/>
        </w:rPr>
        <w:t xml:space="preserve"> </w:t>
      </w:r>
      <w:proofErr w:type="spellStart"/>
      <w:r w:rsidR="009F57E9" w:rsidRPr="00FC3535">
        <w:rPr>
          <w:rFonts w:cs="Times New Roman"/>
          <w:bCs/>
          <w:sz w:val="21"/>
          <w:szCs w:val="21"/>
          <w:lang w:val="en-GB"/>
        </w:rPr>
        <w:t>sở</w:t>
      </w:r>
      <w:bookmarkEnd w:id="422"/>
      <w:bookmarkEnd w:id="423"/>
      <w:bookmarkEnd w:id="424"/>
      <w:proofErr w:type="spellEnd"/>
      <w:r w:rsidR="005D527E" w:rsidRPr="00FC3535">
        <w:rPr>
          <w:rFonts w:cs="Times New Roman"/>
          <w:bCs/>
          <w:sz w:val="21"/>
          <w:szCs w:val="21"/>
          <w:lang w:val="en-GB"/>
        </w:rPr>
        <w:t xml:space="preserve"> </w:t>
      </w:r>
      <w:proofErr w:type="spellStart"/>
      <w:r w:rsidR="005D527E" w:rsidRPr="00FC3535">
        <w:rPr>
          <w:rFonts w:cs="Times New Roman"/>
          <w:bCs/>
          <w:sz w:val="21"/>
          <w:szCs w:val="21"/>
          <w:lang w:val="en-GB"/>
        </w:rPr>
        <w:t>theo</w:t>
      </w:r>
      <w:proofErr w:type="spellEnd"/>
      <w:r w:rsidR="005D527E" w:rsidRPr="00FC3535">
        <w:rPr>
          <w:rFonts w:cs="Times New Roman"/>
          <w:bCs/>
          <w:sz w:val="21"/>
          <w:szCs w:val="21"/>
          <w:lang w:val="en-GB"/>
        </w:rPr>
        <w:t xml:space="preserve"> </w:t>
      </w:r>
      <w:proofErr w:type="spellStart"/>
      <w:r w:rsidR="005D527E" w:rsidRPr="00FC3535">
        <w:rPr>
          <w:rFonts w:cs="Times New Roman"/>
          <w:bCs/>
          <w:sz w:val="21"/>
          <w:szCs w:val="21"/>
          <w:lang w:val="en-GB"/>
        </w:rPr>
        <w:t>hướng</w:t>
      </w:r>
      <w:proofErr w:type="spellEnd"/>
      <w:r w:rsidR="005D527E" w:rsidRPr="00FC3535">
        <w:rPr>
          <w:rFonts w:cs="Times New Roman"/>
          <w:bCs/>
          <w:sz w:val="21"/>
          <w:szCs w:val="21"/>
          <w:lang w:val="en-GB"/>
        </w:rPr>
        <w:t xml:space="preserve"> </w:t>
      </w:r>
      <w:proofErr w:type="spellStart"/>
      <w:r w:rsidR="005D527E" w:rsidRPr="00FC3535">
        <w:rPr>
          <w:rFonts w:cs="Times New Roman"/>
          <w:bCs/>
          <w:sz w:val="21"/>
          <w:szCs w:val="21"/>
          <w:lang w:val="en-GB"/>
        </w:rPr>
        <w:t>tích</w:t>
      </w:r>
      <w:proofErr w:type="spellEnd"/>
      <w:r w:rsidR="005D527E" w:rsidRPr="00FC3535">
        <w:rPr>
          <w:rFonts w:cs="Times New Roman"/>
          <w:bCs/>
          <w:sz w:val="21"/>
          <w:szCs w:val="21"/>
          <w:lang w:val="en-GB"/>
        </w:rPr>
        <w:t xml:space="preserve"> </w:t>
      </w:r>
      <w:proofErr w:type="spellStart"/>
      <w:r w:rsidR="005D527E" w:rsidRPr="00FC3535">
        <w:rPr>
          <w:rFonts w:cs="Times New Roman"/>
          <w:bCs/>
          <w:sz w:val="21"/>
          <w:szCs w:val="21"/>
          <w:lang w:val="en-GB"/>
        </w:rPr>
        <w:t>hợp</w:t>
      </w:r>
      <w:bookmarkEnd w:id="425"/>
      <w:bookmarkEnd w:id="426"/>
      <w:bookmarkEnd w:id="427"/>
      <w:proofErr w:type="spellEnd"/>
    </w:p>
    <w:p w14:paraId="62E3ACA3" w14:textId="7E4F12AD" w:rsidR="00F84676" w:rsidRPr="00FC3535" w:rsidRDefault="00F84676" w:rsidP="001E145E">
      <w:pPr>
        <w:widowControl w:val="0"/>
        <w:tabs>
          <w:tab w:val="left" w:pos="426"/>
          <w:tab w:val="right" w:leader="dot" w:pos="9125"/>
        </w:tabs>
        <w:spacing w:line="240" w:lineRule="auto"/>
        <w:rPr>
          <w:bCs/>
          <w:sz w:val="21"/>
          <w:szCs w:val="21"/>
          <w:lang w:val="vi-VN"/>
        </w:rPr>
      </w:pPr>
      <w:r w:rsidRPr="00FC3535">
        <w:rPr>
          <w:bCs/>
          <w:sz w:val="21"/>
          <w:szCs w:val="21"/>
          <w:lang w:val="vi-VN"/>
        </w:rPr>
        <w:tab/>
      </w:r>
      <w:proofErr w:type="spellStart"/>
      <w:r w:rsidR="0016367A" w:rsidRPr="00FC3535">
        <w:rPr>
          <w:bCs/>
          <w:sz w:val="21"/>
          <w:szCs w:val="21"/>
          <w:lang w:val="en-GB"/>
        </w:rPr>
        <w:t>Như</w:t>
      </w:r>
      <w:proofErr w:type="spellEnd"/>
      <w:r w:rsidR="0016367A" w:rsidRPr="00FC3535">
        <w:rPr>
          <w:bCs/>
          <w:sz w:val="21"/>
          <w:szCs w:val="21"/>
          <w:lang w:val="en-GB"/>
        </w:rPr>
        <w:t xml:space="preserve"> </w:t>
      </w:r>
      <w:proofErr w:type="spellStart"/>
      <w:r w:rsidR="0016367A" w:rsidRPr="00FC3535">
        <w:rPr>
          <w:bCs/>
          <w:sz w:val="21"/>
          <w:szCs w:val="21"/>
          <w:lang w:val="en-GB"/>
        </w:rPr>
        <w:t>đã</w:t>
      </w:r>
      <w:proofErr w:type="spellEnd"/>
      <w:r w:rsidR="0016367A" w:rsidRPr="00FC3535">
        <w:rPr>
          <w:bCs/>
          <w:sz w:val="21"/>
          <w:szCs w:val="21"/>
          <w:lang w:val="en-GB"/>
        </w:rPr>
        <w:t xml:space="preserve"> </w:t>
      </w:r>
      <w:proofErr w:type="spellStart"/>
      <w:r w:rsidR="0016367A" w:rsidRPr="00FC3535">
        <w:rPr>
          <w:bCs/>
          <w:sz w:val="21"/>
          <w:szCs w:val="21"/>
          <w:lang w:val="en-GB"/>
        </w:rPr>
        <w:t>trình</w:t>
      </w:r>
      <w:proofErr w:type="spellEnd"/>
      <w:r w:rsidR="0016367A" w:rsidRPr="00FC3535">
        <w:rPr>
          <w:bCs/>
          <w:sz w:val="21"/>
          <w:szCs w:val="21"/>
          <w:lang w:val="en-GB"/>
        </w:rPr>
        <w:t xml:space="preserve"> </w:t>
      </w:r>
      <w:proofErr w:type="spellStart"/>
      <w:r w:rsidR="0016367A" w:rsidRPr="00FC3535">
        <w:rPr>
          <w:bCs/>
          <w:sz w:val="21"/>
          <w:szCs w:val="21"/>
          <w:lang w:val="en-GB"/>
        </w:rPr>
        <w:t>bày</w:t>
      </w:r>
      <w:proofErr w:type="spellEnd"/>
      <w:r w:rsidR="008F6C8D" w:rsidRPr="00FC3535">
        <w:rPr>
          <w:bCs/>
          <w:sz w:val="21"/>
          <w:szCs w:val="21"/>
          <w:lang w:val="en-GB"/>
        </w:rPr>
        <w:t xml:space="preserve"> ở </w:t>
      </w:r>
      <w:proofErr w:type="spellStart"/>
      <w:r w:rsidR="008F6C8D" w:rsidRPr="00FC3535">
        <w:rPr>
          <w:bCs/>
          <w:sz w:val="21"/>
          <w:szCs w:val="21"/>
          <w:lang w:val="en-GB"/>
        </w:rPr>
        <w:t>trên</w:t>
      </w:r>
      <w:proofErr w:type="spellEnd"/>
      <w:r w:rsidR="008F6C8D" w:rsidRPr="00FC3535">
        <w:rPr>
          <w:bCs/>
          <w:sz w:val="21"/>
          <w:szCs w:val="21"/>
          <w:lang w:val="en-GB"/>
        </w:rPr>
        <w:t xml:space="preserve"> (</w:t>
      </w:r>
      <w:proofErr w:type="spellStart"/>
      <w:r w:rsidR="008F6C8D" w:rsidRPr="00FC3535">
        <w:rPr>
          <w:bCs/>
          <w:sz w:val="21"/>
          <w:szCs w:val="21"/>
          <w:lang w:val="en-GB"/>
        </w:rPr>
        <w:t>mục</w:t>
      </w:r>
      <w:proofErr w:type="spellEnd"/>
      <w:r w:rsidR="008F6C8D" w:rsidRPr="00FC3535">
        <w:rPr>
          <w:bCs/>
          <w:sz w:val="21"/>
          <w:szCs w:val="21"/>
          <w:lang w:val="en-GB"/>
        </w:rPr>
        <w:t xml:space="preserve"> 2.3.1)</w:t>
      </w:r>
      <w:r w:rsidR="0016367A" w:rsidRPr="00FC3535">
        <w:rPr>
          <w:bCs/>
          <w:sz w:val="21"/>
          <w:szCs w:val="21"/>
          <w:lang w:val="en-GB"/>
        </w:rPr>
        <w:t xml:space="preserve"> </w:t>
      </w:r>
      <w:proofErr w:type="spellStart"/>
      <w:r w:rsidR="008F6C8D" w:rsidRPr="00FC3535">
        <w:rPr>
          <w:bCs/>
          <w:sz w:val="21"/>
          <w:szCs w:val="21"/>
          <w:lang w:val="en-GB"/>
        </w:rPr>
        <w:t>về</w:t>
      </w:r>
      <w:proofErr w:type="spellEnd"/>
      <w:r w:rsidR="008F6C8D" w:rsidRPr="00FC3535">
        <w:rPr>
          <w:bCs/>
          <w:sz w:val="21"/>
          <w:szCs w:val="21"/>
          <w:lang w:val="en-GB"/>
        </w:rPr>
        <w:t xml:space="preserve"> </w:t>
      </w:r>
      <w:proofErr w:type="spellStart"/>
      <w:r w:rsidR="008F6C8D" w:rsidRPr="00FC3535">
        <w:rPr>
          <w:bCs/>
          <w:sz w:val="21"/>
          <w:szCs w:val="21"/>
          <w:lang w:val="en-GB"/>
        </w:rPr>
        <w:t>các</w:t>
      </w:r>
      <w:proofErr w:type="spellEnd"/>
      <w:r w:rsidR="008F6C8D" w:rsidRPr="00FC3535">
        <w:rPr>
          <w:bCs/>
          <w:sz w:val="21"/>
          <w:szCs w:val="21"/>
          <w:lang w:val="en-GB"/>
        </w:rPr>
        <w:t xml:space="preserve"> </w:t>
      </w:r>
      <w:proofErr w:type="spellStart"/>
      <w:r w:rsidR="0016367A" w:rsidRPr="00FC3535">
        <w:rPr>
          <w:bCs/>
          <w:sz w:val="21"/>
          <w:szCs w:val="21"/>
          <w:lang w:val="en-GB"/>
        </w:rPr>
        <w:t>giá</w:t>
      </w:r>
      <w:proofErr w:type="spellEnd"/>
      <w:r w:rsidR="0016367A" w:rsidRPr="00FC3535">
        <w:rPr>
          <w:bCs/>
          <w:sz w:val="21"/>
          <w:szCs w:val="21"/>
          <w:lang w:val="en-GB"/>
        </w:rPr>
        <w:t xml:space="preserve"> </w:t>
      </w:r>
      <w:proofErr w:type="spellStart"/>
      <w:r w:rsidR="0016367A" w:rsidRPr="00FC3535">
        <w:rPr>
          <w:bCs/>
          <w:sz w:val="21"/>
          <w:szCs w:val="21"/>
          <w:lang w:val="en-GB"/>
        </w:rPr>
        <w:t>trị</w:t>
      </w:r>
      <w:proofErr w:type="spellEnd"/>
      <w:r w:rsidR="0016367A" w:rsidRPr="00FC3535">
        <w:rPr>
          <w:bCs/>
          <w:sz w:val="21"/>
          <w:szCs w:val="21"/>
          <w:lang w:val="en-GB"/>
        </w:rPr>
        <w:t xml:space="preserve"> </w:t>
      </w:r>
      <w:proofErr w:type="spellStart"/>
      <w:r w:rsidR="0016367A" w:rsidRPr="00FC3535">
        <w:rPr>
          <w:bCs/>
          <w:sz w:val="21"/>
          <w:szCs w:val="21"/>
          <w:lang w:val="en-GB"/>
        </w:rPr>
        <w:t>của</w:t>
      </w:r>
      <w:proofErr w:type="spellEnd"/>
      <w:r w:rsidR="0016367A" w:rsidRPr="00FC3535">
        <w:rPr>
          <w:bCs/>
          <w:sz w:val="21"/>
          <w:szCs w:val="21"/>
          <w:lang w:val="en-GB"/>
        </w:rPr>
        <w:t xml:space="preserve"> </w:t>
      </w:r>
      <w:proofErr w:type="spellStart"/>
      <w:r w:rsidR="00E41758" w:rsidRPr="00FC3535">
        <w:rPr>
          <w:bCs/>
          <w:sz w:val="21"/>
          <w:szCs w:val="21"/>
          <w:lang w:val="en-GB"/>
        </w:rPr>
        <w:t>Hát</w:t>
      </w:r>
      <w:proofErr w:type="spellEnd"/>
      <w:r w:rsidR="00E41758" w:rsidRPr="00FC3535">
        <w:rPr>
          <w:bCs/>
          <w:sz w:val="21"/>
          <w:szCs w:val="21"/>
          <w:lang w:val="en-GB"/>
        </w:rPr>
        <w:t xml:space="preserve"> </w:t>
      </w:r>
      <w:proofErr w:type="spellStart"/>
      <w:r w:rsidR="00E41758" w:rsidRPr="00FC3535">
        <w:rPr>
          <w:bCs/>
          <w:sz w:val="21"/>
          <w:szCs w:val="21"/>
          <w:lang w:val="en-GB"/>
        </w:rPr>
        <w:t>Bả</w:t>
      </w:r>
      <w:proofErr w:type="spellEnd"/>
      <w:r w:rsidR="00E41758" w:rsidRPr="00FC3535">
        <w:rPr>
          <w:bCs/>
          <w:sz w:val="21"/>
          <w:szCs w:val="21"/>
          <w:lang w:val="en-GB"/>
        </w:rPr>
        <w:t xml:space="preserve"> </w:t>
      </w:r>
      <w:proofErr w:type="spellStart"/>
      <w:r w:rsidR="00E41758" w:rsidRPr="00FC3535">
        <w:rPr>
          <w:bCs/>
          <w:sz w:val="21"/>
          <w:szCs w:val="21"/>
          <w:lang w:val="en-GB"/>
        </w:rPr>
        <w:t>trạo</w:t>
      </w:r>
      <w:proofErr w:type="spellEnd"/>
      <w:r w:rsidR="0016367A" w:rsidRPr="00FC3535">
        <w:rPr>
          <w:bCs/>
          <w:sz w:val="21"/>
          <w:szCs w:val="21"/>
          <w:lang w:val="en-GB"/>
        </w:rPr>
        <w:t xml:space="preserve">, </w:t>
      </w:r>
      <w:proofErr w:type="spellStart"/>
      <w:r w:rsidR="0016367A" w:rsidRPr="00FC3535">
        <w:rPr>
          <w:bCs/>
          <w:sz w:val="21"/>
          <w:szCs w:val="21"/>
          <w:lang w:val="en-GB"/>
        </w:rPr>
        <w:t>thấy</w:t>
      </w:r>
      <w:proofErr w:type="spellEnd"/>
      <w:r w:rsidR="0016367A" w:rsidRPr="00FC3535">
        <w:rPr>
          <w:bCs/>
          <w:sz w:val="21"/>
          <w:szCs w:val="21"/>
          <w:lang w:val="en-GB"/>
        </w:rPr>
        <w:t xml:space="preserve"> </w:t>
      </w:r>
      <w:proofErr w:type="spellStart"/>
      <w:r w:rsidR="0016367A" w:rsidRPr="00FC3535">
        <w:rPr>
          <w:bCs/>
          <w:sz w:val="21"/>
          <w:szCs w:val="21"/>
          <w:lang w:val="en-GB"/>
        </w:rPr>
        <w:t>rằng</w:t>
      </w:r>
      <w:proofErr w:type="spellEnd"/>
      <w:r w:rsidR="0016367A" w:rsidRPr="00FC3535">
        <w:rPr>
          <w:bCs/>
          <w:sz w:val="21"/>
          <w:szCs w:val="21"/>
          <w:lang w:val="en-GB"/>
        </w:rPr>
        <w:t xml:space="preserve"> k</w:t>
      </w:r>
      <w:r w:rsidRPr="00FC3535">
        <w:rPr>
          <w:bCs/>
          <w:sz w:val="21"/>
          <w:szCs w:val="21"/>
          <w:lang w:val="vi-VN"/>
        </w:rPr>
        <w:t xml:space="preserve">hả năng tích hợp liên môn giữa </w:t>
      </w:r>
      <w:proofErr w:type="spellStart"/>
      <w:r w:rsidR="00902024" w:rsidRPr="00FC3535">
        <w:rPr>
          <w:bCs/>
          <w:sz w:val="21"/>
          <w:szCs w:val="21"/>
          <w:lang w:val="en-GB"/>
        </w:rPr>
        <w:t>thể</w:t>
      </w:r>
      <w:proofErr w:type="spellEnd"/>
      <w:r w:rsidR="00902024" w:rsidRPr="00FC3535">
        <w:rPr>
          <w:bCs/>
          <w:sz w:val="21"/>
          <w:szCs w:val="21"/>
          <w:lang w:val="en-GB"/>
        </w:rPr>
        <w:t xml:space="preserve"> </w:t>
      </w:r>
      <w:proofErr w:type="spellStart"/>
      <w:r w:rsidR="00902024" w:rsidRPr="00FC3535">
        <w:rPr>
          <w:bCs/>
          <w:sz w:val="21"/>
          <w:szCs w:val="21"/>
          <w:lang w:val="en-GB"/>
        </w:rPr>
        <w:t>loại</w:t>
      </w:r>
      <w:proofErr w:type="spellEnd"/>
      <w:r w:rsidR="00902024" w:rsidRPr="00FC3535">
        <w:rPr>
          <w:bCs/>
          <w:sz w:val="21"/>
          <w:szCs w:val="21"/>
          <w:lang w:val="en-GB"/>
        </w:rPr>
        <w:t xml:space="preserve"> </w:t>
      </w:r>
      <w:proofErr w:type="spellStart"/>
      <w:r w:rsidR="00902024" w:rsidRPr="00FC3535">
        <w:rPr>
          <w:bCs/>
          <w:sz w:val="21"/>
          <w:szCs w:val="21"/>
          <w:lang w:val="en-GB"/>
        </w:rPr>
        <w:t>này</w:t>
      </w:r>
      <w:proofErr w:type="spellEnd"/>
      <w:r w:rsidRPr="00FC3535">
        <w:rPr>
          <w:bCs/>
          <w:sz w:val="21"/>
          <w:szCs w:val="21"/>
          <w:lang w:val="vi-VN"/>
        </w:rPr>
        <w:t xml:space="preserve"> với </w:t>
      </w:r>
      <w:proofErr w:type="spellStart"/>
      <w:r w:rsidR="00902024" w:rsidRPr="00FC3535">
        <w:rPr>
          <w:bCs/>
          <w:sz w:val="21"/>
          <w:szCs w:val="21"/>
          <w:lang w:val="en-GB"/>
        </w:rPr>
        <w:t>các</w:t>
      </w:r>
      <w:proofErr w:type="spellEnd"/>
      <w:r w:rsidR="00902024" w:rsidRPr="00FC3535">
        <w:rPr>
          <w:bCs/>
          <w:sz w:val="21"/>
          <w:szCs w:val="21"/>
          <w:lang w:val="en-GB"/>
        </w:rPr>
        <w:t xml:space="preserve"> </w:t>
      </w:r>
      <w:proofErr w:type="spellStart"/>
      <w:r w:rsidR="00902024" w:rsidRPr="00FC3535">
        <w:rPr>
          <w:bCs/>
          <w:sz w:val="21"/>
          <w:szCs w:val="21"/>
          <w:lang w:val="en-GB"/>
        </w:rPr>
        <w:t>môn</w:t>
      </w:r>
      <w:proofErr w:type="spellEnd"/>
      <w:r w:rsidR="00902024" w:rsidRPr="00FC3535">
        <w:rPr>
          <w:bCs/>
          <w:sz w:val="21"/>
          <w:szCs w:val="21"/>
          <w:lang w:val="en-GB"/>
        </w:rPr>
        <w:t xml:space="preserve"> </w:t>
      </w:r>
      <w:proofErr w:type="spellStart"/>
      <w:r w:rsidR="00902024" w:rsidRPr="00FC3535">
        <w:rPr>
          <w:bCs/>
          <w:sz w:val="21"/>
          <w:szCs w:val="21"/>
          <w:lang w:val="en-GB"/>
        </w:rPr>
        <w:t>học</w:t>
      </w:r>
      <w:proofErr w:type="spellEnd"/>
      <w:r w:rsidR="00902024" w:rsidRPr="00FC3535">
        <w:rPr>
          <w:bCs/>
          <w:sz w:val="21"/>
          <w:szCs w:val="21"/>
          <w:lang w:val="en-GB"/>
        </w:rPr>
        <w:t xml:space="preserve"> </w:t>
      </w:r>
      <w:proofErr w:type="spellStart"/>
      <w:r w:rsidR="00902024" w:rsidRPr="00FC3535">
        <w:rPr>
          <w:bCs/>
          <w:sz w:val="21"/>
          <w:szCs w:val="21"/>
          <w:lang w:val="en-GB"/>
        </w:rPr>
        <w:t>khác</w:t>
      </w:r>
      <w:proofErr w:type="spellEnd"/>
      <w:r w:rsidR="00902024" w:rsidRPr="00FC3535">
        <w:rPr>
          <w:bCs/>
          <w:sz w:val="21"/>
          <w:szCs w:val="21"/>
          <w:lang w:val="en-GB"/>
        </w:rPr>
        <w:t xml:space="preserve"> </w:t>
      </w:r>
      <w:proofErr w:type="spellStart"/>
      <w:r w:rsidR="00902024" w:rsidRPr="00FC3535">
        <w:rPr>
          <w:bCs/>
          <w:sz w:val="21"/>
          <w:szCs w:val="21"/>
          <w:lang w:val="en-GB"/>
        </w:rPr>
        <w:t>hoàn</w:t>
      </w:r>
      <w:proofErr w:type="spellEnd"/>
      <w:r w:rsidR="00902024" w:rsidRPr="00FC3535">
        <w:rPr>
          <w:bCs/>
          <w:sz w:val="21"/>
          <w:szCs w:val="21"/>
          <w:lang w:val="en-GB"/>
        </w:rPr>
        <w:t xml:space="preserve"> </w:t>
      </w:r>
      <w:proofErr w:type="spellStart"/>
      <w:r w:rsidR="00902024" w:rsidRPr="00FC3535">
        <w:rPr>
          <w:bCs/>
          <w:sz w:val="21"/>
          <w:szCs w:val="21"/>
          <w:lang w:val="en-GB"/>
        </w:rPr>
        <w:t>toàn</w:t>
      </w:r>
      <w:proofErr w:type="spellEnd"/>
      <w:r w:rsidR="00902024" w:rsidRPr="00FC3535">
        <w:rPr>
          <w:bCs/>
          <w:sz w:val="21"/>
          <w:szCs w:val="21"/>
          <w:lang w:val="en-GB"/>
        </w:rPr>
        <w:t xml:space="preserve"> </w:t>
      </w:r>
      <w:proofErr w:type="spellStart"/>
      <w:r w:rsidR="00902024" w:rsidRPr="00FC3535">
        <w:rPr>
          <w:bCs/>
          <w:sz w:val="21"/>
          <w:szCs w:val="21"/>
          <w:lang w:val="en-GB"/>
        </w:rPr>
        <w:t>có</w:t>
      </w:r>
      <w:proofErr w:type="spellEnd"/>
      <w:r w:rsidR="00902024" w:rsidRPr="00FC3535">
        <w:rPr>
          <w:bCs/>
          <w:sz w:val="21"/>
          <w:szCs w:val="21"/>
          <w:lang w:val="en-GB"/>
        </w:rPr>
        <w:t xml:space="preserve"> </w:t>
      </w:r>
      <w:proofErr w:type="spellStart"/>
      <w:r w:rsidR="00902024" w:rsidRPr="00FC3535">
        <w:rPr>
          <w:bCs/>
          <w:sz w:val="21"/>
          <w:szCs w:val="21"/>
          <w:lang w:val="en-GB"/>
        </w:rPr>
        <w:t>thể</w:t>
      </w:r>
      <w:proofErr w:type="spellEnd"/>
      <w:r w:rsidR="00902024" w:rsidRPr="00FC3535">
        <w:rPr>
          <w:bCs/>
          <w:sz w:val="21"/>
          <w:szCs w:val="21"/>
          <w:lang w:val="en-GB"/>
        </w:rPr>
        <w:t xml:space="preserve"> </w:t>
      </w:r>
      <w:proofErr w:type="spellStart"/>
      <w:r w:rsidR="00902024" w:rsidRPr="00FC3535">
        <w:rPr>
          <w:bCs/>
          <w:sz w:val="21"/>
          <w:szCs w:val="21"/>
          <w:lang w:val="en-GB"/>
        </w:rPr>
        <w:t>thực</w:t>
      </w:r>
      <w:proofErr w:type="spellEnd"/>
      <w:r w:rsidR="00902024" w:rsidRPr="00FC3535">
        <w:rPr>
          <w:bCs/>
          <w:sz w:val="21"/>
          <w:szCs w:val="21"/>
          <w:lang w:val="en-GB"/>
        </w:rPr>
        <w:t xml:space="preserve"> </w:t>
      </w:r>
      <w:proofErr w:type="spellStart"/>
      <w:r w:rsidR="00902024" w:rsidRPr="00FC3535">
        <w:rPr>
          <w:bCs/>
          <w:sz w:val="21"/>
          <w:szCs w:val="21"/>
          <w:lang w:val="en-GB"/>
        </w:rPr>
        <w:t>hiện</w:t>
      </w:r>
      <w:proofErr w:type="spellEnd"/>
      <w:r w:rsidR="00902024" w:rsidRPr="00FC3535">
        <w:rPr>
          <w:bCs/>
          <w:sz w:val="21"/>
          <w:szCs w:val="21"/>
          <w:lang w:val="en-GB"/>
        </w:rPr>
        <w:t xml:space="preserve"> </w:t>
      </w:r>
      <w:proofErr w:type="spellStart"/>
      <w:r w:rsidR="00902024" w:rsidRPr="00FC3535">
        <w:rPr>
          <w:bCs/>
          <w:sz w:val="21"/>
          <w:szCs w:val="21"/>
          <w:lang w:val="en-GB"/>
        </w:rPr>
        <w:t>được</w:t>
      </w:r>
      <w:proofErr w:type="spellEnd"/>
      <w:r w:rsidR="00902024" w:rsidRPr="00FC3535">
        <w:rPr>
          <w:bCs/>
          <w:sz w:val="21"/>
          <w:szCs w:val="21"/>
          <w:lang w:val="en-GB"/>
        </w:rPr>
        <w:t xml:space="preserve">. </w:t>
      </w:r>
      <w:proofErr w:type="spellStart"/>
      <w:r w:rsidR="00902024" w:rsidRPr="00FC3535">
        <w:rPr>
          <w:bCs/>
          <w:sz w:val="21"/>
          <w:szCs w:val="21"/>
          <w:lang w:val="en-GB"/>
        </w:rPr>
        <w:t>Bởi</w:t>
      </w:r>
      <w:proofErr w:type="spellEnd"/>
      <w:r w:rsidR="00902024" w:rsidRPr="00FC3535">
        <w:rPr>
          <w:bCs/>
          <w:sz w:val="21"/>
          <w:szCs w:val="21"/>
          <w:lang w:val="en-GB"/>
        </w:rPr>
        <w:t xml:space="preserve"> </w:t>
      </w:r>
      <w:proofErr w:type="spellStart"/>
      <w:r w:rsidR="00902024" w:rsidRPr="00FC3535">
        <w:rPr>
          <w:bCs/>
          <w:sz w:val="21"/>
          <w:szCs w:val="21"/>
          <w:lang w:val="en-GB"/>
        </w:rPr>
        <w:t>vì</w:t>
      </w:r>
      <w:proofErr w:type="spellEnd"/>
      <w:r w:rsidR="00902024" w:rsidRPr="00FC3535">
        <w:rPr>
          <w:bCs/>
          <w:sz w:val="21"/>
          <w:szCs w:val="21"/>
          <w:lang w:val="en-GB"/>
        </w:rPr>
        <w:t xml:space="preserve"> </w:t>
      </w:r>
      <w:proofErr w:type="spellStart"/>
      <w:r w:rsidR="00902024" w:rsidRPr="00FC3535">
        <w:rPr>
          <w:bCs/>
          <w:sz w:val="21"/>
          <w:szCs w:val="21"/>
          <w:lang w:val="en-GB"/>
        </w:rPr>
        <w:t>Hát</w:t>
      </w:r>
      <w:proofErr w:type="spellEnd"/>
      <w:r w:rsidR="00902024" w:rsidRPr="00FC3535">
        <w:rPr>
          <w:bCs/>
          <w:sz w:val="21"/>
          <w:szCs w:val="21"/>
          <w:lang w:val="en-GB"/>
        </w:rPr>
        <w:t xml:space="preserve"> </w:t>
      </w:r>
      <w:proofErr w:type="spellStart"/>
      <w:r w:rsidR="00902024" w:rsidRPr="00FC3535">
        <w:rPr>
          <w:bCs/>
          <w:sz w:val="21"/>
          <w:szCs w:val="21"/>
          <w:lang w:val="en-GB"/>
        </w:rPr>
        <w:t>Bả</w:t>
      </w:r>
      <w:proofErr w:type="spellEnd"/>
      <w:r w:rsidR="00902024" w:rsidRPr="00FC3535">
        <w:rPr>
          <w:bCs/>
          <w:sz w:val="21"/>
          <w:szCs w:val="21"/>
          <w:lang w:val="en-GB"/>
        </w:rPr>
        <w:t xml:space="preserve"> </w:t>
      </w:r>
      <w:proofErr w:type="spellStart"/>
      <w:r w:rsidR="00902024" w:rsidRPr="00FC3535">
        <w:rPr>
          <w:bCs/>
          <w:sz w:val="21"/>
          <w:szCs w:val="21"/>
          <w:lang w:val="en-GB"/>
        </w:rPr>
        <w:t>trạo</w:t>
      </w:r>
      <w:proofErr w:type="spellEnd"/>
      <w:r w:rsidR="00902024" w:rsidRPr="00FC3535">
        <w:rPr>
          <w:bCs/>
          <w:sz w:val="21"/>
          <w:szCs w:val="21"/>
          <w:lang w:val="en-GB"/>
        </w:rPr>
        <w:t xml:space="preserve"> </w:t>
      </w:r>
      <w:proofErr w:type="spellStart"/>
      <w:r w:rsidR="00902024" w:rsidRPr="00FC3535">
        <w:rPr>
          <w:bCs/>
          <w:sz w:val="21"/>
          <w:szCs w:val="21"/>
          <w:lang w:val="en-GB"/>
        </w:rPr>
        <w:t>là</w:t>
      </w:r>
      <w:proofErr w:type="spellEnd"/>
      <w:r w:rsidR="00902024" w:rsidRPr="00FC3535">
        <w:rPr>
          <w:bCs/>
          <w:sz w:val="21"/>
          <w:szCs w:val="21"/>
          <w:lang w:val="en-GB"/>
        </w:rPr>
        <w:t xml:space="preserve"> </w:t>
      </w:r>
      <w:proofErr w:type="spellStart"/>
      <w:r w:rsidR="00902024" w:rsidRPr="00FC3535">
        <w:rPr>
          <w:bCs/>
          <w:sz w:val="21"/>
          <w:szCs w:val="21"/>
          <w:lang w:val="en-GB"/>
        </w:rPr>
        <w:t>một</w:t>
      </w:r>
      <w:proofErr w:type="spellEnd"/>
      <w:r w:rsidR="00902024" w:rsidRPr="00FC3535">
        <w:rPr>
          <w:bCs/>
          <w:sz w:val="21"/>
          <w:szCs w:val="21"/>
          <w:lang w:val="en-GB"/>
        </w:rPr>
        <w:t xml:space="preserve"> </w:t>
      </w:r>
      <w:proofErr w:type="spellStart"/>
      <w:r w:rsidR="00902024" w:rsidRPr="00FC3535">
        <w:rPr>
          <w:bCs/>
          <w:sz w:val="21"/>
          <w:szCs w:val="21"/>
          <w:lang w:val="en-GB"/>
        </w:rPr>
        <w:t>thể</w:t>
      </w:r>
      <w:proofErr w:type="spellEnd"/>
      <w:r w:rsidR="00902024" w:rsidRPr="00FC3535">
        <w:rPr>
          <w:bCs/>
          <w:sz w:val="21"/>
          <w:szCs w:val="21"/>
          <w:lang w:val="en-GB"/>
        </w:rPr>
        <w:t xml:space="preserve"> </w:t>
      </w:r>
      <w:proofErr w:type="spellStart"/>
      <w:r w:rsidR="00902024" w:rsidRPr="00FC3535">
        <w:rPr>
          <w:bCs/>
          <w:sz w:val="21"/>
          <w:szCs w:val="21"/>
          <w:lang w:val="en-GB"/>
        </w:rPr>
        <w:t>loại</w:t>
      </w:r>
      <w:proofErr w:type="spellEnd"/>
      <w:r w:rsidR="00902024" w:rsidRPr="00FC3535">
        <w:rPr>
          <w:bCs/>
          <w:sz w:val="21"/>
          <w:szCs w:val="21"/>
          <w:lang w:val="en-GB"/>
        </w:rPr>
        <w:t xml:space="preserve"> </w:t>
      </w:r>
      <w:proofErr w:type="spellStart"/>
      <w:r w:rsidR="00902024" w:rsidRPr="00FC3535">
        <w:rPr>
          <w:bCs/>
          <w:sz w:val="21"/>
          <w:szCs w:val="21"/>
          <w:lang w:val="en-GB"/>
        </w:rPr>
        <w:t>âm</w:t>
      </w:r>
      <w:proofErr w:type="spellEnd"/>
      <w:r w:rsidR="00902024" w:rsidRPr="00FC3535">
        <w:rPr>
          <w:bCs/>
          <w:sz w:val="21"/>
          <w:szCs w:val="21"/>
          <w:lang w:val="en-GB"/>
        </w:rPr>
        <w:t xml:space="preserve"> </w:t>
      </w:r>
      <w:proofErr w:type="spellStart"/>
      <w:r w:rsidR="00902024" w:rsidRPr="00FC3535">
        <w:rPr>
          <w:bCs/>
          <w:sz w:val="21"/>
          <w:szCs w:val="21"/>
          <w:lang w:val="en-GB"/>
        </w:rPr>
        <w:t>truyền</w:t>
      </w:r>
      <w:proofErr w:type="spellEnd"/>
      <w:r w:rsidR="00902024" w:rsidRPr="00FC3535">
        <w:rPr>
          <w:bCs/>
          <w:sz w:val="21"/>
          <w:szCs w:val="21"/>
          <w:lang w:val="en-GB"/>
        </w:rPr>
        <w:t xml:space="preserve"> </w:t>
      </w:r>
      <w:proofErr w:type="spellStart"/>
      <w:r w:rsidR="00902024" w:rsidRPr="00FC3535">
        <w:rPr>
          <w:bCs/>
          <w:sz w:val="21"/>
          <w:szCs w:val="21"/>
          <w:lang w:val="en-GB"/>
        </w:rPr>
        <w:t>thống</w:t>
      </w:r>
      <w:proofErr w:type="spellEnd"/>
      <w:r w:rsidR="00902024" w:rsidRPr="00FC3535">
        <w:rPr>
          <w:bCs/>
          <w:sz w:val="21"/>
          <w:szCs w:val="21"/>
          <w:lang w:val="en-GB"/>
        </w:rPr>
        <w:t xml:space="preserve"> mang </w:t>
      </w:r>
      <w:proofErr w:type="spellStart"/>
      <w:r w:rsidR="00902024" w:rsidRPr="00FC3535">
        <w:rPr>
          <w:bCs/>
          <w:sz w:val="21"/>
          <w:szCs w:val="21"/>
          <w:lang w:val="en-GB"/>
        </w:rPr>
        <w:t>tính</w:t>
      </w:r>
      <w:proofErr w:type="spellEnd"/>
      <w:r w:rsidR="00902024" w:rsidRPr="00FC3535">
        <w:rPr>
          <w:bCs/>
          <w:sz w:val="21"/>
          <w:szCs w:val="21"/>
          <w:lang w:val="en-GB"/>
        </w:rPr>
        <w:t xml:space="preserve"> </w:t>
      </w:r>
      <w:proofErr w:type="spellStart"/>
      <w:r w:rsidR="00902024" w:rsidRPr="00FC3535">
        <w:rPr>
          <w:bCs/>
          <w:sz w:val="21"/>
          <w:szCs w:val="21"/>
          <w:lang w:val="en-GB"/>
        </w:rPr>
        <w:t>dân</w:t>
      </w:r>
      <w:proofErr w:type="spellEnd"/>
      <w:r w:rsidR="00902024" w:rsidRPr="00FC3535">
        <w:rPr>
          <w:bCs/>
          <w:sz w:val="21"/>
          <w:szCs w:val="21"/>
          <w:lang w:val="en-GB"/>
        </w:rPr>
        <w:t xml:space="preserve"> </w:t>
      </w:r>
      <w:proofErr w:type="spellStart"/>
      <w:r w:rsidR="00902024" w:rsidRPr="00FC3535">
        <w:rPr>
          <w:bCs/>
          <w:sz w:val="21"/>
          <w:szCs w:val="21"/>
          <w:lang w:val="en-GB"/>
        </w:rPr>
        <w:t>gian</w:t>
      </w:r>
      <w:proofErr w:type="spellEnd"/>
      <w:r w:rsidR="00902024" w:rsidRPr="00FC3535">
        <w:rPr>
          <w:bCs/>
          <w:sz w:val="21"/>
          <w:szCs w:val="21"/>
          <w:lang w:val="en-GB"/>
        </w:rPr>
        <w:t xml:space="preserve"> </w:t>
      </w:r>
      <w:proofErr w:type="spellStart"/>
      <w:r w:rsidR="00902024" w:rsidRPr="00FC3535">
        <w:rPr>
          <w:bCs/>
          <w:sz w:val="21"/>
          <w:szCs w:val="21"/>
          <w:lang w:val="en-GB"/>
        </w:rPr>
        <w:t>tín</w:t>
      </w:r>
      <w:proofErr w:type="spellEnd"/>
      <w:r w:rsidR="00902024" w:rsidRPr="00FC3535">
        <w:rPr>
          <w:bCs/>
          <w:sz w:val="21"/>
          <w:szCs w:val="21"/>
          <w:lang w:val="en-GB"/>
        </w:rPr>
        <w:t xml:space="preserve"> </w:t>
      </w:r>
      <w:proofErr w:type="spellStart"/>
      <w:r w:rsidR="00902024" w:rsidRPr="00FC3535">
        <w:rPr>
          <w:bCs/>
          <w:sz w:val="21"/>
          <w:szCs w:val="21"/>
          <w:lang w:val="en-GB"/>
        </w:rPr>
        <w:t>ngưỡng</w:t>
      </w:r>
      <w:proofErr w:type="spellEnd"/>
      <w:r w:rsidR="00902024" w:rsidRPr="00FC3535">
        <w:rPr>
          <w:bCs/>
          <w:sz w:val="21"/>
          <w:szCs w:val="21"/>
          <w:lang w:val="en-GB"/>
        </w:rPr>
        <w:t xml:space="preserve"> </w:t>
      </w:r>
      <w:proofErr w:type="spellStart"/>
      <w:r w:rsidR="00902024" w:rsidRPr="00FC3535">
        <w:rPr>
          <w:bCs/>
          <w:sz w:val="21"/>
          <w:szCs w:val="21"/>
          <w:lang w:val="en-GB"/>
        </w:rPr>
        <w:t>khá</w:t>
      </w:r>
      <w:proofErr w:type="spellEnd"/>
      <w:r w:rsidR="00902024" w:rsidRPr="00FC3535">
        <w:rPr>
          <w:bCs/>
          <w:sz w:val="21"/>
          <w:szCs w:val="21"/>
          <w:lang w:val="en-GB"/>
        </w:rPr>
        <w:t xml:space="preserve"> </w:t>
      </w:r>
      <w:proofErr w:type="spellStart"/>
      <w:r w:rsidR="00902024" w:rsidRPr="00FC3535">
        <w:rPr>
          <w:bCs/>
          <w:sz w:val="21"/>
          <w:szCs w:val="21"/>
          <w:lang w:val="en-GB"/>
        </w:rPr>
        <w:t>cao</w:t>
      </w:r>
      <w:proofErr w:type="spellEnd"/>
      <w:r w:rsidR="00902024" w:rsidRPr="00FC3535">
        <w:rPr>
          <w:bCs/>
          <w:sz w:val="21"/>
          <w:szCs w:val="21"/>
          <w:lang w:val="en-GB"/>
        </w:rPr>
        <w:t xml:space="preserve">, </w:t>
      </w:r>
      <w:proofErr w:type="spellStart"/>
      <w:r w:rsidR="00902024" w:rsidRPr="00FC3535">
        <w:rPr>
          <w:bCs/>
          <w:sz w:val="21"/>
          <w:szCs w:val="21"/>
          <w:lang w:val="en-GB"/>
        </w:rPr>
        <w:t>hàm</w:t>
      </w:r>
      <w:proofErr w:type="spellEnd"/>
      <w:r w:rsidR="00902024" w:rsidRPr="00FC3535">
        <w:rPr>
          <w:bCs/>
          <w:sz w:val="21"/>
          <w:szCs w:val="21"/>
          <w:lang w:val="en-GB"/>
        </w:rPr>
        <w:t xml:space="preserve"> </w:t>
      </w:r>
      <w:proofErr w:type="spellStart"/>
      <w:r w:rsidR="00902024" w:rsidRPr="00FC3535">
        <w:rPr>
          <w:bCs/>
          <w:sz w:val="21"/>
          <w:szCs w:val="21"/>
          <w:lang w:val="en-GB"/>
        </w:rPr>
        <w:t>chứa</w:t>
      </w:r>
      <w:proofErr w:type="spellEnd"/>
      <w:r w:rsidR="00902024" w:rsidRPr="00FC3535">
        <w:rPr>
          <w:bCs/>
          <w:sz w:val="21"/>
          <w:szCs w:val="21"/>
          <w:lang w:val="en-GB"/>
        </w:rPr>
        <w:t xml:space="preserve"> </w:t>
      </w:r>
      <w:proofErr w:type="spellStart"/>
      <w:r w:rsidR="00902024" w:rsidRPr="00FC3535">
        <w:rPr>
          <w:bCs/>
          <w:sz w:val="21"/>
          <w:szCs w:val="21"/>
          <w:lang w:val="en-GB"/>
        </w:rPr>
        <w:t>một</w:t>
      </w:r>
      <w:proofErr w:type="spellEnd"/>
      <w:r w:rsidR="00902024" w:rsidRPr="00FC3535">
        <w:rPr>
          <w:bCs/>
          <w:sz w:val="21"/>
          <w:szCs w:val="21"/>
          <w:lang w:val="en-GB"/>
        </w:rPr>
        <w:t xml:space="preserve"> </w:t>
      </w:r>
      <w:proofErr w:type="spellStart"/>
      <w:r w:rsidR="00902024" w:rsidRPr="00FC3535">
        <w:rPr>
          <w:bCs/>
          <w:sz w:val="21"/>
          <w:szCs w:val="21"/>
          <w:lang w:val="en-GB"/>
        </w:rPr>
        <w:t>số</w:t>
      </w:r>
      <w:proofErr w:type="spellEnd"/>
      <w:r w:rsidR="00902024" w:rsidRPr="00FC3535">
        <w:rPr>
          <w:bCs/>
          <w:sz w:val="21"/>
          <w:szCs w:val="21"/>
          <w:lang w:val="en-GB"/>
        </w:rPr>
        <w:t xml:space="preserve"> </w:t>
      </w:r>
      <w:proofErr w:type="spellStart"/>
      <w:r w:rsidR="00902024" w:rsidRPr="00FC3535">
        <w:rPr>
          <w:bCs/>
          <w:sz w:val="21"/>
          <w:szCs w:val="21"/>
          <w:lang w:val="en-GB"/>
        </w:rPr>
        <w:t>giá</w:t>
      </w:r>
      <w:proofErr w:type="spellEnd"/>
      <w:r w:rsidR="00902024" w:rsidRPr="00FC3535">
        <w:rPr>
          <w:bCs/>
          <w:sz w:val="21"/>
          <w:szCs w:val="21"/>
          <w:lang w:val="en-GB"/>
        </w:rPr>
        <w:t xml:space="preserve"> </w:t>
      </w:r>
      <w:proofErr w:type="spellStart"/>
      <w:r w:rsidR="00902024" w:rsidRPr="00FC3535">
        <w:rPr>
          <w:bCs/>
          <w:sz w:val="21"/>
          <w:szCs w:val="21"/>
          <w:lang w:val="en-GB"/>
        </w:rPr>
        <w:t>trị</w:t>
      </w:r>
      <w:proofErr w:type="spellEnd"/>
      <w:r w:rsidR="00902024" w:rsidRPr="00FC3535">
        <w:rPr>
          <w:bCs/>
          <w:sz w:val="21"/>
          <w:szCs w:val="21"/>
          <w:lang w:val="en-GB"/>
        </w:rPr>
        <w:t xml:space="preserve"> </w:t>
      </w:r>
      <w:proofErr w:type="spellStart"/>
      <w:r w:rsidR="00902024" w:rsidRPr="00FC3535">
        <w:rPr>
          <w:bCs/>
          <w:sz w:val="21"/>
          <w:szCs w:val="21"/>
          <w:lang w:val="en-GB"/>
        </w:rPr>
        <w:t>văn</w:t>
      </w:r>
      <w:proofErr w:type="spellEnd"/>
      <w:r w:rsidR="00902024" w:rsidRPr="00FC3535">
        <w:rPr>
          <w:bCs/>
          <w:sz w:val="21"/>
          <w:szCs w:val="21"/>
          <w:lang w:val="en-GB"/>
        </w:rPr>
        <w:t xml:space="preserve"> </w:t>
      </w:r>
      <w:proofErr w:type="spellStart"/>
      <w:r w:rsidR="00902024" w:rsidRPr="00FC3535">
        <w:rPr>
          <w:bCs/>
          <w:sz w:val="21"/>
          <w:szCs w:val="21"/>
          <w:lang w:val="en-GB"/>
        </w:rPr>
        <w:t>hoá</w:t>
      </w:r>
      <w:proofErr w:type="spellEnd"/>
      <w:r w:rsidR="00902024" w:rsidRPr="00FC3535">
        <w:rPr>
          <w:bCs/>
          <w:sz w:val="21"/>
          <w:szCs w:val="21"/>
          <w:lang w:val="en-GB"/>
        </w:rPr>
        <w:t xml:space="preserve">, </w:t>
      </w:r>
      <w:proofErr w:type="spellStart"/>
      <w:r w:rsidR="00902024" w:rsidRPr="00FC3535">
        <w:rPr>
          <w:bCs/>
          <w:sz w:val="21"/>
          <w:szCs w:val="21"/>
          <w:lang w:val="en-GB"/>
        </w:rPr>
        <w:t>nghệ</w:t>
      </w:r>
      <w:proofErr w:type="spellEnd"/>
      <w:r w:rsidR="00902024" w:rsidRPr="00FC3535">
        <w:rPr>
          <w:bCs/>
          <w:sz w:val="21"/>
          <w:szCs w:val="21"/>
          <w:lang w:val="en-GB"/>
        </w:rPr>
        <w:t xml:space="preserve"> </w:t>
      </w:r>
      <w:proofErr w:type="spellStart"/>
      <w:r w:rsidR="00902024" w:rsidRPr="00FC3535">
        <w:rPr>
          <w:bCs/>
          <w:sz w:val="21"/>
          <w:szCs w:val="21"/>
          <w:lang w:val="en-GB"/>
        </w:rPr>
        <w:t>thuật</w:t>
      </w:r>
      <w:proofErr w:type="spellEnd"/>
      <w:r w:rsidR="00902024" w:rsidRPr="00FC3535">
        <w:rPr>
          <w:bCs/>
          <w:sz w:val="21"/>
          <w:szCs w:val="21"/>
          <w:lang w:val="en-GB"/>
        </w:rPr>
        <w:t xml:space="preserve"> (</w:t>
      </w:r>
      <w:proofErr w:type="spellStart"/>
      <w:r w:rsidR="00902024" w:rsidRPr="00FC3535">
        <w:rPr>
          <w:bCs/>
          <w:sz w:val="21"/>
          <w:szCs w:val="21"/>
          <w:lang w:val="en-GB"/>
        </w:rPr>
        <w:t>mĩ</w:t>
      </w:r>
      <w:proofErr w:type="spellEnd"/>
      <w:r w:rsidR="00902024" w:rsidRPr="00FC3535">
        <w:rPr>
          <w:bCs/>
          <w:sz w:val="21"/>
          <w:szCs w:val="21"/>
          <w:lang w:val="en-GB"/>
        </w:rPr>
        <w:t xml:space="preserve"> </w:t>
      </w:r>
      <w:proofErr w:type="spellStart"/>
      <w:r w:rsidR="00902024" w:rsidRPr="00FC3535">
        <w:rPr>
          <w:bCs/>
          <w:sz w:val="21"/>
          <w:szCs w:val="21"/>
          <w:lang w:val="en-GB"/>
        </w:rPr>
        <w:t>thuật</w:t>
      </w:r>
      <w:proofErr w:type="spellEnd"/>
      <w:r w:rsidR="00902024" w:rsidRPr="00FC3535">
        <w:rPr>
          <w:bCs/>
          <w:sz w:val="21"/>
          <w:szCs w:val="21"/>
          <w:lang w:val="en-GB"/>
        </w:rPr>
        <w:t>,</w:t>
      </w:r>
      <w:r w:rsidR="00FD2230" w:rsidRPr="00FC3535">
        <w:rPr>
          <w:bCs/>
          <w:sz w:val="21"/>
          <w:szCs w:val="21"/>
          <w:lang w:val="en-GB"/>
        </w:rPr>
        <w:t xml:space="preserve"> </w:t>
      </w:r>
      <w:proofErr w:type="spellStart"/>
      <w:r w:rsidR="00FD2230" w:rsidRPr="00FC3535">
        <w:rPr>
          <w:bCs/>
          <w:sz w:val="21"/>
          <w:szCs w:val="21"/>
          <w:lang w:val="en-GB"/>
        </w:rPr>
        <w:t>ngôn</w:t>
      </w:r>
      <w:proofErr w:type="spellEnd"/>
      <w:r w:rsidR="00FD2230" w:rsidRPr="00FC3535">
        <w:rPr>
          <w:bCs/>
          <w:sz w:val="21"/>
          <w:szCs w:val="21"/>
          <w:lang w:val="en-GB"/>
        </w:rPr>
        <w:t xml:space="preserve"> </w:t>
      </w:r>
      <w:proofErr w:type="spellStart"/>
      <w:r w:rsidR="00FD2230" w:rsidRPr="00FC3535">
        <w:rPr>
          <w:bCs/>
          <w:sz w:val="21"/>
          <w:szCs w:val="21"/>
          <w:lang w:val="en-GB"/>
        </w:rPr>
        <w:t>ngữ</w:t>
      </w:r>
      <w:proofErr w:type="spellEnd"/>
      <w:r w:rsidR="00FD2230" w:rsidRPr="00FC3535">
        <w:rPr>
          <w:bCs/>
          <w:sz w:val="21"/>
          <w:szCs w:val="21"/>
          <w:lang w:val="en-GB"/>
        </w:rPr>
        <w:t xml:space="preserve">, </w:t>
      </w:r>
      <w:proofErr w:type="spellStart"/>
      <w:r w:rsidR="00902024" w:rsidRPr="00FC3535">
        <w:rPr>
          <w:bCs/>
          <w:sz w:val="21"/>
          <w:szCs w:val="21"/>
          <w:lang w:val="en-GB"/>
        </w:rPr>
        <w:t>sân</w:t>
      </w:r>
      <w:proofErr w:type="spellEnd"/>
      <w:r w:rsidR="00902024" w:rsidRPr="00FC3535">
        <w:rPr>
          <w:bCs/>
          <w:sz w:val="21"/>
          <w:szCs w:val="21"/>
          <w:lang w:val="en-GB"/>
        </w:rPr>
        <w:t xml:space="preserve"> </w:t>
      </w:r>
      <w:proofErr w:type="spellStart"/>
      <w:r w:rsidR="00902024" w:rsidRPr="00FC3535">
        <w:rPr>
          <w:bCs/>
          <w:sz w:val="21"/>
          <w:szCs w:val="21"/>
          <w:lang w:val="en-GB"/>
        </w:rPr>
        <w:t>khấu</w:t>
      </w:r>
      <w:proofErr w:type="spellEnd"/>
      <w:r w:rsidR="00902024" w:rsidRPr="00FC3535">
        <w:rPr>
          <w:bCs/>
          <w:sz w:val="21"/>
          <w:szCs w:val="21"/>
          <w:lang w:val="en-GB"/>
        </w:rPr>
        <w:t xml:space="preserve">, </w:t>
      </w:r>
      <w:proofErr w:type="spellStart"/>
      <w:r w:rsidR="00902024" w:rsidRPr="00FC3535">
        <w:rPr>
          <w:bCs/>
          <w:sz w:val="21"/>
          <w:szCs w:val="21"/>
          <w:lang w:val="en-GB"/>
        </w:rPr>
        <w:t>âm</w:t>
      </w:r>
      <w:proofErr w:type="spellEnd"/>
      <w:r w:rsidR="00902024" w:rsidRPr="00FC3535">
        <w:rPr>
          <w:bCs/>
          <w:sz w:val="21"/>
          <w:szCs w:val="21"/>
          <w:lang w:val="en-GB"/>
        </w:rPr>
        <w:t xml:space="preserve"> </w:t>
      </w:r>
      <w:proofErr w:type="spellStart"/>
      <w:proofErr w:type="gramStart"/>
      <w:r w:rsidR="00902024" w:rsidRPr="00FC3535">
        <w:rPr>
          <w:bCs/>
          <w:sz w:val="21"/>
          <w:szCs w:val="21"/>
          <w:lang w:val="en-GB"/>
        </w:rPr>
        <w:t>nhạc</w:t>
      </w:r>
      <w:proofErr w:type="spellEnd"/>
      <w:r w:rsidR="00902024" w:rsidRPr="00FC3535">
        <w:rPr>
          <w:bCs/>
          <w:sz w:val="21"/>
          <w:szCs w:val="21"/>
          <w:lang w:val="en-GB"/>
        </w:rPr>
        <w:t>,..</w:t>
      </w:r>
      <w:r w:rsidR="00F96EF8" w:rsidRPr="00FC3535">
        <w:rPr>
          <w:bCs/>
          <w:sz w:val="21"/>
          <w:szCs w:val="21"/>
          <w:lang w:val="en-GB"/>
        </w:rPr>
        <w:t>.</w:t>
      </w:r>
      <w:proofErr w:type="gramEnd"/>
      <w:r w:rsidR="00902024" w:rsidRPr="00FC3535">
        <w:rPr>
          <w:bCs/>
          <w:sz w:val="21"/>
          <w:szCs w:val="21"/>
          <w:lang w:val="en-GB"/>
        </w:rPr>
        <w:t>).</w:t>
      </w:r>
      <w:r w:rsidR="006F660C" w:rsidRPr="00FC3535">
        <w:rPr>
          <w:bCs/>
          <w:sz w:val="21"/>
          <w:szCs w:val="21"/>
          <w:lang w:val="en-GB"/>
        </w:rPr>
        <w:t xml:space="preserve"> </w:t>
      </w:r>
      <w:bookmarkStart w:id="428" w:name="_Toc202383868"/>
      <w:bookmarkStart w:id="429" w:name="_Toc203641884"/>
      <w:bookmarkStart w:id="430" w:name="_Toc203987443"/>
    </w:p>
    <w:p w14:paraId="5362DBEE" w14:textId="4D6B62B3" w:rsidR="00F84676" w:rsidRPr="00FC3535" w:rsidRDefault="00F84676" w:rsidP="001E145E">
      <w:pPr>
        <w:pStyle w:val="Heading1"/>
        <w:keepNext w:val="0"/>
        <w:widowControl w:val="0"/>
        <w:spacing w:line="240" w:lineRule="auto"/>
        <w:rPr>
          <w:b w:val="0"/>
          <w:sz w:val="21"/>
          <w:szCs w:val="21"/>
          <w:lang w:val="vi-VN"/>
        </w:rPr>
      </w:pPr>
      <w:bookmarkStart w:id="431" w:name="_Toc204178636"/>
      <w:bookmarkStart w:id="432" w:name="_Toc204179445"/>
      <w:bookmarkStart w:id="433" w:name="_Toc214367922"/>
      <w:bookmarkStart w:id="434" w:name="_Toc214368166"/>
      <w:bookmarkStart w:id="435" w:name="_Toc214368304"/>
      <w:bookmarkStart w:id="436" w:name="_Toc219399911"/>
      <w:bookmarkStart w:id="437" w:name="_Toc219400181"/>
      <w:bookmarkStart w:id="438" w:name="_Toc219400295"/>
      <w:r w:rsidRPr="00FC3535">
        <w:rPr>
          <w:sz w:val="21"/>
          <w:szCs w:val="21"/>
          <w:lang w:val="vi-VN"/>
        </w:rPr>
        <w:t>*</w:t>
      </w:r>
      <w:r w:rsidR="00BB2721" w:rsidRPr="00FC3535">
        <w:rPr>
          <w:sz w:val="21"/>
          <w:szCs w:val="21"/>
          <w:lang w:val="en-GB"/>
        </w:rPr>
        <w:t xml:space="preserve"> </w:t>
      </w:r>
      <w:r w:rsidRPr="00FC3535">
        <w:rPr>
          <w:sz w:val="21"/>
          <w:szCs w:val="21"/>
          <w:lang w:val="vi-VN"/>
        </w:rPr>
        <w:t>Tiểu kết chương 2</w:t>
      </w:r>
      <w:bookmarkEnd w:id="428"/>
      <w:bookmarkEnd w:id="429"/>
      <w:bookmarkEnd w:id="430"/>
      <w:bookmarkEnd w:id="431"/>
      <w:bookmarkEnd w:id="432"/>
      <w:bookmarkEnd w:id="433"/>
      <w:bookmarkEnd w:id="434"/>
      <w:bookmarkEnd w:id="435"/>
      <w:bookmarkEnd w:id="436"/>
      <w:bookmarkEnd w:id="437"/>
      <w:bookmarkEnd w:id="438"/>
    </w:p>
    <w:p w14:paraId="129C16D3" w14:textId="0D4586D0" w:rsidR="00F84676" w:rsidRPr="00FC3535" w:rsidRDefault="00F84676" w:rsidP="001E145E">
      <w:pPr>
        <w:widowControl w:val="0"/>
        <w:tabs>
          <w:tab w:val="left" w:pos="426"/>
          <w:tab w:val="right" w:leader="dot" w:pos="9125"/>
        </w:tabs>
        <w:spacing w:line="240" w:lineRule="auto"/>
        <w:rPr>
          <w:bCs/>
          <w:sz w:val="21"/>
          <w:szCs w:val="21"/>
          <w:lang w:val="vi-VN"/>
        </w:rPr>
      </w:pPr>
      <w:r w:rsidRPr="00FC3535">
        <w:rPr>
          <w:bCs/>
          <w:sz w:val="21"/>
          <w:szCs w:val="21"/>
          <w:lang w:val="vi-VN"/>
        </w:rPr>
        <w:tab/>
        <w:t xml:space="preserve">Chương 2 của luận án đã tập trung phân tích toàn diện đặc điểm thể loại </w:t>
      </w:r>
      <w:r w:rsidR="00E41758" w:rsidRPr="00FC3535">
        <w:rPr>
          <w:bCs/>
          <w:sz w:val="21"/>
          <w:szCs w:val="21"/>
          <w:lang w:val="vi-VN"/>
        </w:rPr>
        <w:t>Hát Bả trạo</w:t>
      </w:r>
      <w:r w:rsidRPr="00FC3535">
        <w:rPr>
          <w:bCs/>
          <w:sz w:val="21"/>
          <w:szCs w:val="21"/>
          <w:lang w:val="vi-VN"/>
        </w:rPr>
        <w:t xml:space="preserve">. Trên cơ sở khảo sát thực tiễn và tổng hợp tài liệu, chương này đã làm rõ các yếu tố cấu thành nên giá trị nghệ thuật và khả năng vận dụng </w:t>
      </w:r>
      <w:r w:rsidR="00E41758" w:rsidRPr="00FC3535">
        <w:rPr>
          <w:bCs/>
          <w:sz w:val="21"/>
          <w:szCs w:val="21"/>
          <w:lang w:val="vi-VN"/>
        </w:rPr>
        <w:t>Hát Bả trạo</w:t>
      </w:r>
      <w:r w:rsidRPr="00FC3535">
        <w:rPr>
          <w:bCs/>
          <w:sz w:val="21"/>
          <w:szCs w:val="21"/>
          <w:lang w:val="vi-VN"/>
        </w:rPr>
        <w:t xml:space="preserve"> trong dạy học âm nhạc cho HS cấp THCS.</w:t>
      </w:r>
    </w:p>
    <w:p w14:paraId="09245C92" w14:textId="08E5107D" w:rsidR="00F84676" w:rsidRPr="00FC3535" w:rsidRDefault="00F84676" w:rsidP="001E145E">
      <w:pPr>
        <w:widowControl w:val="0"/>
        <w:tabs>
          <w:tab w:val="left" w:pos="426"/>
          <w:tab w:val="right" w:leader="dot" w:pos="9125"/>
        </w:tabs>
        <w:spacing w:line="240" w:lineRule="auto"/>
        <w:rPr>
          <w:bCs/>
          <w:spacing w:val="-4"/>
          <w:sz w:val="21"/>
          <w:szCs w:val="21"/>
          <w:lang w:val="vi-VN"/>
        </w:rPr>
      </w:pPr>
      <w:r w:rsidRPr="00FC3535">
        <w:rPr>
          <w:bCs/>
          <w:sz w:val="21"/>
          <w:szCs w:val="21"/>
          <w:lang w:val="vi-VN"/>
        </w:rPr>
        <w:tab/>
      </w:r>
      <w:proofErr w:type="spellStart"/>
      <w:r w:rsidR="00C971B6" w:rsidRPr="00FC3535">
        <w:rPr>
          <w:bCs/>
          <w:spacing w:val="-4"/>
          <w:sz w:val="21"/>
          <w:szCs w:val="21"/>
          <w:lang w:val="en-GB"/>
        </w:rPr>
        <w:t>Không</w:t>
      </w:r>
      <w:proofErr w:type="spellEnd"/>
      <w:r w:rsidRPr="00FC3535">
        <w:rPr>
          <w:bCs/>
          <w:spacing w:val="-4"/>
          <w:sz w:val="21"/>
          <w:szCs w:val="21"/>
          <w:lang w:val="vi-VN"/>
        </w:rPr>
        <w:t xml:space="preserve"> gian văn hóa đặc trưng của </w:t>
      </w:r>
      <w:r w:rsidR="000C5408" w:rsidRPr="00FC3535">
        <w:rPr>
          <w:bCs/>
          <w:spacing w:val="-4"/>
          <w:sz w:val="21"/>
          <w:szCs w:val="21"/>
          <w:lang w:val="vi-VN"/>
        </w:rPr>
        <w:t>TP</w:t>
      </w:r>
      <w:r w:rsidRPr="00FC3535">
        <w:rPr>
          <w:bCs/>
          <w:spacing w:val="-4"/>
          <w:sz w:val="21"/>
          <w:szCs w:val="21"/>
          <w:lang w:val="vi-VN"/>
        </w:rPr>
        <w:t xml:space="preserve"> Đà Nẵng</w:t>
      </w:r>
      <w:r w:rsidR="00C971B6" w:rsidRPr="00FC3535">
        <w:rPr>
          <w:bCs/>
          <w:spacing w:val="-4"/>
          <w:sz w:val="21"/>
          <w:szCs w:val="21"/>
          <w:lang w:val="en-GB"/>
        </w:rPr>
        <w:t xml:space="preserve">, </w:t>
      </w:r>
      <w:r w:rsidRPr="00FC3535">
        <w:rPr>
          <w:bCs/>
          <w:spacing w:val="-4"/>
          <w:sz w:val="21"/>
          <w:szCs w:val="21"/>
          <w:lang w:val="vi-VN"/>
        </w:rPr>
        <w:t xml:space="preserve">nơi </w:t>
      </w:r>
      <w:r w:rsidR="00E41758" w:rsidRPr="00FC3535">
        <w:rPr>
          <w:bCs/>
          <w:spacing w:val="-4"/>
          <w:sz w:val="21"/>
          <w:szCs w:val="21"/>
          <w:lang w:val="vi-VN"/>
        </w:rPr>
        <w:t>Hát Bả trạo</w:t>
      </w:r>
      <w:r w:rsidRPr="00FC3535">
        <w:rPr>
          <w:bCs/>
          <w:spacing w:val="-4"/>
          <w:sz w:val="21"/>
          <w:szCs w:val="21"/>
          <w:lang w:val="vi-VN"/>
        </w:rPr>
        <w:t xml:space="preserve"> được hình thành, phát triển và lưu truyền như một phần không thể tách rời của đời sống cộng đồng</w:t>
      </w:r>
      <w:r w:rsidR="00C971B6" w:rsidRPr="00FC3535">
        <w:rPr>
          <w:bCs/>
          <w:spacing w:val="-4"/>
          <w:sz w:val="21"/>
          <w:szCs w:val="21"/>
          <w:lang w:val="en-GB"/>
        </w:rPr>
        <w:t xml:space="preserve">, </w:t>
      </w:r>
      <w:r w:rsidRPr="00FC3535">
        <w:rPr>
          <w:bCs/>
          <w:spacing w:val="-4"/>
          <w:sz w:val="21"/>
          <w:szCs w:val="21"/>
          <w:lang w:val="vi-VN"/>
        </w:rPr>
        <w:t xml:space="preserve">là sự kết tinh giữa truyền thống và hiện đại, giữa tín ngưỡng dân gian </w:t>
      </w:r>
      <w:r w:rsidRPr="00FC3535">
        <w:rPr>
          <w:bCs/>
          <w:spacing w:val="-4"/>
          <w:sz w:val="21"/>
          <w:szCs w:val="21"/>
          <w:lang w:val="vi-VN"/>
        </w:rPr>
        <w:lastRenderedPageBreak/>
        <w:t xml:space="preserve">và nghệ thuật trình diễn, tạo điều kiện thuận lợi cho việc đưa </w:t>
      </w:r>
      <w:r w:rsidR="00E41758" w:rsidRPr="00FC3535">
        <w:rPr>
          <w:bCs/>
          <w:spacing w:val="-4"/>
          <w:sz w:val="21"/>
          <w:szCs w:val="21"/>
          <w:lang w:val="vi-VN"/>
        </w:rPr>
        <w:t>Hát Bả trạo</w:t>
      </w:r>
      <w:r w:rsidRPr="00FC3535">
        <w:rPr>
          <w:bCs/>
          <w:spacing w:val="-4"/>
          <w:sz w:val="21"/>
          <w:szCs w:val="21"/>
          <w:lang w:val="vi-VN"/>
        </w:rPr>
        <w:t xml:space="preserve"> vào môi trường giáo dục.</w:t>
      </w:r>
    </w:p>
    <w:p w14:paraId="52FFFE31" w14:textId="4C71E52F" w:rsidR="00F84676" w:rsidRPr="00FC3535" w:rsidRDefault="00F84676" w:rsidP="001E145E">
      <w:pPr>
        <w:widowControl w:val="0"/>
        <w:tabs>
          <w:tab w:val="left" w:pos="426"/>
          <w:tab w:val="right" w:leader="dot" w:pos="9125"/>
        </w:tabs>
        <w:spacing w:line="240" w:lineRule="auto"/>
        <w:rPr>
          <w:bCs/>
          <w:sz w:val="21"/>
          <w:szCs w:val="21"/>
          <w:lang w:val="vi-VN"/>
        </w:rPr>
      </w:pPr>
      <w:r w:rsidRPr="00FC3535">
        <w:rPr>
          <w:bCs/>
          <w:sz w:val="21"/>
          <w:szCs w:val="21"/>
          <w:lang w:val="vi-VN"/>
        </w:rPr>
        <w:tab/>
      </w:r>
      <w:proofErr w:type="spellStart"/>
      <w:r w:rsidR="00AC0149" w:rsidRPr="00FC3535">
        <w:rPr>
          <w:bCs/>
          <w:sz w:val="21"/>
          <w:szCs w:val="21"/>
          <w:lang w:val="en-GB"/>
        </w:rPr>
        <w:t>Có</w:t>
      </w:r>
      <w:proofErr w:type="spellEnd"/>
      <w:r w:rsidRPr="00FC3535">
        <w:rPr>
          <w:bCs/>
          <w:sz w:val="21"/>
          <w:szCs w:val="21"/>
          <w:lang w:val="vi-VN"/>
        </w:rPr>
        <w:t xml:space="preserve"> thể thấy </w:t>
      </w:r>
      <w:r w:rsidR="00E41758" w:rsidRPr="00FC3535">
        <w:rPr>
          <w:bCs/>
          <w:sz w:val="21"/>
          <w:szCs w:val="21"/>
          <w:lang w:val="vi-VN"/>
        </w:rPr>
        <w:t>Hát Bả trạo</w:t>
      </w:r>
      <w:r w:rsidRPr="00FC3535">
        <w:rPr>
          <w:bCs/>
          <w:sz w:val="21"/>
          <w:szCs w:val="21"/>
          <w:lang w:val="vi-VN"/>
        </w:rPr>
        <w:t xml:space="preserve"> là một thể loại âm nhạc </w:t>
      </w:r>
      <w:proofErr w:type="spellStart"/>
      <w:r w:rsidR="00720CA5" w:rsidRPr="00FC3535">
        <w:rPr>
          <w:bCs/>
          <w:sz w:val="21"/>
          <w:szCs w:val="21"/>
          <w:lang w:val="en-GB"/>
        </w:rPr>
        <w:t>truyền</w:t>
      </w:r>
      <w:proofErr w:type="spellEnd"/>
      <w:r w:rsidR="00720CA5" w:rsidRPr="00FC3535">
        <w:rPr>
          <w:bCs/>
          <w:sz w:val="21"/>
          <w:szCs w:val="21"/>
          <w:lang w:val="en-GB"/>
        </w:rPr>
        <w:t xml:space="preserve"> </w:t>
      </w:r>
      <w:proofErr w:type="spellStart"/>
      <w:r w:rsidR="00720CA5" w:rsidRPr="00FC3535">
        <w:rPr>
          <w:bCs/>
          <w:sz w:val="21"/>
          <w:szCs w:val="21"/>
          <w:lang w:val="en-GB"/>
        </w:rPr>
        <w:t>thống</w:t>
      </w:r>
      <w:proofErr w:type="spellEnd"/>
      <w:r w:rsidRPr="00FC3535">
        <w:rPr>
          <w:bCs/>
          <w:sz w:val="21"/>
          <w:szCs w:val="21"/>
          <w:lang w:val="vi-VN"/>
        </w:rPr>
        <w:t xml:space="preserve"> có cấu trúc chặt chẽ, giàu tính biểu cảm và mang đậm bản sắc văn hóa địa phương. </w:t>
      </w:r>
    </w:p>
    <w:p w14:paraId="00C26DEC" w14:textId="77777777" w:rsidR="00AD6BF6" w:rsidRPr="00FC3535" w:rsidRDefault="00F84676" w:rsidP="001E145E">
      <w:pPr>
        <w:widowControl w:val="0"/>
        <w:tabs>
          <w:tab w:val="left" w:pos="426"/>
          <w:tab w:val="right" w:leader="dot" w:pos="9125"/>
        </w:tabs>
        <w:spacing w:line="240" w:lineRule="auto"/>
        <w:rPr>
          <w:bCs/>
          <w:sz w:val="21"/>
          <w:szCs w:val="21"/>
          <w:lang w:val="en-GB"/>
        </w:rPr>
      </w:pPr>
      <w:r w:rsidRPr="00FC3535">
        <w:rPr>
          <w:bCs/>
          <w:sz w:val="21"/>
          <w:szCs w:val="21"/>
          <w:lang w:val="vi-VN"/>
        </w:rPr>
        <w:tab/>
        <w:t>Trên cơ sở phân tích các đặc điểm đó, chúng tôi bước đầu xác định</w:t>
      </w:r>
      <w:r w:rsidR="006552ED" w:rsidRPr="00FC3535">
        <w:rPr>
          <w:bCs/>
          <w:sz w:val="21"/>
          <w:szCs w:val="21"/>
          <w:lang w:val="en-GB"/>
        </w:rPr>
        <w:t xml:space="preserve"> </w:t>
      </w:r>
      <w:proofErr w:type="spellStart"/>
      <w:r w:rsidR="006552ED" w:rsidRPr="00FC3535">
        <w:rPr>
          <w:bCs/>
          <w:sz w:val="21"/>
          <w:szCs w:val="21"/>
          <w:lang w:val="en-GB"/>
        </w:rPr>
        <w:t>giá</w:t>
      </w:r>
      <w:proofErr w:type="spellEnd"/>
      <w:r w:rsidR="006552ED" w:rsidRPr="00FC3535">
        <w:rPr>
          <w:bCs/>
          <w:sz w:val="21"/>
          <w:szCs w:val="21"/>
          <w:lang w:val="en-GB"/>
        </w:rPr>
        <w:t xml:space="preserve"> </w:t>
      </w:r>
      <w:proofErr w:type="spellStart"/>
      <w:r w:rsidR="006552ED" w:rsidRPr="00FC3535">
        <w:rPr>
          <w:bCs/>
          <w:sz w:val="21"/>
          <w:szCs w:val="21"/>
          <w:lang w:val="en-GB"/>
        </w:rPr>
        <w:t>trị</w:t>
      </w:r>
      <w:proofErr w:type="spellEnd"/>
      <w:r w:rsidR="00411829" w:rsidRPr="00FC3535">
        <w:rPr>
          <w:bCs/>
          <w:sz w:val="21"/>
          <w:szCs w:val="21"/>
          <w:lang w:val="en-GB"/>
        </w:rPr>
        <w:t xml:space="preserve"> </w:t>
      </w:r>
      <w:proofErr w:type="spellStart"/>
      <w:r w:rsidR="00411829" w:rsidRPr="00FC3535">
        <w:rPr>
          <w:bCs/>
          <w:sz w:val="21"/>
          <w:szCs w:val="21"/>
          <w:lang w:val="en-GB"/>
        </w:rPr>
        <w:t>của</w:t>
      </w:r>
      <w:proofErr w:type="spellEnd"/>
      <w:r w:rsidR="00411829" w:rsidRPr="00FC3535">
        <w:rPr>
          <w:bCs/>
          <w:sz w:val="21"/>
          <w:szCs w:val="21"/>
          <w:lang w:val="en-GB"/>
        </w:rPr>
        <w:t xml:space="preserve"> </w:t>
      </w:r>
      <w:proofErr w:type="spellStart"/>
      <w:r w:rsidR="00411829" w:rsidRPr="00FC3535">
        <w:rPr>
          <w:bCs/>
          <w:sz w:val="21"/>
          <w:szCs w:val="21"/>
          <w:lang w:val="en-GB"/>
        </w:rPr>
        <w:t>Hát</w:t>
      </w:r>
      <w:proofErr w:type="spellEnd"/>
      <w:r w:rsidR="00411829" w:rsidRPr="00FC3535">
        <w:rPr>
          <w:bCs/>
          <w:sz w:val="21"/>
          <w:szCs w:val="21"/>
          <w:lang w:val="en-GB"/>
        </w:rPr>
        <w:t xml:space="preserve"> </w:t>
      </w:r>
      <w:proofErr w:type="spellStart"/>
      <w:r w:rsidR="00411829" w:rsidRPr="00FC3535">
        <w:rPr>
          <w:bCs/>
          <w:sz w:val="21"/>
          <w:szCs w:val="21"/>
          <w:lang w:val="en-GB"/>
        </w:rPr>
        <w:t>Bả</w:t>
      </w:r>
      <w:proofErr w:type="spellEnd"/>
      <w:r w:rsidR="00411829" w:rsidRPr="00FC3535">
        <w:rPr>
          <w:bCs/>
          <w:sz w:val="21"/>
          <w:szCs w:val="21"/>
          <w:lang w:val="en-GB"/>
        </w:rPr>
        <w:t xml:space="preserve"> </w:t>
      </w:r>
      <w:proofErr w:type="spellStart"/>
      <w:r w:rsidR="00411829" w:rsidRPr="00FC3535">
        <w:rPr>
          <w:bCs/>
          <w:sz w:val="21"/>
          <w:szCs w:val="21"/>
          <w:lang w:val="en-GB"/>
        </w:rPr>
        <w:t>trạo</w:t>
      </w:r>
      <w:proofErr w:type="spellEnd"/>
      <w:r w:rsidR="006552ED" w:rsidRPr="00FC3535">
        <w:rPr>
          <w:bCs/>
          <w:sz w:val="21"/>
          <w:szCs w:val="21"/>
          <w:lang w:val="en-GB"/>
        </w:rPr>
        <w:t xml:space="preserve"> </w:t>
      </w:r>
      <w:proofErr w:type="spellStart"/>
      <w:r w:rsidR="006552ED" w:rsidRPr="00FC3535">
        <w:rPr>
          <w:bCs/>
          <w:sz w:val="21"/>
          <w:szCs w:val="21"/>
          <w:lang w:val="en-GB"/>
        </w:rPr>
        <w:t>và</w:t>
      </w:r>
      <w:proofErr w:type="spellEnd"/>
      <w:r w:rsidRPr="00FC3535">
        <w:rPr>
          <w:bCs/>
          <w:sz w:val="21"/>
          <w:szCs w:val="21"/>
          <w:lang w:val="vi-VN"/>
        </w:rPr>
        <w:t xml:space="preserve"> khả năng vận dụng </w:t>
      </w:r>
      <w:r w:rsidR="00E41758" w:rsidRPr="00FC3535">
        <w:rPr>
          <w:bCs/>
          <w:sz w:val="21"/>
          <w:szCs w:val="21"/>
          <w:lang w:val="vi-VN"/>
        </w:rPr>
        <w:t>Hát Bả trạo</w:t>
      </w:r>
      <w:r w:rsidRPr="00FC3535">
        <w:rPr>
          <w:bCs/>
          <w:sz w:val="21"/>
          <w:szCs w:val="21"/>
          <w:lang w:val="vi-VN"/>
        </w:rPr>
        <w:t xml:space="preserve"> trong dạy học âm nhạc cho HS cấp THCS. Cụ thể, các yếu tố như giá trị văn hóa, nội dung lời ca, hình thức diễn xướng tập thể</w:t>
      </w:r>
      <w:r w:rsidR="00E32068" w:rsidRPr="00FC3535">
        <w:rPr>
          <w:bCs/>
          <w:sz w:val="21"/>
          <w:szCs w:val="21"/>
          <w:lang w:val="en-GB"/>
        </w:rPr>
        <w:t xml:space="preserve"> </w:t>
      </w:r>
      <w:proofErr w:type="spellStart"/>
      <w:r w:rsidR="00E32068" w:rsidRPr="00FC3535">
        <w:rPr>
          <w:bCs/>
          <w:sz w:val="21"/>
          <w:szCs w:val="21"/>
          <w:lang w:val="en-GB"/>
        </w:rPr>
        <w:t>xướng</w:t>
      </w:r>
      <w:proofErr w:type="spellEnd"/>
      <w:r w:rsidR="00E32068" w:rsidRPr="00FC3535">
        <w:rPr>
          <w:bCs/>
          <w:sz w:val="21"/>
          <w:szCs w:val="21"/>
          <w:lang w:val="en-GB"/>
        </w:rPr>
        <w:t xml:space="preserve"> - </w:t>
      </w:r>
      <w:proofErr w:type="spellStart"/>
      <w:r w:rsidR="00E32068" w:rsidRPr="00FC3535">
        <w:rPr>
          <w:bCs/>
          <w:sz w:val="21"/>
          <w:szCs w:val="21"/>
          <w:lang w:val="en-GB"/>
        </w:rPr>
        <w:t>xô</w:t>
      </w:r>
      <w:proofErr w:type="spellEnd"/>
      <w:r w:rsidRPr="00FC3535">
        <w:rPr>
          <w:bCs/>
          <w:sz w:val="21"/>
          <w:szCs w:val="21"/>
          <w:lang w:val="vi-VN"/>
        </w:rPr>
        <w:t xml:space="preserve">, </w:t>
      </w:r>
      <w:proofErr w:type="spellStart"/>
      <w:r w:rsidR="00622E4E" w:rsidRPr="00FC3535">
        <w:rPr>
          <w:bCs/>
          <w:sz w:val="21"/>
          <w:szCs w:val="21"/>
          <w:lang w:val="en-GB"/>
        </w:rPr>
        <w:t>cấu</w:t>
      </w:r>
      <w:proofErr w:type="spellEnd"/>
      <w:r w:rsidR="00622E4E" w:rsidRPr="00FC3535">
        <w:rPr>
          <w:bCs/>
          <w:sz w:val="21"/>
          <w:szCs w:val="21"/>
          <w:lang w:val="en-GB"/>
        </w:rPr>
        <w:t xml:space="preserve"> </w:t>
      </w:r>
      <w:proofErr w:type="spellStart"/>
      <w:r w:rsidR="00622E4E" w:rsidRPr="00FC3535">
        <w:rPr>
          <w:bCs/>
          <w:sz w:val="21"/>
          <w:szCs w:val="21"/>
          <w:lang w:val="en-GB"/>
        </w:rPr>
        <w:t>trúc</w:t>
      </w:r>
      <w:proofErr w:type="spellEnd"/>
      <w:r w:rsidR="00622E4E" w:rsidRPr="00FC3535">
        <w:rPr>
          <w:bCs/>
          <w:sz w:val="21"/>
          <w:szCs w:val="21"/>
          <w:lang w:val="en-GB"/>
        </w:rPr>
        <w:t xml:space="preserve">, </w:t>
      </w:r>
      <w:proofErr w:type="spellStart"/>
      <w:r w:rsidR="00622E4E" w:rsidRPr="00FC3535">
        <w:rPr>
          <w:bCs/>
          <w:sz w:val="21"/>
          <w:szCs w:val="21"/>
          <w:lang w:val="en-GB"/>
        </w:rPr>
        <w:t>giai</w:t>
      </w:r>
      <w:proofErr w:type="spellEnd"/>
      <w:r w:rsidR="00622E4E" w:rsidRPr="00FC3535">
        <w:rPr>
          <w:bCs/>
          <w:sz w:val="21"/>
          <w:szCs w:val="21"/>
          <w:lang w:val="en-GB"/>
        </w:rPr>
        <w:t xml:space="preserve"> </w:t>
      </w:r>
      <w:proofErr w:type="spellStart"/>
      <w:r w:rsidR="00622E4E" w:rsidRPr="00FC3535">
        <w:rPr>
          <w:bCs/>
          <w:sz w:val="21"/>
          <w:szCs w:val="21"/>
          <w:lang w:val="en-GB"/>
        </w:rPr>
        <w:t>điệu</w:t>
      </w:r>
      <w:proofErr w:type="spellEnd"/>
      <w:r w:rsidRPr="00FC3535">
        <w:rPr>
          <w:bCs/>
          <w:sz w:val="21"/>
          <w:szCs w:val="21"/>
          <w:lang w:val="vi-VN"/>
        </w:rPr>
        <w:t xml:space="preserve"> âm nhạc có thể được tích hợp linh hoạt vào các mạch nội dung của chương trình âm nhạc như: Hát, Nghe nhạc, Thường thức âm nhạc</w:t>
      </w:r>
      <w:r w:rsidR="009E7012" w:rsidRPr="00FC3535">
        <w:rPr>
          <w:bCs/>
          <w:sz w:val="21"/>
          <w:szCs w:val="21"/>
          <w:lang w:val="en-GB"/>
        </w:rPr>
        <w:t xml:space="preserve">. </w:t>
      </w:r>
    </w:p>
    <w:p w14:paraId="1D2B95E8" w14:textId="3DFF960E" w:rsidR="00351BD1" w:rsidRPr="00FC3535" w:rsidRDefault="00F84676" w:rsidP="001E145E">
      <w:pPr>
        <w:widowControl w:val="0"/>
        <w:tabs>
          <w:tab w:val="left" w:pos="426"/>
          <w:tab w:val="right" w:leader="dot" w:pos="9125"/>
        </w:tabs>
        <w:spacing w:line="240" w:lineRule="auto"/>
        <w:rPr>
          <w:bCs/>
          <w:sz w:val="21"/>
          <w:szCs w:val="21"/>
          <w:lang w:val="vi-VN"/>
        </w:rPr>
      </w:pPr>
      <w:r w:rsidRPr="00FC3535">
        <w:rPr>
          <w:bCs/>
          <w:sz w:val="21"/>
          <w:szCs w:val="21"/>
          <w:lang w:val="vi-VN"/>
        </w:rPr>
        <w:tab/>
        <w:t xml:space="preserve">Những phân tích và nhận định trong chương 2 là cơ sở lý luận và thực tiễn quan trọng để chúng tôi tiếp tục đề xuất các biện pháp sư phạm cụ thể trong chương 4, nhằm thực hiện hiệu quả dạy học </w:t>
      </w:r>
      <w:r w:rsidR="00E41758" w:rsidRPr="00FC3535">
        <w:rPr>
          <w:bCs/>
          <w:sz w:val="21"/>
          <w:szCs w:val="21"/>
          <w:lang w:val="vi-VN"/>
        </w:rPr>
        <w:t>Hát Bả trạo</w:t>
      </w:r>
      <w:r w:rsidRPr="00FC3535">
        <w:rPr>
          <w:bCs/>
          <w:sz w:val="21"/>
          <w:szCs w:val="21"/>
          <w:lang w:val="vi-VN"/>
        </w:rPr>
        <w:t xml:space="preserve"> theo hướng tích hợp cho HS cấp THCS theo định hướng phát triển năng lực người học.</w:t>
      </w:r>
    </w:p>
    <w:p w14:paraId="6A171AAD" w14:textId="264BB8D1" w:rsidR="00950F3C" w:rsidRPr="00FC3535" w:rsidRDefault="00950F3C" w:rsidP="001E145E">
      <w:pPr>
        <w:pStyle w:val="Heading1"/>
        <w:keepNext w:val="0"/>
        <w:widowControl w:val="0"/>
        <w:spacing w:line="240" w:lineRule="auto"/>
        <w:jc w:val="center"/>
        <w:rPr>
          <w:sz w:val="21"/>
          <w:szCs w:val="21"/>
          <w:lang w:val="vi-VN"/>
        </w:rPr>
      </w:pPr>
      <w:bookmarkStart w:id="439" w:name="_Toc202383869"/>
      <w:bookmarkStart w:id="440" w:name="_Toc203641885"/>
      <w:bookmarkStart w:id="441" w:name="_Toc204178637"/>
      <w:bookmarkStart w:id="442" w:name="_Toc204179446"/>
      <w:bookmarkStart w:id="443" w:name="_Toc214367923"/>
      <w:bookmarkStart w:id="444" w:name="_Toc214368167"/>
      <w:bookmarkStart w:id="445" w:name="_Toc214368305"/>
      <w:bookmarkStart w:id="446" w:name="_Toc219399912"/>
      <w:bookmarkStart w:id="447" w:name="_Toc219400182"/>
      <w:bookmarkStart w:id="448" w:name="_Toc219400296"/>
      <w:r w:rsidRPr="00FC3535">
        <w:rPr>
          <w:sz w:val="21"/>
          <w:szCs w:val="21"/>
          <w:lang w:val="vi-VN"/>
        </w:rPr>
        <w:t>Chương 3</w:t>
      </w:r>
      <w:bookmarkEnd w:id="245"/>
      <w:bookmarkEnd w:id="373"/>
      <w:bookmarkEnd w:id="374"/>
      <w:bookmarkEnd w:id="375"/>
      <w:bookmarkEnd w:id="376"/>
      <w:bookmarkEnd w:id="377"/>
      <w:bookmarkEnd w:id="439"/>
      <w:bookmarkEnd w:id="440"/>
      <w:bookmarkEnd w:id="441"/>
      <w:bookmarkEnd w:id="442"/>
      <w:bookmarkEnd w:id="443"/>
      <w:bookmarkEnd w:id="444"/>
      <w:bookmarkEnd w:id="445"/>
      <w:bookmarkEnd w:id="446"/>
      <w:bookmarkEnd w:id="447"/>
      <w:bookmarkEnd w:id="448"/>
    </w:p>
    <w:p w14:paraId="3BB8D689" w14:textId="0B287EB6" w:rsidR="00515B68" w:rsidRPr="00FC3535" w:rsidRDefault="00254FD6" w:rsidP="001E145E">
      <w:pPr>
        <w:pStyle w:val="Heading1"/>
        <w:keepNext w:val="0"/>
        <w:widowControl w:val="0"/>
        <w:spacing w:line="240" w:lineRule="auto"/>
        <w:jc w:val="center"/>
        <w:rPr>
          <w:spacing w:val="-6"/>
          <w:sz w:val="21"/>
          <w:szCs w:val="21"/>
          <w:lang w:val="en-GB"/>
        </w:rPr>
      </w:pPr>
      <w:bookmarkStart w:id="449" w:name="_Toc186653226"/>
      <w:bookmarkStart w:id="450" w:name="_Toc203641886"/>
      <w:bookmarkStart w:id="451" w:name="_Toc204178638"/>
      <w:bookmarkStart w:id="452" w:name="_Toc204179447"/>
      <w:bookmarkStart w:id="453" w:name="_Toc214367924"/>
      <w:bookmarkStart w:id="454" w:name="_Toc214368168"/>
      <w:bookmarkStart w:id="455" w:name="_Toc214368306"/>
      <w:bookmarkStart w:id="456" w:name="_Toc219399913"/>
      <w:bookmarkStart w:id="457" w:name="_Toc219400183"/>
      <w:bookmarkStart w:id="458" w:name="_Toc219400297"/>
      <w:bookmarkStart w:id="459" w:name="_Toc193779032"/>
      <w:bookmarkStart w:id="460" w:name="_Toc193779118"/>
      <w:bookmarkStart w:id="461" w:name="_Toc193779216"/>
      <w:bookmarkStart w:id="462" w:name="_Toc193779315"/>
      <w:bookmarkStart w:id="463" w:name="_Toc202383870"/>
      <w:r w:rsidRPr="00FC3535">
        <w:rPr>
          <w:spacing w:val="-6"/>
          <w:sz w:val="21"/>
          <w:szCs w:val="21"/>
          <w:lang w:val="vi-VN"/>
        </w:rPr>
        <w:t xml:space="preserve">THỰC TRẠNG DẠY HỌC </w:t>
      </w:r>
      <w:bookmarkStart w:id="464" w:name="_Toc177340819"/>
      <w:bookmarkStart w:id="465" w:name="_Toc186653227"/>
      <w:bookmarkEnd w:id="449"/>
      <w:r w:rsidR="00987AE9" w:rsidRPr="00FC3535">
        <w:rPr>
          <w:spacing w:val="-6"/>
          <w:sz w:val="21"/>
          <w:szCs w:val="21"/>
          <w:lang w:val="en-GB"/>
        </w:rPr>
        <w:t>DÂN CA</w:t>
      </w:r>
      <w:r w:rsidR="00866945" w:rsidRPr="00FC3535">
        <w:rPr>
          <w:spacing w:val="-6"/>
          <w:sz w:val="21"/>
          <w:szCs w:val="21"/>
          <w:lang w:val="en-GB"/>
        </w:rPr>
        <w:t xml:space="preserve"> VÀ </w:t>
      </w:r>
      <w:r w:rsidR="00E41758" w:rsidRPr="00FC3535">
        <w:rPr>
          <w:spacing w:val="-6"/>
          <w:sz w:val="21"/>
          <w:szCs w:val="21"/>
          <w:lang w:val="en-GB"/>
        </w:rPr>
        <w:t>HÁT BẢ TRẠO</w:t>
      </w:r>
      <w:bookmarkEnd w:id="450"/>
      <w:bookmarkEnd w:id="451"/>
      <w:bookmarkEnd w:id="452"/>
      <w:bookmarkEnd w:id="453"/>
      <w:bookmarkEnd w:id="454"/>
      <w:bookmarkEnd w:id="455"/>
      <w:bookmarkEnd w:id="456"/>
      <w:bookmarkEnd w:id="457"/>
      <w:bookmarkEnd w:id="458"/>
      <w:r w:rsidR="00515B68" w:rsidRPr="00FC3535">
        <w:rPr>
          <w:spacing w:val="-6"/>
          <w:sz w:val="21"/>
          <w:szCs w:val="21"/>
          <w:lang w:val="en-GB"/>
        </w:rPr>
        <w:t xml:space="preserve"> </w:t>
      </w:r>
    </w:p>
    <w:p w14:paraId="3A04FC5E" w14:textId="77777777" w:rsidR="001E145E" w:rsidRPr="00FC3535" w:rsidRDefault="00CA763D" w:rsidP="001E145E">
      <w:pPr>
        <w:pStyle w:val="Heading1"/>
        <w:keepNext w:val="0"/>
        <w:widowControl w:val="0"/>
        <w:spacing w:line="240" w:lineRule="auto"/>
        <w:jc w:val="center"/>
        <w:rPr>
          <w:sz w:val="21"/>
          <w:szCs w:val="21"/>
          <w:lang w:val="en-GB"/>
        </w:rPr>
      </w:pPr>
      <w:bookmarkStart w:id="466" w:name="_Toc203641887"/>
      <w:bookmarkStart w:id="467" w:name="_Toc204178639"/>
      <w:bookmarkStart w:id="468" w:name="_Toc204179448"/>
      <w:bookmarkStart w:id="469" w:name="_Toc214367925"/>
      <w:bookmarkStart w:id="470" w:name="_Toc214368169"/>
      <w:bookmarkStart w:id="471" w:name="_Toc214368307"/>
      <w:bookmarkStart w:id="472" w:name="_Toc219399914"/>
      <w:bookmarkStart w:id="473" w:name="_Toc219400184"/>
      <w:bookmarkStart w:id="474" w:name="_Toc219400298"/>
      <w:r w:rsidRPr="00FC3535">
        <w:rPr>
          <w:spacing w:val="-6"/>
          <w:sz w:val="21"/>
          <w:szCs w:val="21"/>
          <w:lang w:val="en-GB"/>
        </w:rPr>
        <w:t>CHO HỌC SINH</w:t>
      </w:r>
      <w:r w:rsidR="00987AE9" w:rsidRPr="00FC3535">
        <w:rPr>
          <w:spacing w:val="-6"/>
          <w:sz w:val="21"/>
          <w:szCs w:val="21"/>
          <w:lang w:val="en-GB"/>
        </w:rPr>
        <w:t xml:space="preserve"> </w:t>
      </w:r>
      <w:r w:rsidR="00116A45" w:rsidRPr="00FC3535">
        <w:rPr>
          <w:spacing w:val="-6"/>
          <w:sz w:val="21"/>
          <w:szCs w:val="21"/>
          <w:lang w:val="en-GB"/>
        </w:rPr>
        <w:t>TRUNG HỌC CƠ SỞ</w:t>
      </w:r>
      <w:bookmarkEnd w:id="466"/>
      <w:bookmarkEnd w:id="467"/>
      <w:bookmarkEnd w:id="468"/>
      <w:r w:rsidR="00987AE9" w:rsidRPr="00FC3535">
        <w:rPr>
          <w:spacing w:val="-6"/>
          <w:sz w:val="21"/>
          <w:szCs w:val="21"/>
          <w:lang w:val="en-GB"/>
        </w:rPr>
        <w:t xml:space="preserve"> </w:t>
      </w:r>
      <w:bookmarkStart w:id="475" w:name="_Toc203641888"/>
      <w:bookmarkStart w:id="476" w:name="_Toc204178640"/>
      <w:bookmarkStart w:id="477" w:name="_Toc204179449"/>
      <w:r w:rsidR="00515B68" w:rsidRPr="00FC3535">
        <w:rPr>
          <w:spacing w:val="-6"/>
          <w:sz w:val="21"/>
          <w:szCs w:val="21"/>
          <w:lang w:val="en-GB"/>
        </w:rPr>
        <w:t>TẠI</w:t>
      </w:r>
      <w:r w:rsidR="00254FD6" w:rsidRPr="00FC3535">
        <w:rPr>
          <w:sz w:val="21"/>
          <w:szCs w:val="21"/>
          <w:lang w:val="vi-VN"/>
        </w:rPr>
        <w:t xml:space="preserve"> </w:t>
      </w:r>
      <w:bookmarkEnd w:id="459"/>
      <w:bookmarkEnd w:id="460"/>
      <w:bookmarkEnd w:id="461"/>
      <w:bookmarkEnd w:id="462"/>
      <w:bookmarkEnd w:id="464"/>
      <w:bookmarkEnd w:id="465"/>
      <w:r w:rsidR="000351E8" w:rsidRPr="00FC3535">
        <w:rPr>
          <w:sz w:val="21"/>
          <w:szCs w:val="21"/>
          <w:lang w:val="en-GB"/>
        </w:rPr>
        <w:t>THÀNH PHỐ</w:t>
      </w:r>
    </w:p>
    <w:p w14:paraId="75905596" w14:textId="3112A59D" w:rsidR="00254FD6" w:rsidRPr="00FC3535" w:rsidRDefault="000351E8" w:rsidP="001E145E">
      <w:pPr>
        <w:pStyle w:val="Heading1"/>
        <w:keepNext w:val="0"/>
        <w:widowControl w:val="0"/>
        <w:spacing w:line="240" w:lineRule="auto"/>
        <w:jc w:val="center"/>
        <w:rPr>
          <w:spacing w:val="-6"/>
          <w:sz w:val="21"/>
          <w:szCs w:val="21"/>
          <w:lang w:val="en-GB"/>
        </w:rPr>
      </w:pPr>
      <w:r w:rsidRPr="00FC3535">
        <w:rPr>
          <w:sz w:val="21"/>
          <w:szCs w:val="21"/>
          <w:lang w:val="en-GB"/>
        </w:rPr>
        <w:t>ĐÀ NẴNG</w:t>
      </w:r>
      <w:bookmarkEnd w:id="463"/>
      <w:bookmarkEnd w:id="469"/>
      <w:bookmarkEnd w:id="470"/>
      <w:bookmarkEnd w:id="471"/>
      <w:bookmarkEnd w:id="472"/>
      <w:bookmarkEnd w:id="473"/>
      <w:bookmarkEnd w:id="474"/>
      <w:bookmarkEnd w:id="475"/>
      <w:bookmarkEnd w:id="476"/>
      <w:bookmarkEnd w:id="477"/>
      <w:r w:rsidR="0051290C" w:rsidRPr="00FC3535">
        <w:rPr>
          <w:sz w:val="21"/>
          <w:szCs w:val="21"/>
          <w:lang w:val="en-GB"/>
        </w:rPr>
        <w:t xml:space="preserve"> </w:t>
      </w:r>
      <w:bookmarkStart w:id="478" w:name="_Toc214367926"/>
      <w:bookmarkStart w:id="479" w:name="_Toc214368170"/>
      <w:bookmarkStart w:id="480" w:name="_Toc214368308"/>
      <w:bookmarkStart w:id="481" w:name="_Toc219399915"/>
      <w:bookmarkStart w:id="482" w:name="_Toc219400185"/>
      <w:bookmarkStart w:id="483" w:name="_Toc219400299"/>
      <w:r w:rsidR="0051290C" w:rsidRPr="00FC3535">
        <w:rPr>
          <w:spacing w:val="-6"/>
          <w:sz w:val="21"/>
          <w:szCs w:val="21"/>
          <w:lang w:val="en-GB"/>
        </w:rPr>
        <w:t>THEO HƯỚNG TÍCH HỢP</w:t>
      </w:r>
      <w:bookmarkEnd w:id="478"/>
      <w:bookmarkEnd w:id="479"/>
      <w:bookmarkEnd w:id="480"/>
      <w:bookmarkEnd w:id="481"/>
      <w:bookmarkEnd w:id="482"/>
      <w:bookmarkEnd w:id="483"/>
    </w:p>
    <w:p w14:paraId="2CFCDF98" w14:textId="45163D5B" w:rsidR="00D2250E" w:rsidRPr="00FC3535" w:rsidRDefault="00275131" w:rsidP="001E145E">
      <w:pPr>
        <w:pStyle w:val="Heading1"/>
        <w:keepNext w:val="0"/>
        <w:widowControl w:val="0"/>
        <w:spacing w:line="240" w:lineRule="auto"/>
        <w:rPr>
          <w:sz w:val="21"/>
          <w:szCs w:val="21"/>
          <w:lang w:val="en-GB"/>
        </w:rPr>
      </w:pPr>
      <w:bookmarkStart w:id="484" w:name="_Toc204178641"/>
      <w:bookmarkStart w:id="485" w:name="_Toc204179450"/>
      <w:bookmarkStart w:id="486" w:name="_Toc214367927"/>
      <w:bookmarkStart w:id="487" w:name="_Toc214368171"/>
      <w:bookmarkStart w:id="488" w:name="_Toc214368309"/>
      <w:bookmarkStart w:id="489" w:name="_Toc219399916"/>
      <w:bookmarkStart w:id="490" w:name="_Toc219400186"/>
      <w:bookmarkStart w:id="491" w:name="_Toc219400300"/>
      <w:r w:rsidRPr="00FC3535">
        <w:rPr>
          <w:sz w:val="21"/>
          <w:szCs w:val="21"/>
          <w:lang w:val="en-GB"/>
        </w:rPr>
        <w:t xml:space="preserve">3.1. </w:t>
      </w:r>
      <w:bookmarkEnd w:id="484"/>
      <w:bookmarkEnd w:id="485"/>
      <w:bookmarkEnd w:id="486"/>
      <w:bookmarkEnd w:id="487"/>
      <w:bookmarkEnd w:id="488"/>
      <w:proofErr w:type="spellStart"/>
      <w:r w:rsidR="00F61E0C" w:rsidRPr="00FC3535">
        <w:rPr>
          <w:sz w:val="21"/>
          <w:szCs w:val="21"/>
          <w:lang w:val="en-GB"/>
        </w:rPr>
        <w:t>Giới</w:t>
      </w:r>
      <w:proofErr w:type="spellEnd"/>
      <w:r w:rsidR="00F61E0C" w:rsidRPr="00FC3535">
        <w:rPr>
          <w:sz w:val="21"/>
          <w:szCs w:val="21"/>
          <w:lang w:val="en-GB"/>
        </w:rPr>
        <w:t xml:space="preserve"> </w:t>
      </w:r>
      <w:proofErr w:type="spellStart"/>
      <w:r w:rsidR="00F61E0C" w:rsidRPr="00FC3535">
        <w:rPr>
          <w:sz w:val="21"/>
          <w:szCs w:val="21"/>
          <w:lang w:val="en-GB"/>
        </w:rPr>
        <w:t>thiệu</w:t>
      </w:r>
      <w:proofErr w:type="spellEnd"/>
      <w:r w:rsidR="00F61E0C" w:rsidRPr="00FC3535">
        <w:rPr>
          <w:sz w:val="21"/>
          <w:szCs w:val="21"/>
          <w:lang w:val="en-GB"/>
        </w:rPr>
        <w:t xml:space="preserve"> </w:t>
      </w:r>
      <w:proofErr w:type="spellStart"/>
      <w:r w:rsidR="00F61E0C" w:rsidRPr="00FC3535">
        <w:rPr>
          <w:sz w:val="21"/>
          <w:szCs w:val="21"/>
          <w:lang w:val="en-GB"/>
        </w:rPr>
        <w:t>về</w:t>
      </w:r>
      <w:proofErr w:type="spellEnd"/>
      <w:r w:rsidR="00F61E0C" w:rsidRPr="00FC3535">
        <w:rPr>
          <w:sz w:val="21"/>
          <w:szCs w:val="21"/>
          <w:lang w:val="en-GB"/>
        </w:rPr>
        <w:t xml:space="preserve"> </w:t>
      </w:r>
      <w:proofErr w:type="spellStart"/>
      <w:r w:rsidR="00F61E0C" w:rsidRPr="00FC3535">
        <w:rPr>
          <w:sz w:val="21"/>
          <w:szCs w:val="21"/>
          <w:lang w:val="en-GB"/>
        </w:rPr>
        <w:t>khảo</w:t>
      </w:r>
      <w:proofErr w:type="spellEnd"/>
      <w:r w:rsidR="00F61E0C" w:rsidRPr="00FC3535">
        <w:rPr>
          <w:sz w:val="21"/>
          <w:szCs w:val="21"/>
          <w:lang w:val="en-GB"/>
        </w:rPr>
        <w:t xml:space="preserve"> </w:t>
      </w:r>
      <w:proofErr w:type="spellStart"/>
      <w:r w:rsidR="00F61E0C" w:rsidRPr="00FC3535">
        <w:rPr>
          <w:sz w:val="21"/>
          <w:szCs w:val="21"/>
          <w:lang w:val="en-GB"/>
        </w:rPr>
        <w:t>sát</w:t>
      </w:r>
      <w:bookmarkEnd w:id="489"/>
      <w:bookmarkEnd w:id="490"/>
      <w:bookmarkEnd w:id="491"/>
      <w:proofErr w:type="spellEnd"/>
      <w:r w:rsidR="009F59FC" w:rsidRPr="00FC3535">
        <w:rPr>
          <w:sz w:val="21"/>
          <w:szCs w:val="21"/>
          <w:lang w:val="en-GB"/>
        </w:rPr>
        <w:tab/>
      </w:r>
    </w:p>
    <w:p w14:paraId="04D9F395" w14:textId="218CBAE8" w:rsidR="00776926" w:rsidRPr="00FC3535" w:rsidRDefault="000D541B" w:rsidP="001E145E">
      <w:pPr>
        <w:widowControl w:val="0"/>
        <w:tabs>
          <w:tab w:val="left" w:pos="426"/>
        </w:tabs>
        <w:spacing w:line="240" w:lineRule="auto"/>
        <w:ind w:firstLine="426"/>
        <w:rPr>
          <w:spacing w:val="-4"/>
          <w:sz w:val="21"/>
          <w:szCs w:val="21"/>
          <w:lang w:val="vi-VN"/>
        </w:rPr>
      </w:pPr>
      <w:proofErr w:type="spellStart"/>
      <w:r w:rsidRPr="00FC3535">
        <w:rPr>
          <w:sz w:val="21"/>
          <w:szCs w:val="21"/>
          <w:lang w:val="en-GB"/>
        </w:rPr>
        <w:t>Bàn</w:t>
      </w:r>
      <w:proofErr w:type="spellEnd"/>
      <w:r w:rsidRPr="00FC3535">
        <w:rPr>
          <w:sz w:val="21"/>
          <w:szCs w:val="21"/>
          <w:lang w:val="en-GB"/>
        </w:rPr>
        <w:t xml:space="preserve"> </w:t>
      </w:r>
      <w:proofErr w:type="spellStart"/>
      <w:r w:rsidRPr="00FC3535">
        <w:rPr>
          <w:sz w:val="21"/>
          <w:szCs w:val="21"/>
          <w:lang w:val="en-GB"/>
        </w:rPr>
        <w:t>về</w:t>
      </w:r>
      <w:proofErr w:type="spellEnd"/>
      <w:r w:rsidRPr="00FC3535">
        <w:rPr>
          <w:sz w:val="21"/>
          <w:szCs w:val="21"/>
          <w:lang w:val="en-GB"/>
        </w:rPr>
        <w:t xml:space="preserve"> </w:t>
      </w:r>
      <w:proofErr w:type="spellStart"/>
      <w:r w:rsidR="009F59FC" w:rsidRPr="00FC3535">
        <w:rPr>
          <w:sz w:val="21"/>
          <w:szCs w:val="21"/>
          <w:lang w:val="en-GB"/>
        </w:rPr>
        <w:t>dạy</w:t>
      </w:r>
      <w:proofErr w:type="spellEnd"/>
      <w:r w:rsidR="009F59FC" w:rsidRPr="00FC3535">
        <w:rPr>
          <w:sz w:val="21"/>
          <w:szCs w:val="21"/>
          <w:lang w:val="en-GB"/>
        </w:rPr>
        <w:t xml:space="preserve"> </w:t>
      </w:r>
      <w:proofErr w:type="spellStart"/>
      <w:r w:rsidR="009F59FC" w:rsidRPr="00FC3535">
        <w:rPr>
          <w:sz w:val="21"/>
          <w:szCs w:val="21"/>
          <w:lang w:val="en-GB"/>
        </w:rPr>
        <w:t>học</w:t>
      </w:r>
      <w:proofErr w:type="spellEnd"/>
      <w:r w:rsidR="009F59FC" w:rsidRPr="00FC3535">
        <w:rPr>
          <w:sz w:val="21"/>
          <w:szCs w:val="21"/>
          <w:lang w:val="en-GB"/>
        </w:rPr>
        <w:t xml:space="preserve"> </w:t>
      </w:r>
      <w:proofErr w:type="spellStart"/>
      <w:r w:rsidR="009F59FC" w:rsidRPr="00FC3535">
        <w:rPr>
          <w:sz w:val="21"/>
          <w:szCs w:val="21"/>
          <w:lang w:val="en-GB"/>
        </w:rPr>
        <w:t>dân</w:t>
      </w:r>
      <w:proofErr w:type="spellEnd"/>
      <w:r w:rsidR="009F59FC" w:rsidRPr="00FC3535">
        <w:rPr>
          <w:sz w:val="21"/>
          <w:szCs w:val="21"/>
          <w:lang w:val="en-GB"/>
        </w:rPr>
        <w:t xml:space="preserve"> ca </w:t>
      </w:r>
      <w:proofErr w:type="spellStart"/>
      <w:r w:rsidR="009F59FC" w:rsidRPr="00FC3535">
        <w:rPr>
          <w:sz w:val="21"/>
          <w:szCs w:val="21"/>
          <w:lang w:val="en-GB"/>
        </w:rPr>
        <w:t>và</w:t>
      </w:r>
      <w:proofErr w:type="spellEnd"/>
      <w:r w:rsidR="009F59FC" w:rsidRPr="00FC3535">
        <w:rPr>
          <w:sz w:val="21"/>
          <w:szCs w:val="21"/>
          <w:lang w:val="en-GB"/>
        </w:rPr>
        <w:t xml:space="preserve"> </w:t>
      </w:r>
      <w:proofErr w:type="spellStart"/>
      <w:r w:rsidR="00E41758" w:rsidRPr="00FC3535">
        <w:rPr>
          <w:sz w:val="21"/>
          <w:szCs w:val="21"/>
          <w:lang w:val="en-GB"/>
        </w:rPr>
        <w:t>Hát</w:t>
      </w:r>
      <w:proofErr w:type="spellEnd"/>
      <w:r w:rsidR="00E41758" w:rsidRPr="00FC3535">
        <w:rPr>
          <w:sz w:val="21"/>
          <w:szCs w:val="21"/>
          <w:lang w:val="en-GB"/>
        </w:rPr>
        <w:t xml:space="preserve"> </w:t>
      </w:r>
      <w:proofErr w:type="spellStart"/>
      <w:r w:rsidR="00E41758" w:rsidRPr="00FC3535">
        <w:rPr>
          <w:sz w:val="21"/>
          <w:szCs w:val="21"/>
          <w:lang w:val="en-GB"/>
        </w:rPr>
        <w:t>Bả</w:t>
      </w:r>
      <w:proofErr w:type="spellEnd"/>
      <w:r w:rsidR="00E41758" w:rsidRPr="00FC3535">
        <w:rPr>
          <w:sz w:val="21"/>
          <w:szCs w:val="21"/>
          <w:lang w:val="en-GB"/>
        </w:rPr>
        <w:t xml:space="preserve"> </w:t>
      </w:r>
      <w:proofErr w:type="spellStart"/>
      <w:r w:rsidR="00E41758" w:rsidRPr="00FC3535">
        <w:rPr>
          <w:sz w:val="21"/>
          <w:szCs w:val="21"/>
          <w:lang w:val="en-GB"/>
        </w:rPr>
        <w:t>trạo</w:t>
      </w:r>
      <w:proofErr w:type="spellEnd"/>
      <w:r w:rsidRPr="00FC3535">
        <w:rPr>
          <w:sz w:val="21"/>
          <w:szCs w:val="21"/>
          <w:lang w:val="en-GB"/>
        </w:rPr>
        <w:t xml:space="preserve"> </w:t>
      </w:r>
      <w:proofErr w:type="spellStart"/>
      <w:r w:rsidRPr="00FC3535">
        <w:rPr>
          <w:sz w:val="21"/>
          <w:szCs w:val="21"/>
          <w:lang w:val="en-GB"/>
        </w:rPr>
        <w:t>cho</w:t>
      </w:r>
      <w:proofErr w:type="spellEnd"/>
      <w:r w:rsidRPr="00FC3535">
        <w:rPr>
          <w:sz w:val="21"/>
          <w:szCs w:val="21"/>
          <w:lang w:val="en-GB"/>
        </w:rPr>
        <w:t xml:space="preserve"> HS THCS</w:t>
      </w:r>
      <w:r w:rsidR="009F59FC" w:rsidRPr="00FC3535">
        <w:rPr>
          <w:sz w:val="21"/>
          <w:szCs w:val="21"/>
          <w:lang w:val="en-GB"/>
        </w:rPr>
        <w:t xml:space="preserve"> </w:t>
      </w:r>
      <w:proofErr w:type="spellStart"/>
      <w:r w:rsidR="009F59FC" w:rsidRPr="00FC3535">
        <w:rPr>
          <w:sz w:val="21"/>
          <w:szCs w:val="21"/>
          <w:lang w:val="en-GB"/>
        </w:rPr>
        <w:t>theo</w:t>
      </w:r>
      <w:proofErr w:type="spellEnd"/>
      <w:r w:rsidR="009F59FC" w:rsidRPr="00FC3535">
        <w:rPr>
          <w:sz w:val="21"/>
          <w:szCs w:val="21"/>
          <w:lang w:val="en-GB"/>
        </w:rPr>
        <w:t xml:space="preserve"> </w:t>
      </w:r>
      <w:proofErr w:type="spellStart"/>
      <w:r w:rsidR="009F59FC" w:rsidRPr="00FC3535">
        <w:rPr>
          <w:sz w:val="21"/>
          <w:szCs w:val="21"/>
          <w:lang w:val="en-GB"/>
        </w:rPr>
        <w:t>hướng</w:t>
      </w:r>
      <w:proofErr w:type="spellEnd"/>
      <w:r w:rsidR="009F59FC" w:rsidRPr="00FC3535">
        <w:rPr>
          <w:sz w:val="21"/>
          <w:szCs w:val="21"/>
          <w:lang w:val="en-GB"/>
        </w:rPr>
        <w:t xml:space="preserve"> </w:t>
      </w:r>
      <w:proofErr w:type="spellStart"/>
      <w:r w:rsidR="009F59FC" w:rsidRPr="00FC3535">
        <w:rPr>
          <w:sz w:val="21"/>
          <w:szCs w:val="21"/>
          <w:lang w:val="en-GB"/>
        </w:rPr>
        <w:t>tích</w:t>
      </w:r>
      <w:proofErr w:type="spellEnd"/>
      <w:r w:rsidR="009F59FC" w:rsidRPr="00FC3535">
        <w:rPr>
          <w:sz w:val="21"/>
          <w:szCs w:val="21"/>
          <w:lang w:val="en-GB"/>
        </w:rPr>
        <w:t xml:space="preserve"> </w:t>
      </w:r>
      <w:proofErr w:type="spellStart"/>
      <w:r w:rsidR="009F59FC" w:rsidRPr="00FC3535">
        <w:rPr>
          <w:sz w:val="21"/>
          <w:szCs w:val="21"/>
          <w:lang w:val="en-GB"/>
        </w:rPr>
        <w:t>hợp</w:t>
      </w:r>
      <w:proofErr w:type="spellEnd"/>
      <w:r w:rsidRPr="00FC3535">
        <w:rPr>
          <w:sz w:val="21"/>
          <w:szCs w:val="21"/>
          <w:lang w:val="en-GB"/>
        </w:rPr>
        <w:t xml:space="preserve">, </w:t>
      </w:r>
      <w:proofErr w:type="spellStart"/>
      <w:r w:rsidRPr="00FC3535">
        <w:rPr>
          <w:sz w:val="21"/>
          <w:szCs w:val="21"/>
          <w:lang w:val="en-GB"/>
        </w:rPr>
        <w:t>thì</w:t>
      </w:r>
      <w:proofErr w:type="spellEnd"/>
      <w:r w:rsidRPr="00FC3535">
        <w:rPr>
          <w:sz w:val="21"/>
          <w:szCs w:val="21"/>
          <w:lang w:val="en-GB"/>
        </w:rPr>
        <w:t xml:space="preserve"> </w:t>
      </w:r>
      <w:proofErr w:type="spellStart"/>
      <w:r w:rsidRPr="00FC3535">
        <w:rPr>
          <w:sz w:val="21"/>
          <w:szCs w:val="21"/>
          <w:lang w:val="en-GB"/>
        </w:rPr>
        <w:t>việc</w:t>
      </w:r>
      <w:proofErr w:type="spellEnd"/>
      <w:r w:rsidRPr="00FC3535">
        <w:rPr>
          <w:sz w:val="21"/>
          <w:szCs w:val="21"/>
          <w:lang w:val="en-GB"/>
        </w:rPr>
        <w:t xml:space="preserve"> </w:t>
      </w:r>
      <w:proofErr w:type="spellStart"/>
      <w:r w:rsidRPr="00FC3535">
        <w:rPr>
          <w:sz w:val="21"/>
          <w:szCs w:val="21"/>
          <w:lang w:val="en-GB"/>
        </w:rPr>
        <w:t>khảo</w:t>
      </w:r>
      <w:proofErr w:type="spellEnd"/>
      <w:r w:rsidRPr="00FC3535">
        <w:rPr>
          <w:sz w:val="21"/>
          <w:szCs w:val="21"/>
          <w:lang w:val="en-GB"/>
        </w:rPr>
        <w:t xml:space="preserve"> </w:t>
      </w:r>
      <w:proofErr w:type="spellStart"/>
      <w:r w:rsidRPr="00FC3535">
        <w:rPr>
          <w:sz w:val="21"/>
          <w:szCs w:val="21"/>
          <w:lang w:val="en-GB"/>
        </w:rPr>
        <w:t>sát</w:t>
      </w:r>
      <w:proofErr w:type="spellEnd"/>
      <w:r w:rsidRPr="00FC3535">
        <w:rPr>
          <w:sz w:val="21"/>
          <w:szCs w:val="21"/>
          <w:lang w:val="en-GB"/>
        </w:rPr>
        <w:t xml:space="preserve"> </w:t>
      </w:r>
      <w:proofErr w:type="spellStart"/>
      <w:r w:rsidRPr="00FC3535">
        <w:rPr>
          <w:sz w:val="21"/>
          <w:szCs w:val="21"/>
          <w:lang w:val="en-GB"/>
        </w:rPr>
        <w:t>thực</w:t>
      </w:r>
      <w:proofErr w:type="spellEnd"/>
      <w:r w:rsidRPr="00FC3535">
        <w:rPr>
          <w:sz w:val="21"/>
          <w:szCs w:val="21"/>
          <w:lang w:val="en-GB"/>
        </w:rPr>
        <w:t xml:space="preserve"> </w:t>
      </w:r>
      <w:proofErr w:type="spellStart"/>
      <w:r w:rsidRPr="00FC3535">
        <w:rPr>
          <w:sz w:val="21"/>
          <w:szCs w:val="21"/>
          <w:lang w:val="en-GB"/>
        </w:rPr>
        <w:t>trạng</w:t>
      </w:r>
      <w:proofErr w:type="spellEnd"/>
      <w:r w:rsidRPr="00FC3535">
        <w:rPr>
          <w:sz w:val="21"/>
          <w:szCs w:val="21"/>
          <w:lang w:val="en-GB"/>
        </w:rPr>
        <w:t xml:space="preserve"> </w:t>
      </w:r>
      <w:proofErr w:type="spellStart"/>
      <w:r w:rsidRPr="00FC3535">
        <w:rPr>
          <w:sz w:val="21"/>
          <w:szCs w:val="21"/>
          <w:lang w:val="en-GB"/>
        </w:rPr>
        <w:t>về</w:t>
      </w:r>
      <w:proofErr w:type="spellEnd"/>
      <w:r w:rsidRPr="00FC3535">
        <w:rPr>
          <w:sz w:val="21"/>
          <w:szCs w:val="21"/>
          <w:lang w:val="en-GB"/>
        </w:rPr>
        <w:t xml:space="preserve"> </w:t>
      </w:r>
      <w:proofErr w:type="spellStart"/>
      <w:r w:rsidR="00963FB0" w:rsidRPr="00FC3535">
        <w:rPr>
          <w:sz w:val="21"/>
          <w:szCs w:val="21"/>
          <w:lang w:val="en-GB"/>
        </w:rPr>
        <w:t>vấn</w:t>
      </w:r>
      <w:proofErr w:type="spellEnd"/>
      <w:r w:rsidR="00963FB0" w:rsidRPr="00FC3535">
        <w:rPr>
          <w:sz w:val="21"/>
          <w:szCs w:val="21"/>
          <w:lang w:val="en-GB"/>
        </w:rPr>
        <w:t xml:space="preserve"> </w:t>
      </w:r>
      <w:proofErr w:type="spellStart"/>
      <w:r w:rsidR="00963FB0" w:rsidRPr="00FC3535">
        <w:rPr>
          <w:sz w:val="21"/>
          <w:szCs w:val="21"/>
          <w:lang w:val="en-GB"/>
        </w:rPr>
        <w:t>đề</w:t>
      </w:r>
      <w:proofErr w:type="spellEnd"/>
      <w:r w:rsidR="00963FB0" w:rsidRPr="00FC3535">
        <w:rPr>
          <w:sz w:val="21"/>
          <w:szCs w:val="21"/>
          <w:lang w:val="en-GB"/>
        </w:rPr>
        <w:t xml:space="preserve"> </w:t>
      </w:r>
      <w:proofErr w:type="spellStart"/>
      <w:r w:rsidR="00963FB0" w:rsidRPr="00FC3535">
        <w:rPr>
          <w:sz w:val="21"/>
          <w:szCs w:val="21"/>
          <w:lang w:val="en-GB"/>
        </w:rPr>
        <w:t>này</w:t>
      </w:r>
      <w:proofErr w:type="spellEnd"/>
      <w:r w:rsidRPr="00FC3535">
        <w:rPr>
          <w:sz w:val="21"/>
          <w:szCs w:val="21"/>
          <w:lang w:val="en-GB"/>
        </w:rPr>
        <w:t xml:space="preserve"> </w:t>
      </w:r>
      <w:proofErr w:type="spellStart"/>
      <w:r w:rsidRPr="00FC3535">
        <w:rPr>
          <w:sz w:val="21"/>
          <w:szCs w:val="21"/>
          <w:lang w:val="en-GB"/>
        </w:rPr>
        <w:t>vô</w:t>
      </w:r>
      <w:proofErr w:type="spellEnd"/>
      <w:r w:rsidRPr="00FC3535">
        <w:rPr>
          <w:sz w:val="21"/>
          <w:szCs w:val="21"/>
          <w:lang w:val="en-GB"/>
        </w:rPr>
        <w:t xml:space="preserve"> </w:t>
      </w:r>
      <w:proofErr w:type="spellStart"/>
      <w:r w:rsidRPr="00FC3535">
        <w:rPr>
          <w:sz w:val="21"/>
          <w:szCs w:val="21"/>
          <w:lang w:val="en-GB"/>
        </w:rPr>
        <w:t>cùng</w:t>
      </w:r>
      <w:proofErr w:type="spellEnd"/>
      <w:r w:rsidRPr="00FC3535">
        <w:rPr>
          <w:sz w:val="21"/>
          <w:szCs w:val="21"/>
          <w:lang w:val="en-GB"/>
        </w:rPr>
        <w:t xml:space="preserve"> </w:t>
      </w:r>
      <w:proofErr w:type="spellStart"/>
      <w:r w:rsidRPr="00FC3535">
        <w:rPr>
          <w:sz w:val="21"/>
          <w:szCs w:val="21"/>
          <w:lang w:val="en-GB"/>
        </w:rPr>
        <w:t>quan</w:t>
      </w:r>
      <w:proofErr w:type="spellEnd"/>
      <w:r w:rsidRPr="00FC3535">
        <w:rPr>
          <w:sz w:val="21"/>
          <w:szCs w:val="21"/>
          <w:lang w:val="en-GB"/>
        </w:rPr>
        <w:t xml:space="preserve"> </w:t>
      </w:r>
      <w:proofErr w:type="spellStart"/>
      <w:r w:rsidRPr="00FC3535">
        <w:rPr>
          <w:sz w:val="21"/>
          <w:szCs w:val="21"/>
          <w:lang w:val="en-GB"/>
        </w:rPr>
        <w:t>trọng</w:t>
      </w:r>
      <w:proofErr w:type="spellEnd"/>
      <w:r w:rsidR="00973EC6" w:rsidRPr="00FC3535">
        <w:rPr>
          <w:sz w:val="21"/>
          <w:szCs w:val="21"/>
          <w:lang w:val="en-GB"/>
        </w:rPr>
        <w:t xml:space="preserve">, </w:t>
      </w:r>
      <w:proofErr w:type="spellStart"/>
      <w:r w:rsidR="00973EC6" w:rsidRPr="00FC3535">
        <w:rPr>
          <w:sz w:val="21"/>
          <w:szCs w:val="21"/>
          <w:lang w:val="en-GB"/>
        </w:rPr>
        <w:t>nên</w:t>
      </w:r>
      <w:proofErr w:type="spellEnd"/>
      <w:r w:rsidR="00973EC6" w:rsidRPr="00FC3535">
        <w:rPr>
          <w:sz w:val="21"/>
          <w:szCs w:val="21"/>
          <w:lang w:val="en-GB"/>
        </w:rPr>
        <w:t xml:space="preserve"> </w:t>
      </w:r>
      <w:proofErr w:type="spellStart"/>
      <w:r w:rsidR="00973EC6" w:rsidRPr="00FC3535">
        <w:rPr>
          <w:sz w:val="21"/>
          <w:szCs w:val="21"/>
          <w:lang w:val="en-GB"/>
        </w:rPr>
        <w:t>ngay</w:t>
      </w:r>
      <w:proofErr w:type="spellEnd"/>
      <w:r w:rsidR="00973EC6" w:rsidRPr="00FC3535">
        <w:rPr>
          <w:sz w:val="21"/>
          <w:szCs w:val="21"/>
          <w:lang w:val="en-GB"/>
        </w:rPr>
        <w:t xml:space="preserve"> </w:t>
      </w:r>
      <w:proofErr w:type="spellStart"/>
      <w:r w:rsidR="00973EC6" w:rsidRPr="00FC3535">
        <w:rPr>
          <w:sz w:val="21"/>
          <w:szCs w:val="21"/>
          <w:lang w:val="en-GB"/>
        </w:rPr>
        <w:t>trong</w:t>
      </w:r>
      <w:proofErr w:type="spellEnd"/>
      <w:r w:rsidR="00973EC6" w:rsidRPr="00FC3535">
        <w:rPr>
          <w:sz w:val="21"/>
          <w:szCs w:val="21"/>
          <w:lang w:val="en-GB"/>
        </w:rPr>
        <w:t xml:space="preserve"> </w:t>
      </w:r>
      <w:proofErr w:type="spellStart"/>
      <w:r w:rsidR="00973EC6" w:rsidRPr="00FC3535">
        <w:rPr>
          <w:sz w:val="21"/>
          <w:szCs w:val="21"/>
          <w:lang w:val="en-GB"/>
        </w:rPr>
        <w:t>phần</w:t>
      </w:r>
      <w:proofErr w:type="spellEnd"/>
      <w:r w:rsidR="00973EC6" w:rsidRPr="00FC3535">
        <w:rPr>
          <w:sz w:val="21"/>
          <w:szCs w:val="21"/>
          <w:lang w:val="en-GB"/>
        </w:rPr>
        <w:t xml:space="preserve"> </w:t>
      </w:r>
      <w:proofErr w:type="spellStart"/>
      <w:r w:rsidR="00973EC6" w:rsidRPr="00FC3535">
        <w:rPr>
          <w:sz w:val="21"/>
          <w:szCs w:val="21"/>
          <w:lang w:val="en-GB"/>
        </w:rPr>
        <w:t>mở</w:t>
      </w:r>
      <w:proofErr w:type="spellEnd"/>
      <w:r w:rsidR="00973EC6" w:rsidRPr="00FC3535">
        <w:rPr>
          <w:sz w:val="21"/>
          <w:szCs w:val="21"/>
          <w:lang w:val="en-GB"/>
        </w:rPr>
        <w:t xml:space="preserve"> </w:t>
      </w:r>
      <w:proofErr w:type="spellStart"/>
      <w:r w:rsidR="00973EC6" w:rsidRPr="00FC3535">
        <w:rPr>
          <w:sz w:val="21"/>
          <w:szCs w:val="21"/>
          <w:lang w:val="en-GB"/>
        </w:rPr>
        <w:t>đầu</w:t>
      </w:r>
      <w:proofErr w:type="spellEnd"/>
      <w:r w:rsidR="00973EC6" w:rsidRPr="00FC3535">
        <w:rPr>
          <w:sz w:val="21"/>
          <w:szCs w:val="21"/>
          <w:lang w:val="en-GB"/>
        </w:rPr>
        <w:t xml:space="preserve"> </w:t>
      </w:r>
      <w:proofErr w:type="spellStart"/>
      <w:r w:rsidR="00973EC6" w:rsidRPr="00FC3535">
        <w:rPr>
          <w:sz w:val="21"/>
          <w:szCs w:val="21"/>
          <w:lang w:val="en-GB"/>
        </w:rPr>
        <w:t>chúng</w:t>
      </w:r>
      <w:proofErr w:type="spellEnd"/>
      <w:r w:rsidR="00973EC6" w:rsidRPr="00FC3535">
        <w:rPr>
          <w:sz w:val="21"/>
          <w:szCs w:val="21"/>
          <w:lang w:val="en-GB"/>
        </w:rPr>
        <w:t xml:space="preserve"> </w:t>
      </w:r>
      <w:proofErr w:type="spellStart"/>
      <w:r w:rsidR="00973EC6" w:rsidRPr="00FC3535">
        <w:rPr>
          <w:sz w:val="21"/>
          <w:szCs w:val="21"/>
          <w:lang w:val="en-GB"/>
        </w:rPr>
        <w:t>tôi</w:t>
      </w:r>
      <w:proofErr w:type="spellEnd"/>
      <w:r w:rsidR="00973EC6" w:rsidRPr="00FC3535">
        <w:rPr>
          <w:sz w:val="21"/>
          <w:szCs w:val="21"/>
          <w:lang w:val="en-GB"/>
        </w:rPr>
        <w:t xml:space="preserve"> </w:t>
      </w:r>
      <w:proofErr w:type="spellStart"/>
      <w:r w:rsidR="00973EC6" w:rsidRPr="00FC3535">
        <w:rPr>
          <w:sz w:val="21"/>
          <w:szCs w:val="21"/>
          <w:lang w:val="en-GB"/>
        </w:rPr>
        <w:t>đã</w:t>
      </w:r>
      <w:proofErr w:type="spellEnd"/>
      <w:r w:rsidR="00973EC6" w:rsidRPr="00FC3535">
        <w:rPr>
          <w:sz w:val="21"/>
          <w:szCs w:val="21"/>
          <w:lang w:val="en-GB"/>
        </w:rPr>
        <w:t xml:space="preserve"> </w:t>
      </w:r>
      <w:proofErr w:type="spellStart"/>
      <w:r w:rsidR="00973EC6" w:rsidRPr="00FC3535">
        <w:rPr>
          <w:sz w:val="21"/>
          <w:szCs w:val="21"/>
          <w:lang w:val="en-GB"/>
        </w:rPr>
        <w:t>khẳng</w:t>
      </w:r>
      <w:proofErr w:type="spellEnd"/>
      <w:r w:rsidR="00973EC6" w:rsidRPr="00FC3535">
        <w:rPr>
          <w:sz w:val="21"/>
          <w:szCs w:val="21"/>
          <w:lang w:val="en-GB"/>
        </w:rPr>
        <w:t xml:space="preserve"> </w:t>
      </w:r>
      <w:proofErr w:type="spellStart"/>
      <w:r w:rsidR="00973EC6" w:rsidRPr="00FC3535">
        <w:rPr>
          <w:sz w:val="21"/>
          <w:szCs w:val="21"/>
          <w:lang w:val="en-GB"/>
        </w:rPr>
        <w:t>định</w:t>
      </w:r>
      <w:proofErr w:type="spellEnd"/>
      <w:r w:rsidR="00973EC6" w:rsidRPr="00FC3535">
        <w:rPr>
          <w:sz w:val="21"/>
          <w:szCs w:val="21"/>
          <w:lang w:val="en-GB"/>
        </w:rPr>
        <w:t xml:space="preserve"> </w:t>
      </w:r>
      <w:proofErr w:type="spellStart"/>
      <w:r w:rsidR="00973EC6" w:rsidRPr="00FC3535">
        <w:rPr>
          <w:sz w:val="21"/>
          <w:szCs w:val="21"/>
          <w:lang w:val="en-GB"/>
        </w:rPr>
        <w:t>việc</w:t>
      </w:r>
      <w:proofErr w:type="spellEnd"/>
      <w:r w:rsidR="00973EC6" w:rsidRPr="00FC3535">
        <w:rPr>
          <w:sz w:val="21"/>
          <w:szCs w:val="21"/>
          <w:lang w:val="en-GB"/>
        </w:rPr>
        <w:t xml:space="preserve"> </w:t>
      </w:r>
      <w:proofErr w:type="spellStart"/>
      <w:r w:rsidR="00973EC6" w:rsidRPr="00FC3535">
        <w:rPr>
          <w:sz w:val="21"/>
          <w:szCs w:val="21"/>
          <w:lang w:val="en-GB"/>
        </w:rPr>
        <w:t>khảo</w:t>
      </w:r>
      <w:proofErr w:type="spellEnd"/>
      <w:r w:rsidR="00973EC6" w:rsidRPr="00FC3535">
        <w:rPr>
          <w:sz w:val="21"/>
          <w:szCs w:val="21"/>
          <w:lang w:val="en-GB"/>
        </w:rPr>
        <w:t xml:space="preserve"> </w:t>
      </w:r>
      <w:proofErr w:type="spellStart"/>
      <w:r w:rsidR="00973EC6" w:rsidRPr="00FC3535">
        <w:rPr>
          <w:sz w:val="21"/>
          <w:szCs w:val="21"/>
          <w:lang w:val="en-GB"/>
        </w:rPr>
        <w:t>sát</w:t>
      </w:r>
      <w:proofErr w:type="spellEnd"/>
      <w:r w:rsidR="00973EC6" w:rsidRPr="00FC3535">
        <w:rPr>
          <w:sz w:val="21"/>
          <w:szCs w:val="21"/>
          <w:lang w:val="en-GB"/>
        </w:rPr>
        <w:t xml:space="preserve"> </w:t>
      </w:r>
      <w:proofErr w:type="spellStart"/>
      <w:r w:rsidR="00973EC6" w:rsidRPr="00FC3535">
        <w:rPr>
          <w:sz w:val="21"/>
          <w:szCs w:val="21"/>
          <w:lang w:val="en-GB"/>
        </w:rPr>
        <w:t>th</w:t>
      </w:r>
      <w:r w:rsidR="000B330F" w:rsidRPr="00FC3535">
        <w:rPr>
          <w:sz w:val="21"/>
          <w:szCs w:val="21"/>
          <w:lang w:val="en-GB"/>
        </w:rPr>
        <w:t>ự</w:t>
      </w:r>
      <w:r w:rsidR="00973EC6" w:rsidRPr="00FC3535">
        <w:rPr>
          <w:sz w:val="21"/>
          <w:szCs w:val="21"/>
          <w:lang w:val="en-GB"/>
        </w:rPr>
        <w:t>c</w:t>
      </w:r>
      <w:proofErr w:type="spellEnd"/>
      <w:r w:rsidR="00973EC6" w:rsidRPr="00FC3535">
        <w:rPr>
          <w:sz w:val="21"/>
          <w:szCs w:val="21"/>
          <w:lang w:val="en-GB"/>
        </w:rPr>
        <w:t xml:space="preserve"> </w:t>
      </w:r>
      <w:proofErr w:type="spellStart"/>
      <w:r w:rsidR="00973EC6" w:rsidRPr="00FC3535">
        <w:rPr>
          <w:sz w:val="21"/>
          <w:szCs w:val="21"/>
          <w:lang w:val="en-GB"/>
        </w:rPr>
        <w:t>tr</w:t>
      </w:r>
      <w:r w:rsidR="00963FB0" w:rsidRPr="00FC3535">
        <w:rPr>
          <w:sz w:val="21"/>
          <w:szCs w:val="21"/>
          <w:lang w:val="en-GB"/>
        </w:rPr>
        <w:t>ạ</w:t>
      </w:r>
      <w:r w:rsidR="00973EC6" w:rsidRPr="00FC3535">
        <w:rPr>
          <w:sz w:val="21"/>
          <w:szCs w:val="21"/>
          <w:lang w:val="en-GB"/>
        </w:rPr>
        <w:t>ng</w:t>
      </w:r>
      <w:proofErr w:type="spellEnd"/>
      <w:r w:rsidR="00973EC6" w:rsidRPr="00FC3535">
        <w:rPr>
          <w:sz w:val="21"/>
          <w:szCs w:val="21"/>
          <w:lang w:val="en-GB"/>
        </w:rPr>
        <w:t xml:space="preserve"> </w:t>
      </w:r>
      <w:proofErr w:type="spellStart"/>
      <w:r w:rsidR="00973EC6" w:rsidRPr="00FC3535">
        <w:rPr>
          <w:sz w:val="21"/>
          <w:szCs w:val="21"/>
          <w:lang w:val="en-GB"/>
        </w:rPr>
        <w:t>là</w:t>
      </w:r>
      <w:proofErr w:type="spellEnd"/>
      <w:r w:rsidR="00973EC6" w:rsidRPr="00FC3535">
        <w:rPr>
          <w:sz w:val="21"/>
          <w:szCs w:val="21"/>
          <w:lang w:val="en-GB"/>
        </w:rPr>
        <w:t xml:space="preserve"> </w:t>
      </w:r>
      <w:proofErr w:type="spellStart"/>
      <w:r w:rsidR="00973EC6" w:rsidRPr="00FC3535">
        <w:rPr>
          <w:sz w:val="21"/>
          <w:szCs w:val="21"/>
          <w:lang w:val="en-GB"/>
        </w:rPr>
        <w:t>một</w:t>
      </w:r>
      <w:proofErr w:type="spellEnd"/>
      <w:r w:rsidR="00973EC6" w:rsidRPr="00FC3535">
        <w:rPr>
          <w:sz w:val="21"/>
          <w:szCs w:val="21"/>
          <w:lang w:val="en-GB"/>
        </w:rPr>
        <w:t xml:space="preserve"> </w:t>
      </w:r>
      <w:proofErr w:type="spellStart"/>
      <w:r w:rsidR="00963FB0" w:rsidRPr="00FC3535">
        <w:rPr>
          <w:sz w:val="21"/>
          <w:szCs w:val="21"/>
          <w:lang w:val="en-GB"/>
        </w:rPr>
        <w:t>hoạt</w:t>
      </w:r>
      <w:proofErr w:type="spellEnd"/>
      <w:r w:rsidR="00963FB0" w:rsidRPr="00FC3535">
        <w:rPr>
          <w:sz w:val="21"/>
          <w:szCs w:val="21"/>
          <w:lang w:val="en-GB"/>
        </w:rPr>
        <w:t xml:space="preserve"> </w:t>
      </w:r>
      <w:proofErr w:type="spellStart"/>
      <w:r w:rsidR="00963FB0" w:rsidRPr="00FC3535">
        <w:rPr>
          <w:sz w:val="21"/>
          <w:szCs w:val="21"/>
          <w:lang w:val="en-GB"/>
        </w:rPr>
        <w:t>động</w:t>
      </w:r>
      <w:proofErr w:type="spellEnd"/>
      <w:r w:rsidR="00963FB0" w:rsidRPr="00FC3535">
        <w:rPr>
          <w:sz w:val="21"/>
          <w:szCs w:val="21"/>
          <w:lang w:val="en-GB"/>
        </w:rPr>
        <w:t xml:space="preserve"> </w:t>
      </w:r>
      <w:proofErr w:type="spellStart"/>
      <w:r w:rsidR="00963FB0" w:rsidRPr="00FC3535">
        <w:rPr>
          <w:sz w:val="21"/>
          <w:szCs w:val="21"/>
          <w:lang w:val="en-GB"/>
        </w:rPr>
        <w:t>không</w:t>
      </w:r>
      <w:proofErr w:type="spellEnd"/>
      <w:r w:rsidR="00963FB0" w:rsidRPr="00FC3535">
        <w:rPr>
          <w:sz w:val="21"/>
          <w:szCs w:val="21"/>
          <w:lang w:val="en-GB"/>
        </w:rPr>
        <w:t xml:space="preserve"> </w:t>
      </w:r>
      <w:proofErr w:type="spellStart"/>
      <w:r w:rsidR="00963FB0" w:rsidRPr="00FC3535">
        <w:rPr>
          <w:sz w:val="21"/>
          <w:szCs w:val="21"/>
          <w:lang w:val="en-GB"/>
        </w:rPr>
        <w:t>thể</w:t>
      </w:r>
      <w:proofErr w:type="spellEnd"/>
      <w:r w:rsidR="00963FB0" w:rsidRPr="00FC3535">
        <w:rPr>
          <w:sz w:val="21"/>
          <w:szCs w:val="21"/>
          <w:lang w:val="en-GB"/>
        </w:rPr>
        <w:t xml:space="preserve"> </w:t>
      </w:r>
      <w:proofErr w:type="spellStart"/>
      <w:r w:rsidR="00963FB0" w:rsidRPr="00FC3535">
        <w:rPr>
          <w:sz w:val="21"/>
          <w:szCs w:val="21"/>
          <w:lang w:val="en-GB"/>
        </w:rPr>
        <w:t>thiếu</w:t>
      </w:r>
      <w:proofErr w:type="spellEnd"/>
      <w:r w:rsidR="00973EC6" w:rsidRPr="00FC3535">
        <w:rPr>
          <w:sz w:val="21"/>
          <w:szCs w:val="21"/>
          <w:lang w:val="en-GB"/>
        </w:rPr>
        <w:t xml:space="preserve"> </w:t>
      </w:r>
      <w:proofErr w:type="spellStart"/>
      <w:r w:rsidR="00973EC6" w:rsidRPr="00FC3535">
        <w:rPr>
          <w:sz w:val="21"/>
          <w:szCs w:val="21"/>
          <w:lang w:val="en-GB"/>
        </w:rPr>
        <w:t>mà</w:t>
      </w:r>
      <w:proofErr w:type="spellEnd"/>
      <w:r w:rsidR="00973EC6" w:rsidRPr="00FC3535">
        <w:rPr>
          <w:sz w:val="21"/>
          <w:szCs w:val="21"/>
          <w:lang w:val="en-GB"/>
        </w:rPr>
        <w:t xml:space="preserve"> </w:t>
      </w:r>
      <w:proofErr w:type="spellStart"/>
      <w:r w:rsidR="00973EC6" w:rsidRPr="00FC3535">
        <w:rPr>
          <w:sz w:val="21"/>
          <w:szCs w:val="21"/>
          <w:lang w:val="en-GB"/>
        </w:rPr>
        <w:t>luận</w:t>
      </w:r>
      <w:proofErr w:type="spellEnd"/>
      <w:r w:rsidR="00973EC6" w:rsidRPr="00FC3535">
        <w:rPr>
          <w:sz w:val="21"/>
          <w:szCs w:val="21"/>
          <w:lang w:val="en-GB"/>
        </w:rPr>
        <w:t xml:space="preserve"> </w:t>
      </w:r>
      <w:proofErr w:type="spellStart"/>
      <w:r w:rsidR="00973EC6" w:rsidRPr="00FC3535">
        <w:rPr>
          <w:sz w:val="21"/>
          <w:szCs w:val="21"/>
          <w:lang w:val="en-GB"/>
        </w:rPr>
        <w:t>án</w:t>
      </w:r>
      <w:proofErr w:type="spellEnd"/>
      <w:r w:rsidR="00973EC6" w:rsidRPr="00FC3535">
        <w:rPr>
          <w:sz w:val="21"/>
          <w:szCs w:val="21"/>
          <w:lang w:val="en-GB"/>
        </w:rPr>
        <w:t xml:space="preserve"> </w:t>
      </w:r>
      <w:proofErr w:type="spellStart"/>
      <w:r w:rsidR="00973EC6" w:rsidRPr="00FC3535">
        <w:rPr>
          <w:sz w:val="21"/>
          <w:szCs w:val="21"/>
          <w:lang w:val="en-GB"/>
        </w:rPr>
        <w:t>phải</w:t>
      </w:r>
      <w:proofErr w:type="spellEnd"/>
      <w:r w:rsidR="00973EC6" w:rsidRPr="00FC3535">
        <w:rPr>
          <w:sz w:val="21"/>
          <w:szCs w:val="21"/>
          <w:lang w:val="en-GB"/>
        </w:rPr>
        <w:t xml:space="preserve"> </w:t>
      </w:r>
      <w:proofErr w:type="spellStart"/>
      <w:r w:rsidR="00973EC6" w:rsidRPr="00FC3535">
        <w:rPr>
          <w:sz w:val="21"/>
          <w:szCs w:val="21"/>
          <w:lang w:val="en-GB"/>
        </w:rPr>
        <w:t>thực</w:t>
      </w:r>
      <w:proofErr w:type="spellEnd"/>
      <w:r w:rsidR="00973EC6" w:rsidRPr="00FC3535">
        <w:rPr>
          <w:sz w:val="21"/>
          <w:szCs w:val="21"/>
          <w:lang w:val="en-GB"/>
        </w:rPr>
        <w:t xml:space="preserve"> </w:t>
      </w:r>
      <w:proofErr w:type="spellStart"/>
      <w:r w:rsidR="00973EC6" w:rsidRPr="00FC3535">
        <w:rPr>
          <w:sz w:val="21"/>
          <w:szCs w:val="21"/>
          <w:lang w:val="en-GB"/>
        </w:rPr>
        <w:t>hiện</w:t>
      </w:r>
      <w:proofErr w:type="spellEnd"/>
      <w:r w:rsidR="00973EC6" w:rsidRPr="00FC3535">
        <w:rPr>
          <w:sz w:val="21"/>
          <w:szCs w:val="21"/>
          <w:lang w:val="en-GB"/>
        </w:rPr>
        <w:t xml:space="preserve"> </w:t>
      </w:r>
      <w:proofErr w:type="spellStart"/>
      <w:r w:rsidR="00973EC6" w:rsidRPr="00FC3535">
        <w:rPr>
          <w:sz w:val="21"/>
          <w:szCs w:val="21"/>
          <w:lang w:val="en-GB"/>
        </w:rPr>
        <w:t>để</w:t>
      </w:r>
      <w:proofErr w:type="spellEnd"/>
      <w:r w:rsidR="00973EC6" w:rsidRPr="00FC3535">
        <w:rPr>
          <w:sz w:val="21"/>
          <w:szCs w:val="21"/>
          <w:lang w:val="en-GB"/>
        </w:rPr>
        <w:t xml:space="preserve"> </w:t>
      </w:r>
      <w:proofErr w:type="spellStart"/>
      <w:r w:rsidR="00973EC6" w:rsidRPr="00FC3535">
        <w:rPr>
          <w:sz w:val="21"/>
          <w:szCs w:val="21"/>
          <w:lang w:val="en-GB"/>
        </w:rPr>
        <w:t>có</w:t>
      </w:r>
      <w:proofErr w:type="spellEnd"/>
      <w:r w:rsidR="00973EC6" w:rsidRPr="00FC3535">
        <w:rPr>
          <w:sz w:val="21"/>
          <w:szCs w:val="21"/>
          <w:lang w:val="en-GB"/>
        </w:rPr>
        <w:t xml:space="preserve"> </w:t>
      </w:r>
      <w:proofErr w:type="spellStart"/>
      <w:r w:rsidR="00973EC6" w:rsidRPr="00FC3535">
        <w:rPr>
          <w:sz w:val="21"/>
          <w:szCs w:val="21"/>
          <w:lang w:val="en-GB"/>
        </w:rPr>
        <w:t>cơ</w:t>
      </w:r>
      <w:proofErr w:type="spellEnd"/>
      <w:r w:rsidR="00973EC6" w:rsidRPr="00FC3535">
        <w:rPr>
          <w:sz w:val="21"/>
          <w:szCs w:val="21"/>
          <w:lang w:val="en-GB"/>
        </w:rPr>
        <w:t xml:space="preserve"> </w:t>
      </w:r>
      <w:proofErr w:type="spellStart"/>
      <w:r w:rsidR="00973EC6" w:rsidRPr="00FC3535">
        <w:rPr>
          <w:sz w:val="21"/>
          <w:szCs w:val="21"/>
          <w:lang w:val="en-GB"/>
        </w:rPr>
        <w:t>sở</w:t>
      </w:r>
      <w:proofErr w:type="spellEnd"/>
      <w:r w:rsidR="00973EC6" w:rsidRPr="00FC3535">
        <w:rPr>
          <w:sz w:val="21"/>
          <w:szCs w:val="21"/>
          <w:lang w:val="en-GB"/>
        </w:rPr>
        <w:t xml:space="preserve"> </w:t>
      </w:r>
      <w:proofErr w:type="spellStart"/>
      <w:r w:rsidR="00973EC6" w:rsidRPr="00FC3535">
        <w:rPr>
          <w:sz w:val="21"/>
          <w:szCs w:val="21"/>
          <w:lang w:val="en-GB"/>
        </w:rPr>
        <w:t>thực</w:t>
      </w:r>
      <w:proofErr w:type="spellEnd"/>
      <w:r w:rsidR="00973EC6" w:rsidRPr="00FC3535">
        <w:rPr>
          <w:sz w:val="21"/>
          <w:szCs w:val="21"/>
          <w:lang w:val="en-GB"/>
        </w:rPr>
        <w:t xml:space="preserve"> </w:t>
      </w:r>
      <w:proofErr w:type="spellStart"/>
      <w:r w:rsidR="00973EC6" w:rsidRPr="00FC3535">
        <w:rPr>
          <w:sz w:val="21"/>
          <w:szCs w:val="21"/>
          <w:lang w:val="en-GB"/>
        </w:rPr>
        <w:t>tiễn</w:t>
      </w:r>
      <w:proofErr w:type="spellEnd"/>
      <w:r w:rsidR="00973EC6" w:rsidRPr="00FC3535">
        <w:rPr>
          <w:sz w:val="21"/>
          <w:szCs w:val="21"/>
          <w:lang w:val="en-GB"/>
        </w:rPr>
        <w:t xml:space="preserve"> </w:t>
      </w:r>
      <w:proofErr w:type="spellStart"/>
      <w:r w:rsidR="00973EC6" w:rsidRPr="00FC3535">
        <w:rPr>
          <w:sz w:val="21"/>
          <w:szCs w:val="21"/>
          <w:lang w:val="en-GB"/>
        </w:rPr>
        <w:t>đánh</w:t>
      </w:r>
      <w:proofErr w:type="spellEnd"/>
      <w:r w:rsidR="00973EC6" w:rsidRPr="00FC3535">
        <w:rPr>
          <w:sz w:val="21"/>
          <w:szCs w:val="21"/>
          <w:lang w:val="en-GB"/>
        </w:rPr>
        <w:t xml:space="preserve"> </w:t>
      </w:r>
      <w:proofErr w:type="spellStart"/>
      <w:r w:rsidR="00973EC6" w:rsidRPr="00FC3535">
        <w:rPr>
          <w:sz w:val="21"/>
          <w:szCs w:val="21"/>
          <w:lang w:val="en-GB"/>
        </w:rPr>
        <w:t>giá</w:t>
      </w:r>
      <w:proofErr w:type="spellEnd"/>
      <w:r w:rsidR="00973EC6" w:rsidRPr="00FC3535">
        <w:rPr>
          <w:sz w:val="21"/>
          <w:szCs w:val="21"/>
          <w:lang w:val="en-GB"/>
        </w:rPr>
        <w:t xml:space="preserve"> </w:t>
      </w:r>
      <w:proofErr w:type="spellStart"/>
      <w:r w:rsidR="00973EC6" w:rsidRPr="00FC3535">
        <w:rPr>
          <w:sz w:val="21"/>
          <w:szCs w:val="21"/>
          <w:lang w:val="en-GB"/>
        </w:rPr>
        <w:t>một</w:t>
      </w:r>
      <w:proofErr w:type="spellEnd"/>
      <w:r w:rsidR="00973EC6" w:rsidRPr="00FC3535">
        <w:rPr>
          <w:sz w:val="21"/>
          <w:szCs w:val="21"/>
          <w:lang w:val="en-GB"/>
        </w:rPr>
        <w:t xml:space="preserve"> </w:t>
      </w:r>
      <w:proofErr w:type="spellStart"/>
      <w:r w:rsidR="00973EC6" w:rsidRPr="00FC3535">
        <w:rPr>
          <w:sz w:val="21"/>
          <w:szCs w:val="21"/>
          <w:lang w:val="en-GB"/>
        </w:rPr>
        <w:t>cách</w:t>
      </w:r>
      <w:proofErr w:type="spellEnd"/>
      <w:r w:rsidR="00973EC6" w:rsidRPr="00FC3535">
        <w:rPr>
          <w:sz w:val="21"/>
          <w:szCs w:val="21"/>
          <w:lang w:val="en-GB"/>
        </w:rPr>
        <w:t xml:space="preserve"> </w:t>
      </w:r>
      <w:proofErr w:type="spellStart"/>
      <w:r w:rsidR="00973EC6" w:rsidRPr="00FC3535">
        <w:rPr>
          <w:sz w:val="21"/>
          <w:szCs w:val="21"/>
          <w:lang w:val="en-GB"/>
        </w:rPr>
        <w:t>khách</w:t>
      </w:r>
      <w:proofErr w:type="spellEnd"/>
      <w:r w:rsidR="00973EC6" w:rsidRPr="00FC3535">
        <w:rPr>
          <w:sz w:val="21"/>
          <w:szCs w:val="21"/>
          <w:lang w:val="en-GB"/>
        </w:rPr>
        <w:t xml:space="preserve"> </w:t>
      </w:r>
      <w:proofErr w:type="spellStart"/>
      <w:r w:rsidR="00973EC6" w:rsidRPr="00FC3535">
        <w:rPr>
          <w:sz w:val="21"/>
          <w:szCs w:val="21"/>
          <w:lang w:val="en-GB"/>
        </w:rPr>
        <w:t>quan</w:t>
      </w:r>
      <w:proofErr w:type="spellEnd"/>
      <w:r w:rsidR="00973EC6" w:rsidRPr="00FC3535">
        <w:rPr>
          <w:sz w:val="21"/>
          <w:szCs w:val="21"/>
          <w:lang w:val="en-GB"/>
        </w:rPr>
        <w:t xml:space="preserve"> </w:t>
      </w:r>
      <w:proofErr w:type="spellStart"/>
      <w:r w:rsidR="00973EC6" w:rsidRPr="00FC3535">
        <w:rPr>
          <w:sz w:val="21"/>
          <w:szCs w:val="21"/>
          <w:lang w:val="en-GB"/>
        </w:rPr>
        <w:t>về</w:t>
      </w:r>
      <w:proofErr w:type="spellEnd"/>
      <w:r w:rsidR="005245FE" w:rsidRPr="00FC3535">
        <w:rPr>
          <w:sz w:val="21"/>
          <w:szCs w:val="21"/>
          <w:lang w:val="en-GB"/>
        </w:rPr>
        <w:t xml:space="preserve"> </w:t>
      </w:r>
      <w:proofErr w:type="spellStart"/>
      <w:r w:rsidR="005245FE" w:rsidRPr="00FC3535">
        <w:rPr>
          <w:sz w:val="21"/>
          <w:szCs w:val="21"/>
          <w:lang w:val="en-GB"/>
        </w:rPr>
        <w:t>sự</w:t>
      </w:r>
      <w:proofErr w:type="spellEnd"/>
      <w:r w:rsidR="005245FE" w:rsidRPr="00FC3535">
        <w:rPr>
          <w:sz w:val="21"/>
          <w:szCs w:val="21"/>
          <w:lang w:val="en-GB"/>
        </w:rPr>
        <w:t xml:space="preserve"> </w:t>
      </w:r>
      <w:proofErr w:type="spellStart"/>
      <w:r w:rsidR="005245FE" w:rsidRPr="00FC3535">
        <w:rPr>
          <w:sz w:val="21"/>
          <w:szCs w:val="21"/>
          <w:lang w:val="en-GB"/>
        </w:rPr>
        <w:t>tồn</w:t>
      </w:r>
      <w:proofErr w:type="spellEnd"/>
      <w:r w:rsidR="005245FE" w:rsidRPr="00FC3535">
        <w:rPr>
          <w:sz w:val="21"/>
          <w:szCs w:val="21"/>
          <w:lang w:val="en-GB"/>
        </w:rPr>
        <w:t xml:space="preserve"> </w:t>
      </w:r>
      <w:proofErr w:type="spellStart"/>
      <w:r w:rsidR="005245FE" w:rsidRPr="00FC3535">
        <w:rPr>
          <w:sz w:val="21"/>
          <w:szCs w:val="21"/>
          <w:lang w:val="en-GB"/>
        </w:rPr>
        <w:t>tại</w:t>
      </w:r>
      <w:proofErr w:type="spellEnd"/>
      <w:r w:rsidR="005245FE" w:rsidRPr="00FC3535">
        <w:rPr>
          <w:sz w:val="21"/>
          <w:szCs w:val="21"/>
          <w:lang w:val="en-GB"/>
        </w:rPr>
        <w:t xml:space="preserve"> </w:t>
      </w:r>
      <w:proofErr w:type="spellStart"/>
      <w:r w:rsidR="005245FE" w:rsidRPr="00FC3535">
        <w:rPr>
          <w:sz w:val="21"/>
          <w:szCs w:val="21"/>
          <w:lang w:val="en-GB"/>
        </w:rPr>
        <w:t>những</w:t>
      </w:r>
      <w:proofErr w:type="spellEnd"/>
      <w:r w:rsidR="005245FE" w:rsidRPr="00FC3535">
        <w:rPr>
          <w:sz w:val="21"/>
          <w:szCs w:val="21"/>
          <w:lang w:val="en-GB"/>
        </w:rPr>
        <w:t xml:space="preserve"> </w:t>
      </w:r>
      <w:proofErr w:type="spellStart"/>
      <w:r w:rsidR="005245FE" w:rsidRPr="00FC3535">
        <w:rPr>
          <w:sz w:val="21"/>
          <w:szCs w:val="21"/>
          <w:lang w:val="en-GB"/>
        </w:rPr>
        <w:t>giá</w:t>
      </w:r>
      <w:proofErr w:type="spellEnd"/>
      <w:r w:rsidR="005245FE" w:rsidRPr="00FC3535">
        <w:rPr>
          <w:sz w:val="21"/>
          <w:szCs w:val="21"/>
          <w:lang w:val="en-GB"/>
        </w:rPr>
        <w:t xml:space="preserve"> </w:t>
      </w:r>
      <w:proofErr w:type="spellStart"/>
      <w:r w:rsidR="005245FE" w:rsidRPr="00FC3535">
        <w:rPr>
          <w:sz w:val="21"/>
          <w:szCs w:val="21"/>
          <w:lang w:val="en-GB"/>
        </w:rPr>
        <w:t>trị</w:t>
      </w:r>
      <w:proofErr w:type="spellEnd"/>
      <w:r w:rsidR="005245FE" w:rsidRPr="00FC3535">
        <w:rPr>
          <w:sz w:val="21"/>
          <w:szCs w:val="21"/>
          <w:lang w:val="en-GB"/>
        </w:rPr>
        <w:t xml:space="preserve"> </w:t>
      </w:r>
      <w:proofErr w:type="spellStart"/>
      <w:r w:rsidR="005245FE" w:rsidRPr="00FC3535">
        <w:rPr>
          <w:sz w:val="21"/>
          <w:szCs w:val="21"/>
          <w:lang w:val="en-GB"/>
        </w:rPr>
        <w:t>âm</w:t>
      </w:r>
      <w:proofErr w:type="spellEnd"/>
      <w:r w:rsidR="005245FE" w:rsidRPr="00FC3535">
        <w:rPr>
          <w:sz w:val="21"/>
          <w:szCs w:val="21"/>
          <w:lang w:val="en-GB"/>
        </w:rPr>
        <w:t xml:space="preserve"> </w:t>
      </w:r>
      <w:proofErr w:type="spellStart"/>
      <w:r w:rsidR="005245FE" w:rsidRPr="00FC3535">
        <w:rPr>
          <w:sz w:val="21"/>
          <w:szCs w:val="21"/>
          <w:lang w:val="en-GB"/>
        </w:rPr>
        <w:t>nhạc</w:t>
      </w:r>
      <w:proofErr w:type="spellEnd"/>
      <w:r w:rsidR="005245FE" w:rsidRPr="00FC3535">
        <w:rPr>
          <w:sz w:val="21"/>
          <w:szCs w:val="21"/>
          <w:lang w:val="en-GB"/>
        </w:rPr>
        <w:t xml:space="preserve"> </w:t>
      </w:r>
      <w:proofErr w:type="spellStart"/>
      <w:r w:rsidR="005245FE" w:rsidRPr="00FC3535">
        <w:rPr>
          <w:sz w:val="21"/>
          <w:szCs w:val="21"/>
          <w:lang w:val="en-GB"/>
        </w:rPr>
        <w:t>của</w:t>
      </w:r>
      <w:proofErr w:type="spellEnd"/>
      <w:r w:rsidR="005245FE" w:rsidRPr="00FC3535">
        <w:rPr>
          <w:sz w:val="21"/>
          <w:szCs w:val="21"/>
          <w:lang w:val="en-GB"/>
        </w:rPr>
        <w:t xml:space="preserve"> </w:t>
      </w:r>
      <w:proofErr w:type="spellStart"/>
      <w:r w:rsidR="00963FB0" w:rsidRPr="00FC3535">
        <w:rPr>
          <w:sz w:val="21"/>
          <w:szCs w:val="21"/>
          <w:lang w:val="en-GB"/>
        </w:rPr>
        <w:t>thể</w:t>
      </w:r>
      <w:proofErr w:type="spellEnd"/>
      <w:r w:rsidR="00963FB0" w:rsidRPr="00FC3535">
        <w:rPr>
          <w:sz w:val="21"/>
          <w:szCs w:val="21"/>
          <w:lang w:val="en-GB"/>
        </w:rPr>
        <w:t xml:space="preserve"> </w:t>
      </w:r>
      <w:proofErr w:type="spellStart"/>
      <w:r w:rsidR="00963FB0" w:rsidRPr="00FC3535">
        <w:rPr>
          <w:sz w:val="21"/>
          <w:szCs w:val="21"/>
          <w:lang w:val="en-GB"/>
        </w:rPr>
        <w:t>loại</w:t>
      </w:r>
      <w:proofErr w:type="spellEnd"/>
      <w:r w:rsidR="00963FB0" w:rsidRPr="00FC3535">
        <w:rPr>
          <w:sz w:val="21"/>
          <w:szCs w:val="21"/>
          <w:lang w:val="en-GB"/>
        </w:rPr>
        <w:t xml:space="preserve"> </w:t>
      </w:r>
      <w:proofErr w:type="spellStart"/>
      <w:r w:rsidR="00963FB0" w:rsidRPr="00FC3535">
        <w:rPr>
          <w:sz w:val="21"/>
          <w:szCs w:val="21"/>
          <w:lang w:val="en-GB"/>
        </w:rPr>
        <w:t>này</w:t>
      </w:r>
      <w:proofErr w:type="spellEnd"/>
      <w:r w:rsidR="00963FB0" w:rsidRPr="00FC3535">
        <w:rPr>
          <w:sz w:val="21"/>
          <w:szCs w:val="21"/>
          <w:lang w:val="en-GB"/>
        </w:rPr>
        <w:t xml:space="preserve">. </w:t>
      </w:r>
      <w:bookmarkStart w:id="492" w:name="_Toc202383872"/>
    </w:p>
    <w:p w14:paraId="5DD10416" w14:textId="5BE24FC1" w:rsidR="009E7E52" w:rsidRPr="00FC3535" w:rsidRDefault="007C6B7E" w:rsidP="001E145E">
      <w:pPr>
        <w:pStyle w:val="Heading1"/>
        <w:keepNext w:val="0"/>
        <w:widowControl w:val="0"/>
        <w:spacing w:line="240" w:lineRule="auto"/>
        <w:rPr>
          <w:spacing w:val="-4"/>
          <w:sz w:val="21"/>
          <w:szCs w:val="21"/>
          <w:lang w:val="en-GB"/>
        </w:rPr>
      </w:pPr>
      <w:bookmarkStart w:id="493" w:name="_Toc202383871"/>
      <w:bookmarkStart w:id="494" w:name="_Toc203641889"/>
      <w:bookmarkStart w:id="495" w:name="_Toc204178642"/>
      <w:bookmarkStart w:id="496" w:name="_Toc204179451"/>
      <w:bookmarkStart w:id="497" w:name="_Toc214367928"/>
      <w:bookmarkStart w:id="498" w:name="_Toc214368172"/>
      <w:bookmarkStart w:id="499" w:name="_Toc214368310"/>
      <w:bookmarkStart w:id="500" w:name="_Toc219399917"/>
      <w:bookmarkStart w:id="501" w:name="_Toc219400187"/>
      <w:bookmarkStart w:id="502" w:name="_Toc219400301"/>
      <w:bookmarkStart w:id="503" w:name="_Toc177340820"/>
      <w:bookmarkStart w:id="504" w:name="_Toc186653228"/>
      <w:bookmarkStart w:id="505" w:name="_Toc193779033"/>
      <w:bookmarkStart w:id="506" w:name="_Toc193779119"/>
      <w:bookmarkStart w:id="507" w:name="_Toc193779217"/>
      <w:bookmarkStart w:id="508" w:name="_Toc193779316"/>
      <w:bookmarkEnd w:id="492"/>
      <w:r w:rsidRPr="00FC3535">
        <w:rPr>
          <w:spacing w:val="-4"/>
          <w:sz w:val="21"/>
          <w:szCs w:val="21"/>
          <w:lang w:val="vi-VN"/>
        </w:rPr>
        <w:t>3.</w:t>
      </w:r>
      <w:r w:rsidR="00D0084E" w:rsidRPr="00FC3535">
        <w:rPr>
          <w:spacing w:val="-4"/>
          <w:sz w:val="21"/>
          <w:szCs w:val="21"/>
          <w:lang w:val="en-GB"/>
        </w:rPr>
        <w:t>2</w:t>
      </w:r>
      <w:r w:rsidRPr="00FC3535">
        <w:rPr>
          <w:spacing w:val="-4"/>
          <w:sz w:val="21"/>
          <w:szCs w:val="21"/>
          <w:lang w:val="vi-VN"/>
        </w:rPr>
        <w:t xml:space="preserve">. </w:t>
      </w:r>
      <w:bookmarkEnd w:id="493"/>
      <w:bookmarkEnd w:id="494"/>
      <w:proofErr w:type="spellStart"/>
      <w:r w:rsidR="00F61E0C" w:rsidRPr="00FC3535">
        <w:rPr>
          <w:spacing w:val="-4"/>
          <w:sz w:val="21"/>
          <w:szCs w:val="21"/>
          <w:lang w:val="en-GB"/>
        </w:rPr>
        <w:t>K</w:t>
      </w:r>
      <w:r w:rsidR="009E7E52" w:rsidRPr="00FC3535">
        <w:rPr>
          <w:spacing w:val="-4"/>
          <w:sz w:val="21"/>
          <w:szCs w:val="21"/>
          <w:lang w:val="en-GB"/>
        </w:rPr>
        <w:t>ết</w:t>
      </w:r>
      <w:proofErr w:type="spellEnd"/>
      <w:r w:rsidR="009E7E52" w:rsidRPr="00FC3535">
        <w:rPr>
          <w:spacing w:val="-4"/>
          <w:sz w:val="21"/>
          <w:szCs w:val="21"/>
          <w:lang w:val="en-GB"/>
        </w:rPr>
        <w:t xml:space="preserve"> </w:t>
      </w:r>
      <w:proofErr w:type="spellStart"/>
      <w:r w:rsidR="009E7E52" w:rsidRPr="00FC3535">
        <w:rPr>
          <w:spacing w:val="-4"/>
          <w:sz w:val="21"/>
          <w:szCs w:val="21"/>
          <w:lang w:val="en-GB"/>
        </w:rPr>
        <w:t>quả</w:t>
      </w:r>
      <w:proofErr w:type="spellEnd"/>
      <w:r w:rsidR="009E7E52" w:rsidRPr="00FC3535">
        <w:rPr>
          <w:spacing w:val="-4"/>
          <w:sz w:val="21"/>
          <w:szCs w:val="21"/>
          <w:lang w:val="en-GB"/>
        </w:rPr>
        <w:t xml:space="preserve"> </w:t>
      </w:r>
      <w:proofErr w:type="spellStart"/>
      <w:r w:rsidR="009E7E52" w:rsidRPr="00FC3535">
        <w:rPr>
          <w:spacing w:val="-4"/>
          <w:sz w:val="21"/>
          <w:szCs w:val="21"/>
          <w:lang w:val="en-GB"/>
        </w:rPr>
        <w:t>khảo</w:t>
      </w:r>
      <w:proofErr w:type="spellEnd"/>
      <w:r w:rsidR="009E7E52" w:rsidRPr="00FC3535">
        <w:rPr>
          <w:spacing w:val="-4"/>
          <w:sz w:val="21"/>
          <w:szCs w:val="21"/>
          <w:lang w:val="en-GB"/>
        </w:rPr>
        <w:t xml:space="preserve"> </w:t>
      </w:r>
      <w:proofErr w:type="spellStart"/>
      <w:r w:rsidR="009E7E52" w:rsidRPr="00FC3535">
        <w:rPr>
          <w:spacing w:val="-4"/>
          <w:sz w:val="21"/>
          <w:szCs w:val="21"/>
          <w:lang w:val="en-GB"/>
        </w:rPr>
        <w:t>sát</w:t>
      </w:r>
      <w:bookmarkEnd w:id="495"/>
      <w:bookmarkEnd w:id="496"/>
      <w:bookmarkEnd w:id="497"/>
      <w:bookmarkEnd w:id="498"/>
      <w:bookmarkEnd w:id="499"/>
      <w:bookmarkEnd w:id="500"/>
      <w:bookmarkEnd w:id="501"/>
      <w:bookmarkEnd w:id="502"/>
      <w:proofErr w:type="spellEnd"/>
    </w:p>
    <w:p w14:paraId="0FEC4043" w14:textId="6C69AB51" w:rsidR="00776926" w:rsidRPr="00FC3535" w:rsidRDefault="00325C08" w:rsidP="001E145E">
      <w:pPr>
        <w:pStyle w:val="Heading2"/>
        <w:keepNext w:val="0"/>
        <w:keepLines w:val="0"/>
        <w:widowControl w:val="0"/>
        <w:spacing w:line="240" w:lineRule="auto"/>
        <w:rPr>
          <w:rFonts w:cs="Times New Roman"/>
          <w:b w:val="0"/>
          <w:i w:val="0"/>
          <w:sz w:val="21"/>
          <w:szCs w:val="21"/>
          <w:lang w:val="vi-VN"/>
        </w:rPr>
      </w:pPr>
      <w:bookmarkStart w:id="509" w:name="_Toc204178643"/>
      <w:bookmarkStart w:id="510" w:name="_Toc204179452"/>
      <w:bookmarkStart w:id="511" w:name="_Toc214367929"/>
      <w:bookmarkStart w:id="512" w:name="_Toc214368173"/>
      <w:bookmarkStart w:id="513" w:name="_Toc214368311"/>
      <w:bookmarkStart w:id="514" w:name="_Toc219399918"/>
      <w:bookmarkStart w:id="515" w:name="_Toc219400188"/>
      <w:bookmarkStart w:id="516" w:name="_Toc219400302"/>
      <w:r w:rsidRPr="00FC3535">
        <w:rPr>
          <w:rFonts w:cs="Times New Roman"/>
          <w:spacing w:val="-4"/>
          <w:sz w:val="21"/>
          <w:szCs w:val="21"/>
          <w:lang w:val="en-GB"/>
        </w:rPr>
        <w:t xml:space="preserve">3.2.1. </w:t>
      </w:r>
      <w:proofErr w:type="spellStart"/>
      <w:r w:rsidRPr="00FC3535">
        <w:rPr>
          <w:rFonts w:cs="Times New Roman"/>
          <w:spacing w:val="-4"/>
          <w:sz w:val="21"/>
          <w:szCs w:val="21"/>
          <w:lang w:val="en-GB"/>
        </w:rPr>
        <w:t>Về</w:t>
      </w:r>
      <w:proofErr w:type="spellEnd"/>
      <w:r w:rsidR="00596048" w:rsidRPr="00FC3535">
        <w:rPr>
          <w:rFonts w:cs="Times New Roman"/>
          <w:spacing w:val="-4"/>
          <w:sz w:val="21"/>
          <w:szCs w:val="21"/>
          <w:lang w:val="en-GB"/>
        </w:rPr>
        <w:t xml:space="preserve"> </w:t>
      </w:r>
      <w:r w:rsidR="00CF1D18" w:rsidRPr="00FC3535">
        <w:rPr>
          <w:rFonts w:cs="Times New Roman"/>
          <w:spacing w:val="-4"/>
          <w:sz w:val="21"/>
          <w:szCs w:val="21"/>
          <w:lang w:val="en-GB"/>
        </w:rPr>
        <w:t>c</w:t>
      </w:r>
      <w:r w:rsidR="00CB775D" w:rsidRPr="00FC3535">
        <w:rPr>
          <w:rFonts w:cs="Times New Roman"/>
          <w:spacing w:val="-4"/>
          <w:sz w:val="21"/>
          <w:szCs w:val="21"/>
          <w:lang w:val="vi-VN"/>
        </w:rPr>
        <w:t>ơ sở vật chất</w:t>
      </w:r>
      <w:bookmarkEnd w:id="509"/>
      <w:bookmarkEnd w:id="510"/>
      <w:bookmarkEnd w:id="511"/>
      <w:bookmarkEnd w:id="512"/>
      <w:bookmarkEnd w:id="513"/>
      <w:bookmarkEnd w:id="514"/>
      <w:bookmarkEnd w:id="515"/>
      <w:bookmarkEnd w:id="516"/>
      <w:r w:rsidR="00CB775D" w:rsidRPr="00FC3535">
        <w:rPr>
          <w:rFonts w:cs="Times New Roman"/>
          <w:spacing w:val="-4"/>
          <w:sz w:val="21"/>
          <w:szCs w:val="21"/>
          <w:lang w:val="en-GB"/>
        </w:rPr>
        <w:t xml:space="preserve"> </w:t>
      </w:r>
      <w:bookmarkEnd w:id="503"/>
      <w:bookmarkEnd w:id="504"/>
      <w:bookmarkEnd w:id="505"/>
      <w:bookmarkEnd w:id="506"/>
      <w:bookmarkEnd w:id="507"/>
      <w:bookmarkEnd w:id="508"/>
    </w:p>
    <w:p w14:paraId="69D684C2" w14:textId="2EEB26AE" w:rsidR="00622D7F" w:rsidRPr="00FC3535" w:rsidRDefault="006A5E02" w:rsidP="001E145E">
      <w:pPr>
        <w:widowControl w:val="0"/>
        <w:tabs>
          <w:tab w:val="left" w:pos="426"/>
        </w:tabs>
        <w:spacing w:line="240" w:lineRule="auto"/>
        <w:ind w:firstLine="426"/>
        <w:rPr>
          <w:rStyle w:val="text"/>
          <w:spacing w:val="-2"/>
          <w:sz w:val="21"/>
          <w:szCs w:val="21"/>
          <w:lang w:val="vi-VN"/>
        </w:rPr>
      </w:pPr>
      <w:proofErr w:type="spellStart"/>
      <w:r w:rsidRPr="00FC3535">
        <w:rPr>
          <w:sz w:val="21"/>
          <w:szCs w:val="21"/>
          <w:lang w:val="en-GB"/>
        </w:rPr>
        <w:t>Tại</w:t>
      </w:r>
      <w:proofErr w:type="spellEnd"/>
      <w:r w:rsidRPr="00FC3535">
        <w:rPr>
          <w:sz w:val="21"/>
          <w:szCs w:val="21"/>
          <w:lang w:val="en-GB"/>
        </w:rPr>
        <w:t xml:space="preserve"> TP </w:t>
      </w:r>
      <w:proofErr w:type="spellStart"/>
      <w:r w:rsidRPr="00FC3535">
        <w:rPr>
          <w:sz w:val="21"/>
          <w:szCs w:val="21"/>
          <w:lang w:val="en-GB"/>
        </w:rPr>
        <w:t>Đà</w:t>
      </w:r>
      <w:proofErr w:type="spellEnd"/>
      <w:r w:rsidRPr="00FC3535">
        <w:rPr>
          <w:sz w:val="21"/>
          <w:szCs w:val="21"/>
          <w:lang w:val="en-GB"/>
        </w:rPr>
        <w:t xml:space="preserve"> </w:t>
      </w:r>
      <w:proofErr w:type="spellStart"/>
      <w:r w:rsidRPr="00FC3535">
        <w:rPr>
          <w:sz w:val="21"/>
          <w:szCs w:val="21"/>
          <w:lang w:val="en-GB"/>
        </w:rPr>
        <w:t>Nẵng</w:t>
      </w:r>
      <w:proofErr w:type="spellEnd"/>
      <w:r w:rsidR="00223AB0" w:rsidRPr="00FC3535">
        <w:rPr>
          <w:sz w:val="21"/>
          <w:szCs w:val="21"/>
          <w:lang w:val="vi-VN"/>
        </w:rPr>
        <w:t>, việc đầu tư cơ sở vật chất cho giáo dục được quan tâm và chỉ đạo từ các cấp về công tác đầu tư xây dựng, đáp ứng đủ điều kiện vật chất phục vụ cho công tác giáo dục của các địa phương.</w:t>
      </w:r>
      <w:r w:rsidRPr="00FC3535">
        <w:rPr>
          <w:sz w:val="21"/>
          <w:szCs w:val="21"/>
          <w:lang w:val="en-GB"/>
        </w:rPr>
        <w:t xml:space="preserve"> </w:t>
      </w:r>
      <w:r w:rsidR="00223AB0" w:rsidRPr="00FC3535">
        <w:rPr>
          <w:sz w:val="21"/>
          <w:szCs w:val="21"/>
          <w:lang w:val="vi-VN"/>
        </w:rPr>
        <w:t xml:space="preserve">Tuy nhiên, địa bàn </w:t>
      </w:r>
      <w:proofErr w:type="spellStart"/>
      <w:r w:rsidRPr="00FC3535">
        <w:rPr>
          <w:sz w:val="21"/>
          <w:szCs w:val="21"/>
          <w:lang w:val="en-GB"/>
        </w:rPr>
        <w:t>của</w:t>
      </w:r>
      <w:proofErr w:type="spellEnd"/>
      <w:r w:rsidRPr="00FC3535">
        <w:rPr>
          <w:sz w:val="21"/>
          <w:szCs w:val="21"/>
          <w:lang w:val="en-GB"/>
        </w:rPr>
        <w:t xml:space="preserve"> TP</w:t>
      </w:r>
      <w:r w:rsidR="00223AB0" w:rsidRPr="00FC3535">
        <w:rPr>
          <w:sz w:val="21"/>
          <w:szCs w:val="21"/>
          <w:lang w:val="vi-VN"/>
        </w:rPr>
        <w:t xml:space="preserve"> trải rộng, có khu vực miền núi, miền biển, trung du, nên cơ sở vật chất của các trường học vẫn chưa được đầu tư đồng bộ, </w:t>
      </w:r>
      <w:r w:rsidR="001F250C" w:rsidRPr="00FC3535">
        <w:rPr>
          <w:sz w:val="21"/>
          <w:szCs w:val="21"/>
          <w:lang w:val="vi-VN"/>
        </w:rPr>
        <w:t>còn thấy rõ sự khác biệt giữa trường thành thị và trường nông thôn.</w:t>
      </w:r>
      <w:r w:rsidR="00CC6F48" w:rsidRPr="00FC3535">
        <w:rPr>
          <w:sz w:val="21"/>
          <w:szCs w:val="21"/>
        </w:rPr>
        <w:t xml:space="preserve"> </w:t>
      </w:r>
    </w:p>
    <w:p w14:paraId="459F53F7" w14:textId="62709FB5" w:rsidR="00384FFF" w:rsidRPr="00FC3535" w:rsidRDefault="00384FFF" w:rsidP="001E145E">
      <w:pPr>
        <w:pStyle w:val="Heading2"/>
        <w:keepNext w:val="0"/>
        <w:keepLines w:val="0"/>
        <w:widowControl w:val="0"/>
        <w:spacing w:line="240" w:lineRule="auto"/>
        <w:rPr>
          <w:rFonts w:cs="Times New Roman"/>
          <w:b w:val="0"/>
          <w:bCs/>
          <w:sz w:val="21"/>
          <w:szCs w:val="21"/>
          <w:lang w:val="en-GB"/>
        </w:rPr>
      </w:pPr>
      <w:bookmarkStart w:id="517" w:name="_Toc177340825"/>
      <w:bookmarkStart w:id="518" w:name="_Toc186653233"/>
      <w:bookmarkStart w:id="519" w:name="_Toc193779037"/>
      <w:bookmarkStart w:id="520" w:name="_Toc193779123"/>
      <w:bookmarkStart w:id="521" w:name="_Toc193779221"/>
      <w:bookmarkStart w:id="522" w:name="_Toc193779320"/>
      <w:bookmarkStart w:id="523" w:name="_Toc202383874"/>
      <w:bookmarkStart w:id="524" w:name="_Toc203641893"/>
      <w:bookmarkStart w:id="525" w:name="_Toc204178644"/>
      <w:bookmarkStart w:id="526" w:name="_Toc204179453"/>
      <w:bookmarkStart w:id="527" w:name="_Toc214367931"/>
      <w:bookmarkStart w:id="528" w:name="_Toc214368175"/>
      <w:bookmarkStart w:id="529" w:name="_Toc214368313"/>
      <w:bookmarkStart w:id="530" w:name="_Toc219399920"/>
      <w:bookmarkStart w:id="531" w:name="_Toc219400190"/>
      <w:bookmarkStart w:id="532" w:name="_Toc219400304"/>
      <w:r w:rsidRPr="00FC3535">
        <w:rPr>
          <w:rFonts w:cs="Times New Roman"/>
          <w:bCs/>
          <w:sz w:val="21"/>
          <w:szCs w:val="21"/>
          <w:lang w:val="vi-VN"/>
        </w:rPr>
        <w:t>3.</w:t>
      </w:r>
      <w:r w:rsidR="006107D2" w:rsidRPr="00FC3535">
        <w:rPr>
          <w:rFonts w:cs="Times New Roman"/>
          <w:bCs/>
          <w:sz w:val="21"/>
          <w:szCs w:val="21"/>
          <w:lang w:val="en-GB"/>
        </w:rPr>
        <w:t>2.2.</w:t>
      </w:r>
      <w:r w:rsidRPr="00FC3535">
        <w:rPr>
          <w:rFonts w:cs="Times New Roman"/>
          <w:bCs/>
          <w:sz w:val="21"/>
          <w:szCs w:val="21"/>
          <w:lang w:val="vi-VN"/>
        </w:rPr>
        <w:t xml:space="preserve"> Nội dung chương trình </w:t>
      </w:r>
      <w:bookmarkEnd w:id="517"/>
      <w:bookmarkEnd w:id="518"/>
      <w:bookmarkEnd w:id="519"/>
      <w:bookmarkEnd w:id="520"/>
      <w:bookmarkEnd w:id="521"/>
      <w:bookmarkEnd w:id="522"/>
      <w:proofErr w:type="spellStart"/>
      <w:r w:rsidRPr="00FC3535">
        <w:rPr>
          <w:rFonts w:cs="Times New Roman"/>
          <w:bCs/>
          <w:sz w:val="21"/>
          <w:szCs w:val="21"/>
          <w:lang w:val="en-GB"/>
        </w:rPr>
        <w:t>và</w:t>
      </w:r>
      <w:proofErr w:type="spellEnd"/>
      <w:r w:rsidRPr="00FC3535">
        <w:rPr>
          <w:rFonts w:cs="Times New Roman"/>
          <w:bCs/>
          <w:sz w:val="21"/>
          <w:szCs w:val="21"/>
          <w:lang w:val="en-GB"/>
        </w:rPr>
        <w:t xml:space="preserve"> </w:t>
      </w:r>
      <w:proofErr w:type="spellStart"/>
      <w:r w:rsidRPr="00FC3535">
        <w:rPr>
          <w:rFonts w:cs="Times New Roman"/>
          <w:bCs/>
          <w:sz w:val="21"/>
          <w:szCs w:val="21"/>
          <w:lang w:val="en-GB"/>
        </w:rPr>
        <w:t>sách</w:t>
      </w:r>
      <w:proofErr w:type="spellEnd"/>
      <w:r w:rsidRPr="00FC3535">
        <w:rPr>
          <w:rFonts w:cs="Times New Roman"/>
          <w:bCs/>
          <w:sz w:val="21"/>
          <w:szCs w:val="21"/>
          <w:lang w:val="en-GB"/>
        </w:rPr>
        <w:t xml:space="preserve"> </w:t>
      </w:r>
      <w:proofErr w:type="spellStart"/>
      <w:r w:rsidRPr="00FC3535">
        <w:rPr>
          <w:rFonts w:cs="Times New Roman"/>
          <w:bCs/>
          <w:sz w:val="21"/>
          <w:szCs w:val="21"/>
          <w:lang w:val="en-GB"/>
        </w:rPr>
        <w:t>giáo</w:t>
      </w:r>
      <w:proofErr w:type="spellEnd"/>
      <w:r w:rsidRPr="00FC3535">
        <w:rPr>
          <w:rFonts w:cs="Times New Roman"/>
          <w:bCs/>
          <w:sz w:val="21"/>
          <w:szCs w:val="21"/>
          <w:lang w:val="en-GB"/>
        </w:rPr>
        <w:t xml:space="preserve"> khoa </w:t>
      </w:r>
      <w:r w:rsidRPr="00FC3535">
        <w:rPr>
          <w:rFonts w:cs="Times New Roman"/>
          <w:bCs/>
          <w:sz w:val="21"/>
          <w:szCs w:val="21"/>
          <w:lang w:val="vi-VN"/>
        </w:rPr>
        <w:t xml:space="preserve">cấp </w:t>
      </w:r>
      <w:proofErr w:type="spellStart"/>
      <w:r w:rsidR="00116A45" w:rsidRPr="00FC3535">
        <w:rPr>
          <w:rFonts w:cs="Times New Roman"/>
          <w:bCs/>
          <w:sz w:val="21"/>
          <w:szCs w:val="21"/>
          <w:lang w:val="en-GB"/>
        </w:rPr>
        <w:t>Trung</w:t>
      </w:r>
      <w:proofErr w:type="spellEnd"/>
      <w:r w:rsidR="00116A45" w:rsidRPr="00FC3535">
        <w:rPr>
          <w:rFonts w:cs="Times New Roman"/>
          <w:bCs/>
          <w:sz w:val="21"/>
          <w:szCs w:val="21"/>
          <w:lang w:val="en-GB"/>
        </w:rPr>
        <w:t xml:space="preserve"> </w:t>
      </w:r>
      <w:proofErr w:type="spellStart"/>
      <w:r w:rsidR="00116A45" w:rsidRPr="00FC3535">
        <w:rPr>
          <w:rFonts w:cs="Times New Roman"/>
          <w:bCs/>
          <w:sz w:val="21"/>
          <w:szCs w:val="21"/>
          <w:lang w:val="en-GB"/>
        </w:rPr>
        <w:t>học</w:t>
      </w:r>
      <w:proofErr w:type="spellEnd"/>
      <w:r w:rsidR="00116A45" w:rsidRPr="00FC3535">
        <w:rPr>
          <w:rFonts w:cs="Times New Roman"/>
          <w:bCs/>
          <w:sz w:val="21"/>
          <w:szCs w:val="21"/>
          <w:lang w:val="en-GB"/>
        </w:rPr>
        <w:t xml:space="preserve"> </w:t>
      </w:r>
      <w:proofErr w:type="spellStart"/>
      <w:r w:rsidR="00116A45" w:rsidRPr="00FC3535">
        <w:rPr>
          <w:rFonts w:cs="Times New Roman"/>
          <w:bCs/>
          <w:sz w:val="21"/>
          <w:szCs w:val="21"/>
          <w:lang w:val="en-GB"/>
        </w:rPr>
        <w:t>cơ</w:t>
      </w:r>
      <w:proofErr w:type="spellEnd"/>
      <w:r w:rsidR="00116A45" w:rsidRPr="00FC3535">
        <w:rPr>
          <w:rFonts w:cs="Times New Roman"/>
          <w:bCs/>
          <w:sz w:val="21"/>
          <w:szCs w:val="21"/>
          <w:lang w:val="en-GB"/>
        </w:rPr>
        <w:t xml:space="preserve"> </w:t>
      </w:r>
      <w:proofErr w:type="spellStart"/>
      <w:r w:rsidR="00116A45" w:rsidRPr="00FC3535">
        <w:rPr>
          <w:rFonts w:cs="Times New Roman"/>
          <w:bCs/>
          <w:sz w:val="21"/>
          <w:szCs w:val="21"/>
          <w:lang w:val="en-GB"/>
        </w:rPr>
        <w:t>sở</w:t>
      </w:r>
      <w:bookmarkEnd w:id="523"/>
      <w:bookmarkEnd w:id="524"/>
      <w:bookmarkEnd w:id="525"/>
      <w:bookmarkEnd w:id="526"/>
      <w:bookmarkEnd w:id="527"/>
      <w:bookmarkEnd w:id="528"/>
      <w:bookmarkEnd w:id="529"/>
      <w:bookmarkEnd w:id="530"/>
      <w:bookmarkEnd w:id="531"/>
      <w:bookmarkEnd w:id="532"/>
      <w:proofErr w:type="spellEnd"/>
    </w:p>
    <w:p w14:paraId="0C6510B6" w14:textId="01D1F323" w:rsidR="00384FFF" w:rsidRPr="00FC3535" w:rsidRDefault="00384FFF" w:rsidP="001E145E">
      <w:pPr>
        <w:widowControl w:val="0"/>
        <w:spacing w:line="240" w:lineRule="auto"/>
        <w:ind w:firstLine="426"/>
        <w:rPr>
          <w:spacing w:val="-4"/>
          <w:sz w:val="21"/>
          <w:szCs w:val="21"/>
          <w:lang w:val="en-GB"/>
        </w:rPr>
      </w:pPr>
      <w:r w:rsidRPr="00FC3535">
        <w:rPr>
          <w:spacing w:val="-4"/>
          <w:sz w:val="21"/>
          <w:szCs w:val="21"/>
          <w:lang w:val="vi-VN"/>
        </w:rPr>
        <w:t xml:space="preserve">Ở nội dung này, chúng tôi tiến hành phân tích về nội dung chương trình và thực tiễn thực hiện về việc </w:t>
      </w:r>
      <w:proofErr w:type="spellStart"/>
      <w:r w:rsidR="00DC76B2" w:rsidRPr="00FC3535">
        <w:rPr>
          <w:spacing w:val="-4"/>
          <w:sz w:val="21"/>
          <w:szCs w:val="21"/>
          <w:lang w:val="en-GB"/>
        </w:rPr>
        <w:t>có</w:t>
      </w:r>
      <w:proofErr w:type="spellEnd"/>
      <w:r w:rsidR="00DC76B2" w:rsidRPr="00FC3535">
        <w:rPr>
          <w:spacing w:val="-4"/>
          <w:sz w:val="21"/>
          <w:szCs w:val="21"/>
          <w:lang w:val="en-GB"/>
        </w:rPr>
        <w:t xml:space="preserve"> </w:t>
      </w:r>
      <w:proofErr w:type="spellStart"/>
      <w:r w:rsidR="00DC76B2" w:rsidRPr="00FC3535">
        <w:rPr>
          <w:spacing w:val="-4"/>
          <w:sz w:val="21"/>
          <w:szCs w:val="21"/>
          <w:lang w:val="en-GB"/>
        </w:rPr>
        <w:t>thể</w:t>
      </w:r>
      <w:proofErr w:type="spellEnd"/>
      <w:r w:rsidR="00DC76B2" w:rsidRPr="00FC3535">
        <w:rPr>
          <w:spacing w:val="-4"/>
          <w:sz w:val="21"/>
          <w:szCs w:val="21"/>
          <w:lang w:val="en-GB"/>
        </w:rPr>
        <w:t xml:space="preserve"> </w:t>
      </w:r>
      <w:r w:rsidRPr="00FC3535">
        <w:rPr>
          <w:spacing w:val="-4"/>
          <w:sz w:val="21"/>
          <w:szCs w:val="21"/>
          <w:lang w:val="vi-VN"/>
        </w:rPr>
        <w:t>tích hợp</w:t>
      </w:r>
      <w:r w:rsidR="00DC76B2" w:rsidRPr="00FC3535">
        <w:rPr>
          <w:spacing w:val="-4"/>
          <w:sz w:val="21"/>
          <w:szCs w:val="21"/>
          <w:lang w:val="en-GB"/>
        </w:rPr>
        <w:t xml:space="preserve"> </w:t>
      </w:r>
      <w:proofErr w:type="spellStart"/>
      <w:r w:rsidR="00DC76B2" w:rsidRPr="00FC3535">
        <w:rPr>
          <w:spacing w:val="-4"/>
          <w:sz w:val="21"/>
          <w:szCs w:val="21"/>
          <w:lang w:val="en-GB"/>
        </w:rPr>
        <w:t>Hát</w:t>
      </w:r>
      <w:proofErr w:type="spellEnd"/>
      <w:r w:rsidR="00DC76B2" w:rsidRPr="00FC3535">
        <w:rPr>
          <w:spacing w:val="-4"/>
          <w:sz w:val="21"/>
          <w:szCs w:val="21"/>
          <w:lang w:val="en-GB"/>
        </w:rPr>
        <w:t xml:space="preserve"> </w:t>
      </w:r>
      <w:proofErr w:type="spellStart"/>
      <w:r w:rsidR="00DC76B2" w:rsidRPr="00FC3535">
        <w:rPr>
          <w:spacing w:val="-4"/>
          <w:sz w:val="21"/>
          <w:szCs w:val="21"/>
          <w:lang w:val="en-GB"/>
        </w:rPr>
        <w:t>Bả</w:t>
      </w:r>
      <w:proofErr w:type="spellEnd"/>
      <w:r w:rsidR="00DC76B2" w:rsidRPr="00FC3535">
        <w:rPr>
          <w:spacing w:val="-4"/>
          <w:sz w:val="21"/>
          <w:szCs w:val="21"/>
          <w:lang w:val="en-GB"/>
        </w:rPr>
        <w:t xml:space="preserve"> </w:t>
      </w:r>
      <w:proofErr w:type="spellStart"/>
      <w:r w:rsidR="00DC76B2" w:rsidRPr="00FC3535">
        <w:rPr>
          <w:spacing w:val="-4"/>
          <w:sz w:val="21"/>
          <w:szCs w:val="21"/>
          <w:lang w:val="en-GB"/>
        </w:rPr>
        <w:t>trạo</w:t>
      </w:r>
      <w:proofErr w:type="spellEnd"/>
      <w:r w:rsidRPr="00FC3535">
        <w:rPr>
          <w:spacing w:val="-4"/>
          <w:sz w:val="21"/>
          <w:szCs w:val="21"/>
          <w:lang w:val="vi-VN"/>
        </w:rPr>
        <w:t xml:space="preserve"> trong các môn học và hoạt động giáo dục bắt buộc, bao gồm: Môn Âm nhạc, Hoạt động trải nghiệm, hướng nghiệp; Nội dung Giáo dục địa phương.</w:t>
      </w:r>
      <w:r w:rsidRPr="00FC3535">
        <w:rPr>
          <w:spacing w:val="-4"/>
          <w:sz w:val="21"/>
          <w:szCs w:val="21"/>
          <w:lang w:val="en-GB"/>
        </w:rPr>
        <w:t xml:space="preserve"> </w:t>
      </w:r>
      <w:proofErr w:type="spellStart"/>
      <w:r w:rsidRPr="00FC3535">
        <w:rPr>
          <w:spacing w:val="-4"/>
          <w:sz w:val="21"/>
          <w:szCs w:val="21"/>
          <w:lang w:val="en-GB"/>
        </w:rPr>
        <w:t>Phân</w:t>
      </w:r>
      <w:proofErr w:type="spellEnd"/>
      <w:r w:rsidRPr="00FC3535">
        <w:rPr>
          <w:spacing w:val="-4"/>
          <w:sz w:val="21"/>
          <w:szCs w:val="21"/>
          <w:lang w:val="en-GB"/>
        </w:rPr>
        <w:t xml:space="preserve"> </w:t>
      </w:r>
      <w:proofErr w:type="spellStart"/>
      <w:r w:rsidRPr="00FC3535">
        <w:rPr>
          <w:spacing w:val="-4"/>
          <w:sz w:val="21"/>
          <w:szCs w:val="21"/>
          <w:lang w:val="en-GB"/>
        </w:rPr>
        <w:t>tích</w:t>
      </w:r>
      <w:proofErr w:type="spellEnd"/>
      <w:r w:rsidRPr="00FC3535">
        <w:rPr>
          <w:spacing w:val="-4"/>
          <w:sz w:val="21"/>
          <w:szCs w:val="21"/>
          <w:lang w:val="en-GB"/>
        </w:rPr>
        <w:t xml:space="preserve"> </w:t>
      </w:r>
      <w:proofErr w:type="spellStart"/>
      <w:r w:rsidRPr="00FC3535">
        <w:rPr>
          <w:spacing w:val="-4"/>
          <w:sz w:val="21"/>
          <w:szCs w:val="21"/>
          <w:lang w:val="en-GB"/>
        </w:rPr>
        <w:t>về</w:t>
      </w:r>
      <w:proofErr w:type="spellEnd"/>
      <w:r w:rsidRPr="00FC3535">
        <w:rPr>
          <w:spacing w:val="-4"/>
          <w:sz w:val="21"/>
          <w:szCs w:val="21"/>
          <w:lang w:val="en-GB"/>
        </w:rPr>
        <w:t xml:space="preserve"> </w:t>
      </w:r>
      <w:proofErr w:type="spellStart"/>
      <w:r w:rsidRPr="00FC3535">
        <w:rPr>
          <w:spacing w:val="-4"/>
          <w:sz w:val="21"/>
          <w:szCs w:val="21"/>
          <w:lang w:val="en-GB"/>
        </w:rPr>
        <w:t>các</w:t>
      </w:r>
      <w:proofErr w:type="spellEnd"/>
      <w:r w:rsidRPr="00FC3535">
        <w:rPr>
          <w:spacing w:val="-4"/>
          <w:sz w:val="21"/>
          <w:szCs w:val="21"/>
          <w:lang w:val="en-GB"/>
        </w:rPr>
        <w:t xml:space="preserve"> </w:t>
      </w:r>
      <w:proofErr w:type="spellStart"/>
      <w:r w:rsidRPr="00FC3535">
        <w:rPr>
          <w:spacing w:val="-4"/>
          <w:sz w:val="21"/>
          <w:szCs w:val="21"/>
          <w:lang w:val="en-GB"/>
        </w:rPr>
        <w:t>bộ</w:t>
      </w:r>
      <w:proofErr w:type="spellEnd"/>
      <w:r w:rsidRPr="00FC3535">
        <w:rPr>
          <w:spacing w:val="-4"/>
          <w:sz w:val="21"/>
          <w:szCs w:val="21"/>
          <w:lang w:val="en-GB"/>
        </w:rPr>
        <w:t xml:space="preserve"> SGK </w:t>
      </w:r>
      <w:proofErr w:type="spellStart"/>
      <w:r w:rsidRPr="00FC3535">
        <w:rPr>
          <w:spacing w:val="-4"/>
          <w:sz w:val="21"/>
          <w:szCs w:val="21"/>
          <w:lang w:val="en-GB"/>
        </w:rPr>
        <w:t>đang</w:t>
      </w:r>
      <w:proofErr w:type="spellEnd"/>
      <w:r w:rsidRPr="00FC3535">
        <w:rPr>
          <w:spacing w:val="-4"/>
          <w:sz w:val="21"/>
          <w:szCs w:val="21"/>
          <w:lang w:val="en-GB"/>
        </w:rPr>
        <w:t xml:space="preserve"> </w:t>
      </w:r>
      <w:proofErr w:type="spellStart"/>
      <w:r w:rsidRPr="00FC3535">
        <w:rPr>
          <w:spacing w:val="-4"/>
          <w:sz w:val="21"/>
          <w:szCs w:val="21"/>
          <w:lang w:val="en-GB"/>
        </w:rPr>
        <w:t>được</w:t>
      </w:r>
      <w:proofErr w:type="spellEnd"/>
      <w:r w:rsidRPr="00FC3535">
        <w:rPr>
          <w:spacing w:val="-4"/>
          <w:sz w:val="21"/>
          <w:szCs w:val="21"/>
          <w:lang w:val="en-GB"/>
        </w:rPr>
        <w:t xml:space="preserve"> </w:t>
      </w:r>
      <w:proofErr w:type="spellStart"/>
      <w:r w:rsidRPr="00FC3535">
        <w:rPr>
          <w:spacing w:val="-4"/>
          <w:sz w:val="21"/>
          <w:szCs w:val="21"/>
          <w:lang w:val="en-GB"/>
        </w:rPr>
        <w:t>sử</w:t>
      </w:r>
      <w:proofErr w:type="spellEnd"/>
      <w:r w:rsidRPr="00FC3535">
        <w:rPr>
          <w:spacing w:val="-4"/>
          <w:sz w:val="21"/>
          <w:szCs w:val="21"/>
          <w:lang w:val="en-GB"/>
        </w:rPr>
        <w:t xml:space="preserve"> </w:t>
      </w:r>
      <w:proofErr w:type="spellStart"/>
      <w:r w:rsidRPr="00FC3535">
        <w:rPr>
          <w:spacing w:val="-4"/>
          <w:sz w:val="21"/>
          <w:szCs w:val="21"/>
          <w:lang w:val="en-GB"/>
        </w:rPr>
        <w:t>dụng</w:t>
      </w:r>
      <w:proofErr w:type="spellEnd"/>
      <w:r w:rsidRPr="00FC3535">
        <w:rPr>
          <w:spacing w:val="-4"/>
          <w:sz w:val="21"/>
          <w:szCs w:val="21"/>
          <w:lang w:val="en-GB"/>
        </w:rPr>
        <w:t xml:space="preserve"> </w:t>
      </w:r>
      <w:proofErr w:type="spellStart"/>
      <w:r w:rsidRPr="00FC3535">
        <w:rPr>
          <w:spacing w:val="-4"/>
          <w:sz w:val="21"/>
          <w:szCs w:val="21"/>
          <w:lang w:val="en-GB"/>
        </w:rPr>
        <w:t>dạy</w:t>
      </w:r>
      <w:proofErr w:type="spellEnd"/>
      <w:r w:rsidRPr="00FC3535">
        <w:rPr>
          <w:spacing w:val="-4"/>
          <w:sz w:val="21"/>
          <w:szCs w:val="21"/>
          <w:lang w:val="en-GB"/>
        </w:rPr>
        <w:t xml:space="preserve"> </w:t>
      </w:r>
      <w:proofErr w:type="spellStart"/>
      <w:r w:rsidRPr="00FC3535">
        <w:rPr>
          <w:spacing w:val="-4"/>
          <w:sz w:val="21"/>
          <w:szCs w:val="21"/>
          <w:lang w:val="en-GB"/>
        </w:rPr>
        <w:t>học</w:t>
      </w:r>
      <w:proofErr w:type="spellEnd"/>
      <w:r w:rsidRPr="00FC3535">
        <w:rPr>
          <w:spacing w:val="-4"/>
          <w:sz w:val="21"/>
          <w:szCs w:val="21"/>
          <w:lang w:val="en-GB"/>
        </w:rPr>
        <w:t xml:space="preserve"> </w:t>
      </w:r>
      <w:proofErr w:type="spellStart"/>
      <w:r w:rsidRPr="00FC3535">
        <w:rPr>
          <w:spacing w:val="-4"/>
          <w:sz w:val="21"/>
          <w:szCs w:val="21"/>
          <w:lang w:val="en-GB"/>
        </w:rPr>
        <w:t>cho</w:t>
      </w:r>
      <w:proofErr w:type="spellEnd"/>
      <w:r w:rsidRPr="00FC3535">
        <w:rPr>
          <w:spacing w:val="-4"/>
          <w:sz w:val="21"/>
          <w:szCs w:val="21"/>
          <w:lang w:val="en-GB"/>
        </w:rPr>
        <w:t xml:space="preserve"> HS.</w:t>
      </w:r>
    </w:p>
    <w:p w14:paraId="1C3ED1C3" w14:textId="3DA4215C" w:rsidR="00384FFF" w:rsidRPr="00FC3535" w:rsidRDefault="00384FFF" w:rsidP="001E145E">
      <w:pPr>
        <w:widowControl w:val="0"/>
        <w:spacing w:line="240" w:lineRule="auto"/>
        <w:rPr>
          <w:bCs/>
          <w:i/>
          <w:sz w:val="21"/>
          <w:szCs w:val="21"/>
          <w:lang w:val="en-GB"/>
        </w:rPr>
      </w:pPr>
      <w:bookmarkStart w:id="533" w:name="_Toc202383875"/>
      <w:bookmarkStart w:id="534" w:name="_Toc203641894"/>
      <w:bookmarkStart w:id="535" w:name="_Toc177340826"/>
      <w:bookmarkStart w:id="536" w:name="_Toc186653234"/>
      <w:bookmarkStart w:id="537" w:name="_Toc193779038"/>
      <w:bookmarkStart w:id="538" w:name="_Toc193779124"/>
      <w:bookmarkStart w:id="539" w:name="_Toc193779222"/>
      <w:bookmarkStart w:id="540" w:name="_Toc193779321"/>
      <w:r w:rsidRPr="00FC3535">
        <w:rPr>
          <w:bCs/>
          <w:i/>
          <w:sz w:val="21"/>
          <w:szCs w:val="21"/>
          <w:lang w:val="vi-VN"/>
        </w:rPr>
        <w:t>3.</w:t>
      </w:r>
      <w:r w:rsidR="006107D2" w:rsidRPr="00FC3535">
        <w:rPr>
          <w:bCs/>
          <w:i/>
          <w:sz w:val="21"/>
          <w:szCs w:val="21"/>
          <w:lang w:val="en-GB"/>
        </w:rPr>
        <w:t>2.2</w:t>
      </w:r>
      <w:r w:rsidRPr="00FC3535">
        <w:rPr>
          <w:bCs/>
          <w:i/>
          <w:sz w:val="21"/>
          <w:szCs w:val="21"/>
          <w:lang w:val="vi-VN"/>
        </w:rPr>
        <w:t xml:space="preserve">.1. </w:t>
      </w:r>
      <w:r w:rsidRPr="00FC3535">
        <w:rPr>
          <w:bCs/>
          <w:i/>
          <w:sz w:val="21"/>
          <w:szCs w:val="21"/>
          <w:lang w:val="en-GB"/>
        </w:rPr>
        <w:t xml:space="preserve">Môn </w:t>
      </w:r>
      <w:proofErr w:type="spellStart"/>
      <w:r w:rsidRPr="00FC3535">
        <w:rPr>
          <w:bCs/>
          <w:i/>
          <w:sz w:val="21"/>
          <w:szCs w:val="21"/>
          <w:lang w:val="en-GB"/>
        </w:rPr>
        <w:t>Âm</w:t>
      </w:r>
      <w:proofErr w:type="spellEnd"/>
      <w:r w:rsidRPr="00FC3535">
        <w:rPr>
          <w:bCs/>
          <w:i/>
          <w:sz w:val="21"/>
          <w:szCs w:val="21"/>
          <w:lang w:val="en-GB"/>
        </w:rPr>
        <w:t xml:space="preserve"> </w:t>
      </w:r>
      <w:proofErr w:type="spellStart"/>
      <w:r w:rsidRPr="00FC3535">
        <w:rPr>
          <w:bCs/>
          <w:i/>
          <w:sz w:val="21"/>
          <w:szCs w:val="21"/>
          <w:lang w:val="en-GB"/>
        </w:rPr>
        <w:t>nhạc</w:t>
      </w:r>
      <w:bookmarkEnd w:id="533"/>
      <w:bookmarkEnd w:id="534"/>
      <w:proofErr w:type="spellEnd"/>
    </w:p>
    <w:p w14:paraId="0F86C39F" w14:textId="0913F767" w:rsidR="00384FFF" w:rsidRPr="00FC3535" w:rsidRDefault="00384FFF" w:rsidP="001E145E">
      <w:pPr>
        <w:widowControl w:val="0"/>
        <w:spacing w:line="240" w:lineRule="auto"/>
        <w:rPr>
          <w:bCs/>
          <w:i/>
          <w:iCs/>
          <w:sz w:val="21"/>
          <w:szCs w:val="21"/>
          <w:lang w:val="vi-VN"/>
        </w:rPr>
      </w:pPr>
      <w:bookmarkStart w:id="541" w:name="_Toc177340827"/>
      <w:bookmarkStart w:id="542" w:name="_Toc186653235"/>
      <w:bookmarkStart w:id="543" w:name="_Toc193779039"/>
      <w:bookmarkStart w:id="544" w:name="_Toc193779125"/>
      <w:bookmarkStart w:id="545" w:name="_Toc193779223"/>
      <w:bookmarkStart w:id="546" w:name="_Toc193779322"/>
      <w:bookmarkStart w:id="547" w:name="_Toc202383876"/>
      <w:bookmarkStart w:id="548" w:name="_Toc203641895"/>
      <w:bookmarkEnd w:id="535"/>
      <w:bookmarkEnd w:id="536"/>
      <w:bookmarkEnd w:id="537"/>
      <w:bookmarkEnd w:id="538"/>
      <w:bookmarkEnd w:id="539"/>
      <w:bookmarkEnd w:id="540"/>
      <w:r w:rsidRPr="00FC3535">
        <w:rPr>
          <w:bCs/>
          <w:i/>
          <w:iCs/>
          <w:sz w:val="21"/>
          <w:szCs w:val="21"/>
          <w:lang w:val="vi-VN"/>
        </w:rPr>
        <w:t>3.</w:t>
      </w:r>
      <w:r w:rsidR="006107D2" w:rsidRPr="00FC3535">
        <w:rPr>
          <w:bCs/>
          <w:i/>
          <w:iCs/>
          <w:sz w:val="21"/>
          <w:szCs w:val="21"/>
          <w:lang w:val="en-GB"/>
        </w:rPr>
        <w:t>2</w:t>
      </w:r>
      <w:r w:rsidRPr="00FC3535">
        <w:rPr>
          <w:bCs/>
          <w:i/>
          <w:iCs/>
          <w:sz w:val="21"/>
          <w:szCs w:val="21"/>
          <w:lang w:val="vi-VN"/>
        </w:rPr>
        <w:t>.2.</w:t>
      </w:r>
      <w:r w:rsidR="006107D2" w:rsidRPr="00FC3535">
        <w:rPr>
          <w:bCs/>
          <w:i/>
          <w:iCs/>
          <w:sz w:val="21"/>
          <w:szCs w:val="21"/>
          <w:lang w:val="en-GB"/>
        </w:rPr>
        <w:t>2.</w:t>
      </w:r>
      <w:r w:rsidRPr="00FC3535">
        <w:rPr>
          <w:bCs/>
          <w:i/>
          <w:iCs/>
          <w:sz w:val="21"/>
          <w:szCs w:val="21"/>
          <w:lang w:val="vi-VN"/>
        </w:rPr>
        <w:t xml:space="preserve"> </w:t>
      </w:r>
      <w:r w:rsidRPr="00FC3535">
        <w:rPr>
          <w:bCs/>
          <w:i/>
          <w:iCs/>
          <w:sz w:val="21"/>
          <w:szCs w:val="21"/>
          <w:lang w:val="en-GB"/>
        </w:rPr>
        <w:t>H</w:t>
      </w:r>
      <w:r w:rsidRPr="00FC3535">
        <w:rPr>
          <w:bCs/>
          <w:i/>
          <w:iCs/>
          <w:sz w:val="21"/>
          <w:szCs w:val="21"/>
          <w:lang w:val="vi-VN"/>
        </w:rPr>
        <w:t>oạt động trải nghiệm</w:t>
      </w:r>
      <w:bookmarkEnd w:id="541"/>
      <w:r w:rsidRPr="00FC3535">
        <w:rPr>
          <w:bCs/>
          <w:i/>
          <w:iCs/>
          <w:sz w:val="21"/>
          <w:szCs w:val="21"/>
          <w:lang w:val="vi-VN"/>
        </w:rPr>
        <w:t>, hướng nghiệp</w:t>
      </w:r>
      <w:bookmarkEnd w:id="542"/>
      <w:bookmarkEnd w:id="543"/>
      <w:bookmarkEnd w:id="544"/>
      <w:bookmarkEnd w:id="545"/>
      <w:bookmarkEnd w:id="546"/>
      <w:bookmarkEnd w:id="547"/>
      <w:bookmarkEnd w:id="548"/>
      <w:r w:rsidRPr="00FC3535">
        <w:rPr>
          <w:bCs/>
          <w:i/>
          <w:iCs/>
          <w:sz w:val="21"/>
          <w:szCs w:val="21"/>
          <w:lang w:val="vi-VN"/>
        </w:rPr>
        <w:t xml:space="preserve"> </w:t>
      </w:r>
    </w:p>
    <w:p w14:paraId="1F4BD473" w14:textId="2E3019DD" w:rsidR="00384FFF" w:rsidRPr="00FC3535" w:rsidRDefault="00384FFF" w:rsidP="001E145E">
      <w:pPr>
        <w:widowControl w:val="0"/>
        <w:spacing w:line="240" w:lineRule="auto"/>
        <w:rPr>
          <w:bCs/>
          <w:i/>
          <w:iCs/>
          <w:sz w:val="21"/>
          <w:szCs w:val="21"/>
          <w:lang w:val="vi-VN"/>
        </w:rPr>
      </w:pPr>
      <w:bookmarkStart w:id="549" w:name="_Toc177340828"/>
      <w:bookmarkStart w:id="550" w:name="_Toc186653236"/>
      <w:bookmarkStart w:id="551" w:name="_Toc193779040"/>
      <w:bookmarkStart w:id="552" w:name="_Toc193779126"/>
      <w:bookmarkStart w:id="553" w:name="_Toc193779224"/>
      <w:bookmarkStart w:id="554" w:name="_Toc193779323"/>
      <w:bookmarkStart w:id="555" w:name="_Toc202383877"/>
      <w:bookmarkStart w:id="556" w:name="_Toc203641896"/>
      <w:r w:rsidRPr="00FC3535">
        <w:rPr>
          <w:bCs/>
          <w:i/>
          <w:iCs/>
          <w:sz w:val="21"/>
          <w:szCs w:val="21"/>
          <w:lang w:val="vi-VN"/>
        </w:rPr>
        <w:lastRenderedPageBreak/>
        <w:t>3.</w:t>
      </w:r>
      <w:r w:rsidR="007C45FC" w:rsidRPr="00FC3535">
        <w:rPr>
          <w:bCs/>
          <w:i/>
          <w:iCs/>
          <w:sz w:val="21"/>
          <w:szCs w:val="21"/>
          <w:lang w:val="en-GB"/>
        </w:rPr>
        <w:t>2.</w:t>
      </w:r>
      <w:r w:rsidR="00522340" w:rsidRPr="00FC3535">
        <w:rPr>
          <w:bCs/>
          <w:i/>
          <w:iCs/>
          <w:sz w:val="21"/>
          <w:szCs w:val="21"/>
          <w:lang w:val="en-GB"/>
        </w:rPr>
        <w:t>2</w:t>
      </w:r>
      <w:r w:rsidRPr="00FC3535">
        <w:rPr>
          <w:bCs/>
          <w:i/>
          <w:iCs/>
          <w:sz w:val="21"/>
          <w:szCs w:val="21"/>
          <w:lang w:val="vi-VN"/>
        </w:rPr>
        <w:t>.3. Nội dung giáo dục địa phương</w:t>
      </w:r>
      <w:bookmarkEnd w:id="549"/>
      <w:bookmarkEnd w:id="550"/>
      <w:bookmarkEnd w:id="551"/>
      <w:bookmarkEnd w:id="552"/>
      <w:bookmarkEnd w:id="553"/>
      <w:bookmarkEnd w:id="554"/>
      <w:bookmarkEnd w:id="555"/>
      <w:bookmarkEnd w:id="556"/>
    </w:p>
    <w:p w14:paraId="3CC7DBFE" w14:textId="6549A81E" w:rsidR="00254FD6" w:rsidRPr="00FC3535" w:rsidRDefault="0059473F" w:rsidP="001E145E">
      <w:pPr>
        <w:pStyle w:val="Heading2"/>
        <w:keepNext w:val="0"/>
        <w:keepLines w:val="0"/>
        <w:widowControl w:val="0"/>
        <w:spacing w:line="240" w:lineRule="auto"/>
        <w:rPr>
          <w:rStyle w:val="text"/>
          <w:rFonts w:cs="Times New Roman"/>
          <w:sz w:val="21"/>
          <w:szCs w:val="21"/>
          <w:lang w:val="en-GB"/>
        </w:rPr>
      </w:pPr>
      <w:bookmarkStart w:id="557" w:name="_Toc193779035"/>
      <w:bookmarkStart w:id="558" w:name="_Toc193779121"/>
      <w:bookmarkStart w:id="559" w:name="_Toc193779219"/>
      <w:bookmarkStart w:id="560" w:name="_Toc193779318"/>
      <w:bookmarkStart w:id="561" w:name="_Toc204178645"/>
      <w:bookmarkStart w:id="562" w:name="_Toc204179454"/>
      <w:bookmarkStart w:id="563" w:name="_Toc214367932"/>
      <w:bookmarkStart w:id="564" w:name="_Toc214368176"/>
      <w:bookmarkStart w:id="565" w:name="_Toc214368314"/>
      <w:bookmarkStart w:id="566" w:name="_Toc219399921"/>
      <w:bookmarkStart w:id="567" w:name="_Toc219400191"/>
      <w:bookmarkStart w:id="568" w:name="_Toc219400305"/>
      <w:r w:rsidRPr="00FC3535">
        <w:rPr>
          <w:rStyle w:val="text"/>
          <w:rFonts w:cs="Times New Roman"/>
          <w:sz w:val="21"/>
          <w:szCs w:val="21"/>
          <w:lang w:val="vi-VN"/>
        </w:rPr>
        <w:t>3.</w:t>
      </w:r>
      <w:r w:rsidR="003315C4" w:rsidRPr="00FC3535">
        <w:rPr>
          <w:rStyle w:val="text"/>
          <w:rFonts w:cs="Times New Roman"/>
          <w:sz w:val="21"/>
          <w:szCs w:val="21"/>
          <w:lang w:val="en-GB"/>
        </w:rPr>
        <w:t>2.3</w:t>
      </w:r>
      <w:r w:rsidRPr="00FC3535">
        <w:rPr>
          <w:rStyle w:val="text"/>
          <w:rFonts w:cs="Times New Roman"/>
          <w:sz w:val="21"/>
          <w:szCs w:val="21"/>
          <w:lang w:val="vi-VN"/>
        </w:rPr>
        <w:t xml:space="preserve">. </w:t>
      </w:r>
      <w:bookmarkEnd w:id="557"/>
      <w:bookmarkEnd w:id="558"/>
      <w:bookmarkEnd w:id="559"/>
      <w:bookmarkEnd w:id="560"/>
      <w:proofErr w:type="spellStart"/>
      <w:r w:rsidR="003315C4" w:rsidRPr="00FC3535">
        <w:rPr>
          <w:rStyle w:val="text"/>
          <w:rFonts w:cs="Times New Roman"/>
          <w:sz w:val="21"/>
          <w:szCs w:val="21"/>
          <w:lang w:val="en-GB"/>
        </w:rPr>
        <w:t>Đội</w:t>
      </w:r>
      <w:proofErr w:type="spellEnd"/>
      <w:r w:rsidR="00224F54" w:rsidRPr="00FC3535">
        <w:rPr>
          <w:rStyle w:val="text"/>
          <w:rFonts w:cs="Times New Roman"/>
          <w:sz w:val="21"/>
          <w:szCs w:val="21"/>
          <w:lang w:val="en-GB"/>
        </w:rPr>
        <w:t xml:space="preserve"> </w:t>
      </w:r>
      <w:proofErr w:type="spellStart"/>
      <w:r w:rsidR="00224F54" w:rsidRPr="00FC3535">
        <w:rPr>
          <w:rStyle w:val="text"/>
          <w:rFonts w:cs="Times New Roman"/>
          <w:sz w:val="21"/>
          <w:szCs w:val="21"/>
          <w:lang w:val="en-GB"/>
        </w:rPr>
        <w:t>ngũ</w:t>
      </w:r>
      <w:proofErr w:type="spellEnd"/>
      <w:r w:rsidR="00224F54" w:rsidRPr="00FC3535">
        <w:rPr>
          <w:rStyle w:val="text"/>
          <w:rFonts w:cs="Times New Roman"/>
          <w:sz w:val="21"/>
          <w:szCs w:val="21"/>
          <w:lang w:val="en-GB"/>
        </w:rPr>
        <w:t xml:space="preserve"> </w:t>
      </w:r>
      <w:proofErr w:type="spellStart"/>
      <w:r w:rsidR="00224F54" w:rsidRPr="00FC3535">
        <w:rPr>
          <w:rStyle w:val="text"/>
          <w:rFonts w:cs="Times New Roman"/>
          <w:sz w:val="21"/>
          <w:szCs w:val="21"/>
          <w:lang w:val="en-GB"/>
        </w:rPr>
        <w:t>giáo</w:t>
      </w:r>
      <w:proofErr w:type="spellEnd"/>
      <w:r w:rsidR="00224F54" w:rsidRPr="00FC3535">
        <w:rPr>
          <w:rStyle w:val="text"/>
          <w:rFonts w:cs="Times New Roman"/>
          <w:sz w:val="21"/>
          <w:szCs w:val="21"/>
          <w:lang w:val="en-GB"/>
        </w:rPr>
        <w:t xml:space="preserve"> </w:t>
      </w:r>
      <w:proofErr w:type="spellStart"/>
      <w:r w:rsidR="00224F54" w:rsidRPr="00FC3535">
        <w:rPr>
          <w:rStyle w:val="text"/>
          <w:rFonts w:cs="Times New Roman"/>
          <w:sz w:val="21"/>
          <w:szCs w:val="21"/>
          <w:lang w:val="en-GB"/>
        </w:rPr>
        <w:t>viên</w:t>
      </w:r>
      <w:proofErr w:type="spellEnd"/>
      <w:r w:rsidR="003315C4" w:rsidRPr="00FC3535">
        <w:rPr>
          <w:rStyle w:val="text"/>
          <w:rFonts w:cs="Times New Roman"/>
          <w:sz w:val="21"/>
          <w:szCs w:val="21"/>
          <w:lang w:val="en-GB"/>
        </w:rPr>
        <w:t xml:space="preserve"> </w:t>
      </w:r>
      <w:proofErr w:type="spellStart"/>
      <w:r w:rsidR="003315C4" w:rsidRPr="00FC3535">
        <w:rPr>
          <w:rStyle w:val="text"/>
          <w:rFonts w:cs="Times New Roman"/>
          <w:sz w:val="21"/>
          <w:szCs w:val="21"/>
          <w:lang w:val="en-GB"/>
        </w:rPr>
        <w:t>và</w:t>
      </w:r>
      <w:proofErr w:type="spellEnd"/>
      <w:r w:rsidR="003315C4" w:rsidRPr="00FC3535">
        <w:rPr>
          <w:rStyle w:val="text"/>
          <w:rFonts w:cs="Times New Roman"/>
          <w:sz w:val="21"/>
          <w:szCs w:val="21"/>
          <w:lang w:val="en-GB"/>
        </w:rPr>
        <w:t xml:space="preserve"> </w:t>
      </w:r>
      <w:proofErr w:type="spellStart"/>
      <w:r w:rsidR="003315C4" w:rsidRPr="00FC3535">
        <w:rPr>
          <w:rStyle w:val="text"/>
          <w:rFonts w:cs="Times New Roman"/>
          <w:sz w:val="21"/>
          <w:szCs w:val="21"/>
          <w:lang w:val="en-GB"/>
        </w:rPr>
        <w:t>học</w:t>
      </w:r>
      <w:proofErr w:type="spellEnd"/>
      <w:r w:rsidR="003315C4" w:rsidRPr="00FC3535">
        <w:rPr>
          <w:rStyle w:val="text"/>
          <w:rFonts w:cs="Times New Roman"/>
          <w:sz w:val="21"/>
          <w:szCs w:val="21"/>
          <w:lang w:val="en-GB"/>
        </w:rPr>
        <w:t xml:space="preserve"> </w:t>
      </w:r>
      <w:proofErr w:type="spellStart"/>
      <w:r w:rsidR="003315C4" w:rsidRPr="00FC3535">
        <w:rPr>
          <w:rStyle w:val="text"/>
          <w:rFonts w:cs="Times New Roman"/>
          <w:sz w:val="21"/>
          <w:szCs w:val="21"/>
          <w:lang w:val="en-GB"/>
        </w:rPr>
        <w:t>sinh</w:t>
      </w:r>
      <w:bookmarkEnd w:id="561"/>
      <w:bookmarkEnd w:id="562"/>
      <w:bookmarkEnd w:id="563"/>
      <w:bookmarkEnd w:id="564"/>
      <w:bookmarkEnd w:id="565"/>
      <w:bookmarkEnd w:id="566"/>
      <w:bookmarkEnd w:id="567"/>
      <w:bookmarkEnd w:id="568"/>
      <w:proofErr w:type="spellEnd"/>
    </w:p>
    <w:p w14:paraId="4B22F19F" w14:textId="343FA4E4" w:rsidR="002B3D28" w:rsidRPr="00FC3535" w:rsidRDefault="002B3D28" w:rsidP="001E145E">
      <w:pPr>
        <w:widowControl w:val="0"/>
        <w:spacing w:line="240" w:lineRule="auto"/>
        <w:rPr>
          <w:i/>
          <w:iCs/>
          <w:sz w:val="21"/>
          <w:szCs w:val="21"/>
          <w:lang w:val="en-GB"/>
        </w:rPr>
      </w:pPr>
      <w:r w:rsidRPr="00FC3535">
        <w:rPr>
          <w:i/>
          <w:iCs/>
          <w:sz w:val="21"/>
          <w:szCs w:val="21"/>
          <w:lang w:val="en-GB"/>
        </w:rPr>
        <w:t>3.</w:t>
      </w:r>
      <w:r w:rsidR="00EE531E" w:rsidRPr="00FC3535">
        <w:rPr>
          <w:i/>
          <w:iCs/>
          <w:sz w:val="21"/>
          <w:szCs w:val="21"/>
          <w:lang w:val="en-GB"/>
        </w:rPr>
        <w:t>2</w:t>
      </w:r>
      <w:r w:rsidRPr="00FC3535">
        <w:rPr>
          <w:i/>
          <w:iCs/>
          <w:sz w:val="21"/>
          <w:szCs w:val="21"/>
          <w:lang w:val="en-GB"/>
        </w:rPr>
        <w:t>.</w:t>
      </w:r>
      <w:r w:rsidR="00EE531E" w:rsidRPr="00FC3535">
        <w:rPr>
          <w:i/>
          <w:iCs/>
          <w:sz w:val="21"/>
          <w:szCs w:val="21"/>
          <w:lang w:val="en-GB"/>
        </w:rPr>
        <w:t>3.</w:t>
      </w:r>
      <w:r w:rsidRPr="00FC3535">
        <w:rPr>
          <w:i/>
          <w:iCs/>
          <w:sz w:val="21"/>
          <w:szCs w:val="21"/>
          <w:lang w:val="en-GB"/>
        </w:rPr>
        <w:t xml:space="preserve">1. </w:t>
      </w:r>
      <w:proofErr w:type="spellStart"/>
      <w:r w:rsidR="002C7168" w:rsidRPr="00FC3535">
        <w:rPr>
          <w:i/>
          <w:iCs/>
          <w:sz w:val="21"/>
          <w:szCs w:val="21"/>
          <w:lang w:val="en-GB"/>
        </w:rPr>
        <w:t>Giáo</w:t>
      </w:r>
      <w:proofErr w:type="spellEnd"/>
      <w:r w:rsidR="002C7168" w:rsidRPr="00FC3535">
        <w:rPr>
          <w:i/>
          <w:iCs/>
          <w:sz w:val="21"/>
          <w:szCs w:val="21"/>
          <w:lang w:val="en-GB"/>
        </w:rPr>
        <w:t xml:space="preserve"> </w:t>
      </w:r>
      <w:proofErr w:type="spellStart"/>
      <w:r w:rsidR="002C7168" w:rsidRPr="00FC3535">
        <w:rPr>
          <w:i/>
          <w:iCs/>
          <w:sz w:val="21"/>
          <w:szCs w:val="21"/>
          <w:lang w:val="en-GB"/>
        </w:rPr>
        <w:t>viên</w:t>
      </w:r>
      <w:proofErr w:type="spellEnd"/>
      <w:r w:rsidR="002C7168" w:rsidRPr="00FC3535">
        <w:rPr>
          <w:i/>
          <w:iCs/>
          <w:sz w:val="21"/>
          <w:szCs w:val="21"/>
          <w:lang w:val="en-GB"/>
        </w:rPr>
        <w:t xml:space="preserve"> </w:t>
      </w:r>
      <w:proofErr w:type="spellStart"/>
      <w:r w:rsidR="002C7168" w:rsidRPr="00FC3535">
        <w:rPr>
          <w:i/>
          <w:iCs/>
          <w:sz w:val="21"/>
          <w:szCs w:val="21"/>
          <w:lang w:val="en-GB"/>
        </w:rPr>
        <w:t>âm</w:t>
      </w:r>
      <w:proofErr w:type="spellEnd"/>
      <w:r w:rsidR="002C7168" w:rsidRPr="00FC3535">
        <w:rPr>
          <w:i/>
          <w:iCs/>
          <w:sz w:val="21"/>
          <w:szCs w:val="21"/>
          <w:lang w:val="en-GB"/>
        </w:rPr>
        <w:t xml:space="preserve"> </w:t>
      </w:r>
      <w:proofErr w:type="spellStart"/>
      <w:r w:rsidR="002C7168" w:rsidRPr="00FC3535">
        <w:rPr>
          <w:i/>
          <w:iCs/>
          <w:sz w:val="21"/>
          <w:szCs w:val="21"/>
          <w:lang w:val="en-GB"/>
        </w:rPr>
        <w:t>nhạc</w:t>
      </w:r>
      <w:proofErr w:type="spellEnd"/>
    </w:p>
    <w:p w14:paraId="024D8957" w14:textId="0E37B73B" w:rsidR="00207670" w:rsidRPr="00FC3535" w:rsidRDefault="002C7168" w:rsidP="001E145E">
      <w:pPr>
        <w:widowControl w:val="0"/>
        <w:spacing w:line="240" w:lineRule="auto"/>
        <w:ind w:firstLine="426"/>
        <w:rPr>
          <w:sz w:val="21"/>
          <w:szCs w:val="21"/>
          <w:lang w:val="en-GB"/>
        </w:rPr>
      </w:pPr>
      <w:r w:rsidRPr="00FC3535">
        <w:rPr>
          <w:color w:val="000000" w:themeColor="text1"/>
          <w:spacing w:val="-2"/>
          <w:sz w:val="21"/>
          <w:szCs w:val="21"/>
          <w:lang w:val="vi-VN"/>
        </w:rPr>
        <w:t xml:space="preserve">Theo báo cáo từ Sở </w:t>
      </w:r>
      <w:r w:rsidR="006A7B78" w:rsidRPr="00FC3535">
        <w:rPr>
          <w:color w:val="000000" w:themeColor="text1"/>
          <w:spacing w:val="-2"/>
          <w:sz w:val="21"/>
          <w:szCs w:val="21"/>
          <w:lang w:val="en-GB"/>
        </w:rPr>
        <w:t>GD&amp;ĐT</w:t>
      </w:r>
      <w:r w:rsidRPr="00FC3535">
        <w:rPr>
          <w:color w:val="000000" w:themeColor="text1"/>
          <w:spacing w:val="-2"/>
          <w:sz w:val="21"/>
          <w:szCs w:val="21"/>
          <w:lang w:val="vi-VN"/>
        </w:rPr>
        <w:t xml:space="preserve"> </w:t>
      </w:r>
      <w:r w:rsidR="006A7B78" w:rsidRPr="00FC3535">
        <w:rPr>
          <w:color w:val="000000" w:themeColor="text1"/>
          <w:spacing w:val="-2"/>
          <w:sz w:val="21"/>
          <w:szCs w:val="21"/>
          <w:lang w:val="en-GB"/>
        </w:rPr>
        <w:t>TP</w:t>
      </w:r>
      <w:r w:rsidRPr="00FC3535">
        <w:rPr>
          <w:color w:val="000000" w:themeColor="text1"/>
          <w:spacing w:val="-2"/>
          <w:sz w:val="21"/>
          <w:szCs w:val="21"/>
          <w:lang w:val="vi-VN"/>
        </w:rPr>
        <w:t xml:space="preserve"> Đà Nẵng đầu năm học 202</w:t>
      </w:r>
      <w:r w:rsidR="006A7B78" w:rsidRPr="00FC3535">
        <w:rPr>
          <w:color w:val="000000" w:themeColor="text1"/>
          <w:spacing w:val="-2"/>
          <w:sz w:val="21"/>
          <w:szCs w:val="21"/>
          <w:lang w:val="en-GB"/>
        </w:rPr>
        <w:t>4</w:t>
      </w:r>
      <w:r w:rsidR="00BA398D" w:rsidRPr="00FC3535">
        <w:rPr>
          <w:color w:val="000000" w:themeColor="text1"/>
          <w:spacing w:val="-2"/>
          <w:sz w:val="21"/>
          <w:szCs w:val="21"/>
          <w:lang w:val="en-GB"/>
        </w:rPr>
        <w:t xml:space="preserve"> - </w:t>
      </w:r>
      <w:r w:rsidRPr="00FC3535">
        <w:rPr>
          <w:color w:val="000000" w:themeColor="text1"/>
          <w:spacing w:val="-2"/>
          <w:sz w:val="21"/>
          <w:szCs w:val="21"/>
          <w:lang w:val="vi-VN"/>
        </w:rPr>
        <w:t>202</w:t>
      </w:r>
      <w:r w:rsidR="006A7B78" w:rsidRPr="00FC3535">
        <w:rPr>
          <w:color w:val="000000" w:themeColor="text1"/>
          <w:spacing w:val="-2"/>
          <w:sz w:val="21"/>
          <w:szCs w:val="21"/>
          <w:lang w:val="en-GB"/>
        </w:rPr>
        <w:t>5</w:t>
      </w:r>
      <w:r w:rsidRPr="00FC3535">
        <w:rPr>
          <w:color w:val="000000" w:themeColor="text1"/>
          <w:spacing w:val="-2"/>
          <w:sz w:val="21"/>
          <w:szCs w:val="21"/>
          <w:lang w:val="vi-VN"/>
        </w:rPr>
        <w:t xml:space="preserve">, toàn </w:t>
      </w:r>
      <w:r w:rsidR="00F93E31" w:rsidRPr="00FC3535">
        <w:rPr>
          <w:color w:val="000000" w:themeColor="text1"/>
          <w:spacing w:val="-2"/>
          <w:sz w:val="21"/>
          <w:szCs w:val="21"/>
          <w:lang w:val="vi-VN"/>
        </w:rPr>
        <w:t>TP</w:t>
      </w:r>
      <w:r w:rsidRPr="00FC3535">
        <w:rPr>
          <w:color w:val="000000" w:themeColor="text1"/>
          <w:spacing w:val="-2"/>
          <w:sz w:val="21"/>
          <w:szCs w:val="21"/>
          <w:lang w:val="vi-VN"/>
        </w:rPr>
        <w:t xml:space="preserve"> có khoảng </w:t>
      </w:r>
      <w:r w:rsidR="00343163" w:rsidRPr="00FC3535">
        <w:rPr>
          <w:color w:val="000000" w:themeColor="text1"/>
          <w:spacing w:val="-2"/>
          <w:sz w:val="21"/>
          <w:szCs w:val="21"/>
          <w:lang w:val="en-GB"/>
        </w:rPr>
        <w:t>480</w:t>
      </w:r>
      <w:r w:rsidRPr="00FC3535">
        <w:rPr>
          <w:color w:val="000000" w:themeColor="text1"/>
          <w:spacing w:val="-2"/>
          <w:sz w:val="21"/>
          <w:szCs w:val="21"/>
          <w:lang w:val="vi-VN"/>
        </w:rPr>
        <w:t xml:space="preserve"> </w:t>
      </w:r>
      <w:r w:rsidR="006A7B78" w:rsidRPr="00FC3535">
        <w:rPr>
          <w:color w:val="000000" w:themeColor="text1"/>
          <w:spacing w:val="-2"/>
          <w:sz w:val="21"/>
          <w:szCs w:val="21"/>
          <w:lang w:val="en-GB"/>
        </w:rPr>
        <w:t>GV</w:t>
      </w:r>
      <w:r w:rsidRPr="00FC3535">
        <w:rPr>
          <w:color w:val="000000" w:themeColor="text1"/>
          <w:spacing w:val="-2"/>
          <w:sz w:val="21"/>
          <w:szCs w:val="21"/>
          <w:lang w:val="vi-VN"/>
        </w:rPr>
        <w:t xml:space="preserve"> âm nhạc đang giảng dạy tại các trường THCS</w:t>
      </w:r>
      <w:r w:rsidR="00E01227" w:rsidRPr="00FC3535">
        <w:rPr>
          <w:color w:val="000000" w:themeColor="text1"/>
          <w:spacing w:val="-2"/>
          <w:sz w:val="21"/>
          <w:szCs w:val="21"/>
          <w:lang w:val="en-GB"/>
        </w:rPr>
        <w:t xml:space="preserve">. </w:t>
      </w:r>
    </w:p>
    <w:p w14:paraId="2C6C0E49" w14:textId="733BC173" w:rsidR="007E5AB8" w:rsidRPr="00FC3535" w:rsidRDefault="007E5AB8" w:rsidP="001E145E">
      <w:pPr>
        <w:widowControl w:val="0"/>
        <w:spacing w:line="240" w:lineRule="auto"/>
        <w:rPr>
          <w:i/>
          <w:iCs/>
          <w:sz w:val="21"/>
          <w:szCs w:val="21"/>
          <w:lang w:val="en-GB"/>
        </w:rPr>
      </w:pPr>
      <w:r w:rsidRPr="00FC3535">
        <w:rPr>
          <w:i/>
          <w:iCs/>
          <w:sz w:val="21"/>
          <w:szCs w:val="21"/>
          <w:lang w:val="en-GB"/>
        </w:rPr>
        <w:t xml:space="preserve">3.2.3.2. </w:t>
      </w:r>
      <w:proofErr w:type="spellStart"/>
      <w:r w:rsidRPr="00FC3535">
        <w:rPr>
          <w:i/>
          <w:iCs/>
          <w:sz w:val="21"/>
          <w:szCs w:val="21"/>
          <w:lang w:val="en-GB"/>
        </w:rPr>
        <w:t>Học</w:t>
      </w:r>
      <w:proofErr w:type="spellEnd"/>
      <w:r w:rsidRPr="00FC3535">
        <w:rPr>
          <w:i/>
          <w:iCs/>
          <w:sz w:val="21"/>
          <w:szCs w:val="21"/>
          <w:lang w:val="en-GB"/>
        </w:rPr>
        <w:t xml:space="preserve"> </w:t>
      </w:r>
      <w:proofErr w:type="spellStart"/>
      <w:r w:rsidRPr="00FC3535">
        <w:rPr>
          <w:i/>
          <w:iCs/>
          <w:sz w:val="21"/>
          <w:szCs w:val="21"/>
          <w:lang w:val="en-GB"/>
        </w:rPr>
        <w:t>sinh</w:t>
      </w:r>
      <w:proofErr w:type="spellEnd"/>
    </w:p>
    <w:p w14:paraId="1BDF8DDE" w14:textId="78FE6A78" w:rsidR="00EA5A3D" w:rsidRPr="00FC3535" w:rsidRDefault="007E5AB8" w:rsidP="001E145E">
      <w:pPr>
        <w:widowControl w:val="0"/>
        <w:spacing w:line="240" w:lineRule="auto"/>
        <w:ind w:firstLine="426"/>
        <w:rPr>
          <w:sz w:val="21"/>
          <w:szCs w:val="21"/>
          <w:lang w:val="en-GB"/>
        </w:rPr>
      </w:pPr>
      <w:r w:rsidRPr="00FC3535">
        <w:rPr>
          <w:sz w:val="21"/>
          <w:szCs w:val="21"/>
          <w:lang w:val="vi-VN"/>
        </w:rPr>
        <w:t>Tính đến</w:t>
      </w:r>
      <w:r w:rsidR="00137DDF" w:rsidRPr="00FC3535">
        <w:rPr>
          <w:sz w:val="21"/>
          <w:szCs w:val="21"/>
          <w:lang w:val="en-GB"/>
        </w:rPr>
        <w:t xml:space="preserve"> </w:t>
      </w:r>
      <w:r w:rsidRPr="00FC3535">
        <w:rPr>
          <w:sz w:val="21"/>
          <w:szCs w:val="21"/>
          <w:lang w:val="vi-VN"/>
        </w:rPr>
        <w:t>năm 202</w:t>
      </w:r>
      <w:r w:rsidR="00EA5A3D" w:rsidRPr="00FC3535">
        <w:rPr>
          <w:sz w:val="21"/>
          <w:szCs w:val="21"/>
          <w:lang w:val="en-GB"/>
        </w:rPr>
        <w:t>4</w:t>
      </w:r>
      <w:r w:rsidRPr="00FC3535">
        <w:rPr>
          <w:sz w:val="21"/>
          <w:szCs w:val="21"/>
          <w:lang w:val="vi-VN"/>
        </w:rPr>
        <w:t xml:space="preserve">, </w:t>
      </w:r>
      <w:proofErr w:type="spellStart"/>
      <w:r w:rsidR="00EA5A3D" w:rsidRPr="00FC3535">
        <w:rPr>
          <w:sz w:val="21"/>
          <w:szCs w:val="21"/>
          <w:lang w:val="en-GB"/>
        </w:rPr>
        <w:t>toàn</w:t>
      </w:r>
      <w:proofErr w:type="spellEnd"/>
      <w:r w:rsidR="00EA5A3D" w:rsidRPr="00FC3535">
        <w:rPr>
          <w:sz w:val="21"/>
          <w:szCs w:val="21"/>
          <w:lang w:val="en-GB"/>
        </w:rPr>
        <w:t xml:space="preserve"> </w:t>
      </w:r>
      <w:r w:rsidR="00F93E31" w:rsidRPr="00FC3535">
        <w:rPr>
          <w:sz w:val="21"/>
          <w:szCs w:val="21"/>
          <w:lang w:val="en-GB"/>
        </w:rPr>
        <w:t>TP</w:t>
      </w:r>
      <w:r w:rsidR="00EA5A3D" w:rsidRPr="00FC3535">
        <w:rPr>
          <w:sz w:val="21"/>
          <w:szCs w:val="21"/>
          <w:lang w:val="en-GB"/>
        </w:rPr>
        <w:t xml:space="preserve"> </w:t>
      </w:r>
      <w:proofErr w:type="spellStart"/>
      <w:r w:rsidR="00EA5A3D" w:rsidRPr="00FC3535">
        <w:rPr>
          <w:sz w:val="21"/>
          <w:szCs w:val="21"/>
          <w:lang w:val="en-GB"/>
        </w:rPr>
        <w:t>Đà</w:t>
      </w:r>
      <w:proofErr w:type="spellEnd"/>
      <w:r w:rsidR="00EA5A3D" w:rsidRPr="00FC3535">
        <w:rPr>
          <w:sz w:val="21"/>
          <w:szCs w:val="21"/>
          <w:lang w:val="en-GB"/>
        </w:rPr>
        <w:t xml:space="preserve"> </w:t>
      </w:r>
      <w:proofErr w:type="spellStart"/>
      <w:r w:rsidR="00EA5A3D" w:rsidRPr="00FC3535">
        <w:rPr>
          <w:sz w:val="21"/>
          <w:szCs w:val="21"/>
          <w:lang w:val="en-GB"/>
        </w:rPr>
        <w:t>Nẵng</w:t>
      </w:r>
      <w:proofErr w:type="spellEnd"/>
      <w:r w:rsidR="00EA5A3D" w:rsidRPr="00FC3535">
        <w:rPr>
          <w:sz w:val="21"/>
          <w:szCs w:val="21"/>
          <w:lang w:val="en-GB"/>
        </w:rPr>
        <w:t xml:space="preserve"> </w:t>
      </w:r>
      <w:proofErr w:type="spellStart"/>
      <w:r w:rsidR="00EA5A3D" w:rsidRPr="00FC3535">
        <w:rPr>
          <w:sz w:val="21"/>
          <w:szCs w:val="21"/>
          <w:lang w:val="en-GB"/>
        </w:rPr>
        <w:t>có</w:t>
      </w:r>
      <w:proofErr w:type="spellEnd"/>
      <w:r w:rsidR="00EA5A3D" w:rsidRPr="00FC3535">
        <w:rPr>
          <w:sz w:val="21"/>
          <w:szCs w:val="21"/>
          <w:lang w:val="en-GB"/>
        </w:rPr>
        <w:t xml:space="preserve"> </w:t>
      </w:r>
      <w:r w:rsidR="00813EC3" w:rsidRPr="00FC3535">
        <w:rPr>
          <w:sz w:val="21"/>
          <w:szCs w:val="21"/>
          <w:lang w:val="en-GB"/>
        </w:rPr>
        <w:t>181.077</w:t>
      </w:r>
      <w:r w:rsidR="00EA5A3D" w:rsidRPr="00FC3535">
        <w:rPr>
          <w:sz w:val="21"/>
          <w:szCs w:val="21"/>
          <w:lang w:val="en-GB"/>
        </w:rPr>
        <w:t xml:space="preserve"> HS </w:t>
      </w:r>
      <w:proofErr w:type="spellStart"/>
      <w:r w:rsidR="00EA5A3D" w:rsidRPr="00FC3535">
        <w:rPr>
          <w:sz w:val="21"/>
          <w:szCs w:val="21"/>
          <w:lang w:val="en-GB"/>
        </w:rPr>
        <w:t>cấp</w:t>
      </w:r>
      <w:proofErr w:type="spellEnd"/>
      <w:r w:rsidR="00EA5A3D" w:rsidRPr="00FC3535">
        <w:rPr>
          <w:sz w:val="21"/>
          <w:szCs w:val="21"/>
          <w:lang w:val="en-GB"/>
        </w:rPr>
        <w:t xml:space="preserve"> THCS,</w:t>
      </w:r>
      <w:r w:rsidR="00813EC3" w:rsidRPr="00FC3535">
        <w:rPr>
          <w:sz w:val="21"/>
          <w:szCs w:val="21"/>
          <w:lang w:val="en-GB"/>
        </w:rPr>
        <w:t xml:space="preserve"> </w:t>
      </w:r>
      <w:proofErr w:type="spellStart"/>
      <w:r w:rsidR="00813EC3" w:rsidRPr="00FC3535">
        <w:rPr>
          <w:sz w:val="21"/>
          <w:szCs w:val="21"/>
          <w:lang w:val="en-GB"/>
        </w:rPr>
        <w:t>với</w:t>
      </w:r>
      <w:proofErr w:type="spellEnd"/>
      <w:r w:rsidR="00813EC3" w:rsidRPr="00FC3535">
        <w:rPr>
          <w:sz w:val="21"/>
          <w:szCs w:val="21"/>
          <w:lang w:val="en-GB"/>
        </w:rPr>
        <w:t xml:space="preserve"> 4.694 </w:t>
      </w:r>
      <w:proofErr w:type="spellStart"/>
      <w:r w:rsidR="00813EC3" w:rsidRPr="00FC3535">
        <w:rPr>
          <w:sz w:val="21"/>
          <w:szCs w:val="21"/>
          <w:lang w:val="en-GB"/>
        </w:rPr>
        <w:t>lớp</w:t>
      </w:r>
      <w:proofErr w:type="spellEnd"/>
      <w:r w:rsidR="00813EC3" w:rsidRPr="00FC3535">
        <w:rPr>
          <w:sz w:val="21"/>
          <w:szCs w:val="21"/>
          <w:lang w:val="en-GB"/>
        </w:rPr>
        <w:t xml:space="preserve"> </w:t>
      </w:r>
      <w:proofErr w:type="spellStart"/>
      <w:r w:rsidR="00813EC3" w:rsidRPr="00FC3535">
        <w:rPr>
          <w:sz w:val="21"/>
          <w:szCs w:val="21"/>
          <w:lang w:val="en-GB"/>
        </w:rPr>
        <w:t>học</w:t>
      </w:r>
      <w:proofErr w:type="spellEnd"/>
      <w:r w:rsidR="00813EC3" w:rsidRPr="00FC3535">
        <w:rPr>
          <w:sz w:val="21"/>
          <w:szCs w:val="21"/>
          <w:lang w:val="en-GB"/>
        </w:rPr>
        <w:t>,</w:t>
      </w:r>
      <w:r w:rsidR="00EA5A3D" w:rsidRPr="00FC3535">
        <w:rPr>
          <w:sz w:val="21"/>
          <w:szCs w:val="21"/>
          <w:lang w:val="en-GB"/>
        </w:rPr>
        <w:t xml:space="preserve"> </w:t>
      </w:r>
      <w:proofErr w:type="spellStart"/>
      <w:r w:rsidR="00EA5A3D" w:rsidRPr="00FC3535">
        <w:rPr>
          <w:sz w:val="21"/>
          <w:szCs w:val="21"/>
          <w:lang w:val="en-GB"/>
        </w:rPr>
        <w:t>thống</w:t>
      </w:r>
      <w:proofErr w:type="spellEnd"/>
      <w:r w:rsidR="00EA5A3D" w:rsidRPr="00FC3535">
        <w:rPr>
          <w:sz w:val="21"/>
          <w:szCs w:val="21"/>
          <w:lang w:val="en-GB"/>
        </w:rPr>
        <w:t xml:space="preserve"> </w:t>
      </w:r>
      <w:proofErr w:type="spellStart"/>
      <w:r w:rsidR="00EA5A3D" w:rsidRPr="00FC3535">
        <w:rPr>
          <w:sz w:val="21"/>
          <w:szCs w:val="21"/>
          <w:lang w:val="en-GB"/>
        </w:rPr>
        <w:t>kê</w:t>
      </w:r>
      <w:proofErr w:type="spellEnd"/>
      <w:r w:rsidR="00EA5A3D" w:rsidRPr="00FC3535">
        <w:rPr>
          <w:sz w:val="21"/>
          <w:szCs w:val="21"/>
          <w:lang w:val="en-GB"/>
        </w:rPr>
        <w:t xml:space="preserve"> </w:t>
      </w:r>
      <w:proofErr w:type="spellStart"/>
      <w:r w:rsidR="00EA5A3D" w:rsidRPr="00FC3535">
        <w:rPr>
          <w:sz w:val="21"/>
          <w:szCs w:val="21"/>
          <w:lang w:val="en-GB"/>
        </w:rPr>
        <w:t>cụ</w:t>
      </w:r>
      <w:proofErr w:type="spellEnd"/>
      <w:r w:rsidR="00EA5A3D" w:rsidRPr="00FC3535">
        <w:rPr>
          <w:sz w:val="21"/>
          <w:szCs w:val="21"/>
          <w:lang w:val="en-GB"/>
        </w:rPr>
        <w:t xml:space="preserve"> </w:t>
      </w:r>
      <w:proofErr w:type="spellStart"/>
      <w:r w:rsidR="00EA5A3D" w:rsidRPr="00FC3535">
        <w:rPr>
          <w:sz w:val="21"/>
          <w:szCs w:val="21"/>
          <w:lang w:val="en-GB"/>
        </w:rPr>
        <w:t>thể</w:t>
      </w:r>
      <w:proofErr w:type="spellEnd"/>
      <w:r w:rsidR="00EA5A3D" w:rsidRPr="00FC3535">
        <w:rPr>
          <w:sz w:val="21"/>
          <w:szCs w:val="21"/>
          <w:lang w:val="en-GB"/>
        </w:rPr>
        <w:t xml:space="preserve"> </w:t>
      </w:r>
      <w:proofErr w:type="spellStart"/>
      <w:r w:rsidR="00EA5A3D" w:rsidRPr="00FC3535">
        <w:rPr>
          <w:sz w:val="21"/>
          <w:szCs w:val="21"/>
          <w:lang w:val="en-GB"/>
        </w:rPr>
        <w:t>theo</w:t>
      </w:r>
      <w:proofErr w:type="spellEnd"/>
      <w:r w:rsidR="00EA5A3D" w:rsidRPr="00FC3535">
        <w:rPr>
          <w:sz w:val="21"/>
          <w:szCs w:val="21"/>
          <w:lang w:val="en-GB"/>
        </w:rPr>
        <w:t xml:space="preserve"> </w:t>
      </w:r>
      <w:proofErr w:type="spellStart"/>
      <w:r w:rsidR="00EA5A3D" w:rsidRPr="00FC3535">
        <w:rPr>
          <w:sz w:val="21"/>
          <w:szCs w:val="21"/>
          <w:lang w:val="en-GB"/>
        </w:rPr>
        <w:t>bảng</w:t>
      </w:r>
      <w:proofErr w:type="spellEnd"/>
      <w:r w:rsidR="00EA5A3D" w:rsidRPr="00FC3535">
        <w:rPr>
          <w:sz w:val="21"/>
          <w:szCs w:val="21"/>
          <w:lang w:val="en-GB"/>
        </w:rPr>
        <w:t xml:space="preserve"> </w:t>
      </w:r>
      <w:proofErr w:type="spellStart"/>
      <w:r w:rsidR="00EA5A3D" w:rsidRPr="00FC3535">
        <w:rPr>
          <w:sz w:val="21"/>
          <w:szCs w:val="21"/>
          <w:lang w:val="en-GB"/>
        </w:rPr>
        <w:t>sau</w:t>
      </w:r>
      <w:proofErr w:type="spellEnd"/>
      <w:r w:rsidR="00EA5A3D" w:rsidRPr="00FC3535">
        <w:rPr>
          <w:sz w:val="21"/>
          <w:szCs w:val="21"/>
          <w:lang w:val="en-GB"/>
        </w:rPr>
        <w:t>:</w:t>
      </w:r>
    </w:p>
    <w:p w14:paraId="19028C93" w14:textId="556CB1EA" w:rsidR="00EA5A3D" w:rsidRPr="00FC3535" w:rsidRDefault="00EA5A3D" w:rsidP="001E145E">
      <w:pPr>
        <w:pStyle w:val="Heading2"/>
        <w:keepNext w:val="0"/>
        <w:keepLines w:val="0"/>
        <w:widowControl w:val="0"/>
        <w:spacing w:line="240" w:lineRule="auto"/>
        <w:jc w:val="center"/>
        <w:rPr>
          <w:rFonts w:cs="Times New Roman"/>
          <w:b w:val="0"/>
          <w:bCs/>
          <w:i w:val="0"/>
          <w:sz w:val="21"/>
          <w:szCs w:val="21"/>
          <w:lang w:val="en-GB"/>
        </w:rPr>
      </w:pPr>
      <w:bookmarkStart w:id="569" w:name="_Toc213931790"/>
      <w:bookmarkStart w:id="570" w:name="_Toc214367933"/>
      <w:bookmarkStart w:id="571" w:name="_Toc214368315"/>
      <w:bookmarkStart w:id="572" w:name="_Toc214719351"/>
      <w:bookmarkStart w:id="573" w:name="_Toc219399922"/>
      <w:bookmarkStart w:id="574" w:name="_Toc219400192"/>
      <w:bookmarkStart w:id="575" w:name="_Toc219400306"/>
      <w:proofErr w:type="spellStart"/>
      <w:r w:rsidRPr="00FC3535">
        <w:rPr>
          <w:rFonts w:cs="Times New Roman"/>
          <w:bCs/>
          <w:i w:val="0"/>
          <w:sz w:val="21"/>
          <w:szCs w:val="21"/>
          <w:lang w:val="en-GB"/>
        </w:rPr>
        <w:t>Bảng</w:t>
      </w:r>
      <w:proofErr w:type="spellEnd"/>
      <w:r w:rsidRPr="00FC3535">
        <w:rPr>
          <w:rFonts w:cs="Times New Roman"/>
          <w:bCs/>
          <w:i w:val="0"/>
          <w:sz w:val="21"/>
          <w:szCs w:val="21"/>
          <w:lang w:val="en-GB"/>
        </w:rPr>
        <w:t xml:space="preserve"> 3.</w:t>
      </w:r>
      <w:r w:rsidR="00E94066" w:rsidRPr="00FC3535">
        <w:rPr>
          <w:rFonts w:cs="Times New Roman"/>
          <w:bCs/>
          <w:i w:val="0"/>
          <w:sz w:val="21"/>
          <w:szCs w:val="21"/>
          <w:lang w:val="en-GB"/>
        </w:rPr>
        <w:t>2</w:t>
      </w:r>
      <w:r w:rsidRPr="00FC3535">
        <w:rPr>
          <w:rFonts w:cs="Times New Roman"/>
          <w:bCs/>
          <w:i w:val="0"/>
          <w:sz w:val="21"/>
          <w:szCs w:val="21"/>
          <w:lang w:val="en-GB"/>
        </w:rPr>
        <w:t xml:space="preserve">. </w:t>
      </w:r>
      <w:proofErr w:type="spellStart"/>
      <w:r w:rsidRPr="00FC3535">
        <w:rPr>
          <w:rFonts w:cs="Times New Roman"/>
          <w:bCs/>
          <w:i w:val="0"/>
          <w:sz w:val="21"/>
          <w:szCs w:val="21"/>
          <w:lang w:val="en-GB"/>
        </w:rPr>
        <w:t>Số</w:t>
      </w:r>
      <w:proofErr w:type="spellEnd"/>
      <w:r w:rsidRPr="00FC3535">
        <w:rPr>
          <w:rFonts w:cs="Times New Roman"/>
          <w:bCs/>
          <w:i w:val="0"/>
          <w:sz w:val="21"/>
          <w:szCs w:val="21"/>
          <w:lang w:val="en-GB"/>
        </w:rPr>
        <w:t xml:space="preserve"> </w:t>
      </w:r>
      <w:proofErr w:type="spellStart"/>
      <w:r w:rsidRPr="00FC3535">
        <w:rPr>
          <w:rFonts w:cs="Times New Roman"/>
          <w:bCs/>
          <w:i w:val="0"/>
          <w:sz w:val="21"/>
          <w:szCs w:val="21"/>
          <w:lang w:val="en-GB"/>
        </w:rPr>
        <w:t>lượng</w:t>
      </w:r>
      <w:proofErr w:type="spellEnd"/>
      <w:r w:rsidRPr="00FC3535">
        <w:rPr>
          <w:rFonts w:cs="Times New Roman"/>
          <w:bCs/>
          <w:i w:val="0"/>
          <w:sz w:val="21"/>
          <w:szCs w:val="21"/>
          <w:lang w:val="en-GB"/>
        </w:rPr>
        <w:t xml:space="preserve"> </w:t>
      </w:r>
      <w:proofErr w:type="spellStart"/>
      <w:r w:rsidRPr="00FC3535">
        <w:rPr>
          <w:rFonts w:cs="Times New Roman"/>
          <w:bCs/>
          <w:i w:val="0"/>
          <w:sz w:val="21"/>
          <w:szCs w:val="21"/>
          <w:lang w:val="en-GB"/>
        </w:rPr>
        <w:t>học</w:t>
      </w:r>
      <w:proofErr w:type="spellEnd"/>
      <w:r w:rsidRPr="00FC3535">
        <w:rPr>
          <w:rFonts w:cs="Times New Roman"/>
          <w:bCs/>
          <w:i w:val="0"/>
          <w:sz w:val="21"/>
          <w:szCs w:val="21"/>
          <w:lang w:val="en-GB"/>
        </w:rPr>
        <w:t xml:space="preserve"> </w:t>
      </w:r>
      <w:proofErr w:type="spellStart"/>
      <w:r w:rsidRPr="00FC3535">
        <w:rPr>
          <w:rFonts w:cs="Times New Roman"/>
          <w:bCs/>
          <w:i w:val="0"/>
          <w:sz w:val="21"/>
          <w:szCs w:val="21"/>
          <w:lang w:val="en-GB"/>
        </w:rPr>
        <w:t>sinh</w:t>
      </w:r>
      <w:proofErr w:type="spellEnd"/>
      <w:r w:rsidRPr="00FC3535">
        <w:rPr>
          <w:rFonts w:cs="Times New Roman"/>
          <w:bCs/>
          <w:i w:val="0"/>
          <w:sz w:val="21"/>
          <w:szCs w:val="21"/>
          <w:lang w:val="en-GB"/>
        </w:rPr>
        <w:t xml:space="preserve"> </w:t>
      </w:r>
      <w:proofErr w:type="spellStart"/>
      <w:r w:rsidRPr="00FC3535">
        <w:rPr>
          <w:rFonts w:cs="Times New Roman"/>
          <w:bCs/>
          <w:i w:val="0"/>
          <w:sz w:val="21"/>
          <w:szCs w:val="21"/>
          <w:lang w:val="en-GB"/>
        </w:rPr>
        <w:t>cấp</w:t>
      </w:r>
      <w:proofErr w:type="spellEnd"/>
      <w:r w:rsidRPr="00FC3535">
        <w:rPr>
          <w:rFonts w:cs="Times New Roman"/>
          <w:bCs/>
          <w:i w:val="0"/>
          <w:sz w:val="21"/>
          <w:szCs w:val="21"/>
          <w:lang w:val="en-GB"/>
        </w:rPr>
        <w:t xml:space="preserve"> THCS </w:t>
      </w:r>
      <w:proofErr w:type="spellStart"/>
      <w:r w:rsidRPr="00FC3535">
        <w:rPr>
          <w:rFonts w:cs="Times New Roman"/>
          <w:bCs/>
          <w:i w:val="0"/>
          <w:sz w:val="21"/>
          <w:szCs w:val="21"/>
          <w:lang w:val="en-GB"/>
        </w:rPr>
        <w:t>của</w:t>
      </w:r>
      <w:proofErr w:type="spellEnd"/>
      <w:r w:rsidRPr="00FC3535">
        <w:rPr>
          <w:rFonts w:cs="Times New Roman"/>
          <w:bCs/>
          <w:i w:val="0"/>
          <w:sz w:val="21"/>
          <w:szCs w:val="21"/>
          <w:lang w:val="en-GB"/>
        </w:rPr>
        <w:t xml:space="preserve"> TP </w:t>
      </w:r>
      <w:proofErr w:type="spellStart"/>
      <w:r w:rsidRPr="00FC3535">
        <w:rPr>
          <w:rFonts w:cs="Times New Roman"/>
          <w:bCs/>
          <w:i w:val="0"/>
          <w:sz w:val="21"/>
          <w:szCs w:val="21"/>
          <w:lang w:val="en-GB"/>
        </w:rPr>
        <w:t>Đà</w:t>
      </w:r>
      <w:proofErr w:type="spellEnd"/>
      <w:r w:rsidRPr="00FC3535">
        <w:rPr>
          <w:rFonts w:cs="Times New Roman"/>
          <w:bCs/>
          <w:i w:val="0"/>
          <w:sz w:val="21"/>
          <w:szCs w:val="21"/>
          <w:lang w:val="en-GB"/>
        </w:rPr>
        <w:t xml:space="preserve"> </w:t>
      </w:r>
      <w:proofErr w:type="spellStart"/>
      <w:r w:rsidRPr="00FC3535">
        <w:rPr>
          <w:rFonts w:cs="Times New Roman"/>
          <w:bCs/>
          <w:i w:val="0"/>
          <w:sz w:val="21"/>
          <w:szCs w:val="21"/>
          <w:lang w:val="en-GB"/>
        </w:rPr>
        <w:t>Nẵng</w:t>
      </w:r>
      <w:bookmarkEnd w:id="569"/>
      <w:bookmarkEnd w:id="570"/>
      <w:bookmarkEnd w:id="571"/>
      <w:bookmarkEnd w:id="572"/>
      <w:bookmarkEnd w:id="573"/>
      <w:bookmarkEnd w:id="574"/>
      <w:bookmarkEnd w:id="575"/>
      <w:proofErr w:type="spellEnd"/>
    </w:p>
    <w:tbl>
      <w:tblPr>
        <w:tblStyle w:val="TableGrid"/>
        <w:tblW w:w="6464" w:type="dxa"/>
        <w:tblLook w:val="04A0" w:firstRow="1" w:lastRow="0" w:firstColumn="1" w:lastColumn="0" w:noHBand="0" w:noVBand="1"/>
      </w:tblPr>
      <w:tblGrid>
        <w:gridCol w:w="750"/>
        <w:gridCol w:w="1513"/>
        <w:gridCol w:w="1701"/>
        <w:gridCol w:w="1326"/>
        <w:gridCol w:w="1174"/>
      </w:tblGrid>
      <w:tr w:rsidR="00EA5A3D" w:rsidRPr="00FC3535" w14:paraId="12193C5A" w14:textId="77777777" w:rsidTr="001E145E">
        <w:tc>
          <w:tcPr>
            <w:tcW w:w="750" w:type="dxa"/>
          </w:tcPr>
          <w:p w14:paraId="729CC503" w14:textId="501FBB83" w:rsidR="00EA5A3D" w:rsidRPr="00FC3535" w:rsidRDefault="00EA5A3D" w:rsidP="001E145E">
            <w:pPr>
              <w:widowControl w:val="0"/>
              <w:spacing w:line="240" w:lineRule="auto"/>
              <w:jc w:val="center"/>
              <w:rPr>
                <w:b/>
                <w:bCs/>
                <w:sz w:val="21"/>
                <w:szCs w:val="21"/>
                <w:lang w:val="en-GB"/>
              </w:rPr>
            </w:pPr>
            <w:r w:rsidRPr="00FC3535">
              <w:rPr>
                <w:b/>
                <w:bCs/>
                <w:sz w:val="21"/>
                <w:szCs w:val="21"/>
                <w:lang w:val="en-GB"/>
              </w:rPr>
              <w:t>STT</w:t>
            </w:r>
          </w:p>
        </w:tc>
        <w:tc>
          <w:tcPr>
            <w:tcW w:w="1513" w:type="dxa"/>
          </w:tcPr>
          <w:p w14:paraId="033F0186" w14:textId="288FDFEB" w:rsidR="00EA5A3D" w:rsidRPr="00FC3535" w:rsidRDefault="00EA5A3D" w:rsidP="001E145E">
            <w:pPr>
              <w:widowControl w:val="0"/>
              <w:spacing w:line="240" w:lineRule="auto"/>
              <w:jc w:val="center"/>
              <w:rPr>
                <w:b/>
                <w:bCs/>
                <w:sz w:val="21"/>
                <w:szCs w:val="21"/>
                <w:lang w:val="en-GB"/>
              </w:rPr>
            </w:pPr>
            <w:proofErr w:type="spellStart"/>
            <w:r w:rsidRPr="00FC3535">
              <w:rPr>
                <w:b/>
                <w:bCs/>
                <w:sz w:val="21"/>
                <w:szCs w:val="21"/>
                <w:lang w:val="en-GB"/>
              </w:rPr>
              <w:t>Đơn</w:t>
            </w:r>
            <w:proofErr w:type="spellEnd"/>
            <w:r w:rsidRPr="00FC3535">
              <w:rPr>
                <w:b/>
                <w:bCs/>
                <w:sz w:val="21"/>
                <w:szCs w:val="21"/>
                <w:lang w:val="en-GB"/>
              </w:rPr>
              <w:t xml:space="preserve"> </w:t>
            </w:r>
            <w:proofErr w:type="spellStart"/>
            <w:r w:rsidRPr="00FC3535">
              <w:rPr>
                <w:b/>
                <w:bCs/>
                <w:sz w:val="21"/>
                <w:szCs w:val="21"/>
                <w:lang w:val="en-GB"/>
              </w:rPr>
              <w:t>vị</w:t>
            </w:r>
            <w:proofErr w:type="spellEnd"/>
            <w:r w:rsidRPr="00FC3535">
              <w:rPr>
                <w:b/>
                <w:bCs/>
                <w:sz w:val="21"/>
                <w:szCs w:val="21"/>
                <w:lang w:val="en-GB"/>
              </w:rPr>
              <w:t xml:space="preserve"> </w:t>
            </w:r>
            <w:proofErr w:type="spellStart"/>
            <w:r w:rsidRPr="00FC3535">
              <w:rPr>
                <w:b/>
                <w:bCs/>
                <w:sz w:val="21"/>
                <w:szCs w:val="21"/>
                <w:lang w:val="en-GB"/>
              </w:rPr>
              <w:t>hành</w:t>
            </w:r>
            <w:proofErr w:type="spellEnd"/>
            <w:r w:rsidRPr="00FC3535">
              <w:rPr>
                <w:b/>
                <w:bCs/>
                <w:sz w:val="21"/>
                <w:szCs w:val="21"/>
                <w:lang w:val="en-GB"/>
              </w:rPr>
              <w:t xml:space="preserve"> </w:t>
            </w:r>
            <w:proofErr w:type="spellStart"/>
            <w:r w:rsidRPr="00FC3535">
              <w:rPr>
                <w:b/>
                <w:bCs/>
                <w:sz w:val="21"/>
                <w:szCs w:val="21"/>
                <w:lang w:val="en-GB"/>
              </w:rPr>
              <w:t>chính</w:t>
            </w:r>
            <w:proofErr w:type="spellEnd"/>
          </w:p>
        </w:tc>
        <w:tc>
          <w:tcPr>
            <w:tcW w:w="1701" w:type="dxa"/>
          </w:tcPr>
          <w:p w14:paraId="70957C4F" w14:textId="5EB533AA" w:rsidR="00EA5A3D" w:rsidRPr="00FC3535" w:rsidRDefault="00E97388" w:rsidP="001E145E">
            <w:pPr>
              <w:widowControl w:val="0"/>
              <w:spacing w:line="240" w:lineRule="auto"/>
              <w:jc w:val="center"/>
              <w:rPr>
                <w:b/>
                <w:bCs/>
                <w:sz w:val="21"/>
                <w:szCs w:val="21"/>
                <w:lang w:val="en-GB"/>
              </w:rPr>
            </w:pPr>
            <w:proofErr w:type="spellStart"/>
            <w:r w:rsidRPr="00FC3535">
              <w:rPr>
                <w:b/>
                <w:bCs/>
                <w:sz w:val="21"/>
                <w:szCs w:val="21"/>
                <w:lang w:val="en-GB"/>
              </w:rPr>
              <w:t>Loại</w:t>
            </w:r>
            <w:proofErr w:type="spellEnd"/>
            <w:r w:rsidRPr="00FC3535">
              <w:rPr>
                <w:b/>
                <w:bCs/>
                <w:sz w:val="21"/>
                <w:szCs w:val="21"/>
                <w:lang w:val="en-GB"/>
              </w:rPr>
              <w:t xml:space="preserve"> </w:t>
            </w:r>
            <w:proofErr w:type="spellStart"/>
            <w:r w:rsidRPr="00FC3535">
              <w:rPr>
                <w:b/>
                <w:bCs/>
                <w:sz w:val="21"/>
                <w:szCs w:val="21"/>
                <w:lang w:val="en-GB"/>
              </w:rPr>
              <w:t>hình</w:t>
            </w:r>
            <w:proofErr w:type="spellEnd"/>
            <w:r w:rsidRPr="00FC3535">
              <w:rPr>
                <w:b/>
                <w:bCs/>
                <w:sz w:val="21"/>
                <w:szCs w:val="21"/>
                <w:lang w:val="en-GB"/>
              </w:rPr>
              <w:t xml:space="preserve"> </w:t>
            </w:r>
            <w:proofErr w:type="spellStart"/>
            <w:r w:rsidRPr="00FC3535">
              <w:rPr>
                <w:b/>
                <w:bCs/>
                <w:sz w:val="21"/>
                <w:szCs w:val="21"/>
                <w:lang w:val="en-GB"/>
              </w:rPr>
              <w:t>sở</w:t>
            </w:r>
            <w:proofErr w:type="spellEnd"/>
            <w:r w:rsidRPr="00FC3535">
              <w:rPr>
                <w:b/>
                <w:bCs/>
                <w:sz w:val="21"/>
                <w:szCs w:val="21"/>
                <w:lang w:val="en-GB"/>
              </w:rPr>
              <w:t xml:space="preserve"> </w:t>
            </w:r>
            <w:proofErr w:type="spellStart"/>
            <w:r w:rsidRPr="00FC3535">
              <w:rPr>
                <w:b/>
                <w:bCs/>
                <w:sz w:val="21"/>
                <w:szCs w:val="21"/>
                <w:lang w:val="en-GB"/>
              </w:rPr>
              <w:t>hữu</w:t>
            </w:r>
            <w:proofErr w:type="spellEnd"/>
          </w:p>
        </w:tc>
        <w:tc>
          <w:tcPr>
            <w:tcW w:w="1326" w:type="dxa"/>
          </w:tcPr>
          <w:p w14:paraId="232A27DB" w14:textId="644258C3" w:rsidR="00EA5A3D" w:rsidRPr="00FC3535" w:rsidRDefault="00EA5A3D" w:rsidP="001E145E">
            <w:pPr>
              <w:widowControl w:val="0"/>
              <w:spacing w:line="240" w:lineRule="auto"/>
              <w:jc w:val="center"/>
              <w:rPr>
                <w:b/>
                <w:bCs/>
                <w:sz w:val="21"/>
                <w:szCs w:val="21"/>
                <w:lang w:val="en-GB"/>
              </w:rPr>
            </w:pPr>
            <w:proofErr w:type="spellStart"/>
            <w:r w:rsidRPr="00FC3535">
              <w:rPr>
                <w:b/>
                <w:bCs/>
                <w:sz w:val="21"/>
                <w:szCs w:val="21"/>
                <w:lang w:val="en-GB"/>
              </w:rPr>
              <w:t>Tổng</w:t>
            </w:r>
            <w:proofErr w:type="spellEnd"/>
            <w:r w:rsidRPr="00FC3535">
              <w:rPr>
                <w:b/>
                <w:bCs/>
                <w:sz w:val="21"/>
                <w:szCs w:val="21"/>
                <w:lang w:val="en-GB"/>
              </w:rPr>
              <w:t xml:space="preserve"> </w:t>
            </w:r>
            <w:proofErr w:type="spellStart"/>
            <w:r w:rsidRPr="00FC3535">
              <w:rPr>
                <w:b/>
                <w:bCs/>
                <w:sz w:val="21"/>
                <w:szCs w:val="21"/>
                <w:lang w:val="en-GB"/>
              </w:rPr>
              <w:t>số</w:t>
            </w:r>
            <w:proofErr w:type="spellEnd"/>
            <w:r w:rsidRPr="00FC3535">
              <w:rPr>
                <w:b/>
                <w:bCs/>
                <w:sz w:val="21"/>
                <w:szCs w:val="21"/>
                <w:lang w:val="en-GB"/>
              </w:rPr>
              <w:t xml:space="preserve"> HS</w:t>
            </w:r>
          </w:p>
        </w:tc>
        <w:tc>
          <w:tcPr>
            <w:tcW w:w="1174" w:type="dxa"/>
          </w:tcPr>
          <w:p w14:paraId="2347BC8D" w14:textId="01D85F1E" w:rsidR="00EA5A3D" w:rsidRPr="00FC3535" w:rsidRDefault="00EA5A3D" w:rsidP="001E145E">
            <w:pPr>
              <w:widowControl w:val="0"/>
              <w:spacing w:line="240" w:lineRule="auto"/>
              <w:jc w:val="center"/>
              <w:rPr>
                <w:b/>
                <w:bCs/>
                <w:sz w:val="21"/>
                <w:szCs w:val="21"/>
                <w:lang w:val="en-GB"/>
              </w:rPr>
            </w:pPr>
            <w:proofErr w:type="spellStart"/>
            <w:r w:rsidRPr="00FC3535">
              <w:rPr>
                <w:b/>
                <w:bCs/>
                <w:sz w:val="21"/>
                <w:szCs w:val="21"/>
                <w:lang w:val="en-GB"/>
              </w:rPr>
              <w:t>Số</w:t>
            </w:r>
            <w:proofErr w:type="spellEnd"/>
            <w:r w:rsidRPr="00FC3535">
              <w:rPr>
                <w:b/>
                <w:bCs/>
                <w:sz w:val="21"/>
                <w:szCs w:val="21"/>
                <w:lang w:val="en-GB"/>
              </w:rPr>
              <w:t xml:space="preserve"> </w:t>
            </w:r>
            <w:proofErr w:type="spellStart"/>
            <w:r w:rsidRPr="00FC3535">
              <w:rPr>
                <w:b/>
                <w:bCs/>
                <w:sz w:val="21"/>
                <w:szCs w:val="21"/>
                <w:lang w:val="en-GB"/>
              </w:rPr>
              <w:t>lớp</w:t>
            </w:r>
            <w:proofErr w:type="spellEnd"/>
          </w:p>
        </w:tc>
      </w:tr>
      <w:tr w:rsidR="00EA5A3D" w:rsidRPr="00FC3535" w14:paraId="7742D2D8" w14:textId="77777777" w:rsidTr="001E145E">
        <w:tc>
          <w:tcPr>
            <w:tcW w:w="750" w:type="dxa"/>
            <w:vMerge w:val="restart"/>
          </w:tcPr>
          <w:p w14:paraId="6D2CF4FA" w14:textId="057FB428" w:rsidR="00EA5A3D" w:rsidRPr="00FC3535" w:rsidRDefault="00EA5A3D" w:rsidP="001E145E">
            <w:pPr>
              <w:widowControl w:val="0"/>
              <w:spacing w:line="240" w:lineRule="auto"/>
              <w:jc w:val="center"/>
              <w:rPr>
                <w:sz w:val="21"/>
                <w:szCs w:val="21"/>
                <w:lang w:val="en-GB"/>
              </w:rPr>
            </w:pPr>
            <w:r w:rsidRPr="00FC3535">
              <w:rPr>
                <w:sz w:val="21"/>
                <w:szCs w:val="21"/>
                <w:lang w:val="en-GB"/>
              </w:rPr>
              <w:t>01</w:t>
            </w:r>
          </w:p>
        </w:tc>
        <w:tc>
          <w:tcPr>
            <w:tcW w:w="1513" w:type="dxa"/>
            <w:vMerge w:val="restart"/>
          </w:tcPr>
          <w:p w14:paraId="70BF0212" w14:textId="19444237" w:rsidR="00EA5A3D" w:rsidRPr="00FC3535" w:rsidRDefault="00EA5A3D" w:rsidP="001E145E">
            <w:pPr>
              <w:widowControl w:val="0"/>
              <w:spacing w:line="240" w:lineRule="auto"/>
              <w:rPr>
                <w:sz w:val="21"/>
                <w:szCs w:val="21"/>
                <w:lang w:val="en-GB"/>
              </w:rPr>
            </w:pPr>
            <w:r w:rsidRPr="00FC3535">
              <w:rPr>
                <w:sz w:val="21"/>
                <w:szCs w:val="21"/>
                <w:lang w:val="en-GB"/>
              </w:rPr>
              <w:t xml:space="preserve">TP </w:t>
            </w:r>
            <w:proofErr w:type="spellStart"/>
            <w:r w:rsidRPr="00FC3535">
              <w:rPr>
                <w:sz w:val="21"/>
                <w:szCs w:val="21"/>
                <w:lang w:val="en-GB"/>
              </w:rPr>
              <w:t>Đà</w:t>
            </w:r>
            <w:proofErr w:type="spellEnd"/>
            <w:r w:rsidRPr="00FC3535">
              <w:rPr>
                <w:sz w:val="21"/>
                <w:szCs w:val="21"/>
                <w:lang w:val="en-GB"/>
              </w:rPr>
              <w:t xml:space="preserve"> </w:t>
            </w:r>
            <w:proofErr w:type="spellStart"/>
            <w:r w:rsidRPr="00FC3535">
              <w:rPr>
                <w:sz w:val="21"/>
                <w:szCs w:val="21"/>
                <w:lang w:val="en-GB"/>
              </w:rPr>
              <w:t>Nẵng</w:t>
            </w:r>
            <w:proofErr w:type="spellEnd"/>
            <w:r w:rsidRPr="00FC3535">
              <w:rPr>
                <w:sz w:val="21"/>
                <w:szCs w:val="21"/>
                <w:lang w:val="en-GB"/>
              </w:rPr>
              <w:t xml:space="preserve"> (</w:t>
            </w:r>
            <w:proofErr w:type="spellStart"/>
            <w:r w:rsidRPr="00FC3535">
              <w:rPr>
                <w:sz w:val="21"/>
                <w:szCs w:val="21"/>
                <w:lang w:val="en-GB"/>
              </w:rPr>
              <w:t>trước</w:t>
            </w:r>
            <w:proofErr w:type="spellEnd"/>
            <w:r w:rsidRPr="00FC3535">
              <w:rPr>
                <w:sz w:val="21"/>
                <w:szCs w:val="21"/>
                <w:lang w:val="en-GB"/>
              </w:rPr>
              <w:t xml:space="preserve"> </w:t>
            </w:r>
            <w:proofErr w:type="spellStart"/>
            <w:r w:rsidRPr="00FC3535">
              <w:rPr>
                <w:sz w:val="21"/>
                <w:szCs w:val="21"/>
                <w:lang w:val="en-GB"/>
              </w:rPr>
              <w:t>sáp</w:t>
            </w:r>
            <w:proofErr w:type="spellEnd"/>
            <w:r w:rsidRPr="00FC3535">
              <w:rPr>
                <w:sz w:val="21"/>
                <w:szCs w:val="21"/>
                <w:lang w:val="en-GB"/>
              </w:rPr>
              <w:t xml:space="preserve"> </w:t>
            </w:r>
            <w:proofErr w:type="spellStart"/>
            <w:r w:rsidRPr="00FC3535">
              <w:rPr>
                <w:sz w:val="21"/>
                <w:szCs w:val="21"/>
                <w:lang w:val="en-GB"/>
              </w:rPr>
              <w:t>nhập</w:t>
            </w:r>
            <w:proofErr w:type="spellEnd"/>
            <w:r w:rsidRPr="00FC3535">
              <w:rPr>
                <w:sz w:val="21"/>
                <w:szCs w:val="21"/>
                <w:lang w:val="en-GB"/>
              </w:rPr>
              <w:t>)</w:t>
            </w:r>
          </w:p>
        </w:tc>
        <w:tc>
          <w:tcPr>
            <w:tcW w:w="1701" w:type="dxa"/>
          </w:tcPr>
          <w:p w14:paraId="69174756" w14:textId="7407D2E0" w:rsidR="00EA5A3D" w:rsidRPr="00FC3535" w:rsidRDefault="00EA5A3D" w:rsidP="001E145E">
            <w:pPr>
              <w:widowControl w:val="0"/>
              <w:spacing w:line="240" w:lineRule="auto"/>
              <w:jc w:val="center"/>
              <w:rPr>
                <w:sz w:val="21"/>
                <w:szCs w:val="21"/>
                <w:lang w:val="en-GB"/>
              </w:rPr>
            </w:pPr>
          </w:p>
        </w:tc>
        <w:tc>
          <w:tcPr>
            <w:tcW w:w="1326" w:type="dxa"/>
          </w:tcPr>
          <w:p w14:paraId="6ABF5211" w14:textId="31CEE440" w:rsidR="00EA5A3D" w:rsidRPr="00FC3535" w:rsidRDefault="00EA5A3D" w:rsidP="001E145E">
            <w:pPr>
              <w:widowControl w:val="0"/>
              <w:spacing w:line="240" w:lineRule="auto"/>
              <w:jc w:val="center"/>
              <w:rPr>
                <w:b/>
                <w:bCs/>
                <w:sz w:val="21"/>
                <w:szCs w:val="21"/>
                <w:lang w:val="en-GB"/>
              </w:rPr>
            </w:pPr>
            <w:r w:rsidRPr="00FC3535">
              <w:rPr>
                <w:b/>
                <w:bCs/>
                <w:sz w:val="21"/>
                <w:szCs w:val="21"/>
                <w:lang w:val="en-GB"/>
              </w:rPr>
              <w:t>78.567</w:t>
            </w:r>
          </w:p>
        </w:tc>
        <w:tc>
          <w:tcPr>
            <w:tcW w:w="1174" w:type="dxa"/>
          </w:tcPr>
          <w:p w14:paraId="48BC34CF" w14:textId="1C89F931" w:rsidR="00EA5A3D" w:rsidRPr="00FC3535" w:rsidRDefault="00EA5A3D" w:rsidP="001E145E">
            <w:pPr>
              <w:widowControl w:val="0"/>
              <w:spacing w:line="240" w:lineRule="auto"/>
              <w:jc w:val="center"/>
              <w:rPr>
                <w:b/>
                <w:bCs/>
                <w:sz w:val="21"/>
                <w:szCs w:val="21"/>
                <w:lang w:val="en-GB"/>
              </w:rPr>
            </w:pPr>
            <w:r w:rsidRPr="00FC3535">
              <w:rPr>
                <w:b/>
                <w:bCs/>
                <w:sz w:val="21"/>
                <w:szCs w:val="21"/>
                <w:lang w:val="en-GB"/>
              </w:rPr>
              <w:t>1.944</w:t>
            </w:r>
          </w:p>
        </w:tc>
      </w:tr>
      <w:tr w:rsidR="00EA5A3D" w:rsidRPr="00FC3535" w14:paraId="5B64D631" w14:textId="77777777" w:rsidTr="001E145E">
        <w:tc>
          <w:tcPr>
            <w:tcW w:w="750" w:type="dxa"/>
            <w:vMerge/>
          </w:tcPr>
          <w:p w14:paraId="2EC9D8F0" w14:textId="77777777" w:rsidR="00EA5A3D" w:rsidRPr="00FC3535" w:rsidRDefault="00EA5A3D" w:rsidP="001E145E">
            <w:pPr>
              <w:widowControl w:val="0"/>
              <w:spacing w:line="240" w:lineRule="auto"/>
              <w:jc w:val="center"/>
              <w:rPr>
                <w:sz w:val="21"/>
                <w:szCs w:val="21"/>
                <w:lang w:val="en-GB"/>
              </w:rPr>
            </w:pPr>
          </w:p>
        </w:tc>
        <w:tc>
          <w:tcPr>
            <w:tcW w:w="1513" w:type="dxa"/>
            <w:vMerge/>
          </w:tcPr>
          <w:p w14:paraId="10944522" w14:textId="77777777" w:rsidR="00EA5A3D" w:rsidRPr="00FC3535" w:rsidRDefault="00EA5A3D" w:rsidP="001E145E">
            <w:pPr>
              <w:widowControl w:val="0"/>
              <w:spacing w:line="240" w:lineRule="auto"/>
              <w:rPr>
                <w:sz w:val="21"/>
                <w:szCs w:val="21"/>
                <w:lang w:val="en-GB"/>
              </w:rPr>
            </w:pPr>
          </w:p>
        </w:tc>
        <w:tc>
          <w:tcPr>
            <w:tcW w:w="1701" w:type="dxa"/>
          </w:tcPr>
          <w:p w14:paraId="72852FA6" w14:textId="62A05450" w:rsidR="00EA5A3D" w:rsidRPr="00FC3535" w:rsidRDefault="00EA5A3D" w:rsidP="001E145E">
            <w:pPr>
              <w:widowControl w:val="0"/>
              <w:spacing w:line="240" w:lineRule="auto"/>
              <w:jc w:val="center"/>
              <w:rPr>
                <w:sz w:val="21"/>
                <w:szCs w:val="21"/>
                <w:lang w:val="en-GB"/>
              </w:rPr>
            </w:pPr>
            <w:proofErr w:type="spellStart"/>
            <w:r w:rsidRPr="00FC3535">
              <w:rPr>
                <w:sz w:val="21"/>
                <w:szCs w:val="21"/>
                <w:lang w:val="en-GB"/>
              </w:rPr>
              <w:t>Công</w:t>
            </w:r>
            <w:proofErr w:type="spellEnd"/>
            <w:r w:rsidRPr="00FC3535">
              <w:rPr>
                <w:sz w:val="21"/>
                <w:szCs w:val="21"/>
                <w:lang w:val="en-GB"/>
              </w:rPr>
              <w:t xml:space="preserve"> </w:t>
            </w:r>
            <w:proofErr w:type="spellStart"/>
            <w:r w:rsidRPr="00FC3535">
              <w:rPr>
                <w:sz w:val="21"/>
                <w:szCs w:val="21"/>
                <w:lang w:val="en-GB"/>
              </w:rPr>
              <w:t>lập</w:t>
            </w:r>
            <w:proofErr w:type="spellEnd"/>
          </w:p>
        </w:tc>
        <w:tc>
          <w:tcPr>
            <w:tcW w:w="1326" w:type="dxa"/>
          </w:tcPr>
          <w:p w14:paraId="232CE9F1" w14:textId="0DF62861" w:rsidR="00EA5A3D" w:rsidRPr="00FC3535" w:rsidRDefault="00EA5A3D" w:rsidP="001E145E">
            <w:pPr>
              <w:widowControl w:val="0"/>
              <w:spacing w:line="240" w:lineRule="auto"/>
              <w:jc w:val="center"/>
              <w:rPr>
                <w:sz w:val="21"/>
                <w:szCs w:val="21"/>
                <w:lang w:val="en-GB"/>
              </w:rPr>
            </w:pPr>
            <w:r w:rsidRPr="00FC3535">
              <w:rPr>
                <w:sz w:val="21"/>
                <w:szCs w:val="21"/>
                <w:lang w:val="en-GB"/>
              </w:rPr>
              <w:t>75.754</w:t>
            </w:r>
          </w:p>
        </w:tc>
        <w:tc>
          <w:tcPr>
            <w:tcW w:w="1174" w:type="dxa"/>
          </w:tcPr>
          <w:p w14:paraId="0D178C0F" w14:textId="3846D166" w:rsidR="00EA5A3D" w:rsidRPr="00FC3535" w:rsidRDefault="00EA5A3D" w:rsidP="001E145E">
            <w:pPr>
              <w:widowControl w:val="0"/>
              <w:spacing w:line="240" w:lineRule="auto"/>
              <w:jc w:val="center"/>
              <w:rPr>
                <w:sz w:val="21"/>
                <w:szCs w:val="21"/>
                <w:lang w:val="en-GB"/>
              </w:rPr>
            </w:pPr>
            <w:r w:rsidRPr="00FC3535">
              <w:rPr>
                <w:sz w:val="21"/>
                <w:szCs w:val="21"/>
                <w:lang w:val="en-GB"/>
              </w:rPr>
              <w:t>1.829</w:t>
            </w:r>
          </w:p>
        </w:tc>
      </w:tr>
      <w:tr w:rsidR="00EA5A3D" w:rsidRPr="00FC3535" w14:paraId="3F01A0F6" w14:textId="77777777" w:rsidTr="001E145E">
        <w:tc>
          <w:tcPr>
            <w:tcW w:w="750" w:type="dxa"/>
            <w:vMerge/>
          </w:tcPr>
          <w:p w14:paraId="6B2203A0" w14:textId="77777777" w:rsidR="00EA5A3D" w:rsidRPr="00FC3535" w:rsidRDefault="00EA5A3D" w:rsidP="001E145E">
            <w:pPr>
              <w:widowControl w:val="0"/>
              <w:spacing w:line="240" w:lineRule="auto"/>
              <w:jc w:val="center"/>
              <w:rPr>
                <w:sz w:val="21"/>
                <w:szCs w:val="21"/>
                <w:lang w:val="en-GB"/>
              </w:rPr>
            </w:pPr>
          </w:p>
        </w:tc>
        <w:tc>
          <w:tcPr>
            <w:tcW w:w="1513" w:type="dxa"/>
            <w:vMerge/>
          </w:tcPr>
          <w:p w14:paraId="12F2074A" w14:textId="77777777" w:rsidR="00EA5A3D" w:rsidRPr="00FC3535" w:rsidRDefault="00EA5A3D" w:rsidP="001E145E">
            <w:pPr>
              <w:widowControl w:val="0"/>
              <w:spacing w:line="240" w:lineRule="auto"/>
              <w:rPr>
                <w:sz w:val="21"/>
                <w:szCs w:val="21"/>
                <w:lang w:val="en-GB"/>
              </w:rPr>
            </w:pPr>
          </w:p>
        </w:tc>
        <w:tc>
          <w:tcPr>
            <w:tcW w:w="1701" w:type="dxa"/>
          </w:tcPr>
          <w:p w14:paraId="665934B1" w14:textId="1F51724B" w:rsidR="00EA5A3D" w:rsidRPr="00FC3535" w:rsidRDefault="00EA5A3D" w:rsidP="001E145E">
            <w:pPr>
              <w:widowControl w:val="0"/>
              <w:spacing w:line="240" w:lineRule="auto"/>
              <w:jc w:val="center"/>
              <w:rPr>
                <w:sz w:val="21"/>
                <w:szCs w:val="21"/>
                <w:lang w:val="en-GB"/>
              </w:rPr>
            </w:pPr>
            <w:proofErr w:type="spellStart"/>
            <w:r w:rsidRPr="00FC3535">
              <w:rPr>
                <w:sz w:val="21"/>
                <w:szCs w:val="21"/>
                <w:lang w:val="en-GB"/>
              </w:rPr>
              <w:t>Ngoài</w:t>
            </w:r>
            <w:proofErr w:type="spellEnd"/>
            <w:r w:rsidRPr="00FC3535">
              <w:rPr>
                <w:sz w:val="21"/>
                <w:szCs w:val="21"/>
                <w:lang w:val="en-GB"/>
              </w:rPr>
              <w:t xml:space="preserve"> </w:t>
            </w:r>
            <w:proofErr w:type="spellStart"/>
            <w:r w:rsidRPr="00FC3535">
              <w:rPr>
                <w:sz w:val="21"/>
                <w:szCs w:val="21"/>
                <w:lang w:val="en-GB"/>
              </w:rPr>
              <w:t>công</w:t>
            </w:r>
            <w:proofErr w:type="spellEnd"/>
            <w:r w:rsidRPr="00FC3535">
              <w:rPr>
                <w:sz w:val="21"/>
                <w:szCs w:val="21"/>
                <w:lang w:val="en-GB"/>
              </w:rPr>
              <w:t xml:space="preserve"> </w:t>
            </w:r>
            <w:proofErr w:type="spellStart"/>
            <w:r w:rsidRPr="00FC3535">
              <w:rPr>
                <w:sz w:val="21"/>
                <w:szCs w:val="21"/>
                <w:lang w:val="en-GB"/>
              </w:rPr>
              <w:t>lập</w:t>
            </w:r>
            <w:proofErr w:type="spellEnd"/>
          </w:p>
        </w:tc>
        <w:tc>
          <w:tcPr>
            <w:tcW w:w="1326" w:type="dxa"/>
          </w:tcPr>
          <w:p w14:paraId="6A0E6697" w14:textId="64883C39" w:rsidR="00EA5A3D" w:rsidRPr="00FC3535" w:rsidRDefault="00EA5A3D" w:rsidP="001E145E">
            <w:pPr>
              <w:widowControl w:val="0"/>
              <w:spacing w:line="240" w:lineRule="auto"/>
              <w:jc w:val="center"/>
              <w:rPr>
                <w:sz w:val="21"/>
                <w:szCs w:val="21"/>
                <w:lang w:val="en-GB"/>
              </w:rPr>
            </w:pPr>
            <w:r w:rsidRPr="00FC3535">
              <w:rPr>
                <w:sz w:val="21"/>
                <w:szCs w:val="21"/>
                <w:lang w:val="en-GB"/>
              </w:rPr>
              <w:t>2.813</w:t>
            </w:r>
          </w:p>
        </w:tc>
        <w:tc>
          <w:tcPr>
            <w:tcW w:w="1174" w:type="dxa"/>
          </w:tcPr>
          <w:p w14:paraId="45829E59" w14:textId="55218989" w:rsidR="00EA5A3D" w:rsidRPr="00FC3535" w:rsidRDefault="00EA5A3D" w:rsidP="001E145E">
            <w:pPr>
              <w:widowControl w:val="0"/>
              <w:spacing w:line="240" w:lineRule="auto"/>
              <w:jc w:val="center"/>
              <w:rPr>
                <w:sz w:val="21"/>
                <w:szCs w:val="21"/>
                <w:lang w:val="en-GB"/>
              </w:rPr>
            </w:pPr>
            <w:r w:rsidRPr="00FC3535">
              <w:rPr>
                <w:sz w:val="21"/>
                <w:szCs w:val="21"/>
                <w:lang w:val="en-GB"/>
              </w:rPr>
              <w:t>115</w:t>
            </w:r>
          </w:p>
        </w:tc>
      </w:tr>
      <w:tr w:rsidR="00EA5A3D" w:rsidRPr="00FC3535" w14:paraId="4850B270" w14:textId="77777777" w:rsidTr="001E145E">
        <w:tc>
          <w:tcPr>
            <w:tcW w:w="750" w:type="dxa"/>
            <w:vMerge w:val="restart"/>
          </w:tcPr>
          <w:p w14:paraId="3BE6DCF5" w14:textId="1BE5027B" w:rsidR="00EA5A3D" w:rsidRPr="00FC3535" w:rsidRDefault="00EA5A3D" w:rsidP="001E145E">
            <w:pPr>
              <w:widowControl w:val="0"/>
              <w:spacing w:line="240" w:lineRule="auto"/>
              <w:jc w:val="center"/>
              <w:rPr>
                <w:sz w:val="21"/>
                <w:szCs w:val="21"/>
                <w:lang w:val="en-GB"/>
              </w:rPr>
            </w:pPr>
            <w:r w:rsidRPr="00FC3535">
              <w:rPr>
                <w:sz w:val="21"/>
                <w:szCs w:val="21"/>
                <w:lang w:val="en-GB"/>
              </w:rPr>
              <w:t>02</w:t>
            </w:r>
          </w:p>
        </w:tc>
        <w:tc>
          <w:tcPr>
            <w:tcW w:w="1513" w:type="dxa"/>
            <w:vMerge w:val="restart"/>
          </w:tcPr>
          <w:p w14:paraId="22B77953" w14:textId="4A6CA17D" w:rsidR="00EA5A3D" w:rsidRPr="00FC3535" w:rsidRDefault="00EA5A3D" w:rsidP="001E145E">
            <w:pPr>
              <w:widowControl w:val="0"/>
              <w:spacing w:line="240" w:lineRule="auto"/>
              <w:rPr>
                <w:sz w:val="21"/>
                <w:szCs w:val="21"/>
                <w:lang w:val="en-GB"/>
              </w:rPr>
            </w:pPr>
            <w:proofErr w:type="spellStart"/>
            <w:r w:rsidRPr="00FC3535">
              <w:rPr>
                <w:sz w:val="21"/>
                <w:szCs w:val="21"/>
                <w:lang w:val="en-GB"/>
              </w:rPr>
              <w:t>Tỉnh</w:t>
            </w:r>
            <w:proofErr w:type="spellEnd"/>
            <w:r w:rsidRPr="00FC3535">
              <w:rPr>
                <w:sz w:val="21"/>
                <w:szCs w:val="21"/>
                <w:lang w:val="en-GB"/>
              </w:rPr>
              <w:t xml:space="preserve"> </w:t>
            </w:r>
            <w:proofErr w:type="spellStart"/>
            <w:r w:rsidRPr="00FC3535">
              <w:rPr>
                <w:sz w:val="21"/>
                <w:szCs w:val="21"/>
                <w:lang w:val="en-GB"/>
              </w:rPr>
              <w:t>Quảng</w:t>
            </w:r>
            <w:proofErr w:type="spellEnd"/>
            <w:r w:rsidRPr="00FC3535">
              <w:rPr>
                <w:sz w:val="21"/>
                <w:szCs w:val="21"/>
                <w:lang w:val="en-GB"/>
              </w:rPr>
              <w:t xml:space="preserve"> Nam (</w:t>
            </w:r>
            <w:proofErr w:type="spellStart"/>
            <w:r w:rsidRPr="00FC3535">
              <w:rPr>
                <w:sz w:val="21"/>
                <w:szCs w:val="21"/>
                <w:lang w:val="en-GB"/>
              </w:rPr>
              <w:t>trước</w:t>
            </w:r>
            <w:proofErr w:type="spellEnd"/>
            <w:r w:rsidRPr="00FC3535">
              <w:rPr>
                <w:sz w:val="21"/>
                <w:szCs w:val="21"/>
                <w:lang w:val="en-GB"/>
              </w:rPr>
              <w:t xml:space="preserve"> </w:t>
            </w:r>
            <w:proofErr w:type="spellStart"/>
            <w:r w:rsidRPr="00FC3535">
              <w:rPr>
                <w:sz w:val="21"/>
                <w:szCs w:val="21"/>
                <w:lang w:val="en-GB"/>
              </w:rPr>
              <w:t>sáp</w:t>
            </w:r>
            <w:proofErr w:type="spellEnd"/>
            <w:r w:rsidRPr="00FC3535">
              <w:rPr>
                <w:sz w:val="21"/>
                <w:szCs w:val="21"/>
                <w:lang w:val="en-GB"/>
              </w:rPr>
              <w:t xml:space="preserve"> </w:t>
            </w:r>
            <w:proofErr w:type="spellStart"/>
            <w:r w:rsidRPr="00FC3535">
              <w:rPr>
                <w:sz w:val="21"/>
                <w:szCs w:val="21"/>
                <w:lang w:val="en-GB"/>
              </w:rPr>
              <w:t>nhập</w:t>
            </w:r>
            <w:proofErr w:type="spellEnd"/>
            <w:r w:rsidRPr="00FC3535">
              <w:rPr>
                <w:sz w:val="21"/>
                <w:szCs w:val="21"/>
                <w:lang w:val="en-GB"/>
              </w:rPr>
              <w:t>)</w:t>
            </w:r>
          </w:p>
        </w:tc>
        <w:tc>
          <w:tcPr>
            <w:tcW w:w="1701" w:type="dxa"/>
          </w:tcPr>
          <w:p w14:paraId="592CAFC7" w14:textId="77777777" w:rsidR="00EA5A3D" w:rsidRPr="00FC3535" w:rsidRDefault="00EA5A3D" w:rsidP="001E145E">
            <w:pPr>
              <w:widowControl w:val="0"/>
              <w:spacing w:line="240" w:lineRule="auto"/>
              <w:jc w:val="center"/>
              <w:rPr>
                <w:sz w:val="21"/>
                <w:szCs w:val="21"/>
                <w:lang w:val="en-GB"/>
              </w:rPr>
            </w:pPr>
          </w:p>
        </w:tc>
        <w:tc>
          <w:tcPr>
            <w:tcW w:w="1326" w:type="dxa"/>
          </w:tcPr>
          <w:p w14:paraId="73B62237" w14:textId="07476650" w:rsidR="00EA5A3D" w:rsidRPr="00FC3535" w:rsidRDefault="00EA5A3D" w:rsidP="001E145E">
            <w:pPr>
              <w:widowControl w:val="0"/>
              <w:spacing w:line="240" w:lineRule="auto"/>
              <w:jc w:val="center"/>
              <w:rPr>
                <w:b/>
                <w:bCs/>
                <w:sz w:val="21"/>
                <w:szCs w:val="21"/>
                <w:lang w:val="en-GB"/>
              </w:rPr>
            </w:pPr>
            <w:r w:rsidRPr="00FC3535">
              <w:rPr>
                <w:b/>
                <w:bCs/>
                <w:sz w:val="21"/>
                <w:szCs w:val="21"/>
                <w:lang w:val="en-GB"/>
              </w:rPr>
              <w:t>102.510</w:t>
            </w:r>
          </w:p>
        </w:tc>
        <w:tc>
          <w:tcPr>
            <w:tcW w:w="1174" w:type="dxa"/>
          </w:tcPr>
          <w:p w14:paraId="2D4B999C" w14:textId="276CF351" w:rsidR="00EA5A3D" w:rsidRPr="00FC3535" w:rsidRDefault="00EA5A3D" w:rsidP="001E145E">
            <w:pPr>
              <w:widowControl w:val="0"/>
              <w:spacing w:line="240" w:lineRule="auto"/>
              <w:jc w:val="center"/>
              <w:rPr>
                <w:b/>
                <w:bCs/>
                <w:sz w:val="21"/>
                <w:szCs w:val="21"/>
                <w:lang w:val="en-GB"/>
              </w:rPr>
            </w:pPr>
            <w:r w:rsidRPr="00FC3535">
              <w:rPr>
                <w:b/>
                <w:bCs/>
                <w:sz w:val="21"/>
                <w:szCs w:val="21"/>
                <w:lang w:val="en-GB"/>
              </w:rPr>
              <w:t>2.750</w:t>
            </w:r>
          </w:p>
        </w:tc>
      </w:tr>
      <w:tr w:rsidR="00EA5A3D" w:rsidRPr="00FC3535" w14:paraId="23300A19" w14:textId="77777777" w:rsidTr="001E145E">
        <w:tc>
          <w:tcPr>
            <w:tcW w:w="750" w:type="dxa"/>
            <w:vMerge/>
          </w:tcPr>
          <w:p w14:paraId="001231FB" w14:textId="77777777" w:rsidR="00EA5A3D" w:rsidRPr="00FC3535" w:rsidRDefault="00EA5A3D" w:rsidP="001E145E">
            <w:pPr>
              <w:widowControl w:val="0"/>
              <w:spacing w:line="240" w:lineRule="auto"/>
              <w:jc w:val="center"/>
              <w:rPr>
                <w:sz w:val="21"/>
                <w:szCs w:val="21"/>
                <w:lang w:val="en-GB"/>
              </w:rPr>
            </w:pPr>
          </w:p>
        </w:tc>
        <w:tc>
          <w:tcPr>
            <w:tcW w:w="1513" w:type="dxa"/>
            <w:vMerge/>
          </w:tcPr>
          <w:p w14:paraId="55140994" w14:textId="77777777" w:rsidR="00EA5A3D" w:rsidRPr="00FC3535" w:rsidRDefault="00EA5A3D" w:rsidP="001E145E">
            <w:pPr>
              <w:widowControl w:val="0"/>
              <w:spacing w:line="240" w:lineRule="auto"/>
              <w:rPr>
                <w:sz w:val="21"/>
                <w:szCs w:val="21"/>
                <w:lang w:val="en-GB"/>
              </w:rPr>
            </w:pPr>
          </w:p>
        </w:tc>
        <w:tc>
          <w:tcPr>
            <w:tcW w:w="1701" w:type="dxa"/>
          </w:tcPr>
          <w:p w14:paraId="61688CC3" w14:textId="578275AE" w:rsidR="00EA5A3D" w:rsidRPr="00FC3535" w:rsidRDefault="00EA5A3D" w:rsidP="001E145E">
            <w:pPr>
              <w:widowControl w:val="0"/>
              <w:spacing w:line="240" w:lineRule="auto"/>
              <w:jc w:val="center"/>
              <w:rPr>
                <w:sz w:val="21"/>
                <w:szCs w:val="21"/>
                <w:lang w:val="en-GB"/>
              </w:rPr>
            </w:pPr>
            <w:proofErr w:type="spellStart"/>
            <w:r w:rsidRPr="00FC3535">
              <w:rPr>
                <w:sz w:val="21"/>
                <w:szCs w:val="21"/>
                <w:lang w:val="en-GB"/>
              </w:rPr>
              <w:t>Công</w:t>
            </w:r>
            <w:proofErr w:type="spellEnd"/>
            <w:r w:rsidRPr="00FC3535">
              <w:rPr>
                <w:sz w:val="21"/>
                <w:szCs w:val="21"/>
                <w:lang w:val="en-GB"/>
              </w:rPr>
              <w:t xml:space="preserve"> </w:t>
            </w:r>
            <w:proofErr w:type="spellStart"/>
            <w:r w:rsidRPr="00FC3535">
              <w:rPr>
                <w:sz w:val="21"/>
                <w:szCs w:val="21"/>
                <w:lang w:val="en-GB"/>
              </w:rPr>
              <w:t>lập</w:t>
            </w:r>
            <w:proofErr w:type="spellEnd"/>
          </w:p>
        </w:tc>
        <w:tc>
          <w:tcPr>
            <w:tcW w:w="1326" w:type="dxa"/>
          </w:tcPr>
          <w:p w14:paraId="7CC050B9" w14:textId="4F4C231C" w:rsidR="00EA5A3D" w:rsidRPr="00FC3535" w:rsidRDefault="00EA5A3D" w:rsidP="001E145E">
            <w:pPr>
              <w:widowControl w:val="0"/>
              <w:spacing w:line="240" w:lineRule="auto"/>
              <w:jc w:val="center"/>
              <w:rPr>
                <w:sz w:val="21"/>
                <w:szCs w:val="21"/>
                <w:lang w:val="en-GB"/>
              </w:rPr>
            </w:pPr>
            <w:r w:rsidRPr="00FC3535">
              <w:rPr>
                <w:sz w:val="21"/>
                <w:szCs w:val="21"/>
                <w:lang w:val="en-GB"/>
              </w:rPr>
              <w:t>102.346</w:t>
            </w:r>
          </w:p>
        </w:tc>
        <w:tc>
          <w:tcPr>
            <w:tcW w:w="1174" w:type="dxa"/>
          </w:tcPr>
          <w:p w14:paraId="78E5CE80" w14:textId="1ECE4DB7" w:rsidR="00EA5A3D" w:rsidRPr="00FC3535" w:rsidRDefault="00EA5A3D" w:rsidP="001E145E">
            <w:pPr>
              <w:widowControl w:val="0"/>
              <w:spacing w:line="240" w:lineRule="auto"/>
              <w:jc w:val="center"/>
              <w:rPr>
                <w:sz w:val="21"/>
                <w:szCs w:val="21"/>
                <w:lang w:val="en-GB"/>
              </w:rPr>
            </w:pPr>
            <w:r w:rsidRPr="00FC3535">
              <w:rPr>
                <w:sz w:val="21"/>
                <w:szCs w:val="21"/>
                <w:lang w:val="en-GB"/>
              </w:rPr>
              <w:t>2.740</w:t>
            </w:r>
          </w:p>
        </w:tc>
      </w:tr>
      <w:tr w:rsidR="00EA5A3D" w:rsidRPr="00FC3535" w14:paraId="6AADBED0" w14:textId="77777777" w:rsidTr="001E145E">
        <w:tc>
          <w:tcPr>
            <w:tcW w:w="750" w:type="dxa"/>
            <w:vMerge/>
          </w:tcPr>
          <w:p w14:paraId="194834A1" w14:textId="77777777" w:rsidR="00EA5A3D" w:rsidRPr="00FC3535" w:rsidRDefault="00EA5A3D" w:rsidP="001E145E">
            <w:pPr>
              <w:widowControl w:val="0"/>
              <w:spacing w:line="240" w:lineRule="auto"/>
              <w:jc w:val="center"/>
              <w:rPr>
                <w:sz w:val="21"/>
                <w:szCs w:val="21"/>
                <w:lang w:val="en-GB"/>
              </w:rPr>
            </w:pPr>
          </w:p>
        </w:tc>
        <w:tc>
          <w:tcPr>
            <w:tcW w:w="1513" w:type="dxa"/>
            <w:vMerge/>
          </w:tcPr>
          <w:p w14:paraId="0217C275" w14:textId="77777777" w:rsidR="00EA5A3D" w:rsidRPr="00FC3535" w:rsidRDefault="00EA5A3D" w:rsidP="001E145E">
            <w:pPr>
              <w:widowControl w:val="0"/>
              <w:spacing w:line="240" w:lineRule="auto"/>
              <w:rPr>
                <w:sz w:val="21"/>
                <w:szCs w:val="21"/>
                <w:lang w:val="en-GB"/>
              </w:rPr>
            </w:pPr>
          </w:p>
        </w:tc>
        <w:tc>
          <w:tcPr>
            <w:tcW w:w="1701" w:type="dxa"/>
          </w:tcPr>
          <w:p w14:paraId="5AFFA7AB" w14:textId="2081C885" w:rsidR="00EA5A3D" w:rsidRPr="00FC3535" w:rsidRDefault="00EA5A3D" w:rsidP="001E145E">
            <w:pPr>
              <w:widowControl w:val="0"/>
              <w:spacing w:line="240" w:lineRule="auto"/>
              <w:jc w:val="center"/>
              <w:rPr>
                <w:sz w:val="21"/>
                <w:szCs w:val="21"/>
                <w:lang w:val="en-GB"/>
              </w:rPr>
            </w:pPr>
            <w:proofErr w:type="spellStart"/>
            <w:r w:rsidRPr="00FC3535">
              <w:rPr>
                <w:sz w:val="21"/>
                <w:szCs w:val="21"/>
                <w:lang w:val="en-GB"/>
              </w:rPr>
              <w:t>Ngoài</w:t>
            </w:r>
            <w:proofErr w:type="spellEnd"/>
            <w:r w:rsidRPr="00FC3535">
              <w:rPr>
                <w:sz w:val="21"/>
                <w:szCs w:val="21"/>
                <w:lang w:val="en-GB"/>
              </w:rPr>
              <w:t xml:space="preserve"> </w:t>
            </w:r>
            <w:proofErr w:type="spellStart"/>
            <w:r w:rsidRPr="00FC3535">
              <w:rPr>
                <w:sz w:val="21"/>
                <w:szCs w:val="21"/>
                <w:lang w:val="en-GB"/>
              </w:rPr>
              <w:t>công</w:t>
            </w:r>
            <w:proofErr w:type="spellEnd"/>
            <w:r w:rsidRPr="00FC3535">
              <w:rPr>
                <w:sz w:val="21"/>
                <w:szCs w:val="21"/>
                <w:lang w:val="en-GB"/>
              </w:rPr>
              <w:t xml:space="preserve"> </w:t>
            </w:r>
            <w:proofErr w:type="spellStart"/>
            <w:r w:rsidRPr="00FC3535">
              <w:rPr>
                <w:sz w:val="21"/>
                <w:szCs w:val="21"/>
                <w:lang w:val="en-GB"/>
              </w:rPr>
              <w:t>lập</w:t>
            </w:r>
            <w:proofErr w:type="spellEnd"/>
          </w:p>
        </w:tc>
        <w:tc>
          <w:tcPr>
            <w:tcW w:w="1326" w:type="dxa"/>
          </w:tcPr>
          <w:p w14:paraId="648BBE4B" w14:textId="7FF0D6B0" w:rsidR="00EA5A3D" w:rsidRPr="00FC3535" w:rsidRDefault="00EA5A3D" w:rsidP="001E145E">
            <w:pPr>
              <w:widowControl w:val="0"/>
              <w:spacing w:line="240" w:lineRule="auto"/>
              <w:jc w:val="center"/>
              <w:rPr>
                <w:sz w:val="21"/>
                <w:szCs w:val="21"/>
                <w:lang w:val="en-GB"/>
              </w:rPr>
            </w:pPr>
            <w:r w:rsidRPr="00FC3535">
              <w:rPr>
                <w:sz w:val="21"/>
                <w:szCs w:val="21"/>
                <w:lang w:val="en-GB"/>
              </w:rPr>
              <w:t>164</w:t>
            </w:r>
          </w:p>
        </w:tc>
        <w:tc>
          <w:tcPr>
            <w:tcW w:w="1174" w:type="dxa"/>
          </w:tcPr>
          <w:p w14:paraId="60104180" w14:textId="6245DD3D" w:rsidR="00EA5A3D" w:rsidRPr="00FC3535" w:rsidRDefault="00EA5A3D" w:rsidP="001E145E">
            <w:pPr>
              <w:widowControl w:val="0"/>
              <w:spacing w:line="240" w:lineRule="auto"/>
              <w:jc w:val="center"/>
              <w:rPr>
                <w:sz w:val="21"/>
                <w:szCs w:val="21"/>
                <w:lang w:val="en-GB"/>
              </w:rPr>
            </w:pPr>
            <w:r w:rsidRPr="00FC3535">
              <w:rPr>
                <w:sz w:val="21"/>
                <w:szCs w:val="21"/>
                <w:lang w:val="en-GB"/>
              </w:rPr>
              <w:t>10</w:t>
            </w:r>
          </w:p>
        </w:tc>
      </w:tr>
    </w:tbl>
    <w:p w14:paraId="54C4D14B" w14:textId="0BD34FA6" w:rsidR="00EA5A3D" w:rsidRPr="00FC3535" w:rsidRDefault="0067116C" w:rsidP="001E145E">
      <w:pPr>
        <w:widowControl w:val="0"/>
        <w:spacing w:line="240" w:lineRule="auto"/>
        <w:jc w:val="center"/>
        <w:rPr>
          <w:i/>
          <w:iCs/>
          <w:sz w:val="21"/>
          <w:szCs w:val="21"/>
          <w:lang w:val="en-GB"/>
        </w:rPr>
      </w:pPr>
      <w:r w:rsidRPr="00FC3535">
        <w:rPr>
          <w:i/>
          <w:iCs/>
          <w:sz w:val="21"/>
          <w:szCs w:val="21"/>
          <w:lang w:val="en-GB"/>
        </w:rPr>
        <w:t>[</w:t>
      </w:r>
      <w:proofErr w:type="spellStart"/>
      <w:r w:rsidRPr="00FC3535">
        <w:rPr>
          <w:i/>
          <w:iCs/>
          <w:sz w:val="21"/>
          <w:szCs w:val="21"/>
          <w:lang w:val="en-GB"/>
        </w:rPr>
        <w:t>Nguồn</w:t>
      </w:r>
      <w:proofErr w:type="spellEnd"/>
      <w:r w:rsidRPr="00FC3535">
        <w:rPr>
          <w:i/>
          <w:iCs/>
          <w:sz w:val="21"/>
          <w:szCs w:val="21"/>
          <w:lang w:val="en-GB"/>
        </w:rPr>
        <w:t xml:space="preserve">: </w:t>
      </w:r>
      <w:r w:rsidR="0067787D" w:rsidRPr="00FC3535">
        <w:rPr>
          <w:i/>
          <w:iCs/>
          <w:sz w:val="21"/>
          <w:szCs w:val="21"/>
          <w:lang w:val="en-GB"/>
        </w:rPr>
        <w:t>NCS</w:t>
      </w:r>
      <w:r w:rsidR="003B685B" w:rsidRPr="00FC3535">
        <w:rPr>
          <w:i/>
          <w:iCs/>
          <w:sz w:val="21"/>
          <w:szCs w:val="21"/>
          <w:lang w:val="en-GB"/>
        </w:rPr>
        <w:t xml:space="preserve"> </w:t>
      </w:r>
      <w:proofErr w:type="spellStart"/>
      <w:r w:rsidR="003B685B" w:rsidRPr="00FC3535">
        <w:rPr>
          <w:i/>
          <w:iCs/>
          <w:sz w:val="21"/>
          <w:szCs w:val="21"/>
          <w:lang w:val="en-GB"/>
        </w:rPr>
        <w:t>lập</w:t>
      </w:r>
      <w:proofErr w:type="spellEnd"/>
      <w:r w:rsidR="003B685B" w:rsidRPr="00FC3535">
        <w:rPr>
          <w:i/>
          <w:iCs/>
          <w:sz w:val="21"/>
          <w:szCs w:val="21"/>
          <w:lang w:val="en-GB"/>
        </w:rPr>
        <w:t xml:space="preserve"> </w:t>
      </w:r>
      <w:proofErr w:type="spellStart"/>
      <w:r w:rsidR="003B685B" w:rsidRPr="00FC3535">
        <w:rPr>
          <w:i/>
          <w:iCs/>
          <w:sz w:val="21"/>
          <w:szCs w:val="21"/>
          <w:lang w:val="en-GB"/>
        </w:rPr>
        <w:t>bảng</w:t>
      </w:r>
      <w:proofErr w:type="spellEnd"/>
      <w:r w:rsidR="003B685B" w:rsidRPr="00FC3535">
        <w:rPr>
          <w:i/>
          <w:iCs/>
          <w:sz w:val="21"/>
          <w:szCs w:val="21"/>
          <w:lang w:val="en-GB"/>
        </w:rPr>
        <w:t xml:space="preserve"> </w:t>
      </w:r>
      <w:proofErr w:type="spellStart"/>
      <w:r w:rsidR="003B685B" w:rsidRPr="00FC3535">
        <w:rPr>
          <w:i/>
          <w:iCs/>
          <w:sz w:val="21"/>
          <w:szCs w:val="21"/>
          <w:lang w:val="en-GB"/>
        </w:rPr>
        <w:t>t</w:t>
      </w:r>
      <w:r w:rsidRPr="00FC3535">
        <w:rPr>
          <w:i/>
          <w:iCs/>
          <w:sz w:val="21"/>
          <w:szCs w:val="21"/>
          <w:lang w:val="en-GB"/>
        </w:rPr>
        <w:t>heo</w:t>
      </w:r>
      <w:proofErr w:type="spellEnd"/>
      <w:r w:rsidRPr="00FC3535">
        <w:rPr>
          <w:i/>
          <w:iCs/>
          <w:sz w:val="21"/>
          <w:szCs w:val="21"/>
          <w:lang w:val="en-GB"/>
        </w:rPr>
        <w:t xml:space="preserve"> </w:t>
      </w:r>
      <w:proofErr w:type="spellStart"/>
      <w:r w:rsidRPr="00FC3535">
        <w:rPr>
          <w:i/>
          <w:iCs/>
          <w:sz w:val="21"/>
          <w:szCs w:val="21"/>
          <w:lang w:val="en-GB"/>
        </w:rPr>
        <w:t>Niên</w:t>
      </w:r>
      <w:proofErr w:type="spellEnd"/>
      <w:r w:rsidRPr="00FC3535">
        <w:rPr>
          <w:i/>
          <w:iCs/>
          <w:sz w:val="21"/>
          <w:szCs w:val="21"/>
          <w:lang w:val="en-GB"/>
        </w:rPr>
        <w:t xml:space="preserve"> </w:t>
      </w:r>
      <w:proofErr w:type="spellStart"/>
      <w:r w:rsidRPr="00FC3535">
        <w:rPr>
          <w:i/>
          <w:iCs/>
          <w:sz w:val="21"/>
          <w:szCs w:val="21"/>
          <w:lang w:val="en-GB"/>
        </w:rPr>
        <w:t>giám</w:t>
      </w:r>
      <w:proofErr w:type="spellEnd"/>
      <w:r w:rsidRPr="00FC3535">
        <w:rPr>
          <w:i/>
          <w:iCs/>
          <w:sz w:val="21"/>
          <w:szCs w:val="21"/>
          <w:lang w:val="en-GB"/>
        </w:rPr>
        <w:t xml:space="preserve"> </w:t>
      </w:r>
      <w:proofErr w:type="spellStart"/>
      <w:r w:rsidRPr="00FC3535">
        <w:rPr>
          <w:i/>
          <w:iCs/>
          <w:sz w:val="21"/>
          <w:szCs w:val="21"/>
          <w:lang w:val="en-GB"/>
        </w:rPr>
        <w:t>thống</w:t>
      </w:r>
      <w:proofErr w:type="spellEnd"/>
      <w:r w:rsidRPr="00FC3535">
        <w:rPr>
          <w:i/>
          <w:iCs/>
          <w:sz w:val="21"/>
          <w:szCs w:val="21"/>
          <w:lang w:val="en-GB"/>
        </w:rPr>
        <w:t xml:space="preserve"> </w:t>
      </w:r>
      <w:proofErr w:type="spellStart"/>
      <w:r w:rsidRPr="00FC3535">
        <w:rPr>
          <w:i/>
          <w:iCs/>
          <w:sz w:val="21"/>
          <w:szCs w:val="21"/>
          <w:lang w:val="en-GB"/>
        </w:rPr>
        <w:t>kê</w:t>
      </w:r>
      <w:proofErr w:type="spellEnd"/>
      <w:r w:rsidRPr="00FC3535">
        <w:rPr>
          <w:i/>
          <w:iCs/>
          <w:sz w:val="21"/>
          <w:szCs w:val="21"/>
          <w:lang w:val="en-GB"/>
        </w:rPr>
        <w:t xml:space="preserve"> </w:t>
      </w:r>
      <w:proofErr w:type="spellStart"/>
      <w:r w:rsidRPr="00FC3535">
        <w:rPr>
          <w:i/>
          <w:iCs/>
          <w:sz w:val="21"/>
          <w:szCs w:val="21"/>
          <w:lang w:val="en-GB"/>
        </w:rPr>
        <w:t>năm</w:t>
      </w:r>
      <w:proofErr w:type="spellEnd"/>
      <w:r w:rsidRPr="00FC3535">
        <w:rPr>
          <w:i/>
          <w:iCs/>
          <w:sz w:val="21"/>
          <w:szCs w:val="21"/>
          <w:lang w:val="en-GB"/>
        </w:rPr>
        <w:t xml:space="preserve"> 2024 </w:t>
      </w:r>
      <w:proofErr w:type="spellStart"/>
      <w:r w:rsidRPr="00FC3535">
        <w:rPr>
          <w:i/>
          <w:iCs/>
          <w:sz w:val="21"/>
          <w:szCs w:val="21"/>
          <w:lang w:val="en-GB"/>
        </w:rPr>
        <w:t>của</w:t>
      </w:r>
      <w:proofErr w:type="spellEnd"/>
      <w:r w:rsidRPr="00FC3535">
        <w:rPr>
          <w:i/>
          <w:iCs/>
          <w:sz w:val="21"/>
          <w:szCs w:val="21"/>
          <w:lang w:val="en-GB"/>
        </w:rPr>
        <w:t xml:space="preserve"> TP </w:t>
      </w:r>
      <w:proofErr w:type="spellStart"/>
      <w:r w:rsidRPr="00FC3535">
        <w:rPr>
          <w:i/>
          <w:iCs/>
          <w:sz w:val="21"/>
          <w:szCs w:val="21"/>
          <w:lang w:val="en-GB"/>
        </w:rPr>
        <w:t>Đà</w:t>
      </w:r>
      <w:proofErr w:type="spellEnd"/>
      <w:r w:rsidRPr="00FC3535">
        <w:rPr>
          <w:i/>
          <w:iCs/>
          <w:sz w:val="21"/>
          <w:szCs w:val="21"/>
          <w:lang w:val="en-GB"/>
        </w:rPr>
        <w:t xml:space="preserve"> </w:t>
      </w:r>
      <w:proofErr w:type="spellStart"/>
      <w:r w:rsidRPr="00FC3535">
        <w:rPr>
          <w:i/>
          <w:iCs/>
          <w:sz w:val="21"/>
          <w:szCs w:val="21"/>
          <w:lang w:val="en-GB"/>
        </w:rPr>
        <w:t>Nẵng</w:t>
      </w:r>
      <w:proofErr w:type="spellEnd"/>
      <w:r w:rsidRPr="00FC3535">
        <w:rPr>
          <w:i/>
          <w:iCs/>
          <w:sz w:val="21"/>
          <w:szCs w:val="21"/>
          <w:lang w:val="en-GB"/>
        </w:rPr>
        <w:t xml:space="preserve"> </w:t>
      </w:r>
      <w:proofErr w:type="spellStart"/>
      <w:r w:rsidRPr="00FC3535">
        <w:rPr>
          <w:i/>
          <w:iCs/>
          <w:sz w:val="21"/>
          <w:szCs w:val="21"/>
          <w:lang w:val="en-GB"/>
        </w:rPr>
        <w:t>và</w:t>
      </w:r>
      <w:proofErr w:type="spellEnd"/>
      <w:r w:rsidRPr="00FC3535">
        <w:rPr>
          <w:i/>
          <w:iCs/>
          <w:sz w:val="21"/>
          <w:szCs w:val="21"/>
          <w:lang w:val="en-GB"/>
        </w:rPr>
        <w:t xml:space="preserve"> </w:t>
      </w:r>
      <w:proofErr w:type="spellStart"/>
      <w:r w:rsidRPr="00FC3535">
        <w:rPr>
          <w:i/>
          <w:iCs/>
          <w:sz w:val="21"/>
          <w:szCs w:val="21"/>
          <w:lang w:val="en-GB"/>
        </w:rPr>
        <w:t>tỉnh</w:t>
      </w:r>
      <w:proofErr w:type="spellEnd"/>
      <w:r w:rsidRPr="00FC3535">
        <w:rPr>
          <w:i/>
          <w:iCs/>
          <w:sz w:val="21"/>
          <w:szCs w:val="21"/>
          <w:lang w:val="en-GB"/>
        </w:rPr>
        <w:t xml:space="preserve"> </w:t>
      </w:r>
      <w:proofErr w:type="spellStart"/>
      <w:r w:rsidRPr="00FC3535">
        <w:rPr>
          <w:i/>
          <w:iCs/>
          <w:sz w:val="21"/>
          <w:szCs w:val="21"/>
          <w:lang w:val="en-GB"/>
        </w:rPr>
        <w:t>Quảng</w:t>
      </w:r>
      <w:proofErr w:type="spellEnd"/>
      <w:r w:rsidRPr="00FC3535">
        <w:rPr>
          <w:i/>
          <w:iCs/>
          <w:sz w:val="21"/>
          <w:szCs w:val="21"/>
          <w:lang w:val="en-GB"/>
        </w:rPr>
        <w:t xml:space="preserve"> Nam]</w:t>
      </w:r>
    </w:p>
    <w:p w14:paraId="4CAC2165" w14:textId="07B95201" w:rsidR="006964D2" w:rsidRPr="00FC3535" w:rsidRDefault="006964D2" w:rsidP="001E145E">
      <w:pPr>
        <w:widowControl w:val="0"/>
        <w:spacing w:line="240" w:lineRule="auto"/>
        <w:rPr>
          <w:i/>
          <w:iCs/>
          <w:sz w:val="21"/>
          <w:szCs w:val="21"/>
          <w:shd w:val="clear" w:color="auto" w:fill="FFFFFF"/>
          <w:lang w:val="en-GB"/>
        </w:rPr>
      </w:pPr>
      <w:bookmarkStart w:id="576" w:name="_Toc202383880"/>
      <w:bookmarkStart w:id="577" w:name="_Toc203641899"/>
      <w:r w:rsidRPr="00FC3535">
        <w:rPr>
          <w:i/>
          <w:iCs/>
          <w:sz w:val="21"/>
          <w:szCs w:val="21"/>
          <w:shd w:val="clear" w:color="auto" w:fill="FFFFFF"/>
          <w:lang w:val="en-GB"/>
        </w:rPr>
        <w:t xml:space="preserve">3.2.3.3. </w:t>
      </w:r>
      <w:proofErr w:type="spellStart"/>
      <w:r w:rsidRPr="00FC3535">
        <w:rPr>
          <w:i/>
          <w:iCs/>
          <w:sz w:val="21"/>
          <w:szCs w:val="21"/>
          <w:shd w:val="clear" w:color="auto" w:fill="FFFFFF"/>
          <w:lang w:val="en-GB"/>
        </w:rPr>
        <w:t>Đặc</w:t>
      </w:r>
      <w:proofErr w:type="spellEnd"/>
      <w:r w:rsidRPr="00FC3535">
        <w:rPr>
          <w:i/>
          <w:iCs/>
          <w:sz w:val="21"/>
          <w:szCs w:val="21"/>
          <w:shd w:val="clear" w:color="auto" w:fill="FFFFFF"/>
          <w:lang w:val="en-GB"/>
        </w:rPr>
        <w:t xml:space="preserve"> </w:t>
      </w:r>
      <w:proofErr w:type="spellStart"/>
      <w:r w:rsidRPr="00FC3535">
        <w:rPr>
          <w:i/>
          <w:iCs/>
          <w:sz w:val="21"/>
          <w:szCs w:val="21"/>
          <w:shd w:val="clear" w:color="auto" w:fill="FFFFFF"/>
          <w:lang w:val="en-GB"/>
        </w:rPr>
        <w:t>điểm</w:t>
      </w:r>
      <w:proofErr w:type="spellEnd"/>
      <w:r w:rsidRPr="00FC3535">
        <w:rPr>
          <w:i/>
          <w:iCs/>
          <w:sz w:val="21"/>
          <w:szCs w:val="21"/>
          <w:shd w:val="clear" w:color="auto" w:fill="FFFFFF"/>
          <w:lang w:val="en-GB"/>
        </w:rPr>
        <w:t xml:space="preserve"> </w:t>
      </w:r>
      <w:proofErr w:type="spellStart"/>
      <w:r w:rsidRPr="00FC3535">
        <w:rPr>
          <w:i/>
          <w:iCs/>
          <w:sz w:val="21"/>
          <w:szCs w:val="21"/>
          <w:shd w:val="clear" w:color="auto" w:fill="FFFFFF"/>
          <w:lang w:val="en-GB"/>
        </w:rPr>
        <w:t>tâm</w:t>
      </w:r>
      <w:proofErr w:type="spellEnd"/>
      <w:r w:rsidRPr="00FC3535">
        <w:rPr>
          <w:i/>
          <w:iCs/>
          <w:sz w:val="21"/>
          <w:szCs w:val="21"/>
          <w:shd w:val="clear" w:color="auto" w:fill="FFFFFF"/>
          <w:lang w:val="en-GB"/>
        </w:rPr>
        <w:t xml:space="preserve"> </w:t>
      </w:r>
      <w:proofErr w:type="spellStart"/>
      <w:r w:rsidRPr="00FC3535">
        <w:rPr>
          <w:i/>
          <w:iCs/>
          <w:sz w:val="21"/>
          <w:szCs w:val="21"/>
          <w:shd w:val="clear" w:color="auto" w:fill="FFFFFF"/>
          <w:lang w:val="en-GB"/>
        </w:rPr>
        <w:t>sinh</w:t>
      </w:r>
      <w:proofErr w:type="spellEnd"/>
      <w:r w:rsidRPr="00FC3535">
        <w:rPr>
          <w:i/>
          <w:iCs/>
          <w:sz w:val="21"/>
          <w:szCs w:val="21"/>
          <w:shd w:val="clear" w:color="auto" w:fill="FFFFFF"/>
          <w:lang w:val="en-GB"/>
        </w:rPr>
        <w:t xml:space="preserve"> </w:t>
      </w:r>
      <w:proofErr w:type="spellStart"/>
      <w:r w:rsidRPr="00FC3535">
        <w:rPr>
          <w:i/>
          <w:iCs/>
          <w:sz w:val="21"/>
          <w:szCs w:val="21"/>
          <w:shd w:val="clear" w:color="auto" w:fill="FFFFFF"/>
          <w:lang w:val="en-GB"/>
        </w:rPr>
        <w:t>lí</w:t>
      </w:r>
      <w:proofErr w:type="spellEnd"/>
      <w:r w:rsidRPr="00FC3535">
        <w:rPr>
          <w:i/>
          <w:iCs/>
          <w:sz w:val="21"/>
          <w:szCs w:val="21"/>
          <w:shd w:val="clear" w:color="auto" w:fill="FFFFFF"/>
          <w:lang w:val="en-GB"/>
        </w:rPr>
        <w:t xml:space="preserve"> </w:t>
      </w:r>
      <w:proofErr w:type="spellStart"/>
      <w:r w:rsidRPr="00FC3535">
        <w:rPr>
          <w:i/>
          <w:iCs/>
          <w:sz w:val="21"/>
          <w:szCs w:val="21"/>
          <w:shd w:val="clear" w:color="auto" w:fill="FFFFFF"/>
          <w:lang w:val="en-GB"/>
        </w:rPr>
        <w:t>học</w:t>
      </w:r>
      <w:proofErr w:type="spellEnd"/>
      <w:r w:rsidRPr="00FC3535">
        <w:rPr>
          <w:i/>
          <w:iCs/>
          <w:sz w:val="21"/>
          <w:szCs w:val="21"/>
          <w:shd w:val="clear" w:color="auto" w:fill="FFFFFF"/>
          <w:lang w:val="en-GB"/>
        </w:rPr>
        <w:t xml:space="preserve"> </w:t>
      </w:r>
      <w:proofErr w:type="spellStart"/>
      <w:r w:rsidRPr="00FC3535">
        <w:rPr>
          <w:i/>
          <w:iCs/>
          <w:sz w:val="21"/>
          <w:szCs w:val="21"/>
          <w:shd w:val="clear" w:color="auto" w:fill="FFFFFF"/>
          <w:lang w:val="en-GB"/>
        </w:rPr>
        <w:t>sinh</w:t>
      </w:r>
      <w:proofErr w:type="spellEnd"/>
      <w:r w:rsidRPr="00FC3535">
        <w:rPr>
          <w:i/>
          <w:iCs/>
          <w:sz w:val="21"/>
          <w:szCs w:val="21"/>
          <w:shd w:val="clear" w:color="auto" w:fill="FFFFFF"/>
          <w:lang w:val="en-GB"/>
        </w:rPr>
        <w:t xml:space="preserve"> </w:t>
      </w:r>
      <w:proofErr w:type="spellStart"/>
      <w:r w:rsidRPr="00FC3535">
        <w:rPr>
          <w:i/>
          <w:iCs/>
          <w:sz w:val="21"/>
          <w:szCs w:val="21"/>
          <w:shd w:val="clear" w:color="auto" w:fill="FFFFFF"/>
          <w:lang w:val="en-GB"/>
        </w:rPr>
        <w:t>lứa</w:t>
      </w:r>
      <w:proofErr w:type="spellEnd"/>
      <w:r w:rsidRPr="00FC3535">
        <w:rPr>
          <w:i/>
          <w:iCs/>
          <w:sz w:val="21"/>
          <w:szCs w:val="21"/>
          <w:shd w:val="clear" w:color="auto" w:fill="FFFFFF"/>
          <w:lang w:val="en-GB"/>
        </w:rPr>
        <w:t xml:space="preserve"> </w:t>
      </w:r>
      <w:proofErr w:type="spellStart"/>
      <w:r w:rsidRPr="00FC3535">
        <w:rPr>
          <w:i/>
          <w:iCs/>
          <w:sz w:val="21"/>
          <w:szCs w:val="21"/>
          <w:shd w:val="clear" w:color="auto" w:fill="FFFFFF"/>
          <w:lang w:val="en-GB"/>
        </w:rPr>
        <w:t>tuổi</w:t>
      </w:r>
      <w:proofErr w:type="spellEnd"/>
      <w:r w:rsidRPr="00FC3535">
        <w:rPr>
          <w:i/>
          <w:iCs/>
          <w:sz w:val="21"/>
          <w:szCs w:val="21"/>
          <w:shd w:val="clear" w:color="auto" w:fill="FFFFFF"/>
          <w:lang w:val="en-GB"/>
        </w:rPr>
        <w:t xml:space="preserve"> </w:t>
      </w:r>
      <w:proofErr w:type="spellStart"/>
      <w:r w:rsidR="00116A45" w:rsidRPr="00FC3535">
        <w:rPr>
          <w:i/>
          <w:iCs/>
          <w:sz w:val="21"/>
          <w:szCs w:val="21"/>
          <w:shd w:val="clear" w:color="auto" w:fill="FFFFFF"/>
          <w:lang w:val="en-GB"/>
        </w:rPr>
        <w:t>Trung</w:t>
      </w:r>
      <w:proofErr w:type="spellEnd"/>
      <w:r w:rsidR="00116A45" w:rsidRPr="00FC3535">
        <w:rPr>
          <w:i/>
          <w:iCs/>
          <w:sz w:val="21"/>
          <w:szCs w:val="21"/>
          <w:shd w:val="clear" w:color="auto" w:fill="FFFFFF"/>
          <w:lang w:val="en-GB"/>
        </w:rPr>
        <w:t xml:space="preserve"> </w:t>
      </w:r>
      <w:proofErr w:type="spellStart"/>
      <w:r w:rsidR="00116A45" w:rsidRPr="00FC3535">
        <w:rPr>
          <w:i/>
          <w:iCs/>
          <w:sz w:val="21"/>
          <w:szCs w:val="21"/>
          <w:shd w:val="clear" w:color="auto" w:fill="FFFFFF"/>
          <w:lang w:val="en-GB"/>
        </w:rPr>
        <w:t>học</w:t>
      </w:r>
      <w:proofErr w:type="spellEnd"/>
      <w:r w:rsidR="00116A45" w:rsidRPr="00FC3535">
        <w:rPr>
          <w:i/>
          <w:iCs/>
          <w:sz w:val="21"/>
          <w:szCs w:val="21"/>
          <w:shd w:val="clear" w:color="auto" w:fill="FFFFFF"/>
          <w:lang w:val="en-GB"/>
        </w:rPr>
        <w:t xml:space="preserve"> </w:t>
      </w:r>
      <w:proofErr w:type="spellStart"/>
      <w:r w:rsidR="00116A45" w:rsidRPr="00FC3535">
        <w:rPr>
          <w:i/>
          <w:iCs/>
          <w:sz w:val="21"/>
          <w:szCs w:val="21"/>
          <w:shd w:val="clear" w:color="auto" w:fill="FFFFFF"/>
          <w:lang w:val="en-GB"/>
        </w:rPr>
        <w:t>cơ</w:t>
      </w:r>
      <w:proofErr w:type="spellEnd"/>
      <w:r w:rsidR="00116A45" w:rsidRPr="00FC3535">
        <w:rPr>
          <w:i/>
          <w:iCs/>
          <w:sz w:val="21"/>
          <w:szCs w:val="21"/>
          <w:shd w:val="clear" w:color="auto" w:fill="FFFFFF"/>
          <w:lang w:val="en-GB"/>
        </w:rPr>
        <w:t xml:space="preserve"> </w:t>
      </w:r>
      <w:proofErr w:type="spellStart"/>
      <w:r w:rsidR="00116A45" w:rsidRPr="00FC3535">
        <w:rPr>
          <w:i/>
          <w:iCs/>
          <w:sz w:val="21"/>
          <w:szCs w:val="21"/>
          <w:shd w:val="clear" w:color="auto" w:fill="FFFFFF"/>
          <w:lang w:val="en-GB"/>
        </w:rPr>
        <w:t>sở</w:t>
      </w:r>
      <w:proofErr w:type="spellEnd"/>
      <w:r w:rsidR="009B0442" w:rsidRPr="00FC3535">
        <w:rPr>
          <w:i/>
          <w:iCs/>
          <w:sz w:val="21"/>
          <w:szCs w:val="21"/>
          <w:shd w:val="clear" w:color="auto" w:fill="FFFFFF"/>
          <w:lang w:val="en-GB"/>
        </w:rPr>
        <w:t xml:space="preserve"> </w:t>
      </w:r>
      <w:proofErr w:type="spellStart"/>
      <w:r w:rsidR="009B0442" w:rsidRPr="00FC3535">
        <w:rPr>
          <w:i/>
          <w:iCs/>
          <w:sz w:val="21"/>
          <w:szCs w:val="21"/>
          <w:shd w:val="clear" w:color="auto" w:fill="FFFFFF"/>
          <w:lang w:val="en-GB"/>
        </w:rPr>
        <w:t>tại</w:t>
      </w:r>
      <w:proofErr w:type="spellEnd"/>
      <w:r w:rsidR="009B0442" w:rsidRPr="00FC3535">
        <w:rPr>
          <w:i/>
          <w:iCs/>
          <w:sz w:val="21"/>
          <w:szCs w:val="21"/>
          <w:shd w:val="clear" w:color="auto" w:fill="FFFFFF"/>
          <w:lang w:val="en-GB"/>
        </w:rPr>
        <w:t xml:space="preserve"> </w:t>
      </w:r>
      <w:proofErr w:type="spellStart"/>
      <w:r w:rsidR="009B0442" w:rsidRPr="00FC3535">
        <w:rPr>
          <w:i/>
          <w:iCs/>
          <w:sz w:val="21"/>
          <w:szCs w:val="21"/>
          <w:shd w:val="clear" w:color="auto" w:fill="FFFFFF"/>
          <w:lang w:val="en-GB"/>
        </w:rPr>
        <w:t>thành</w:t>
      </w:r>
      <w:proofErr w:type="spellEnd"/>
      <w:r w:rsidR="009B0442" w:rsidRPr="00FC3535">
        <w:rPr>
          <w:i/>
          <w:iCs/>
          <w:sz w:val="21"/>
          <w:szCs w:val="21"/>
          <w:shd w:val="clear" w:color="auto" w:fill="FFFFFF"/>
          <w:lang w:val="en-GB"/>
        </w:rPr>
        <w:t xml:space="preserve"> </w:t>
      </w:r>
      <w:proofErr w:type="spellStart"/>
      <w:r w:rsidR="009B0442" w:rsidRPr="00FC3535">
        <w:rPr>
          <w:i/>
          <w:iCs/>
          <w:sz w:val="21"/>
          <w:szCs w:val="21"/>
          <w:shd w:val="clear" w:color="auto" w:fill="FFFFFF"/>
          <w:lang w:val="en-GB"/>
        </w:rPr>
        <w:t>phố</w:t>
      </w:r>
      <w:proofErr w:type="spellEnd"/>
      <w:r w:rsidR="009B0442" w:rsidRPr="00FC3535">
        <w:rPr>
          <w:i/>
          <w:iCs/>
          <w:sz w:val="21"/>
          <w:szCs w:val="21"/>
          <w:shd w:val="clear" w:color="auto" w:fill="FFFFFF"/>
          <w:lang w:val="en-GB"/>
        </w:rPr>
        <w:t xml:space="preserve"> </w:t>
      </w:r>
      <w:proofErr w:type="spellStart"/>
      <w:r w:rsidR="009B0442" w:rsidRPr="00FC3535">
        <w:rPr>
          <w:i/>
          <w:iCs/>
          <w:sz w:val="21"/>
          <w:szCs w:val="21"/>
          <w:shd w:val="clear" w:color="auto" w:fill="FFFFFF"/>
          <w:lang w:val="en-GB"/>
        </w:rPr>
        <w:t>Đà</w:t>
      </w:r>
      <w:proofErr w:type="spellEnd"/>
      <w:r w:rsidR="009B0442" w:rsidRPr="00FC3535">
        <w:rPr>
          <w:i/>
          <w:iCs/>
          <w:sz w:val="21"/>
          <w:szCs w:val="21"/>
          <w:shd w:val="clear" w:color="auto" w:fill="FFFFFF"/>
          <w:lang w:val="en-GB"/>
        </w:rPr>
        <w:t xml:space="preserve"> </w:t>
      </w:r>
      <w:proofErr w:type="spellStart"/>
      <w:r w:rsidR="009B0442" w:rsidRPr="00FC3535">
        <w:rPr>
          <w:i/>
          <w:iCs/>
          <w:sz w:val="21"/>
          <w:szCs w:val="21"/>
          <w:shd w:val="clear" w:color="auto" w:fill="FFFFFF"/>
          <w:lang w:val="en-GB"/>
        </w:rPr>
        <w:t>Nẵng</w:t>
      </w:r>
      <w:proofErr w:type="spellEnd"/>
    </w:p>
    <w:p w14:paraId="6837307E" w14:textId="1BD4C592" w:rsidR="00A55A2A" w:rsidRPr="00FC3535" w:rsidRDefault="00A55A2A" w:rsidP="001E145E">
      <w:pPr>
        <w:widowControl w:val="0"/>
        <w:spacing w:line="240" w:lineRule="auto"/>
        <w:ind w:firstLine="426"/>
        <w:rPr>
          <w:sz w:val="21"/>
          <w:szCs w:val="21"/>
          <w:shd w:val="clear" w:color="auto" w:fill="FFFFFF"/>
          <w:lang w:val="vi-VN"/>
        </w:rPr>
      </w:pPr>
      <w:r w:rsidRPr="00FC3535">
        <w:rPr>
          <w:sz w:val="21"/>
          <w:szCs w:val="21"/>
          <w:shd w:val="clear" w:color="auto" w:fill="FFFFFF"/>
          <w:lang w:val="vi-VN"/>
        </w:rPr>
        <w:t>HS</w:t>
      </w:r>
      <w:r w:rsidRPr="00FC3535">
        <w:rPr>
          <w:sz w:val="21"/>
          <w:szCs w:val="21"/>
          <w:shd w:val="clear" w:color="auto" w:fill="FFFFFF"/>
          <w:lang w:val="en-GB"/>
        </w:rPr>
        <w:t xml:space="preserve"> </w:t>
      </w:r>
      <w:proofErr w:type="spellStart"/>
      <w:r w:rsidRPr="00FC3535">
        <w:rPr>
          <w:sz w:val="21"/>
          <w:szCs w:val="21"/>
          <w:shd w:val="clear" w:color="auto" w:fill="FFFFFF"/>
          <w:lang w:val="en-GB"/>
        </w:rPr>
        <w:t>cấp</w:t>
      </w:r>
      <w:proofErr w:type="spellEnd"/>
      <w:r w:rsidRPr="00FC3535">
        <w:rPr>
          <w:sz w:val="21"/>
          <w:szCs w:val="21"/>
          <w:shd w:val="clear" w:color="auto" w:fill="FFFFFF"/>
          <w:lang w:val="vi-VN"/>
        </w:rPr>
        <w:t xml:space="preserve"> THCS, trong độ tuổi từ 11 đến 15, là đối tượng đang trong giai đoạn chuyển tiếp quan trọng từ thời kỳ thiếu nhi sang tuổi vị thành niên. Đây là giai đoạn có nhiều biến đổi mạnh mẽ về thể chất, tâm lý và nhận thức, ảnh hưởng sâu sắc đến quá trình học tập nói chung và hoạt động giáo dục âm nhạc nói riêng.</w:t>
      </w:r>
    </w:p>
    <w:p w14:paraId="12A4A561" w14:textId="751D54FF" w:rsidR="009A3337" w:rsidRPr="00FC3535" w:rsidRDefault="00A32B56" w:rsidP="001E145E">
      <w:pPr>
        <w:pStyle w:val="Heading2"/>
        <w:keepNext w:val="0"/>
        <w:keepLines w:val="0"/>
        <w:widowControl w:val="0"/>
        <w:spacing w:line="240" w:lineRule="auto"/>
        <w:rPr>
          <w:rFonts w:cs="Times New Roman"/>
          <w:sz w:val="21"/>
          <w:szCs w:val="21"/>
        </w:rPr>
      </w:pPr>
      <w:bookmarkStart w:id="578" w:name="_Toc204178647"/>
      <w:bookmarkStart w:id="579" w:name="_Toc204179456"/>
      <w:bookmarkStart w:id="580" w:name="_Toc214367935"/>
      <w:bookmarkStart w:id="581" w:name="_Toc214368179"/>
      <w:bookmarkStart w:id="582" w:name="_Toc214368317"/>
      <w:bookmarkStart w:id="583" w:name="_Toc219399924"/>
      <w:bookmarkStart w:id="584" w:name="_Toc219400194"/>
      <w:bookmarkStart w:id="585" w:name="_Toc219400308"/>
      <w:r w:rsidRPr="00FC3535">
        <w:rPr>
          <w:rFonts w:cs="Times New Roman"/>
          <w:sz w:val="21"/>
          <w:szCs w:val="21"/>
        </w:rPr>
        <w:t>3.</w:t>
      </w:r>
      <w:r w:rsidR="00475400" w:rsidRPr="00FC3535">
        <w:rPr>
          <w:rFonts w:cs="Times New Roman"/>
          <w:sz w:val="21"/>
          <w:szCs w:val="21"/>
        </w:rPr>
        <w:t>2</w:t>
      </w:r>
      <w:r w:rsidRPr="00FC3535">
        <w:rPr>
          <w:rFonts w:cs="Times New Roman"/>
          <w:sz w:val="21"/>
          <w:szCs w:val="21"/>
        </w:rPr>
        <w:t>.</w:t>
      </w:r>
      <w:r w:rsidR="00475400" w:rsidRPr="00FC3535">
        <w:rPr>
          <w:rFonts w:cs="Times New Roman"/>
          <w:sz w:val="21"/>
          <w:szCs w:val="21"/>
        </w:rPr>
        <w:t>4</w:t>
      </w:r>
      <w:r w:rsidR="002B3D28" w:rsidRPr="00FC3535">
        <w:rPr>
          <w:rFonts w:cs="Times New Roman"/>
          <w:sz w:val="21"/>
          <w:szCs w:val="21"/>
        </w:rPr>
        <w:t>.</w:t>
      </w:r>
      <w:r w:rsidRPr="00FC3535">
        <w:rPr>
          <w:rFonts w:cs="Times New Roman"/>
          <w:sz w:val="21"/>
          <w:szCs w:val="21"/>
        </w:rPr>
        <w:t xml:space="preserve"> </w:t>
      </w:r>
      <w:proofErr w:type="spellStart"/>
      <w:r w:rsidRPr="00FC3535">
        <w:rPr>
          <w:rFonts w:cs="Times New Roman"/>
          <w:sz w:val="21"/>
          <w:szCs w:val="21"/>
        </w:rPr>
        <w:t>Hoạt</w:t>
      </w:r>
      <w:proofErr w:type="spellEnd"/>
      <w:r w:rsidRPr="00FC3535">
        <w:rPr>
          <w:rFonts w:cs="Times New Roman"/>
          <w:sz w:val="21"/>
          <w:szCs w:val="21"/>
        </w:rPr>
        <w:t xml:space="preserve"> </w:t>
      </w:r>
      <w:proofErr w:type="spellStart"/>
      <w:r w:rsidRPr="00FC3535">
        <w:rPr>
          <w:rFonts w:cs="Times New Roman"/>
          <w:sz w:val="21"/>
          <w:szCs w:val="21"/>
        </w:rPr>
        <w:t>động</w:t>
      </w:r>
      <w:proofErr w:type="spellEnd"/>
      <w:r w:rsidRPr="00FC3535">
        <w:rPr>
          <w:rFonts w:cs="Times New Roman"/>
          <w:sz w:val="21"/>
          <w:szCs w:val="21"/>
        </w:rPr>
        <w:t xml:space="preserve"> </w:t>
      </w:r>
      <w:proofErr w:type="spellStart"/>
      <w:r w:rsidRPr="00FC3535">
        <w:rPr>
          <w:rFonts w:cs="Times New Roman"/>
          <w:sz w:val="21"/>
          <w:szCs w:val="21"/>
        </w:rPr>
        <w:t>dạy</w:t>
      </w:r>
      <w:proofErr w:type="spellEnd"/>
      <w:r w:rsidRPr="00FC3535">
        <w:rPr>
          <w:rFonts w:cs="Times New Roman"/>
          <w:sz w:val="21"/>
          <w:szCs w:val="21"/>
        </w:rPr>
        <w:t xml:space="preserve"> </w:t>
      </w:r>
      <w:proofErr w:type="spellStart"/>
      <w:r w:rsidRPr="00FC3535">
        <w:rPr>
          <w:rFonts w:cs="Times New Roman"/>
          <w:sz w:val="21"/>
          <w:szCs w:val="21"/>
        </w:rPr>
        <w:t>học</w:t>
      </w:r>
      <w:proofErr w:type="spellEnd"/>
      <w:r w:rsidR="00C4472D" w:rsidRPr="00FC3535">
        <w:rPr>
          <w:rFonts w:cs="Times New Roman"/>
          <w:sz w:val="21"/>
          <w:szCs w:val="21"/>
        </w:rPr>
        <w:t xml:space="preserve"> </w:t>
      </w:r>
      <w:proofErr w:type="spellStart"/>
      <w:r w:rsidR="00C4472D" w:rsidRPr="00FC3535">
        <w:rPr>
          <w:rFonts w:cs="Times New Roman"/>
          <w:sz w:val="21"/>
          <w:szCs w:val="21"/>
        </w:rPr>
        <w:t>dân</w:t>
      </w:r>
      <w:proofErr w:type="spellEnd"/>
      <w:r w:rsidR="00C4472D" w:rsidRPr="00FC3535">
        <w:rPr>
          <w:rFonts w:cs="Times New Roman"/>
          <w:sz w:val="21"/>
          <w:szCs w:val="21"/>
        </w:rPr>
        <w:t xml:space="preserve"> ca </w:t>
      </w:r>
      <w:proofErr w:type="spellStart"/>
      <w:r w:rsidR="00C4472D" w:rsidRPr="00FC3535">
        <w:rPr>
          <w:rFonts w:cs="Times New Roman"/>
          <w:sz w:val="21"/>
          <w:szCs w:val="21"/>
        </w:rPr>
        <w:t>và</w:t>
      </w:r>
      <w:proofErr w:type="spellEnd"/>
      <w:r w:rsidR="00C4472D" w:rsidRPr="00FC3535">
        <w:rPr>
          <w:rFonts w:cs="Times New Roman"/>
          <w:sz w:val="21"/>
          <w:szCs w:val="21"/>
        </w:rPr>
        <w:t xml:space="preserve"> </w:t>
      </w:r>
      <w:proofErr w:type="spellStart"/>
      <w:r w:rsidR="00E41758" w:rsidRPr="00FC3535">
        <w:rPr>
          <w:rFonts w:cs="Times New Roman"/>
          <w:sz w:val="21"/>
          <w:szCs w:val="21"/>
        </w:rPr>
        <w:t>Hát</w:t>
      </w:r>
      <w:proofErr w:type="spellEnd"/>
      <w:r w:rsidR="00E41758" w:rsidRPr="00FC3535">
        <w:rPr>
          <w:rFonts w:cs="Times New Roman"/>
          <w:sz w:val="21"/>
          <w:szCs w:val="21"/>
        </w:rPr>
        <w:t xml:space="preserve"> </w:t>
      </w:r>
      <w:proofErr w:type="spellStart"/>
      <w:r w:rsidR="00E41758" w:rsidRPr="00FC3535">
        <w:rPr>
          <w:rFonts w:cs="Times New Roman"/>
          <w:sz w:val="21"/>
          <w:szCs w:val="21"/>
        </w:rPr>
        <w:t>Bả</w:t>
      </w:r>
      <w:proofErr w:type="spellEnd"/>
      <w:r w:rsidR="00E41758" w:rsidRPr="00FC3535">
        <w:rPr>
          <w:rFonts w:cs="Times New Roman"/>
          <w:sz w:val="21"/>
          <w:szCs w:val="21"/>
        </w:rPr>
        <w:t xml:space="preserve"> </w:t>
      </w:r>
      <w:proofErr w:type="spellStart"/>
      <w:r w:rsidR="00E41758" w:rsidRPr="00FC3535">
        <w:rPr>
          <w:rFonts w:cs="Times New Roman"/>
          <w:sz w:val="21"/>
          <w:szCs w:val="21"/>
        </w:rPr>
        <w:t>trạo</w:t>
      </w:r>
      <w:bookmarkEnd w:id="578"/>
      <w:bookmarkEnd w:id="579"/>
      <w:bookmarkEnd w:id="580"/>
      <w:bookmarkEnd w:id="581"/>
      <w:bookmarkEnd w:id="582"/>
      <w:bookmarkEnd w:id="583"/>
      <w:bookmarkEnd w:id="584"/>
      <w:bookmarkEnd w:id="585"/>
      <w:proofErr w:type="spellEnd"/>
    </w:p>
    <w:p w14:paraId="7D04DCC9" w14:textId="39260A74" w:rsidR="00A32B56" w:rsidRPr="00FC3535" w:rsidRDefault="009A3337" w:rsidP="001E145E">
      <w:pPr>
        <w:widowControl w:val="0"/>
        <w:spacing w:line="240" w:lineRule="auto"/>
        <w:rPr>
          <w:i/>
          <w:iCs/>
          <w:sz w:val="21"/>
          <w:szCs w:val="21"/>
        </w:rPr>
      </w:pPr>
      <w:r w:rsidRPr="00FC3535">
        <w:rPr>
          <w:i/>
          <w:iCs/>
          <w:sz w:val="21"/>
          <w:szCs w:val="21"/>
        </w:rPr>
        <w:t xml:space="preserve">3.2.4.1. </w:t>
      </w:r>
      <w:proofErr w:type="spellStart"/>
      <w:r w:rsidRPr="00FC3535">
        <w:rPr>
          <w:i/>
          <w:iCs/>
          <w:sz w:val="21"/>
          <w:szCs w:val="21"/>
        </w:rPr>
        <w:t>Hoạt</w:t>
      </w:r>
      <w:proofErr w:type="spellEnd"/>
      <w:r w:rsidRPr="00FC3535">
        <w:rPr>
          <w:i/>
          <w:iCs/>
          <w:sz w:val="21"/>
          <w:szCs w:val="21"/>
        </w:rPr>
        <w:t xml:space="preserve"> </w:t>
      </w:r>
      <w:proofErr w:type="spellStart"/>
      <w:r w:rsidRPr="00FC3535">
        <w:rPr>
          <w:i/>
          <w:iCs/>
          <w:sz w:val="21"/>
          <w:szCs w:val="21"/>
        </w:rPr>
        <w:t>động</w:t>
      </w:r>
      <w:proofErr w:type="spellEnd"/>
      <w:r w:rsidRPr="00FC3535">
        <w:rPr>
          <w:i/>
          <w:iCs/>
          <w:sz w:val="21"/>
          <w:szCs w:val="21"/>
        </w:rPr>
        <w:t xml:space="preserve"> </w:t>
      </w:r>
      <w:proofErr w:type="spellStart"/>
      <w:r w:rsidRPr="00FC3535">
        <w:rPr>
          <w:i/>
          <w:iCs/>
          <w:sz w:val="21"/>
          <w:szCs w:val="21"/>
        </w:rPr>
        <w:t>dạy</w:t>
      </w:r>
      <w:proofErr w:type="spellEnd"/>
      <w:r w:rsidRPr="00FC3535">
        <w:rPr>
          <w:i/>
          <w:iCs/>
          <w:sz w:val="21"/>
          <w:szCs w:val="21"/>
        </w:rPr>
        <w:t xml:space="preserve"> </w:t>
      </w:r>
      <w:proofErr w:type="spellStart"/>
      <w:r w:rsidRPr="00FC3535">
        <w:rPr>
          <w:i/>
          <w:iCs/>
          <w:sz w:val="21"/>
          <w:szCs w:val="21"/>
        </w:rPr>
        <w:t>của</w:t>
      </w:r>
      <w:proofErr w:type="spellEnd"/>
      <w:r w:rsidRPr="00FC3535">
        <w:rPr>
          <w:i/>
          <w:iCs/>
          <w:sz w:val="21"/>
          <w:szCs w:val="21"/>
        </w:rPr>
        <w:t xml:space="preserve"> </w:t>
      </w:r>
      <w:proofErr w:type="spellStart"/>
      <w:r w:rsidRPr="00FC3535">
        <w:rPr>
          <w:i/>
          <w:iCs/>
          <w:sz w:val="21"/>
          <w:szCs w:val="21"/>
        </w:rPr>
        <w:t>giáo</w:t>
      </w:r>
      <w:proofErr w:type="spellEnd"/>
      <w:r w:rsidRPr="00FC3535">
        <w:rPr>
          <w:i/>
          <w:iCs/>
          <w:sz w:val="21"/>
          <w:szCs w:val="21"/>
        </w:rPr>
        <w:t xml:space="preserve"> </w:t>
      </w:r>
      <w:proofErr w:type="spellStart"/>
      <w:r w:rsidRPr="00FC3535">
        <w:rPr>
          <w:i/>
          <w:iCs/>
          <w:sz w:val="21"/>
          <w:szCs w:val="21"/>
        </w:rPr>
        <w:t>viên</w:t>
      </w:r>
      <w:proofErr w:type="spellEnd"/>
      <w:r w:rsidR="00A32B56" w:rsidRPr="00FC3535">
        <w:rPr>
          <w:i/>
          <w:iCs/>
          <w:sz w:val="21"/>
          <w:szCs w:val="21"/>
        </w:rPr>
        <w:t xml:space="preserve"> </w:t>
      </w:r>
      <w:bookmarkEnd w:id="576"/>
      <w:bookmarkEnd w:id="577"/>
    </w:p>
    <w:p w14:paraId="7789B1AB" w14:textId="0A7D19FE" w:rsidR="000C67FA" w:rsidRPr="00FC3535" w:rsidRDefault="00A32B56" w:rsidP="001E145E">
      <w:pPr>
        <w:widowControl w:val="0"/>
        <w:spacing w:line="240" w:lineRule="auto"/>
        <w:ind w:firstLine="426"/>
        <w:rPr>
          <w:spacing w:val="-4"/>
          <w:sz w:val="21"/>
          <w:szCs w:val="21"/>
          <w:shd w:val="clear" w:color="auto" w:fill="FFFFFF"/>
          <w:lang w:val="en-GB"/>
        </w:rPr>
      </w:pPr>
      <w:r w:rsidRPr="00FC3535">
        <w:rPr>
          <w:spacing w:val="2"/>
          <w:sz w:val="21"/>
          <w:szCs w:val="21"/>
          <w:lang w:val="vi-VN"/>
        </w:rPr>
        <w:t xml:space="preserve">Trong giai đoạn chuyển đổi chương trình giáo dục, thực hiện chương trình GDPT 2018 nhấn mạnh học tập trải nghiệm và nội dung giáo dục địa phương. </w:t>
      </w:r>
      <w:bookmarkStart w:id="586" w:name="_Toc202383886"/>
      <w:bookmarkStart w:id="587" w:name="_Toc203641905"/>
      <w:bookmarkStart w:id="588" w:name="_Toc177340829"/>
      <w:bookmarkStart w:id="589" w:name="_Toc186653241"/>
    </w:p>
    <w:p w14:paraId="57BFE13B" w14:textId="5FFE81BB" w:rsidR="0074622E" w:rsidRPr="00FC3535" w:rsidRDefault="0074622E" w:rsidP="001E145E">
      <w:pPr>
        <w:widowControl w:val="0"/>
        <w:spacing w:line="240" w:lineRule="auto"/>
        <w:rPr>
          <w:i/>
          <w:iCs/>
          <w:spacing w:val="-4"/>
          <w:sz w:val="21"/>
          <w:szCs w:val="21"/>
          <w:shd w:val="clear" w:color="auto" w:fill="FFFFFF"/>
          <w:lang w:val="en-GB"/>
        </w:rPr>
      </w:pPr>
      <w:r w:rsidRPr="00FC3535">
        <w:rPr>
          <w:i/>
          <w:iCs/>
          <w:spacing w:val="-4"/>
          <w:sz w:val="21"/>
          <w:szCs w:val="21"/>
          <w:shd w:val="clear" w:color="auto" w:fill="FFFFFF"/>
          <w:lang w:val="en-GB"/>
        </w:rPr>
        <w:t xml:space="preserve">3.2.4.2. </w:t>
      </w:r>
      <w:proofErr w:type="spellStart"/>
      <w:r w:rsidRPr="00FC3535">
        <w:rPr>
          <w:i/>
          <w:iCs/>
          <w:sz w:val="21"/>
          <w:szCs w:val="21"/>
        </w:rPr>
        <w:t>Tính</w:t>
      </w:r>
      <w:proofErr w:type="spellEnd"/>
      <w:r w:rsidRPr="00FC3535">
        <w:rPr>
          <w:i/>
          <w:iCs/>
          <w:sz w:val="21"/>
          <w:szCs w:val="21"/>
        </w:rPr>
        <w:t xml:space="preserve"> </w:t>
      </w:r>
      <w:proofErr w:type="spellStart"/>
      <w:r w:rsidRPr="00FC3535">
        <w:rPr>
          <w:i/>
          <w:iCs/>
          <w:sz w:val="21"/>
          <w:szCs w:val="21"/>
        </w:rPr>
        <w:t>khả</w:t>
      </w:r>
      <w:proofErr w:type="spellEnd"/>
      <w:r w:rsidRPr="00FC3535">
        <w:rPr>
          <w:i/>
          <w:iCs/>
          <w:sz w:val="21"/>
          <w:szCs w:val="21"/>
        </w:rPr>
        <w:t xml:space="preserve"> </w:t>
      </w:r>
      <w:proofErr w:type="spellStart"/>
      <w:r w:rsidRPr="00FC3535">
        <w:rPr>
          <w:i/>
          <w:iCs/>
          <w:sz w:val="21"/>
          <w:szCs w:val="21"/>
        </w:rPr>
        <w:t>thi</w:t>
      </w:r>
      <w:proofErr w:type="spellEnd"/>
      <w:r w:rsidRPr="00FC3535">
        <w:rPr>
          <w:i/>
          <w:iCs/>
          <w:sz w:val="21"/>
          <w:szCs w:val="21"/>
        </w:rPr>
        <w:t xml:space="preserve"> </w:t>
      </w:r>
      <w:proofErr w:type="spellStart"/>
      <w:r w:rsidRPr="00FC3535">
        <w:rPr>
          <w:i/>
          <w:iCs/>
          <w:sz w:val="21"/>
          <w:szCs w:val="21"/>
        </w:rPr>
        <w:t>và</w:t>
      </w:r>
      <w:proofErr w:type="spellEnd"/>
      <w:r w:rsidRPr="00FC3535">
        <w:rPr>
          <w:i/>
          <w:iCs/>
          <w:sz w:val="21"/>
          <w:szCs w:val="21"/>
        </w:rPr>
        <w:t xml:space="preserve"> </w:t>
      </w:r>
      <w:proofErr w:type="spellStart"/>
      <w:r w:rsidRPr="00FC3535">
        <w:rPr>
          <w:i/>
          <w:iCs/>
          <w:sz w:val="21"/>
          <w:szCs w:val="21"/>
        </w:rPr>
        <w:t>hiệu</w:t>
      </w:r>
      <w:proofErr w:type="spellEnd"/>
      <w:r w:rsidRPr="00FC3535">
        <w:rPr>
          <w:i/>
          <w:iCs/>
          <w:sz w:val="21"/>
          <w:szCs w:val="21"/>
        </w:rPr>
        <w:t xml:space="preserve"> </w:t>
      </w:r>
      <w:proofErr w:type="spellStart"/>
      <w:r w:rsidRPr="00FC3535">
        <w:rPr>
          <w:i/>
          <w:iCs/>
          <w:sz w:val="21"/>
          <w:szCs w:val="21"/>
        </w:rPr>
        <w:t>quả</w:t>
      </w:r>
      <w:proofErr w:type="spellEnd"/>
      <w:r w:rsidRPr="00FC3535">
        <w:rPr>
          <w:i/>
          <w:iCs/>
          <w:sz w:val="21"/>
          <w:szCs w:val="21"/>
        </w:rPr>
        <w:t xml:space="preserve"> </w:t>
      </w:r>
      <w:proofErr w:type="spellStart"/>
      <w:r w:rsidRPr="00FC3535">
        <w:rPr>
          <w:i/>
          <w:iCs/>
          <w:sz w:val="21"/>
          <w:szCs w:val="21"/>
        </w:rPr>
        <w:t>của</w:t>
      </w:r>
      <w:proofErr w:type="spellEnd"/>
      <w:r w:rsidRPr="00FC3535">
        <w:rPr>
          <w:i/>
          <w:iCs/>
          <w:sz w:val="21"/>
          <w:szCs w:val="21"/>
        </w:rPr>
        <w:t xml:space="preserve"> </w:t>
      </w:r>
      <w:proofErr w:type="spellStart"/>
      <w:r w:rsidRPr="00FC3535">
        <w:rPr>
          <w:i/>
          <w:iCs/>
          <w:sz w:val="21"/>
          <w:szCs w:val="21"/>
        </w:rPr>
        <w:t>việc</w:t>
      </w:r>
      <w:proofErr w:type="spellEnd"/>
      <w:r w:rsidRPr="00FC3535">
        <w:rPr>
          <w:i/>
          <w:iCs/>
          <w:sz w:val="21"/>
          <w:szCs w:val="21"/>
        </w:rPr>
        <w:t xml:space="preserve"> </w:t>
      </w:r>
      <w:proofErr w:type="spellStart"/>
      <w:r w:rsidRPr="00FC3535">
        <w:rPr>
          <w:i/>
          <w:iCs/>
          <w:sz w:val="21"/>
          <w:szCs w:val="21"/>
        </w:rPr>
        <w:t>tích</w:t>
      </w:r>
      <w:proofErr w:type="spellEnd"/>
      <w:r w:rsidRPr="00FC3535">
        <w:rPr>
          <w:i/>
          <w:iCs/>
          <w:sz w:val="21"/>
          <w:szCs w:val="21"/>
        </w:rPr>
        <w:t xml:space="preserve"> </w:t>
      </w:r>
      <w:proofErr w:type="spellStart"/>
      <w:r w:rsidRPr="00FC3535">
        <w:rPr>
          <w:i/>
          <w:iCs/>
          <w:sz w:val="21"/>
          <w:szCs w:val="21"/>
        </w:rPr>
        <w:t>hợp</w:t>
      </w:r>
      <w:proofErr w:type="spellEnd"/>
      <w:r w:rsidRPr="00FC3535">
        <w:rPr>
          <w:i/>
          <w:iCs/>
          <w:sz w:val="21"/>
          <w:szCs w:val="21"/>
        </w:rPr>
        <w:t xml:space="preserve"> </w:t>
      </w:r>
      <w:proofErr w:type="spellStart"/>
      <w:r w:rsidRPr="00FC3535">
        <w:rPr>
          <w:i/>
          <w:iCs/>
          <w:sz w:val="21"/>
          <w:szCs w:val="21"/>
        </w:rPr>
        <w:t>nghệ</w:t>
      </w:r>
      <w:proofErr w:type="spellEnd"/>
      <w:r w:rsidRPr="00FC3535">
        <w:rPr>
          <w:i/>
          <w:iCs/>
          <w:sz w:val="21"/>
          <w:szCs w:val="21"/>
        </w:rPr>
        <w:t xml:space="preserve"> </w:t>
      </w:r>
      <w:proofErr w:type="spellStart"/>
      <w:r w:rsidRPr="00FC3535">
        <w:rPr>
          <w:i/>
          <w:iCs/>
          <w:sz w:val="21"/>
          <w:szCs w:val="21"/>
        </w:rPr>
        <w:t>thuật</w:t>
      </w:r>
      <w:proofErr w:type="spellEnd"/>
      <w:r w:rsidRPr="00FC3535">
        <w:rPr>
          <w:i/>
          <w:iCs/>
          <w:sz w:val="21"/>
          <w:szCs w:val="21"/>
        </w:rPr>
        <w:t xml:space="preserve"> </w:t>
      </w:r>
      <w:proofErr w:type="spellStart"/>
      <w:r w:rsidRPr="00FC3535">
        <w:rPr>
          <w:i/>
          <w:iCs/>
          <w:sz w:val="21"/>
          <w:szCs w:val="21"/>
        </w:rPr>
        <w:t>truyền</w:t>
      </w:r>
      <w:proofErr w:type="spellEnd"/>
      <w:r w:rsidRPr="00FC3535">
        <w:rPr>
          <w:i/>
          <w:iCs/>
          <w:sz w:val="21"/>
          <w:szCs w:val="21"/>
        </w:rPr>
        <w:t xml:space="preserve"> </w:t>
      </w:r>
      <w:proofErr w:type="spellStart"/>
      <w:r w:rsidRPr="00FC3535">
        <w:rPr>
          <w:i/>
          <w:iCs/>
          <w:sz w:val="21"/>
          <w:szCs w:val="21"/>
        </w:rPr>
        <w:t>thống</w:t>
      </w:r>
      <w:proofErr w:type="spellEnd"/>
      <w:r w:rsidRPr="00FC3535">
        <w:rPr>
          <w:i/>
          <w:iCs/>
          <w:sz w:val="21"/>
          <w:szCs w:val="21"/>
        </w:rPr>
        <w:t xml:space="preserve"> </w:t>
      </w:r>
      <w:proofErr w:type="spellStart"/>
      <w:r w:rsidRPr="00FC3535">
        <w:rPr>
          <w:i/>
          <w:iCs/>
          <w:sz w:val="21"/>
          <w:szCs w:val="21"/>
        </w:rPr>
        <w:t>trong</w:t>
      </w:r>
      <w:proofErr w:type="spellEnd"/>
      <w:r w:rsidRPr="00FC3535">
        <w:rPr>
          <w:i/>
          <w:iCs/>
          <w:sz w:val="21"/>
          <w:szCs w:val="21"/>
        </w:rPr>
        <w:t xml:space="preserve"> </w:t>
      </w:r>
      <w:proofErr w:type="spellStart"/>
      <w:r w:rsidRPr="00FC3535">
        <w:rPr>
          <w:i/>
          <w:iCs/>
          <w:sz w:val="21"/>
          <w:szCs w:val="21"/>
        </w:rPr>
        <w:t>giáo</w:t>
      </w:r>
      <w:proofErr w:type="spellEnd"/>
      <w:r w:rsidRPr="00FC3535">
        <w:rPr>
          <w:i/>
          <w:iCs/>
          <w:sz w:val="21"/>
          <w:szCs w:val="21"/>
        </w:rPr>
        <w:t xml:space="preserve"> </w:t>
      </w:r>
      <w:proofErr w:type="spellStart"/>
      <w:r w:rsidRPr="00FC3535">
        <w:rPr>
          <w:i/>
          <w:iCs/>
          <w:sz w:val="21"/>
          <w:szCs w:val="21"/>
        </w:rPr>
        <w:t>dục</w:t>
      </w:r>
      <w:proofErr w:type="spellEnd"/>
      <w:r w:rsidR="00C26759" w:rsidRPr="00FC3535">
        <w:rPr>
          <w:i/>
          <w:iCs/>
          <w:sz w:val="21"/>
          <w:szCs w:val="21"/>
        </w:rPr>
        <w:t xml:space="preserve"> </w:t>
      </w:r>
      <w:proofErr w:type="spellStart"/>
      <w:r w:rsidRPr="00FC3535">
        <w:rPr>
          <w:i/>
          <w:iCs/>
          <w:sz w:val="21"/>
          <w:szCs w:val="21"/>
        </w:rPr>
        <w:t>cấp</w:t>
      </w:r>
      <w:proofErr w:type="spellEnd"/>
      <w:r w:rsidRPr="00FC3535">
        <w:rPr>
          <w:i/>
          <w:iCs/>
          <w:sz w:val="21"/>
          <w:szCs w:val="21"/>
        </w:rPr>
        <w:t xml:space="preserve"> </w:t>
      </w:r>
      <w:proofErr w:type="spellStart"/>
      <w:r w:rsidRPr="00FC3535">
        <w:rPr>
          <w:i/>
          <w:iCs/>
          <w:sz w:val="21"/>
          <w:szCs w:val="21"/>
        </w:rPr>
        <w:t>Trung</w:t>
      </w:r>
      <w:proofErr w:type="spellEnd"/>
      <w:r w:rsidRPr="00FC3535">
        <w:rPr>
          <w:i/>
          <w:iCs/>
          <w:sz w:val="21"/>
          <w:szCs w:val="21"/>
        </w:rPr>
        <w:t xml:space="preserve"> </w:t>
      </w:r>
      <w:proofErr w:type="spellStart"/>
      <w:r w:rsidRPr="00FC3535">
        <w:rPr>
          <w:i/>
          <w:iCs/>
          <w:sz w:val="21"/>
          <w:szCs w:val="21"/>
        </w:rPr>
        <w:t>học</w:t>
      </w:r>
      <w:proofErr w:type="spellEnd"/>
      <w:r w:rsidRPr="00FC3535">
        <w:rPr>
          <w:i/>
          <w:iCs/>
          <w:sz w:val="21"/>
          <w:szCs w:val="21"/>
        </w:rPr>
        <w:t xml:space="preserve"> </w:t>
      </w:r>
      <w:proofErr w:type="spellStart"/>
      <w:r w:rsidRPr="00FC3535">
        <w:rPr>
          <w:i/>
          <w:iCs/>
          <w:sz w:val="21"/>
          <w:szCs w:val="21"/>
        </w:rPr>
        <w:t>cơ</w:t>
      </w:r>
      <w:proofErr w:type="spellEnd"/>
      <w:r w:rsidRPr="00FC3535">
        <w:rPr>
          <w:i/>
          <w:iCs/>
          <w:sz w:val="21"/>
          <w:szCs w:val="21"/>
        </w:rPr>
        <w:t xml:space="preserve"> </w:t>
      </w:r>
      <w:proofErr w:type="spellStart"/>
      <w:r w:rsidRPr="00FC3535">
        <w:rPr>
          <w:i/>
          <w:iCs/>
          <w:sz w:val="21"/>
          <w:szCs w:val="21"/>
        </w:rPr>
        <w:t>sở</w:t>
      </w:r>
      <w:proofErr w:type="spellEnd"/>
      <w:r w:rsidRPr="00FC3535">
        <w:rPr>
          <w:i/>
          <w:iCs/>
          <w:sz w:val="21"/>
          <w:szCs w:val="21"/>
        </w:rPr>
        <w:t xml:space="preserve"> </w:t>
      </w:r>
      <w:proofErr w:type="spellStart"/>
      <w:r w:rsidRPr="00FC3535">
        <w:rPr>
          <w:i/>
          <w:iCs/>
          <w:sz w:val="21"/>
          <w:szCs w:val="21"/>
        </w:rPr>
        <w:t>tại</w:t>
      </w:r>
      <w:proofErr w:type="spellEnd"/>
      <w:r w:rsidRPr="00FC3535">
        <w:rPr>
          <w:i/>
          <w:iCs/>
          <w:sz w:val="21"/>
          <w:szCs w:val="21"/>
        </w:rPr>
        <w:t xml:space="preserve"> </w:t>
      </w:r>
      <w:proofErr w:type="spellStart"/>
      <w:r w:rsidRPr="00FC3535">
        <w:rPr>
          <w:i/>
          <w:iCs/>
          <w:sz w:val="21"/>
          <w:szCs w:val="21"/>
        </w:rPr>
        <w:t>thành</w:t>
      </w:r>
      <w:proofErr w:type="spellEnd"/>
      <w:r w:rsidRPr="00FC3535">
        <w:rPr>
          <w:i/>
          <w:iCs/>
          <w:sz w:val="21"/>
          <w:szCs w:val="21"/>
        </w:rPr>
        <w:t xml:space="preserve"> </w:t>
      </w:r>
      <w:proofErr w:type="spellStart"/>
      <w:r w:rsidRPr="00FC3535">
        <w:rPr>
          <w:i/>
          <w:iCs/>
          <w:sz w:val="21"/>
          <w:szCs w:val="21"/>
        </w:rPr>
        <w:t>phố</w:t>
      </w:r>
      <w:proofErr w:type="spellEnd"/>
      <w:r w:rsidRPr="00FC3535">
        <w:rPr>
          <w:i/>
          <w:iCs/>
          <w:sz w:val="21"/>
          <w:szCs w:val="21"/>
        </w:rPr>
        <w:t xml:space="preserve"> </w:t>
      </w:r>
      <w:proofErr w:type="spellStart"/>
      <w:r w:rsidRPr="00FC3535">
        <w:rPr>
          <w:i/>
          <w:iCs/>
          <w:sz w:val="21"/>
          <w:szCs w:val="21"/>
        </w:rPr>
        <w:t>Đà</w:t>
      </w:r>
      <w:proofErr w:type="spellEnd"/>
      <w:r w:rsidRPr="00FC3535">
        <w:rPr>
          <w:i/>
          <w:iCs/>
          <w:sz w:val="21"/>
          <w:szCs w:val="21"/>
        </w:rPr>
        <w:t xml:space="preserve"> </w:t>
      </w:r>
      <w:proofErr w:type="spellStart"/>
      <w:r w:rsidRPr="00FC3535">
        <w:rPr>
          <w:i/>
          <w:iCs/>
          <w:sz w:val="21"/>
          <w:szCs w:val="21"/>
        </w:rPr>
        <w:t>Nẵng</w:t>
      </w:r>
      <w:proofErr w:type="spellEnd"/>
      <w:r w:rsidRPr="00FC3535">
        <w:rPr>
          <w:i/>
          <w:iCs/>
          <w:sz w:val="21"/>
          <w:szCs w:val="21"/>
        </w:rPr>
        <w:t xml:space="preserve"> </w:t>
      </w:r>
      <w:proofErr w:type="spellStart"/>
      <w:r w:rsidRPr="00FC3535">
        <w:rPr>
          <w:i/>
          <w:iCs/>
          <w:sz w:val="21"/>
          <w:szCs w:val="21"/>
        </w:rPr>
        <w:t>theo</w:t>
      </w:r>
      <w:proofErr w:type="spellEnd"/>
      <w:r w:rsidRPr="00FC3535">
        <w:rPr>
          <w:i/>
          <w:iCs/>
          <w:sz w:val="21"/>
          <w:szCs w:val="21"/>
        </w:rPr>
        <w:t xml:space="preserve"> </w:t>
      </w:r>
      <w:proofErr w:type="spellStart"/>
      <w:r w:rsidRPr="00FC3535">
        <w:rPr>
          <w:i/>
          <w:iCs/>
          <w:sz w:val="21"/>
          <w:szCs w:val="21"/>
        </w:rPr>
        <w:t>chương</w:t>
      </w:r>
      <w:proofErr w:type="spellEnd"/>
      <w:r w:rsidRPr="00FC3535">
        <w:rPr>
          <w:i/>
          <w:iCs/>
          <w:sz w:val="21"/>
          <w:szCs w:val="21"/>
        </w:rPr>
        <w:t xml:space="preserve"> </w:t>
      </w:r>
      <w:proofErr w:type="spellStart"/>
      <w:r w:rsidRPr="00FC3535">
        <w:rPr>
          <w:i/>
          <w:iCs/>
          <w:sz w:val="21"/>
          <w:szCs w:val="21"/>
        </w:rPr>
        <w:t>trình</w:t>
      </w:r>
      <w:proofErr w:type="spellEnd"/>
      <w:r w:rsidRPr="00FC3535">
        <w:rPr>
          <w:i/>
          <w:iCs/>
          <w:sz w:val="21"/>
          <w:szCs w:val="21"/>
        </w:rPr>
        <w:t xml:space="preserve"> </w:t>
      </w:r>
      <w:proofErr w:type="spellStart"/>
      <w:r w:rsidRPr="00FC3535">
        <w:rPr>
          <w:i/>
          <w:iCs/>
          <w:sz w:val="21"/>
          <w:szCs w:val="21"/>
        </w:rPr>
        <w:t>Giáo</w:t>
      </w:r>
      <w:proofErr w:type="spellEnd"/>
      <w:r w:rsidRPr="00FC3535">
        <w:rPr>
          <w:i/>
          <w:iCs/>
          <w:sz w:val="21"/>
          <w:szCs w:val="21"/>
        </w:rPr>
        <w:t xml:space="preserve"> </w:t>
      </w:r>
      <w:proofErr w:type="spellStart"/>
      <w:r w:rsidRPr="00FC3535">
        <w:rPr>
          <w:i/>
          <w:iCs/>
          <w:sz w:val="21"/>
          <w:szCs w:val="21"/>
        </w:rPr>
        <w:t>dục</w:t>
      </w:r>
      <w:proofErr w:type="spellEnd"/>
      <w:r w:rsidRPr="00FC3535">
        <w:rPr>
          <w:i/>
          <w:iCs/>
          <w:sz w:val="21"/>
          <w:szCs w:val="21"/>
        </w:rPr>
        <w:t xml:space="preserve"> </w:t>
      </w:r>
      <w:proofErr w:type="spellStart"/>
      <w:r w:rsidRPr="00FC3535">
        <w:rPr>
          <w:i/>
          <w:iCs/>
          <w:sz w:val="21"/>
          <w:szCs w:val="21"/>
        </w:rPr>
        <w:t>phổ</w:t>
      </w:r>
      <w:proofErr w:type="spellEnd"/>
      <w:r w:rsidRPr="00FC3535">
        <w:rPr>
          <w:i/>
          <w:iCs/>
          <w:sz w:val="21"/>
          <w:szCs w:val="21"/>
        </w:rPr>
        <w:t xml:space="preserve"> </w:t>
      </w:r>
      <w:proofErr w:type="spellStart"/>
      <w:r w:rsidRPr="00FC3535">
        <w:rPr>
          <w:i/>
          <w:iCs/>
          <w:sz w:val="21"/>
          <w:szCs w:val="21"/>
        </w:rPr>
        <w:t>thông</w:t>
      </w:r>
      <w:proofErr w:type="spellEnd"/>
      <w:r w:rsidRPr="00FC3535">
        <w:rPr>
          <w:i/>
          <w:iCs/>
          <w:sz w:val="21"/>
          <w:szCs w:val="21"/>
        </w:rPr>
        <w:t xml:space="preserve"> 2018.</w:t>
      </w:r>
    </w:p>
    <w:p w14:paraId="56E41A46" w14:textId="7C5AEAA7" w:rsidR="0074622E" w:rsidRPr="00FC3535" w:rsidRDefault="0074622E" w:rsidP="001E145E">
      <w:pPr>
        <w:widowControl w:val="0"/>
        <w:spacing w:line="240" w:lineRule="auto"/>
        <w:ind w:firstLine="426"/>
        <w:rPr>
          <w:sz w:val="21"/>
          <w:szCs w:val="21"/>
          <w:lang w:val="en-GB"/>
        </w:rPr>
      </w:pPr>
      <w:proofErr w:type="spellStart"/>
      <w:r w:rsidRPr="00FC3535">
        <w:rPr>
          <w:sz w:val="21"/>
          <w:szCs w:val="21"/>
        </w:rPr>
        <w:t>Chương</w:t>
      </w:r>
      <w:proofErr w:type="spellEnd"/>
      <w:r w:rsidRPr="00FC3535">
        <w:rPr>
          <w:sz w:val="21"/>
          <w:szCs w:val="21"/>
        </w:rPr>
        <w:t xml:space="preserve"> </w:t>
      </w:r>
      <w:proofErr w:type="spellStart"/>
      <w:r w:rsidRPr="00FC3535">
        <w:rPr>
          <w:sz w:val="21"/>
          <w:szCs w:val="21"/>
        </w:rPr>
        <w:t>trình</w:t>
      </w:r>
      <w:proofErr w:type="spellEnd"/>
      <w:r w:rsidRPr="00FC3535">
        <w:rPr>
          <w:sz w:val="21"/>
          <w:szCs w:val="21"/>
        </w:rPr>
        <w:t xml:space="preserve"> </w:t>
      </w:r>
      <w:proofErr w:type="spellStart"/>
      <w:r w:rsidRPr="00FC3535">
        <w:rPr>
          <w:sz w:val="21"/>
          <w:szCs w:val="21"/>
        </w:rPr>
        <w:t>Giáo</w:t>
      </w:r>
      <w:proofErr w:type="spellEnd"/>
      <w:r w:rsidRPr="00FC3535">
        <w:rPr>
          <w:sz w:val="21"/>
          <w:szCs w:val="21"/>
        </w:rPr>
        <w:t xml:space="preserve"> </w:t>
      </w:r>
      <w:proofErr w:type="spellStart"/>
      <w:r w:rsidRPr="00FC3535">
        <w:rPr>
          <w:sz w:val="21"/>
          <w:szCs w:val="21"/>
        </w:rPr>
        <w:t>dục</w:t>
      </w:r>
      <w:proofErr w:type="spellEnd"/>
      <w:r w:rsidRPr="00FC3535">
        <w:rPr>
          <w:sz w:val="21"/>
          <w:szCs w:val="21"/>
        </w:rPr>
        <w:t xml:space="preserve"> </w:t>
      </w:r>
      <w:proofErr w:type="spellStart"/>
      <w:r w:rsidRPr="00FC3535">
        <w:rPr>
          <w:sz w:val="21"/>
          <w:szCs w:val="21"/>
        </w:rPr>
        <w:t>phổ</w:t>
      </w:r>
      <w:proofErr w:type="spellEnd"/>
      <w:r w:rsidRPr="00FC3535">
        <w:rPr>
          <w:sz w:val="21"/>
          <w:szCs w:val="21"/>
        </w:rPr>
        <w:t xml:space="preserve"> </w:t>
      </w:r>
      <w:proofErr w:type="spellStart"/>
      <w:r w:rsidRPr="00FC3535">
        <w:rPr>
          <w:sz w:val="21"/>
          <w:szCs w:val="21"/>
        </w:rPr>
        <w:t>thông</w:t>
      </w:r>
      <w:proofErr w:type="spellEnd"/>
      <w:r w:rsidRPr="00FC3535">
        <w:rPr>
          <w:sz w:val="21"/>
          <w:szCs w:val="21"/>
        </w:rPr>
        <w:t xml:space="preserve"> 2018 </w:t>
      </w:r>
      <w:proofErr w:type="spellStart"/>
      <w:r w:rsidRPr="00FC3535">
        <w:rPr>
          <w:sz w:val="21"/>
          <w:szCs w:val="21"/>
        </w:rPr>
        <w:t>xác</w:t>
      </w:r>
      <w:proofErr w:type="spellEnd"/>
      <w:r w:rsidRPr="00FC3535">
        <w:rPr>
          <w:sz w:val="21"/>
          <w:szCs w:val="21"/>
        </w:rPr>
        <w:t xml:space="preserve"> </w:t>
      </w:r>
      <w:proofErr w:type="spellStart"/>
      <w:r w:rsidRPr="00FC3535">
        <w:rPr>
          <w:sz w:val="21"/>
          <w:szCs w:val="21"/>
        </w:rPr>
        <w:t>định</w:t>
      </w:r>
      <w:proofErr w:type="spellEnd"/>
      <w:r w:rsidRPr="00FC3535">
        <w:rPr>
          <w:sz w:val="21"/>
          <w:szCs w:val="21"/>
        </w:rPr>
        <w:t xml:space="preserve"> </w:t>
      </w:r>
      <w:proofErr w:type="spellStart"/>
      <w:r w:rsidRPr="00FC3535">
        <w:rPr>
          <w:sz w:val="21"/>
          <w:szCs w:val="21"/>
        </w:rPr>
        <w:t>giáo</w:t>
      </w:r>
      <w:proofErr w:type="spellEnd"/>
      <w:r w:rsidRPr="00FC3535">
        <w:rPr>
          <w:sz w:val="21"/>
          <w:szCs w:val="21"/>
        </w:rPr>
        <w:t xml:space="preserve"> </w:t>
      </w:r>
      <w:proofErr w:type="spellStart"/>
      <w:r w:rsidRPr="00FC3535">
        <w:rPr>
          <w:sz w:val="21"/>
          <w:szCs w:val="21"/>
        </w:rPr>
        <w:t>dục</w:t>
      </w:r>
      <w:proofErr w:type="spellEnd"/>
      <w:r w:rsidRPr="00FC3535">
        <w:rPr>
          <w:sz w:val="21"/>
          <w:szCs w:val="21"/>
        </w:rPr>
        <w:t xml:space="preserve"> </w:t>
      </w:r>
      <w:proofErr w:type="spellStart"/>
      <w:r w:rsidRPr="00FC3535">
        <w:rPr>
          <w:sz w:val="21"/>
          <w:szCs w:val="21"/>
        </w:rPr>
        <w:t>nghệ</w:t>
      </w:r>
      <w:proofErr w:type="spellEnd"/>
      <w:r w:rsidRPr="00FC3535">
        <w:rPr>
          <w:sz w:val="21"/>
          <w:szCs w:val="21"/>
        </w:rPr>
        <w:t xml:space="preserve"> </w:t>
      </w:r>
      <w:proofErr w:type="spellStart"/>
      <w:r w:rsidRPr="00FC3535">
        <w:rPr>
          <w:sz w:val="21"/>
          <w:szCs w:val="21"/>
        </w:rPr>
        <w:t>thuật</w:t>
      </w:r>
      <w:proofErr w:type="spellEnd"/>
      <w:r w:rsidRPr="00FC3535">
        <w:rPr>
          <w:sz w:val="21"/>
          <w:szCs w:val="21"/>
        </w:rPr>
        <w:t xml:space="preserve"> </w:t>
      </w:r>
      <w:proofErr w:type="spellStart"/>
      <w:r w:rsidRPr="00FC3535">
        <w:rPr>
          <w:sz w:val="21"/>
          <w:szCs w:val="21"/>
        </w:rPr>
        <w:t>là</w:t>
      </w:r>
      <w:proofErr w:type="spellEnd"/>
      <w:r w:rsidRPr="00FC3535">
        <w:rPr>
          <w:sz w:val="21"/>
          <w:szCs w:val="21"/>
        </w:rPr>
        <w:t xml:space="preserve"> </w:t>
      </w:r>
      <w:proofErr w:type="spellStart"/>
      <w:r w:rsidRPr="00FC3535">
        <w:rPr>
          <w:sz w:val="21"/>
          <w:szCs w:val="21"/>
        </w:rPr>
        <w:t>một</w:t>
      </w:r>
      <w:proofErr w:type="spellEnd"/>
      <w:r w:rsidRPr="00FC3535">
        <w:rPr>
          <w:sz w:val="21"/>
          <w:szCs w:val="21"/>
        </w:rPr>
        <w:t xml:space="preserve"> </w:t>
      </w:r>
      <w:proofErr w:type="spellStart"/>
      <w:r w:rsidRPr="00FC3535">
        <w:rPr>
          <w:sz w:val="21"/>
          <w:szCs w:val="21"/>
        </w:rPr>
        <w:t>thành</w:t>
      </w:r>
      <w:proofErr w:type="spellEnd"/>
      <w:r w:rsidRPr="00FC3535">
        <w:rPr>
          <w:sz w:val="21"/>
          <w:szCs w:val="21"/>
        </w:rPr>
        <w:t xml:space="preserve"> </w:t>
      </w:r>
      <w:proofErr w:type="spellStart"/>
      <w:r w:rsidRPr="00FC3535">
        <w:rPr>
          <w:sz w:val="21"/>
          <w:szCs w:val="21"/>
        </w:rPr>
        <w:t>tố</w:t>
      </w:r>
      <w:proofErr w:type="spellEnd"/>
      <w:r w:rsidRPr="00FC3535">
        <w:rPr>
          <w:sz w:val="21"/>
          <w:szCs w:val="21"/>
        </w:rPr>
        <w:t xml:space="preserve"> </w:t>
      </w:r>
      <w:proofErr w:type="spellStart"/>
      <w:r w:rsidRPr="00FC3535">
        <w:rPr>
          <w:sz w:val="21"/>
          <w:szCs w:val="21"/>
        </w:rPr>
        <w:t>quan</w:t>
      </w:r>
      <w:proofErr w:type="spellEnd"/>
      <w:r w:rsidRPr="00FC3535">
        <w:rPr>
          <w:sz w:val="21"/>
          <w:szCs w:val="21"/>
        </w:rPr>
        <w:t xml:space="preserve"> </w:t>
      </w:r>
      <w:proofErr w:type="spellStart"/>
      <w:r w:rsidRPr="00FC3535">
        <w:rPr>
          <w:sz w:val="21"/>
          <w:szCs w:val="21"/>
        </w:rPr>
        <w:t>trọng</w:t>
      </w:r>
      <w:proofErr w:type="spellEnd"/>
      <w:r w:rsidRPr="00FC3535">
        <w:rPr>
          <w:sz w:val="21"/>
          <w:szCs w:val="21"/>
        </w:rPr>
        <w:t xml:space="preserve"> </w:t>
      </w:r>
      <w:proofErr w:type="spellStart"/>
      <w:r w:rsidRPr="00FC3535">
        <w:rPr>
          <w:sz w:val="21"/>
          <w:szCs w:val="21"/>
        </w:rPr>
        <w:t>trong</w:t>
      </w:r>
      <w:proofErr w:type="spellEnd"/>
      <w:r w:rsidRPr="00FC3535">
        <w:rPr>
          <w:sz w:val="21"/>
          <w:szCs w:val="21"/>
        </w:rPr>
        <w:t xml:space="preserve"> </w:t>
      </w:r>
      <w:proofErr w:type="spellStart"/>
      <w:r w:rsidRPr="00FC3535">
        <w:rPr>
          <w:sz w:val="21"/>
          <w:szCs w:val="21"/>
        </w:rPr>
        <w:t>việc</w:t>
      </w:r>
      <w:proofErr w:type="spellEnd"/>
      <w:r w:rsidRPr="00FC3535">
        <w:rPr>
          <w:sz w:val="21"/>
          <w:szCs w:val="21"/>
        </w:rPr>
        <w:t xml:space="preserve"> </w:t>
      </w:r>
      <w:proofErr w:type="spellStart"/>
      <w:r w:rsidRPr="00FC3535">
        <w:rPr>
          <w:sz w:val="21"/>
          <w:szCs w:val="21"/>
        </w:rPr>
        <w:t>hình</w:t>
      </w:r>
      <w:proofErr w:type="spellEnd"/>
      <w:r w:rsidRPr="00FC3535">
        <w:rPr>
          <w:sz w:val="21"/>
          <w:szCs w:val="21"/>
        </w:rPr>
        <w:t xml:space="preserve"> </w:t>
      </w:r>
      <w:proofErr w:type="spellStart"/>
      <w:r w:rsidRPr="00FC3535">
        <w:rPr>
          <w:sz w:val="21"/>
          <w:szCs w:val="21"/>
        </w:rPr>
        <w:t>thành</w:t>
      </w:r>
      <w:proofErr w:type="spellEnd"/>
      <w:r w:rsidRPr="00FC3535">
        <w:rPr>
          <w:sz w:val="21"/>
          <w:szCs w:val="21"/>
        </w:rPr>
        <w:t xml:space="preserve"> </w:t>
      </w:r>
      <w:proofErr w:type="spellStart"/>
      <w:r w:rsidRPr="00FC3535">
        <w:rPr>
          <w:sz w:val="21"/>
          <w:szCs w:val="21"/>
        </w:rPr>
        <w:t>và</w:t>
      </w:r>
      <w:proofErr w:type="spellEnd"/>
      <w:r w:rsidRPr="00FC3535">
        <w:rPr>
          <w:sz w:val="21"/>
          <w:szCs w:val="21"/>
        </w:rPr>
        <w:t xml:space="preserve"> </w:t>
      </w:r>
      <w:proofErr w:type="spellStart"/>
      <w:r w:rsidRPr="00FC3535">
        <w:rPr>
          <w:sz w:val="21"/>
          <w:szCs w:val="21"/>
        </w:rPr>
        <w:t>phát</w:t>
      </w:r>
      <w:proofErr w:type="spellEnd"/>
      <w:r w:rsidRPr="00FC3535">
        <w:rPr>
          <w:sz w:val="21"/>
          <w:szCs w:val="21"/>
        </w:rPr>
        <w:t xml:space="preserve"> </w:t>
      </w:r>
      <w:proofErr w:type="spellStart"/>
      <w:r w:rsidRPr="00FC3535">
        <w:rPr>
          <w:sz w:val="21"/>
          <w:szCs w:val="21"/>
        </w:rPr>
        <w:t>triển</w:t>
      </w:r>
      <w:proofErr w:type="spellEnd"/>
      <w:r w:rsidRPr="00FC3535">
        <w:rPr>
          <w:sz w:val="21"/>
          <w:szCs w:val="21"/>
        </w:rPr>
        <w:t xml:space="preserve"> </w:t>
      </w:r>
      <w:proofErr w:type="spellStart"/>
      <w:r w:rsidRPr="00FC3535">
        <w:rPr>
          <w:sz w:val="21"/>
          <w:szCs w:val="21"/>
        </w:rPr>
        <w:t>phẩm</w:t>
      </w:r>
      <w:proofErr w:type="spellEnd"/>
      <w:r w:rsidRPr="00FC3535">
        <w:rPr>
          <w:sz w:val="21"/>
          <w:szCs w:val="21"/>
        </w:rPr>
        <w:t xml:space="preserve"> </w:t>
      </w:r>
      <w:proofErr w:type="spellStart"/>
      <w:r w:rsidRPr="00FC3535">
        <w:rPr>
          <w:sz w:val="21"/>
          <w:szCs w:val="21"/>
        </w:rPr>
        <w:t>chất</w:t>
      </w:r>
      <w:proofErr w:type="spellEnd"/>
      <w:r w:rsidRPr="00FC3535">
        <w:rPr>
          <w:sz w:val="21"/>
          <w:szCs w:val="21"/>
        </w:rPr>
        <w:t xml:space="preserve">, </w:t>
      </w:r>
      <w:proofErr w:type="spellStart"/>
      <w:r w:rsidRPr="00FC3535">
        <w:rPr>
          <w:sz w:val="21"/>
          <w:szCs w:val="21"/>
        </w:rPr>
        <w:t>năng</w:t>
      </w:r>
      <w:proofErr w:type="spellEnd"/>
      <w:r w:rsidRPr="00FC3535">
        <w:rPr>
          <w:sz w:val="21"/>
          <w:szCs w:val="21"/>
        </w:rPr>
        <w:t xml:space="preserve"> </w:t>
      </w:r>
      <w:proofErr w:type="spellStart"/>
      <w:r w:rsidRPr="00FC3535">
        <w:rPr>
          <w:sz w:val="21"/>
          <w:szCs w:val="21"/>
        </w:rPr>
        <w:t>lực</w:t>
      </w:r>
      <w:proofErr w:type="spellEnd"/>
      <w:r w:rsidRPr="00FC3535">
        <w:rPr>
          <w:sz w:val="21"/>
          <w:szCs w:val="21"/>
        </w:rPr>
        <w:t xml:space="preserve"> </w:t>
      </w:r>
      <w:proofErr w:type="spellStart"/>
      <w:r w:rsidRPr="00FC3535">
        <w:rPr>
          <w:sz w:val="21"/>
          <w:szCs w:val="21"/>
        </w:rPr>
        <w:t>cho</w:t>
      </w:r>
      <w:proofErr w:type="spellEnd"/>
      <w:r w:rsidRPr="00FC3535">
        <w:rPr>
          <w:sz w:val="21"/>
          <w:szCs w:val="21"/>
        </w:rPr>
        <w:t xml:space="preserve"> </w:t>
      </w:r>
      <w:r w:rsidRPr="00FC3535">
        <w:rPr>
          <w:sz w:val="21"/>
          <w:szCs w:val="21"/>
          <w:lang w:val="en-GB"/>
        </w:rPr>
        <w:t>HS</w:t>
      </w:r>
      <w:r w:rsidRPr="00FC3535">
        <w:rPr>
          <w:sz w:val="21"/>
          <w:szCs w:val="21"/>
        </w:rPr>
        <w:t xml:space="preserve">. </w:t>
      </w:r>
    </w:p>
    <w:p w14:paraId="2068C8EA" w14:textId="258E64D5" w:rsidR="00120320" w:rsidRPr="00FC3535" w:rsidRDefault="00120320" w:rsidP="001E145E">
      <w:pPr>
        <w:widowControl w:val="0"/>
        <w:spacing w:line="240" w:lineRule="auto"/>
        <w:rPr>
          <w:i/>
          <w:iCs/>
          <w:sz w:val="21"/>
          <w:szCs w:val="21"/>
        </w:rPr>
      </w:pPr>
      <w:r w:rsidRPr="00FC3535">
        <w:rPr>
          <w:i/>
          <w:iCs/>
          <w:sz w:val="21"/>
          <w:szCs w:val="21"/>
        </w:rPr>
        <w:t>3.</w:t>
      </w:r>
      <w:r w:rsidR="00A94D3F" w:rsidRPr="00FC3535">
        <w:rPr>
          <w:i/>
          <w:iCs/>
          <w:sz w:val="21"/>
          <w:szCs w:val="21"/>
        </w:rPr>
        <w:t>2</w:t>
      </w:r>
      <w:r w:rsidR="006F6E9F" w:rsidRPr="00FC3535">
        <w:rPr>
          <w:i/>
          <w:iCs/>
          <w:sz w:val="21"/>
          <w:szCs w:val="21"/>
        </w:rPr>
        <w:t>.4</w:t>
      </w:r>
      <w:r w:rsidRPr="00FC3535">
        <w:rPr>
          <w:i/>
          <w:iCs/>
          <w:sz w:val="21"/>
          <w:szCs w:val="21"/>
        </w:rPr>
        <w:t>.</w:t>
      </w:r>
      <w:r w:rsidR="0074622E" w:rsidRPr="00FC3535">
        <w:rPr>
          <w:i/>
          <w:iCs/>
          <w:sz w:val="21"/>
          <w:szCs w:val="21"/>
        </w:rPr>
        <w:t>3</w:t>
      </w:r>
      <w:r w:rsidRPr="00FC3535">
        <w:rPr>
          <w:i/>
          <w:iCs/>
          <w:sz w:val="21"/>
          <w:szCs w:val="21"/>
        </w:rPr>
        <w:t xml:space="preserve">. </w:t>
      </w:r>
      <w:bookmarkEnd w:id="586"/>
      <w:proofErr w:type="spellStart"/>
      <w:r w:rsidR="009B4BA2" w:rsidRPr="00FC3535">
        <w:rPr>
          <w:i/>
          <w:iCs/>
          <w:sz w:val="21"/>
          <w:szCs w:val="21"/>
        </w:rPr>
        <w:t>Hoạt</w:t>
      </w:r>
      <w:proofErr w:type="spellEnd"/>
      <w:r w:rsidR="009B4BA2" w:rsidRPr="00FC3535">
        <w:rPr>
          <w:i/>
          <w:iCs/>
          <w:sz w:val="21"/>
          <w:szCs w:val="21"/>
        </w:rPr>
        <w:t xml:space="preserve"> </w:t>
      </w:r>
      <w:proofErr w:type="spellStart"/>
      <w:r w:rsidR="009B4BA2" w:rsidRPr="00FC3535">
        <w:rPr>
          <w:i/>
          <w:iCs/>
          <w:sz w:val="21"/>
          <w:szCs w:val="21"/>
        </w:rPr>
        <w:t>động</w:t>
      </w:r>
      <w:proofErr w:type="spellEnd"/>
      <w:r w:rsidR="00567AAF" w:rsidRPr="00FC3535">
        <w:rPr>
          <w:i/>
          <w:iCs/>
          <w:sz w:val="21"/>
          <w:szCs w:val="21"/>
        </w:rPr>
        <w:t xml:space="preserve"> </w:t>
      </w:r>
      <w:proofErr w:type="spellStart"/>
      <w:r w:rsidR="00567AAF" w:rsidRPr="00FC3535">
        <w:rPr>
          <w:i/>
          <w:iCs/>
          <w:sz w:val="21"/>
          <w:szCs w:val="21"/>
        </w:rPr>
        <w:t>học</w:t>
      </w:r>
      <w:proofErr w:type="spellEnd"/>
      <w:r w:rsidR="00567AAF" w:rsidRPr="00FC3535">
        <w:rPr>
          <w:i/>
          <w:iCs/>
          <w:sz w:val="21"/>
          <w:szCs w:val="21"/>
        </w:rPr>
        <w:t xml:space="preserve"> </w:t>
      </w:r>
      <w:bookmarkEnd w:id="587"/>
      <w:proofErr w:type="spellStart"/>
      <w:r w:rsidR="006F6E9F" w:rsidRPr="00FC3535">
        <w:rPr>
          <w:i/>
          <w:iCs/>
          <w:sz w:val="21"/>
          <w:szCs w:val="21"/>
        </w:rPr>
        <w:t>của</w:t>
      </w:r>
      <w:proofErr w:type="spellEnd"/>
      <w:r w:rsidR="006F6E9F" w:rsidRPr="00FC3535">
        <w:rPr>
          <w:i/>
          <w:iCs/>
          <w:sz w:val="21"/>
          <w:szCs w:val="21"/>
        </w:rPr>
        <w:t xml:space="preserve"> </w:t>
      </w:r>
      <w:proofErr w:type="spellStart"/>
      <w:r w:rsidR="006F6E9F" w:rsidRPr="00FC3535">
        <w:rPr>
          <w:i/>
          <w:iCs/>
          <w:sz w:val="21"/>
          <w:szCs w:val="21"/>
        </w:rPr>
        <w:t>học</w:t>
      </w:r>
      <w:proofErr w:type="spellEnd"/>
      <w:r w:rsidR="006F6E9F" w:rsidRPr="00FC3535">
        <w:rPr>
          <w:i/>
          <w:iCs/>
          <w:sz w:val="21"/>
          <w:szCs w:val="21"/>
        </w:rPr>
        <w:t xml:space="preserve"> </w:t>
      </w:r>
      <w:proofErr w:type="spellStart"/>
      <w:r w:rsidR="006F6E9F" w:rsidRPr="00FC3535">
        <w:rPr>
          <w:i/>
          <w:iCs/>
          <w:sz w:val="21"/>
          <w:szCs w:val="21"/>
        </w:rPr>
        <w:t>sinh</w:t>
      </w:r>
      <w:proofErr w:type="spellEnd"/>
    </w:p>
    <w:p w14:paraId="139D3128" w14:textId="2B914F27" w:rsidR="00654AD0" w:rsidRPr="00FC3535" w:rsidRDefault="00840979" w:rsidP="001E145E">
      <w:pPr>
        <w:widowControl w:val="0"/>
        <w:spacing w:line="240" w:lineRule="auto"/>
        <w:ind w:firstLine="426"/>
        <w:rPr>
          <w:bCs/>
          <w:sz w:val="21"/>
          <w:szCs w:val="21"/>
          <w:lang w:val="vi-VN"/>
        </w:rPr>
      </w:pPr>
      <w:r w:rsidRPr="00FC3535">
        <w:rPr>
          <w:sz w:val="21"/>
          <w:szCs w:val="21"/>
          <w:lang w:val="vi-VN"/>
        </w:rPr>
        <w:t>Ở phần này, chúng tôi k</w:t>
      </w:r>
      <w:proofErr w:type="spellStart"/>
      <w:r w:rsidRPr="00FC3535">
        <w:rPr>
          <w:sz w:val="21"/>
          <w:szCs w:val="21"/>
        </w:rPr>
        <w:t>hảo</w:t>
      </w:r>
      <w:proofErr w:type="spellEnd"/>
      <w:r w:rsidRPr="00FC3535">
        <w:rPr>
          <w:sz w:val="21"/>
          <w:szCs w:val="21"/>
        </w:rPr>
        <w:t xml:space="preserve"> </w:t>
      </w:r>
      <w:proofErr w:type="spellStart"/>
      <w:r w:rsidRPr="00FC3535">
        <w:rPr>
          <w:sz w:val="21"/>
          <w:szCs w:val="21"/>
        </w:rPr>
        <w:t>sát</w:t>
      </w:r>
      <w:proofErr w:type="spellEnd"/>
      <w:r w:rsidRPr="00FC3535">
        <w:rPr>
          <w:sz w:val="21"/>
          <w:szCs w:val="21"/>
        </w:rPr>
        <w:t xml:space="preserve"> </w:t>
      </w:r>
      <w:proofErr w:type="spellStart"/>
      <w:r w:rsidRPr="00FC3535">
        <w:rPr>
          <w:sz w:val="21"/>
          <w:szCs w:val="21"/>
        </w:rPr>
        <w:t>nhận</w:t>
      </w:r>
      <w:proofErr w:type="spellEnd"/>
      <w:r w:rsidRPr="00FC3535">
        <w:rPr>
          <w:sz w:val="21"/>
          <w:szCs w:val="21"/>
        </w:rPr>
        <w:t xml:space="preserve"> </w:t>
      </w:r>
      <w:proofErr w:type="spellStart"/>
      <w:r w:rsidRPr="00FC3535">
        <w:rPr>
          <w:sz w:val="21"/>
          <w:szCs w:val="21"/>
        </w:rPr>
        <w:t>thức</w:t>
      </w:r>
      <w:proofErr w:type="spellEnd"/>
      <w:r w:rsidRPr="00FC3535">
        <w:rPr>
          <w:sz w:val="21"/>
          <w:szCs w:val="21"/>
        </w:rPr>
        <w:t xml:space="preserve"> </w:t>
      </w:r>
      <w:proofErr w:type="spellStart"/>
      <w:r w:rsidRPr="00FC3535">
        <w:rPr>
          <w:sz w:val="21"/>
          <w:szCs w:val="21"/>
        </w:rPr>
        <w:t>của</w:t>
      </w:r>
      <w:proofErr w:type="spellEnd"/>
      <w:r w:rsidRPr="00FC3535">
        <w:rPr>
          <w:sz w:val="21"/>
          <w:szCs w:val="21"/>
        </w:rPr>
        <w:t xml:space="preserve"> HS </w:t>
      </w:r>
      <w:proofErr w:type="spellStart"/>
      <w:r w:rsidRPr="00FC3535">
        <w:rPr>
          <w:sz w:val="21"/>
          <w:szCs w:val="21"/>
        </w:rPr>
        <w:t>về</w:t>
      </w:r>
      <w:proofErr w:type="spellEnd"/>
      <w:r w:rsidRPr="00FC3535">
        <w:rPr>
          <w:sz w:val="21"/>
          <w:szCs w:val="21"/>
        </w:rPr>
        <w:t xml:space="preserve"> </w:t>
      </w:r>
      <w:proofErr w:type="spellStart"/>
      <w:r w:rsidRPr="00FC3535">
        <w:rPr>
          <w:sz w:val="21"/>
          <w:szCs w:val="21"/>
        </w:rPr>
        <w:t>việc</w:t>
      </w:r>
      <w:proofErr w:type="spellEnd"/>
      <w:r w:rsidRPr="00FC3535">
        <w:rPr>
          <w:sz w:val="21"/>
          <w:szCs w:val="21"/>
        </w:rPr>
        <w:t xml:space="preserve"> </w:t>
      </w:r>
      <w:proofErr w:type="spellStart"/>
      <w:r w:rsidRPr="00FC3535">
        <w:rPr>
          <w:sz w:val="21"/>
          <w:szCs w:val="21"/>
        </w:rPr>
        <w:t>gìn</w:t>
      </w:r>
      <w:proofErr w:type="spellEnd"/>
      <w:r w:rsidRPr="00FC3535">
        <w:rPr>
          <w:sz w:val="21"/>
          <w:szCs w:val="21"/>
        </w:rPr>
        <w:t xml:space="preserve"> </w:t>
      </w:r>
      <w:proofErr w:type="spellStart"/>
      <w:r w:rsidRPr="00FC3535">
        <w:rPr>
          <w:sz w:val="21"/>
          <w:szCs w:val="21"/>
        </w:rPr>
        <w:t>giữ</w:t>
      </w:r>
      <w:proofErr w:type="spellEnd"/>
      <w:r w:rsidRPr="00FC3535">
        <w:rPr>
          <w:sz w:val="21"/>
          <w:szCs w:val="21"/>
        </w:rPr>
        <w:t xml:space="preserve"> </w:t>
      </w:r>
      <w:proofErr w:type="spellStart"/>
      <w:r w:rsidRPr="00FC3535">
        <w:rPr>
          <w:sz w:val="21"/>
          <w:szCs w:val="21"/>
        </w:rPr>
        <w:t>bản</w:t>
      </w:r>
      <w:proofErr w:type="spellEnd"/>
      <w:r w:rsidRPr="00FC3535">
        <w:rPr>
          <w:sz w:val="21"/>
          <w:szCs w:val="21"/>
        </w:rPr>
        <w:t xml:space="preserve"> </w:t>
      </w:r>
      <w:proofErr w:type="spellStart"/>
      <w:r w:rsidRPr="00FC3535">
        <w:rPr>
          <w:sz w:val="21"/>
          <w:szCs w:val="21"/>
        </w:rPr>
        <w:t>sắc</w:t>
      </w:r>
      <w:proofErr w:type="spellEnd"/>
      <w:r w:rsidRPr="00FC3535">
        <w:rPr>
          <w:sz w:val="21"/>
          <w:szCs w:val="21"/>
        </w:rPr>
        <w:t xml:space="preserve"> </w:t>
      </w:r>
      <w:proofErr w:type="spellStart"/>
      <w:r w:rsidRPr="00FC3535">
        <w:rPr>
          <w:sz w:val="21"/>
          <w:szCs w:val="21"/>
        </w:rPr>
        <w:t>văn</w:t>
      </w:r>
      <w:proofErr w:type="spellEnd"/>
      <w:r w:rsidRPr="00FC3535">
        <w:rPr>
          <w:sz w:val="21"/>
          <w:szCs w:val="21"/>
        </w:rPr>
        <w:t xml:space="preserve"> </w:t>
      </w:r>
      <w:proofErr w:type="spellStart"/>
      <w:r w:rsidRPr="00FC3535">
        <w:rPr>
          <w:sz w:val="21"/>
          <w:szCs w:val="21"/>
        </w:rPr>
        <w:t>hoá</w:t>
      </w:r>
      <w:proofErr w:type="spellEnd"/>
      <w:r w:rsidRPr="00FC3535">
        <w:rPr>
          <w:sz w:val="21"/>
          <w:szCs w:val="21"/>
        </w:rPr>
        <w:t xml:space="preserve"> </w:t>
      </w:r>
      <w:proofErr w:type="spellStart"/>
      <w:r w:rsidRPr="00FC3535">
        <w:rPr>
          <w:sz w:val="21"/>
          <w:szCs w:val="21"/>
        </w:rPr>
        <w:t>dân</w:t>
      </w:r>
      <w:proofErr w:type="spellEnd"/>
      <w:r w:rsidRPr="00FC3535">
        <w:rPr>
          <w:sz w:val="21"/>
          <w:szCs w:val="21"/>
        </w:rPr>
        <w:t xml:space="preserve"> </w:t>
      </w:r>
      <w:proofErr w:type="spellStart"/>
      <w:r w:rsidRPr="00FC3535">
        <w:rPr>
          <w:sz w:val="21"/>
          <w:szCs w:val="21"/>
        </w:rPr>
        <w:t>tộc</w:t>
      </w:r>
      <w:proofErr w:type="spellEnd"/>
      <w:r w:rsidRPr="00FC3535">
        <w:rPr>
          <w:sz w:val="21"/>
          <w:szCs w:val="21"/>
        </w:rPr>
        <w:t xml:space="preserve"> </w:t>
      </w:r>
      <w:proofErr w:type="spellStart"/>
      <w:r w:rsidRPr="00FC3535">
        <w:rPr>
          <w:sz w:val="21"/>
          <w:szCs w:val="21"/>
        </w:rPr>
        <w:t>và</w:t>
      </w:r>
      <w:proofErr w:type="spellEnd"/>
      <w:r w:rsidRPr="00FC3535">
        <w:rPr>
          <w:sz w:val="21"/>
          <w:szCs w:val="21"/>
        </w:rPr>
        <w:t xml:space="preserve"> </w:t>
      </w:r>
      <w:proofErr w:type="spellStart"/>
      <w:r w:rsidRPr="00FC3535">
        <w:rPr>
          <w:sz w:val="21"/>
          <w:szCs w:val="21"/>
        </w:rPr>
        <w:t>các</w:t>
      </w:r>
      <w:proofErr w:type="spellEnd"/>
      <w:r w:rsidRPr="00FC3535">
        <w:rPr>
          <w:sz w:val="21"/>
          <w:szCs w:val="21"/>
        </w:rPr>
        <w:t xml:space="preserve"> </w:t>
      </w:r>
      <w:proofErr w:type="spellStart"/>
      <w:r w:rsidRPr="00FC3535">
        <w:rPr>
          <w:sz w:val="21"/>
          <w:szCs w:val="21"/>
        </w:rPr>
        <w:t>thể</w:t>
      </w:r>
      <w:proofErr w:type="spellEnd"/>
      <w:r w:rsidRPr="00FC3535">
        <w:rPr>
          <w:sz w:val="21"/>
          <w:szCs w:val="21"/>
        </w:rPr>
        <w:t xml:space="preserve"> </w:t>
      </w:r>
      <w:proofErr w:type="spellStart"/>
      <w:r w:rsidRPr="00FC3535">
        <w:rPr>
          <w:sz w:val="21"/>
          <w:szCs w:val="21"/>
        </w:rPr>
        <w:t>loại</w:t>
      </w:r>
      <w:proofErr w:type="spellEnd"/>
      <w:r w:rsidRPr="00FC3535">
        <w:rPr>
          <w:sz w:val="21"/>
          <w:szCs w:val="21"/>
        </w:rPr>
        <w:t xml:space="preserve"> </w:t>
      </w:r>
      <w:proofErr w:type="spellStart"/>
      <w:r w:rsidRPr="00FC3535">
        <w:rPr>
          <w:sz w:val="21"/>
          <w:szCs w:val="21"/>
        </w:rPr>
        <w:t>nghệ</w:t>
      </w:r>
      <w:proofErr w:type="spellEnd"/>
      <w:r w:rsidRPr="00FC3535">
        <w:rPr>
          <w:sz w:val="21"/>
          <w:szCs w:val="21"/>
        </w:rPr>
        <w:t xml:space="preserve"> </w:t>
      </w:r>
      <w:proofErr w:type="spellStart"/>
      <w:r w:rsidRPr="00FC3535">
        <w:rPr>
          <w:sz w:val="21"/>
          <w:szCs w:val="21"/>
        </w:rPr>
        <w:t>thuật</w:t>
      </w:r>
      <w:proofErr w:type="spellEnd"/>
      <w:r w:rsidRPr="00FC3535">
        <w:rPr>
          <w:sz w:val="21"/>
          <w:szCs w:val="21"/>
        </w:rPr>
        <w:t xml:space="preserve"> </w:t>
      </w:r>
      <w:proofErr w:type="spellStart"/>
      <w:r w:rsidRPr="00FC3535">
        <w:rPr>
          <w:sz w:val="21"/>
          <w:szCs w:val="21"/>
        </w:rPr>
        <w:t>truyền</w:t>
      </w:r>
      <w:proofErr w:type="spellEnd"/>
      <w:r w:rsidRPr="00FC3535">
        <w:rPr>
          <w:sz w:val="21"/>
          <w:szCs w:val="21"/>
        </w:rPr>
        <w:t xml:space="preserve"> </w:t>
      </w:r>
      <w:proofErr w:type="spellStart"/>
      <w:r w:rsidRPr="00FC3535">
        <w:rPr>
          <w:sz w:val="21"/>
          <w:szCs w:val="21"/>
        </w:rPr>
        <w:t>thống</w:t>
      </w:r>
      <w:proofErr w:type="spellEnd"/>
      <w:r w:rsidRPr="00FC3535">
        <w:rPr>
          <w:sz w:val="21"/>
          <w:szCs w:val="21"/>
        </w:rPr>
        <w:t xml:space="preserve"> </w:t>
      </w:r>
      <w:proofErr w:type="spellStart"/>
      <w:r w:rsidRPr="00FC3535">
        <w:rPr>
          <w:sz w:val="21"/>
          <w:szCs w:val="21"/>
        </w:rPr>
        <w:t>của</w:t>
      </w:r>
      <w:proofErr w:type="spellEnd"/>
      <w:r w:rsidRPr="00FC3535">
        <w:rPr>
          <w:sz w:val="21"/>
          <w:szCs w:val="21"/>
        </w:rPr>
        <w:t xml:space="preserve"> </w:t>
      </w:r>
      <w:proofErr w:type="spellStart"/>
      <w:r w:rsidRPr="00FC3535">
        <w:rPr>
          <w:sz w:val="21"/>
          <w:szCs w:val="21"/>
        </w:rPr>
        <w:t>địa</w:t>
      </w:r>
      <w:proofErr w:type="spellEnd"/>
      <w:r w:rsidRPr="00FC3535">
        <w:rPr>
          <w:sz w:val="21"/>
          <w:szCs w:val="21"/>
        </w:rPr>
        <w:t xml:space="preserve"> </w:t>
      </w:r>
      <w:proofErr w:type="spellStart"/>
      <w:r w:rsidRPr="00FC3535">
        <w:rPr>
          <w:sz w:val="21"/>
          <w:szCs w:val="21"/>
        </w:rPr>
        <w:t>phương</w:t>
      </w:r>
      <w:proofErr w:type="spellEnd"/>
      <w:r w:rsidRPr="00FC3535">
        <w:rPr>
          <w:sz w:val="21"/>
          <w:szCs w:val="21"/>
        </w:rPr>
        <w:t xml:space="preserve"> </w:t>
      </w:r>
      <w:proofErr w:type="spellStart"/>
      <w:r w:rsidRPr="00FC3535">
        <w:rPr>
          <w:sz w:val="21"/>
          <w:szCs w:val="21"/>
        </w:rPr>
        <w:lastRenderedPageBreak/>
        <w:t>và</w:t>
      </w:r>
      <w:proofErr w:type="spellEnd"/>
      <w:r w:rsidRPr="00FC3535">
        <w:rPr>
          <w:sz w:val="21"/>
          <w:szCs w:val="21"/>
        </w:rPr>
        <w:t xml:space="preserve"> </w:t>
      </w:r>
      <w:proofErr w:type="spellStart"/>
      <w:r w:rsidRPr="00FC3535">
        <w:rPr>
          <w:sz w:val="21"/>
          <w:szCs w:val="21"/>
        </w:rPr>
        <w:t>tìm</w:t>
      </w:r>
      <w:proofErr w:type="spellEnd"/>
      <w:r w:rsidRPr="00FC3535">
        <w:rPr>
          <w:sz w:val="21"/>
          <w:szCs w:val="21"/>
        </w:rPr>
        <w:t xml:space="preserve"> </w:t>
      </w:r>
      <w:proofErr w:type="spellStart"/>
      <w:r w:rsidRPr="00FC3535">
        <w:rPr>
          <w:sz w:val="21"/>
          <w:szCs w:val="21"/>
        </w:rPr>
        <w:t>hiểu</w:t>
      </w:r>
      <w:proofErr w:type="spellEnd"/>
      <w:r w:rsidRPr="00FC3535">
        <w:rPr>
          <w:sz w:val="21"/>
          <w:szCs w:val="21"/>
        </w:rPr>
        <w:t xml:space="preserve"> </w:t>
      </w:r>
      <w:proofErr w:type="spellStart"/>
      <w:r w:rsidRPr="00FC3535">
        <w:rPr>
          <w:sz w:val="21"/>
          <w:szCs w:val="21"/>
        </w:rPr>
        <w:t>thực</w:t>
      </w:r>
      <w:proofErr w:type="spellEnd"/>
      <w:r w:rsidRPr="00FC3535">
        <w:rPr>
          <w:sz w:val="21"/>
          <w:szCs w:val="21"/>
        </w:rPr>
        <w:t xml:space="preserve"> </w:t>
      </w:r>
      <w:proofErr w:type="spellStart"/>
      <w:r w:rsidRPr="00FC3535">
        <w:rPr>
          <w:sz w:val="21"/>
          <w:szCs w:val="21"/>
        </w:rPr>
        <w:t>trạng</w:t>
      </w:r>
      <w:proofErr w:type="spellEnd"/>
      <w:r w:rsidRPr="00FC3535">
        <w:rPr>
          <w:sz w:val="21"/>
          <w:szCs w:val="21"/>
        </w:rPr>
        <w:t xml:space="preserve"> </w:t>
      </w:r>
      <w:proofErr w:type="spellStart"/>
      <w:r w:rsidRPr="00FC3535">
        <w:rPr>
          <w:sz w:val="21"/>
          <w:szCs w:val="21"/>
        </w:rPr>
        <w:t>khả</w:t>
      </w:r>
      <w:proofErr w:type="spellEnd"/>
      <w:r w:rsidRPr="00FC3535">
        <w:rPr>
          <w:sz w:val="21"/>
          <w:szCs w:val="21"/>
        </w:rPr>
        <w:t xml:space="preserve"> </w:t>
      </w:r>
      <w:proofErr w:type="spellStart"/>
      <w:r w:rsidRPr="00FC3535">
        <w:rPr>
          <w:sz w:val="21"/>
          <w:szCs w:val="21"/>
        </w:rPr>
        <w:t>năng</w:t>
      </w:r>
      <w:proofErr w:type="spellEnd"/>
      <w:r w:rsidRPr="00FC3535">
        <w:rPr>
          <w:sz w:val="21"/>
          <w:szCs w:val="21"/>
        </w:rPr>
        <w:t xml:space="preserve"> </w:t>
      </w:r>
      <w:proofErr w:type="spellStart"/>
      <w:r w:rsidRPr="00FC3535">
        <w:rPr>
          <w:sz w:val="21"/>
          <w:szCs w:val="21"/>
        </w:rPr>
        <w:t>hát</w:t>
      </w:r>
      <w:proofErr w:type="spellEnd"/>
      <w:r w:rsidRPr="00FC3535">
        <w:rPr>
          <w:sz w:val="21"/>
          <w:szCs w:val="21"/>
        </w:rPr>
        <w:t xml:space="preserve"> </w:t>
      </w:r>
      <w:proofErr w:type="spellStart"/>
      <w:r w:rsidRPr="00FC3535">
        <w:rPr>
          <w:sz w:val="21"/>
          <w:szCs w:val="21"/>
        </w:rPr>
        <w:t>dân</w:t>
      </w:r>
      <w:proofErr w:type="spellEnd"/>
      <w:r w:rsidRPr="00FC3535">
        <w:rPr>
          <w:sz w:val="21"/>
          <w:szCs w:val="21"/>
        </w:rPr>
        <w:t xml:space="preserve"> ca </w:t>
      </w:r>
      <w:proofErr w:type="spellStart"/>
      <w:r w:rsidRPr="00FC3535">
        <w:rPr>
          <w:sz w:val="21"/>
          <w:szCs w:val="21"/>
        </w:rPr>
        <w:t>của</w:t>
      </w:r>
      <w:proofErr w:type="spellEnd"/>
      <w:r w:rsidRPr="00FC3535">
        <w:rPr>
          <w:sz w:val="21"/>
          <w:szCs w:val="21"/>
        </w:rPr>
        <w:t xml:space="preserve"> HS; </w:t>
      </w:r>
      <w:proofErr w:type="spellStart"/>
      <w:r w:rsidRPr="00FC3535">
        <w:rPr>
          <w:sz w:val="21"/>
          <w:szCs w:val="21"/>
        </w:rPr>
        <w:t>Khảo</w:t>
      </w:r>
      <w:proofErr w:type="spellEnd"/>
      <w:r w:rsidRPr="00FC3535">
        <w:rPr>
          <w:sz w:val="21"/>
          <w:szCs w:val="21"/>
        </w:rPr>
        <w:t xml:space="preserve"> </w:t>
      </w:r>
      <w:proofErr w:type="spellStart"/>
      <w:r w:rsidRPr="00FC3535">
        <w:rPr>
          <w:sz w:val="21"/>
          <w:szCs w:val="21"/>
        </w:rPr>
        <w:t>sát</w:t>
      </w:r>
      <w:proofErr w:type="spellEnd"/>
      <w:r w:rsidRPr="00FC3535">
        <w:rPr>
          <w:sz w:val="21"/>
          <w:szCs w:val="21"/>
        </w:rPr>
        <w:t xml:space="preserve"> </w:t>
      </w:r>
      <w:proofErr w:type="spellStart"/>
      <w:r w:rsidRPr="00FC3535">
        <w:rPr>
          <w:sz w:val="21"/>
          <w:szCs w:val="21"/>
        </w:rPr>
        <w:t>thái</w:t>
      </w:r>
      <w:proofErr w:type="spellEnd"/>
      <w:r w:rsidRPr="00FC3535">
        <w:rPr>
          <w:sz w:val="21"/>
          <w:szCs w:val="21"/>
        </w:rPr>
        <w:t xml:space="preserve"> </w:t>
      </w:r>
      <w:proofErr w:type="spellStart"/>
      <w:r w:rsidRPr="00FC3535">
        <w:rPr>
          <w:sz w:val="21"/>
          <w:szCs w:val="21"/>
        </w:rPr>
        <w:t>độ</w:t>
      </w:r>
      <w:proofErr w:type="spellEnd"/>
      <w:r w:rsidRPr="00FC3535">
        <w:rPr>
          <w:sz w:val="21"/>
          <w:szCs w:val="21"/>
        </w:rPr>
        <w:t xml:space="preserve"> </w:t>
      </w:r>
      <w:proofErr w:type="spellStart"/>
      <w:r w:rsidRPr="00FC3535">
        <w:rPr>
          <w:sz w:val="21"/>
          <w:szCs w:val="21"/>
        </w:rPr>
        <w:t>của</w:t>
      </w:r>
      <w:proofErr w:type="spellEnd"/>
      <w:r w:rsidRPr="00FC3535">
        <w:rPr>
          <w:sz w:val="21"/>
          <w:szCs w:val="21"/>
        </w:rPr>
        <w:t xml:space="preserve"> HS </w:t>
      </w:r>
      <w:proofErr w:type="spellStart"/>
      <w:r w:rsidRPr="00FC3535">
        <w:rPr>
          <w:sz w:val="21"/>
          <w:szCs w:val="21"/>
        </w:rPr>
        <w:t>đối</w:t>
      </w:r>
      <w:proofErr w:type="spellEnd"/>
      <w:r w:rsidRPr="00FC3535">
        <w:rPr>
          <w:sz w:val="21"/>
          <w:szCs w:val="21"/>
        </w:rPr>
        <w:t xml:space="preserve"> </w:t>
      </w:r>
      <w:proofErr w:type="spellStart"/>
      <w:r w:rsidRPr="00FC3535">
        <w:rPr>
          <w:sz w:val="21"/>
          <w:szCs w:val="21"/>
        </w:rPr>
        <w:t>với</w:t>
      </w:r>
      <w:proofErr w:type="spellEnd"/>
      <w:r w:rsidRPr="00FC3535">
        <w:rPr>
          <w:sz w:val="21"/>
          <w:szCs w:val="21"/>
        </w:rPr>
        <w:t xml:space="preserve"> </w:t>
      </w:r>
      <w:proofErr w:type="spellStart"/>
      <w:r w:rsidRPr="00FC3535">
        <w:rPr>
          <w:sz w:val="21"/>
          <w:szCs w:val="21"/>
        </w:rPr>
        <w:t>việc</w:t>
      </w:r>
      <w:proofErr w:type="spellEnd"/>
      <w:r w:rsidRPr="00FC3535">
        <w:rPr>
          <w:sz w:val="21"/>
          <w:szCs w:val="21"/>
        </w:rPr>
        <w:t xml:space="preserve"> </w:t>
      </w:r>
      <w:proofErr w:type="spellStart"/>
      <w:r w:rsidRPr="00FC3535">
        <w:rPr>
          <w:sz w:val="21"/>
          <w:szCs w:val="21"/>
        </w:rPr>
        <w:t>tích</w:t>
      </w:r>
      <w:proofErr w:type="spellEnd"/>
      <w:r w:rsidRPr="00FC3535">
        <w:rPr>
          <w:sz w:val="21"/>
          <w:szCs w:val="21"/>
        </w:rPr>
        <w:t xml:space="preserve"> </w:t>
      </w:r>
      <w:proofErr w:type="spellStart"/>
      <w:r w:rsidRPr="00FC3535">
        <w:rPr>
          <w:sz w:val="21"/>
          <w:szCs w:val="21"/>
        </w:rPr>
        <w:t>hợp</w:t>
      </w:r>
      <w:proofErr w:type="spellEnd"/>
      <w:r w:rsidRPr="00FC3535">
        <w:rPr>
          <w:sz w:val="21"/>
          <w:szCs w:val="21"/>
        </w:rPr>
        <w:t xml:space="preserve"> </w:t>
      </w:r>
      <w:proofErr w:type="spellStart"/>
      <w:r w:rsidR="00E41758" w:rsidRPr="00FC3535">
        <w:rPr>
          <w:sz w:val="21"/>
          <w:szCs w:val="21"/>
        </w:rPr>
        <w:t>Hát</w:t>
      </w:r>
      <w:proofErr w:type="spellEnd"/>
      <w:r w:rsidR="00E41758" w:rsidRPr="00FC3535">
        <w:rPr>
          <w:sz w:val="21"/>
          <w:szCs w:val="21"/>
        </w:rPr>
        <w:t xml:space="preserve"> </w:t>
      </w:r>
      <w:proofErr w:type="spellStart"/>
      <w:r w:rsidR="00E41758" w:rsidRPr="00FC3535">
        <w:rPr>
          <w:sz w:val="21"/>
          <w:szCs w:val="21"/>
        </w:rPr>
        <w:t>Bả</w:t>
      </w:r>
      <w:proofErr w:type="spellEnd"/>
      <w:r w:rsidR="00E41758" w:rsidRPr="00FC3535">
        <w:rPr>
          <w:sz w:val="21"/>
          <w:szCs w:val="21"/>
        </w:rPr>
        <w:t xml:space="preserve"> </w:t>
      </w:r>
      <w:proofErr w:type="spellStart"/>
      <w:r w:rsidR="00E41758" w:rsidRPr="00FC3535">
        <w:rPr>
          <w:sz w:val="21"/>
          <w:szCs w:val="21"/>
        </w:rPr>
        <w:t>trạo</w:t>
      </w:r>
      <w:proofErr w:type="spellEnd"/>
      <w:r w:rsidRPr="00FC3535">
        <w:rPr>
          <w:sz w:val="21"/>
          <w:szCs w:val="21"/>
        </w:rPr>
        <w:t xml:space="preserve"> </w:t>
      </w:r>
      <w:proofErr w:type="spellStart"/>
      <w:r w:rsidRPr="00FC3535">
        <w:rPr>
          <w:sz w:val="21"/>
          <w:szCs w:val="21"/>
        </w:rPr>
        <w:t>vào</w:t>
      </w:r>
      <w:proofErr w:type="spellEnd"/>
      <w:r w:rsidRPr="00FC3535">
        <w:rPr>
          <w:sz w:val="21"/>
          <w:szCs w:val="21"/>
        </w:rPr>
        <w:t xml:space="preserve"> </w:t>
      </w:r>
      <w:proofErr w:type="spellStart"/>
      <w:r w:rsidRPr="00FC3535">
        <w:rPr>
          <w:sz w:val="21"/>
          <w:szCs w:val="21"/>
        </w:rPr>
        <w:t>dạy</w:t>
      </w:r>
      <w:proofErr w:type="spellEnd"/>
      <w:r w:rsidRPr="00FC3535">
        <w:rPr>
          <w:sz w:val="21"/>
          <w:szCs w:val="21"/>
        </w:rPr>
        <w:t xml:space="preserve"> </w:t>
      </w:r>
      <w:proofErr w:type="spellStart"/>
      <w:r w:rsidRPr="00FC3535">
        <w:rPr>
          <w:sz w:val="21"/>
          <w:szCs w:val="21"/>
        </w:rPr>
        <w:t>học</w:t>
      </w:r>
      <w:proofErr w:type="spellEnd"/>
      <w:r w:rsidRPr="00FC3535">
        <w:rPr>
          <w:sz w:val="21"/>
          <w:szCs w:val="21"/>
        </w:rPr>
        <w:t xml:space="preserve"> </w:t>
      </w:r>
      <w:proofErr w:type="spellStart"/>
      <w:r w:rsidRPr="00FC3535">
        <w:rPr>
          <w:sz w:val="21"/>
          <w:szCs w:val="21"/>
        </w:rPr>
        <w:t>Âm</w:t>
      </w:r>
      <w:proofErr w:type="spellEnd"/>
      <w:r w:rsidRPr="00FC3535">
        <w:rPr>
          <w:sz w:val="21"/>
          <w:szCs w:val="21"/>
        </w:rPr>
        <w:t xml:space="preserve"> </w:t>
      </w:r>
      <w:proofErr w:type="spellStart"/>
      <w:r w:rsidRPr="00FC3535">
        <w:rPr>
          <w:sz w:val="21"/>
          <w:szCs w:val="21"/>
        </w:rPr>
        <w:t>nhạc</w:t>
      </w:r>
      <w:proofErr w:type="spellEnd"/>
      <w:r w:rsidRPr="00FC3535">
        <w:rPr>
          <w:sz w:val="21"/>
          <w:szCs w:val="21"/>
        </w:rPr>
        <w:t>.</w:t>
      </w:r>
      <w:r w:rsidR="00E95AD0" w:rsidRPr="00FC3535">
        <w:rPr>
          <w:i/>
          <w:sz w:val="21"/>
          <w:szCs w:val="21"/>
          <w:lang w:val="en-GB"/>
        </w:rPr>
        <w:t xml:space="preserve"> </w:t>
      </w:r>
    </w:p>
    <w:p w14:paraId="78B9AB32" w14:textId="116E3B4B" w:rsidR="0024204A" w:rsidRPr="00FC3535" w:rsidRDefault="00D93A9B" w:rsidP="001E145E">
      <w:pPr>
        <w:pStyle w:val="Heading1"/>
        <w:keepNext w:val="0"/>
        <w:widowControl w:val="0"/>
        <w:spacing w:line="240" w:lineRule="auto"/>
        <w:rPr>
          <w:sz w:val="21"/>
          <w:szCs w:val="21"/>
          <w:lang w:val="en-GB"/>
        </w:rPr>
      </w:pPr>
      <w:bookmarkStart w:id="590" w:name="_Toc186653245"/>
      <w:bookmarkStart w:id="591" w:name="_Toc193779054"/>
      <w:bookmarkStart w:id="592" w:name="_Toc193779239"/>
      <w:bookmarkStart w:id="593" w:name="_Toc193779338"/>
      <w:bookmarkStart w:id="594" w:name="_Toc202383894"/>
      <w:bookmarkStart w:id="595" w:name="_Toc203641916"/>
      <w:bookmarkStart w:id="596" w:name="_Toc204178663"/>
      <w:bookmarkStart w:id="597" w:name="_Toc204179472"/>
      <w:bookmarkStart w:id="598" w:name="_Toc214367950"/>
      <w:bookmarkStart w:id="599" w:name="_Toc214368194"/>
      <w:bookmarkStart w:id="600" w:name="_Toc214368332"/>
      <w:bookmarkStart w:id="601" w:name="_Toc219399939"/>
      <w:bookmarkStart w:id="602" w:name="_Toc219400209"/>
      <w:bookmarkStart w:id="603" w:name="_Toc219400323"/>
      <w:bookmarkStart w:id="604" w:name="_Toc110104409"/>
      <w:bookmarkStart w:id="605" w:name="_Toc177340837"/>
      <w:bookmarkEnd w:id="588"/>
      <w:bookmarkEnd w:id="589"/>
      <w:r w:rsidRPr="00FC3535">
        <w:rPr>
          <w:bCs/>
          <w:sz w:val="21"/>
          <w:szCs w:val="21"/>
          <w:lang w:val="vi-VN"/>
        </w:rPr>
        <w:t>3.</w:t>
      </w:r>
      <w:r w:rsidR="00847BDB" w:rsidRPr="00FC3535">
        <w:rPr>
          <w:bCs/>
          <w:sz w:val="21"/>
          <w:szCs w:val="21"/>
          <w:lang w:val="en-GB"/>
        </w:rPr>
        <w:t>3</w:t>
      </w:r>
      <w:r w:rsidR="00B42F18" w:rsidRPr="00FC3535">
        <w:rPr>
          <w:bCs/>
          <w:sz w:val="21"/>
          <w:szCs w:val="21"/>
          <w:lang w:val="vi-VN"/>
        </w:rPr>
        <w:t xml:space="preserve">. Đánh giá </w:t>
      </w:r>
      <w:bookmarkEnd w:id="590"/>
      <w:bookmarkEnd w:id="591"/>
      <w:bookmarkEnd w:id="592"/>
      <w:bookmarkEnd w:id="593"/>
      <w:bookmarkEnd w:id="594"/>
      <w:bookmarkEnd w:id="595"/>
      <w:bookmarkEnd w:id="596"/>
      <w:bookmarkEnd w:id="597"/>
      <w:proofErr w:type="spellStart"/>
      <w:r w:rsidR="00663FE9" w:rsidRPr="00FC3535">
        <w:rPr>
          <w:bCs/>
          <w:sz w:val="21"/>
          <w:szCs w:val="21"/>
          <w:lang w:val="en-GB"/>
        </w:rPr>
        <w:t>thực</w:t>
      </w:r>
      <w:proofErr w:type="spellEnd"/>
      <w:r w:rsidR="00663FE9" w:rsidRPr="00FC3535">
        <w:rPr>
          <w:bCs/>
          <w:sz w:val="21"/>
          <w:szCs w:val="21"/>
          <w:lang w:val="en-GB"/>
        </w:rPr>
        <w:t xml:space="preserve"> </w:t>
      </w:r>
      <w:proofErr w:type="spellStart"/>
      <w:r w:rsidR="00663FE9" w:rsidRPr="00FC3535">
        <w:rPr>
          <w:bCs/>
          <w:sz w:val="21"/>
          <w:szCs w:val="21"/>
          <w:lang w:val="en-GB"/>
        </w:rPr>
        <w:t>trạng</w:t>
      </w:r>
      <w:bookmarkEnd w:id="598"/>
      <w:bookmarkEnd w:id="599"/>
      <w:bookmarkEnd w:id="600"/>
      <w:bookmarkEnd w:id="601"/>
      <w:bookmarkEnd w:id="602"/>
      <w:bookmarkEnd w:id="603"/>
      <w:proofErr w:type="spellEnd"/>
    </w:p>
    <w:p w14:paraId="02F453EA" w14:textId="64CAD52B" w:rsidR="00254FD6" w:rsidRPr="00FC3535" w:rsidRDefault="00D93A9B" w:rsidP="001E145E">
      <w:pPr>
        <w:pStyle w:val="Heading2"/>
        <w:keepNext w:val="0"/>
        <w:keepLines w:val="0"/>
        <w:widowControl w:val="0"/>
        <w:spacing w:line="240" w:lineRule="auto"/>
        <w:rPr>
          <w:rFonts w:cs="Times New Roman"/>
          <w:b w:val="0"/>
          <w:bCs/>
          <w:sz w:val="21"/>
          <w:szCs w:val="21"/>
          <w:lang w:val="vi-VN"/>
        </w:rPr>
      </w:pPr>
      <w:bookmarkStart w:id="606" w:name="_Toc186653246"/>
      <w:bookmarkStart w:id="607" w:name="_Toc193779055"/>
      <w:bookmarkStart w:id="608" w:name="_Toc193779240"/>
      <w:bookmarkStart w:id="609" w:name="_Toc193779339"/>
      <w:bookmarkStart w:id="610" w:name="_Toc202383895"/>
      <w:bookmarkStart w:id="611" w:name="_Toc203641917"/>
      <w:bookmarkStart w:id="612" w:name="_Toc204178664"/>
      <w:bookmarkStart w:id="613" w:name="_Toc204179473"/>
      <w:bookmarkStart w:id="614" w:name="_Toc214367951"/>
      <w:bookmarkStart w:id="615" w:name="_Toc214368195"/>
      <w:bookmarkStart w:id="616" w:name="_Toc214368333"/>
      <w:bookmarkStart w:id="617" w:name="_Toc219399940"/>
      <w:bookmarkStart w:id="618" w:name="_Toc219400210"/>
      <w:bookmarkStart w:id="619" w:name="_Toc219400324"/>
      <w:r w:rsidRPr="00FC3535">
        <w:rPr>
          <w:rFonts w:cs="Times New Roman"/>
          <w:bCs/>
          <w:sz w:val="21"/>
          <w:szCs w:val="21"/>
          <w:lang w:val="vi-VN"/>
        </w:rPr>
        <w:t>3.</w:t>
      </w:r>
      <w:r w:rsidR="00881EFF" w:rsidRPr="00FC3535">
        <w:rPr>
          <w:rFonts w:cs="Times New Roman"/>
          <w:bCs/>
          <w:sz w:val="21"/>
          <w:szCs w:val="21"/>
          <w:lang w:val="en-GB"/>
        </w:rPr>
        <w:t>3</w:t>
      </w:r>
      <w:r w:rsidR="00254FD6" w:rsidRPr="00FC3535">
        <w:rPr>
          <w:rFonts w:cs="Times New Roman"/>
          <w:bCs/>
          <w:sz w:val="21"/>
          <w:szCs w:val="21"/>
          <w:lang w:val="vi-VN"/>
        </w:rPr>
        <w:t>.1. Ưu điểm</w:t>
      </w:r>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r w:rsidR="00254FD6" w:rsidRPr="00FC3535">
        <w:rPr>
          <w:rFonts w:cs="Times New Roman"/>
          <w:bCs/>
          <w:sz w:val="21"/>
          <w:szCs w:val="21"/>
          <w:lang w:val="vi-VN"/>
        </w:rPr>
        <w:t xml:space="preserve"> </w:t>
      </w:r>
    </w:p>
    <w:p w14:paraId="21EAAF37" w14:textId="77777777" w:rsidR="00931AD5" w:rsidRPr="00FC3535" w:rsidRDefault="003B022A" w:rsidP="001E145E">
      <w:pPr>
        <w:widowControl w:val="0"/>
        <w:spacing w:line="240" w:lineRule="auto"/>
        <w:ind w:firstLine="426"/>
        <w:rPr>
          <w:sz w:val="21"/>
          <w:szCs w:val="21"/>
          <w:lang w:val="vi-VN"/>
        </w:rPr>
      </w:pPr>
      <w:r w:rsidRPr="00FC3535">
        <w:rPr>
          <w:sz w:val="21"/>
          <w:szCs w:val="21"/>
          <w:lang w:val="vi-VN"/>
        </w:rPr>
        <w:t>Thứ nhất</w:t>
      </w:r>
      <w:r w:rsidR="00D74B0B" w:rsidRPr="00FC3535">
        <w:rPr>
          <w:sz w:val="21"/>
          <w:szCs w:val="21"/>
          <w:lang w:val="en-GB"/>
        </w:rPr>
        <w:t xml:space="preserve">, </w:t>
      </w:r>
      <w:r w:rsidR="00295DB4" w:rsidRPr="00FC3535">
        <w:rPr>
          <w:sz w:val="21"/>
          <w:szCs w:val="21"/>
          <w:lang w:val="vi-VN"/>
        </w:rPr>
        <w:t>các mạch nội dung liên quan đến</w:t>
      </w:r>
      <w:r w:rsidR="00254FD6" w:rsidRPr="00FC3535">
        <w:rPr>
          <w:sz w:val="21"/>
          <w:szCs w:val="21"/>
          <w:lang w:val="vi-VN"/>
        </w:rPr>
        <w:t xml:space="preserve"> </w:t>
      </w:r>
      <w:proofErr w:type="spellStart"/>
      <w:r w:rsidR="009D0085" w:rsidRPr="00FC3535">
        <w:rPr>
          <w:sz w:val="21"/>
          <w:szCs w:val="21"/>
          <w:lang w:val="en-GB"/>
        </w:rPr>
        <w:t>dân</w:t>
      </w:r>
      <w:proofErr w:type="spellEnd"/>
      <w:r w:rsidR="009D0085" w:rsidRPr="00FC3535">
        <w:rPr>
          <w:sz w:val="21"/>
          <w:szCs w:val="21"/>
          <w:lang w:val="en-GB"/>
        </w:rPr>
        <w:t xml:space="preserve"> ca</w:t>
      </w:r>
      <w:r w:rsidR="00254FD6" w:rsidRPr="00FC3535">
        <w:rPr>
          <w:sz w:val="21"/>
          <w:szCs w:val="21"/>
          <w:lang w:val="vi-VN"/>
        </w:rPr>
        <w:t xml:space="preserve"> </w:t>
      </w:r>
      <w:r w:rsidR="00295DB4" w:rsidRPr="00FC3535">
        <w:rPr>
          <w:sz w:val="21"/>
          <w:szCs w:val="21"/>
          <w:lang w:val="vi-VN"/>
        </w:rPr>
        <w:t>đã được thực hiện dạy</w:t>
      </w:r>
      <w:r w:rsidR="00E62561" w:rsidRPr="00FC3535">
        <w:rPr>
          <w:sz w:val="21"/>
          <w:szCs w:val="21"/>
          <w:lang w:val="en-GB"/>
        </w:rPr>
        <w:t xml:space="preserve"> </w:t>
      </w:r>
      <w:proofErr w:type="spellStart"/>
      <w:r w:rsidR="00E62561" w:rsidRPr="00FC3535">
        <w:rPr>
          <w:sz w:val="21"/>
          <w:szCs w:val="21"/>
          <w:lang w:val="en-GB"/>
        </w:rPr>
        <w:t>học</w:t>
      </w:r>
      <w:proofErr w:type="spellEnd"/>
      <w:r w:rsidR="00295DB4" w:rsidRPr="00FC3535">
        <w:rPr>
          <w:sz w:val="21"/>
          <w:szCs w:val="21"/>
          <w:lang w:val="vi-VN"/>
        </w:rPr>
        <w:t xml:space="preserve"> trong</w:t>
      </w:r>
      <w:r w:rsidR="00254FD6" w:rsidRPr="00FC3535">
        <w:rPr>
          <w:sz w:val="21"/>
          <w:szCs w:val="21"/>
          <w:lang w:val="vi-VN"/>
        </w:rPr>
        <w:t xml:space="preserve"> chương trình chính khoá và các hoạt động giáo dục bắt buộc. </w:t>
      </w:r>
    </w:p>
    <w:p w14:paraId="122ADAAC" w14:textId="77777777" w:rsidR="00931AD5" w:rsidRPr="00FC3535" w:rsidRDefault="003B022A" w:rsidP="001E145E">
      <w:pPr>
        <w:widowControl w:val="0"/>
        <w:spacing w:line="240" w:lineRule="auto"/>
        <w:ind w:firstLine="426"/>
        <w:rPr>
          <w:spacing w:val="-2"/>
          <w:sz w:val="21"/>
          <w:szCs w:val="21"/>
          <w:lang w:val="vi-VN"/>
        </w:rPr>
      </w:pPr>
      <w:r w:rsidRPr="00FC3535">
        <w:rPr>
          <w:spacing w:val="-2"/>
          <w:sz w:val="21"/>
          <w:szCs w:val="21"/>
          <w:lang w:val="vi-VN"/>
        </w:rPr>
        <w:t>Thứ hai</w:t>
      </w:r>
      <w:r w:rsidR="00D74B0B" w:rsidRPr="00FC3535">
        <w:rPr>
          <w:spacing w:val="-2"/>
          <w:sz w:val="21"/>
          <w:szCs w:val="21"/>
          <w:lang w:val="en-GB"/>
        </w:rPr>
        <w:t xml:space="preserve">, </w:t>
      </w:r>
      <w:r w:rsidRPr="00FC3535">
        <w:rPr>
          <w:spacing w:val="-2"/>
          <w:sz w:val="21"/>
          <w:szCs w:val="21"/>
          <w:lang w:val="vi-VN"/>
        </w:rPr>
        <w:t>âm nhạc truyền thống cũng được xây dựng trong nội dung Giáo dục đ</w:t>
      </w:r>
      <w:proofErr w:type="spellStart"/>
      <w:r w:rsidR="00901F5F" w:rsidRPr="00FC3535">
        <w:rPr>
          <w:spacing w:val="-2"/>
          <w:sz w:val="21"/>
          <w:szCs w:val="21"/>
          <w:lang w:val="en-GB"/>
        </w:rPr>
        <w:t>ịa</w:t>
      </w:r>
      <w:proofErr w:type="spellEnd"/>
      <w:r w:rsidRPr="00FC3535">
        <w:rPr>
          <w:spacing w:val="-2"/>
          <w:sz w:val="21"/>
          <w:szCs w:val="21"/>
          <w:lang w:val="vi-VN"/>
        </w:rPr>
        <w:t xml:space="preserve"> phương. Đối với n</w:t>
      </w:r>
      <w:r w:rsidR="00254FD6" w:rsidRPr="00FC3535">
        <w:rPr>
          <w:spacing w:val="-2"/>
          <w:sz w:val="21"/>
          <w:szCs w:val="21"/>
          <w:lang w:val="vi-VN"/>
        </w:rPr>
        <w:t>ội dung</w:t>
      </w:r>
      <w:r w:rsidRPr="00FC3535">
        <w:rPr>
          <w:spacing w:val="-2"/>
          <w:sz w:val="21"/>
          <w:szCs w:val="21"/>
          <w:lang w:val="vi-VN"/>
        </w:rPr>
        <w:t xml:space="preserve"> này,</w:t>
      </w:r>
      <w:r w:rsidR="00254FD6" w:rsidRPr="00FC3535">
        <w:rPr>
          <w:spacing w:val="-2"/>
          <w:sz w:val="21"/>
          <w:szCs w:val="21"/>
          <w:lang w:val="vi-VN"/>
        </w:rPr>
        <w:t xml:space="preserve"> </w:t>
      </w:r>
      <w:r w:rsidRPr="00FC3535">
        <w:rPr>
          <w:spacing w:val="-2"/>
          <w:sz w:val="21"/>
          <w:szCs w:val="21"/>
          <w:lang w:val="vi-VN"/>
        </w:rPr>
        <w:t>mỗi bộ sách của từng địa phương</w:t>
      </w:r>
      <w:r w:rsidR="00254FD6" w:rsidRPr="00FC3535">
        <w:rPr>
          <w:spacing w:val="-2"/>
          <w:sz w:val="21"/>
          <w:szCs w:val="21"/>
          <w:lang w:val="vi-VN"/>
        </w:rPr>
        <w:t xml:space="preserve"> được thiết kế </w:t>
      </w:r>
      <w:r w:rsidRPr="00FC3535">
        <w:rPr>
          <w:spacing w:val="-2"/>
          <w:sz w:val="21"/>
          <w:szCs w:val="21"/>
          <w:lang w:val="vi-VN"/>
        </w:rPr>
        <w:t>khác nhau,</w:t>
      </w:r>
      <w:r w:rsidR="00254FD6" w:rsidRPr="00FC3535">
        <w:rPr>
          <w:spacing w:val="-2"/>
          <w:sz w:val="21"/>
          <w:szCs w:val="21"/>
          <w:lang w:val="vi-VN"/>
        </w:rPr>
        <w:t xml:space="preserve"> phản ánh bản sắc văn hóa của vùng</w:t>
      </w:r>
      <w:r w:rsidRPr="00FC3535">
        <w:rPr>
          <w:spacing w:val="-2"/>
          <w:sz w:val="21"/>
          <w:szCs w:val="21"/>
          <w:lang w:val="vi-VN"/>
        </w:rPr>
        <w:t xml:space="preserve"> miền</w:t>
      </w:r>
      <w:r w:rsidR="00254FD6" w:rsidRPr="00FC3535">
        <w:rPr>
          <w:spacing w:val="-2"/>
          <w:sz w:val="21"/>
          <w:szCs w:val="21"/>
          <w:lang w:val="vi-VN"/>
        </w:rPr>
        <w:t xml:space="preserve">. </w:t>
      </w:r>
    </w:p>
    <w:p w14:paraId="2396E1AB" w14:textId="1113B328" w:rsidR="00254FD6" w:rsidRPr="00FC3535" w:rsidRDefault="00C02B1E" w:rsidP="001E145E">
      <w:pPr>
        <w:widowControl w:val="0"/>
        <w:spacing w:line="240" w:lineRule="auto"/>
        <w:ind w:firstLine="426"/>
        <w:rPr>
          <w:sz w:val="21"/>
          <w:szCs w:val="21"/>
          <w:lang w:val="vi-VN"/>
        </w:rPr>
      </w:pPr>
      <w:r w:rsidRPr="00FC3535">
        <w:rPr>
          <w:sz w:val="21"/>
          <w:szCs w:val="21"/>
          <w:lang w:val="vi-VN"/>
        </w:rPr>
        <w:t xml:space="preserve">Thứ </w:t>
      </w:r>
      <w:proofErr w:type="spellStart"/>
      <w:r w:rsidR="00A75B86" w:rsidRPr="00FC3535">
        <w:rPr>
          <w:sz w:val="21"/>
          <w:szCs w:val="21"/>
          <w:lang w:val="en-GB"/>
        </w:rPr>
        <w:t>ba</w:t>
      </w:r>
      <w:proofErr w:type="spellEnd"/>
      <w:r w:rsidR="00D74B0B" w:rsidRPr="00FC3535">
        <w:rPr>
          <w:sz w:val="21"/>
          <w:szCs w:val="21"/>
          <w:lang w:val="en-GB"/>
        </w:rPr>
        <w:t xml:space="preserve">, </w:t>
      </w:r>
      <w:r w:rsidRPr="00FC3535">
        <w:rPr>
          <w:sz w:val="21"/>
          <w:szCs w:val="21"/>
          <w:lang w:val="vi-VN"/>
        </w:rPr>
        <w:t>nhận thức của GV và HS được thể hiện rất rõ ràng</w:t>
      </w:r>
      <w:r w:rsidR="00500067" w:rsidRPr="00FC3535">
        <w:rPr>
          <w:sz w:val="21"/>
          <w:szCs w:val="21"/>
          <w:lang w:val="vi-VN"/>
        </w:rPr>
        <w:t>, thái độ</w:t>
      </w:r>
      <w:r w:rsidRPr="00FC3535">
        <w:rPr>
          <w:sz w:val="21"/>
          <w:szCs w:val="21"/>
          <w:lang w:val="vi-VN"/>
        </w:rPr>
        <w:t xml:space="preserve"> </w:t>
      </w:r>
      <w:r w:rsidR="00500067" w:rsidRPr="00FC3535">
        <w:rPr>
          <w:sz w:val="21"/>
          <w:szCs w:val="21"/>
          <w:lang w:val="vi-VN"/>
        </w:rPr>
        <w:t>quan tâm sâu sắc</w:t>
      </w:r>
      <w:r w:rsidRPr="00FC3535">
        <w:rPr>
          <w:sz w:val="21"/>
          <w:szCs w:val="21"/>
          <w:lang w:val="vi-VN"/>
        </w:rPr>
        <w:t xml:space="preserve"> </w:t>
      </w:r>
      <w:r w:rsidR="00500067" w:rsidRPr="00FC3535">
        <w:rPr>
          <w:sz w:val="21"/>
          <w:szCs w:val="21"/>
          <w:lang w:val="vi-VN"/>
        </w:rPr>
        <w:t>đến</w:t>
      </w:r>
      <w:r w:rsidRPr="00FC3535">
        <w:rPr>
          <w:sz w:val="21"/>
          <w:szCs w:val="21"/>
          <w:lang w:val="vi-VN"/>
        </w:rPr>
        <w:t xml:space="preserve"> việc tìm hiểu âm nhạc truyền thống và nâng cao </w:t>
      </w:r>
      <w:r w:rsidR="00500067" w:rsidRPr="00FC3535">
        <w:rPr>
          <w:sz w:val="21"/>
          <w:szCs w:val="21"/>
          <w:lang w:val="vi-VN"/>
        </w:rPr>
        <w:t>khả năng</w:t>
      </w:r>
      <w:r w:rsidRPr="00FC3535">
        <w:rPr>
          <w:sz w:val="21"/>
          <w:szCs w:val="21"/>
          <w:lang w:val="vi-VN"/>
        </w:rPr>
        <w:t xml:space="preserve"> hát dân ca</w:t>
      </w:r>
      <w:r w:rsidR="00500067" w:rsidRPr="00FC3535">
        <w:rPr>
          <w:sz w:val="21"/>
          <w:szCs w:val="21"/>
          <w:lang w:val="vi-VN"/>
        </w:rPr>
        <w:t>, sẵn sàng học tập</w:t>
      </w:r>
      <w:r w:rsidR="004201B5" w:rsidRPr="00FC3535">
        <w:rPr>
          <w:sz w:val="21"/>
          <w:szCs w:val="21"/>
          <w:lang w:val="en-GB"/>
        </w:rPr>
        <w:t xml:space="preserve"> </w:t>
      </w:r>
      <w:proofErr w:type="spellStart"/>
      <w:r w:rsidR="004201B5" w:rsidRPr="00FC3535">
        <w:rPr>
          <w:sz w:val="21"/>
          <w:szCs w:val="21"/>
          <w:lang w:val="en-GB"/>
        </w:rPr>
        <w:t>Hát</w:t>
      </w:r>
      <w:proofErr w:type="spellEnd"/>
      <w:r w:rsidR="004201B5" w:rsidRPr="00FC3535">
        <w:rPr>
          <w:sz w:val="21"/>
          <w:szCs w:val="21"/>
          <w:lang w:val="en-GB"/>
        </w:rPr>
        <w:t xml:space="preserve"> </w:t>
      </w:r>
      <w:proofErr w:type="spellStart"/>
      <w:r w:rsidR="004201B5" w:rsidRPr="00FC3535">
        <w:rPr>
          <w:sz w:val="21"/>
          <w:szCs w:val="21"/>
          <w:lang w:val="en-GB"/>
        </w:rPr>
        <w:t>Bả</w:t>
      </w:r>
      <w:proofErr w:type="spellEnd"/>
      <w:r w:rsidR="004201B5" w:rsidRPr="00FC3535">
        <w:rPr>
          <w:sz w:val="21"/>
          <w:szCs w:val="21"/>
          <w:lang w:val="en-GB"/>
        </w:rPr>
        <w:t xml:space="preserve"> </w:t>
      </w:r>
      <w:proofErr w:type="spellStart"/>
      <w:r w:rsidR="004201B5" w:rsidRPr="00FC3535">
        <w:rPr>
          <w:sz w:val="21"/>
          <w:szCs w:val="21"/>
          <w:lang w:val="en-GB"/>
        </w:rPr>
        <w:t>trạo</w:t>
      </w:r>
      <w:proofErr w:type="spellEnd"/>
      <w:r w:rsidR="00500067" w:rsidRPr="00FC3535">
        <w:rPr>
          <w:sz w:val="21"/>
          <w:szCs w:val="21"/>
          <w:lang w:val="vi-VN"/>
        </w:rPr>
        <w:t xml:space="preserve"> và góp phần lưu giữ âm nhạc dân gian của vùng miền.</w:t>
      </w:r>
    </w:p>
    <w:p w14:paraId="392CE487" w14:textId="77777777" w:rsidR="00931AD5" w:rsidRPr="00FC3535" w:rsidRDefault="00C910AF" w:rsidP="001E145E">
      <w:pPr>
        <w:widowControl w:val="0"/>
        <w:spacing w:line="240" w:lineRule="auto"/>
        <w:ind w:firstLine="426"/>
        <w:rPr>
          <w:spacing w:val="-4"/>
          <w:sz w:val="21"/>
          <w:szCs w:val="21"/>
          <w:shd w:val="clear" w:color="auto" w:fill="FFFFFF"/>
          <w:lang w:val="en-GB"/>
        </w:rPr>
      </w:pPr>
      <w:proofErr w:type="spellStart"/>
      <w:r w:rsidRPr="00FC3535">
        <w:rPr>
          <w:sz w:val="21"/>
          <w:szCs w:val="21"/>
          <w:lang w:val="en-GB"/>
        </w:rPr>
        <w:t>Thứ</w:t>
      </w:r>
      <w:proofErr w:type="spellEnd"/>
      <w:r w:rsidRPr="00FC3535">
        <w:rPr>
          <w:sz w:val="21"/>
          <w:szCs w:val="21"/>
          <w:lang w:val="en-GB"/>
        </w:rPr>
        <w:t xml:space="preserve"> </w:t>
      </w:r>
      <w:proofErr w:type="spellStart"/>
      <w:r w:rsidRPr="00FC3535">
        <w:rPr>
          <w:sz w:val="21"/>
          <w:szCs w:val="21"/>
          <w:lang w:val="en-GB"/>
        </w:rPr>
        <w:t>tư</w:t>
      </w:r>
      <w:proofErr w:type="spellEnd"/>
      <w:r w:rsidRPr="00FC3535">
        <w:rPr>
          <w:sz w:val="21"/>
          <w:szCs w:val="21"/>
          <w:lang w:val="en-GB"/>
        </w:rPr>
        <w:t xml:space="preserve"> </w:t>
      </w:r>
      <w:proofErr w:type="spellStart"/>
      <w:r w:rsidRPr="00FC3535">
        <w:rPr>
          <w:sz w:val="21"/>
          <w:szCs w:val="21"/>
          <w:lang w:val="en-GB"/>
        </w:rPr>
        <w:t>là</w:t>
      </w:r>
      <w:proofErr w:type="spellEnd"/>
      <w:r w:rsidRPr="00FC3535">
        <w:rPr>
          <w:sz w:val="21"/>
          <w:szCs w:val="21"/>
          <w:lang w:val="en-GB"/>
        </w:rPr>
        <w:t xml:space="preserve"> </w:t>
      </w:r>
      <w:proofErr w:type="spellStart"/>
      <w:r w:rsidRPr="00FC3535">
        <w:rPr>
          <w:sz w:val="21"/>
          <w:szCs w:val="21"/>
          <w:lang w:val="en-GB"/>
        </w:rPr>
        <w:t>về</w:t>
      </w:r>
      <w:proofErr w:type="spellEnd"/>
      <w:r w:rsidRPr="00FC3535">
        <w:rPr>
          <w:sz w:val="21"/>
          <w:szCs w:val="21"/>
          <w:lang w:val="en-GB"/>
        </w:rPr>
        <w:t xml:space="preserve"> </w:t>
      </w:r>
      <w:r w:rsidR="00236BC5" w:rsidRPr="00FC3535">
        <w:rPr>
          <w:sz w:val="21"/>
          <w:szCs w:val="21"/>
          <w:lang w:val="en-GB"/>
        </w:rPr>
        <w:t>PPDH</w:t>
      </w:r>
      <w:r w:rsidR="00735131" w:rsidRPr="00FC3535">
        <w:rPr>
          <w:sz w:val="21"/>
          <w:szCs w:val="21"/>
          <w:lang w:val="en-GB"/>
        </w:rPr>
        <w:t>,</w:t>
      </w:r>
      <w:r w:rsidRPr="00FC3535">
        <w:rPr>
          <w:sz w:val="21"/>
          <w:szCs w:val="21"/>
          <w:lang w:val="en-GB"/>
        </w:rPr>
        <w:t xml:space="preserve"> </w:t>
      </w:r>
      <w:proofErr w:type="spellStart"/>
      <w:r w:rsidRPr="00FC3535">
        <w:rPr>
          <w:sz w:val="21"/>
          <w:szCs w:val="21"/>
          <w:lang w:val="en-GB"/>
        </w:rPr>
        <w:t>c</w:t>
      </w:r>
      <w:r w:rsidR="00735131" w:rsidRPr="00FC3535">
        <w:rPr>
          <w:sz w:val="21"/>
          <w:szCs w:val="21"/>
          <w:lang w:val="en-GB"/>
        </w:rPr>
        <w:t>ác</w:t>
      </w:r>
      <w:proofErr w:type="spellEnd"/>
      <w:r w:rsidR="00735131" w:rsidRPr="00FC3535">
        <w:rPr>
          <w:sz w:val="21"/>
          <w:szCs w:val="21"/>
          <w:lang w:val="en-GB"/>
        </w:rPr>
        <w:t xml:space="preserve"> </w:t>
      </w:r>
      <w:r w:rsidRPr="00FC3535">
        <w:rPr>
          <w:sz w:val="21"/>
          <w:szCs w:val="21"/>
          <w:lang w:val="en-GB"/>
        </w:rPr>
        <w:t>GV</w:t>
      </w:r>
      <w:r w:rsidR="00735131" w:rsidRPr="00FC3535">
        <w:rPr>
          <w:sz w:val="21"/>
          <w:szCs w:val="21"/>
          <w:lang w:val="en-GB"/>
        </w:rPr>
        <w:t xml:space="preserve"> </w:t>
      </w:r>
      <w:proofErr w:type="spellStart"/>
      <w:r w:rsidR="00735131" w:rsidRPr="00FC3535">
        <w:rPr>
          <w:sz w:val="21"/>
          <w:szCs w:val="21"/>
          <w:lang w:val="en-GB"/>
        </w:rPr>
        <w:t>đã</w:t>
      </w:r>
      <w:proofErr w:type="spellEnd"/>
      <w:r w:rsidR="00735131" w:rsidRPr="00FC3535">
        <w:rPr>
          <w:sz w:val="21"/>
          <w:szCs w:val="21"/>
          <w:lang w:val="en-GB"/>
        </w:rPr>
        <w:t xml:space="preserve"> </w:t>
      </w:r>
      <w:proofErr w:type="spellStart"/>
      <w:r w:rsidR="00735131" w:rsidRPr="00FC3535">
        <w:rPr>
          <w:sz w:val="21"/>
          <w:szCs w:val="21"/>
          <w:lang w:val="en-GB"/>
        </w:rPr>
        <w:t>sử</w:t>
      </w:r>
      <w:proofErr w:type="spellEnd"/>
      <w:r w:rsidR="00735131" w:rsidRPr="00FC3535">
        <w:rPr>
          <w:sz w:val="21"/>
          <w:szCs w:val="21"/>
          <w:lang w:val="en-GB"/>
        </w:rPr>
        <w:t xml:space="preserve"> </w:t>
      </w:r>
      <w:proofErr w:type="spellStart"/>
      <w:r w:rsidR="00735131" w:rsidRPr="00FC3535">
        <w:rPr>
          <w:sz w:val="21"/>
          <w:szCs w:val="21"/>
          <w:lang w:val="en-GB"/>
        </w:rPr>
        <w:t>dụng</w:t>
      </w:r>
      <w:proofErr w:type="spellEnd"/>
      <w:r w:rsidR="00735131" w:rsidRPr="00FC3535">
        <w:rPr>
          <w:sz w:val="21"/>
          <w:szCs w:val="21"/>
          <w:lang w:val="en-GB"/>
        </w:rPr>
        <w:t xml:space="preserve"> </w:t>
      </w:r>
      <w:proofErr w:type="spellStart"/>
      <w:r w:rsidR="00735131" w:rsidRPr="00FC3535">
        <w:rPr>
          <w:sz w:val="21"/>
          <w:szCs w:val="21"/>
          <w:lang w:val="en-GB"/>
        </w:rPr>
        <w:t>các</w:t>
      </w:r>
      <w:proofErr w:type="spellEnd"/>
      <w:r w:rsidR="00735131" w:rsidRPr="00FC3535">
        <w:rPr>
          <w:sz w:val="21"/>
          <w:szCs w:val="21"/>
          <w:lang w:val="en-GB"/>
        </w:rPr>
        <w:t xml:space="preserve"> </w:t>
      </w:r>
      <w:proofErr w:type="spellStart"/>
      <w:r w:rsidR="00735131" w:rsidRPr="00FC3535">
        <w:rPr>
          <w:sz w:val="21"/>
          <w:szCs w:val="21"/>
          <w:lang w:val="en-GB"/>
        </w:rPr>
        <w:t>phương</w:t>
      </w:r>
      <w:proofErr w:type="spellEnd"/>
      <w:r w:rsidR="00735131" w:rsidRPr="00FC3535">
        <w:rPr>
          <w:sz w:val="21"/>
          <w:szCs w:val="21"/>
          <w:lang w:val="en-GB"/>
        </w:rPr>
        <w:t xml:space="preserve"> </w:t>
      </w:r>
      <w:proofErr w:type="spellStart"/>
      <w:r w:rsidR="00735131" w:rsidRPr="00FC3535">
        <w:rPr>
          <w:sz w:val="21"/>
          <w:szCs w:val="21"/>
          <w:lang w:val="en-GB"/>
        </w:rPr>
        <w:t>pháp</w:t>
      </w:r>
      <w:proofErr w:type="spellEnd"/>
      <w:r w:rsidR="00735131" w:rsidRPr="00FC3535">
        <w:rPr>
          <w:sz w:val="21"/>
          <w:szCs w:val="21"/>
          <w:lang w:val="en-GB"/>
        </w:rPr>
        <w:t xml:space="preserve"> </w:t>
      </w:r>
      <w:proofErr w:type="spellStart"/>
      <w:r w:rsidR="00735131" w:rsidRPr="00FC3535">
        <w:rPr>
          <w:sz w:val="21"/>
          <w:szCs w:val="21"/>
          <w:lang w:val="en-GB"/>
        </w:rPr>
        <w:t>truyền</w:t>
      </w:r>
      <w:proofErr w:type="spellEnd"/>
      <w:r w:rsidR="00735131" w:rsidRPr="00FC3535">
        <w:rPr>
          <w:sz w:val="21"/>
          <w:szCs w:val="21"/>
          <w:lang w:val="en-GB"/>
        </w:rPr>
        <w:t xml:space="preserve"> </w:t>
      </w:r>
      <w:proofErr w:type="spellStart"/>
      <w:r w:rsidR="00735131" w:rsidRPr="00FC3535">
        <w:rPr>
          <w:sz w:val="21"/>
          <w:szCs w:val="21"/>
          <w:lang w:val="en-GB"/>
        </w:rPr>
        <w:t>thống</w:t>
      </w:r>
      <w:proofErr w:type="spellEnd"/>
      <w:r w:rsidR="00735131" w:rsidRPr="00FC3535">
        <w:rPr>
          <w:sz w:val="21"/>
          <w:szCs w:val="21"/>
          <w:lang w:val="en-GB"/>
        </w:rPr>
        <w:t xml:space="preserve"> </w:t>
      </w:r>
      <w:proofErr w:type="spellStart"/>
      <w:r w:rsidR="00735131" w:rsidRPr="00FC3535">
        <w:rPr>
          <w:sz w:val="21"/>
          <w:szCs w:val="21"/>
          <w:lang w:val="en-GB"/>
        </w:rPr>
        <w:t>và</w:t>
      </w:r>
      <w:proofErr w:type="spellEnd"/>
      <w:r w:rsidR="00735131" w:rsidRPr="00FC3535">
        <w:rPr>
          <w:sz w:val="21"/>
          <w:szCs w:val="21"/>
          <w:lang w:val="en-GB"/>
        </w:rPr>
        <w:t xml:space="preserve"> </w:t>
      </w:r>
      <w:proofErr w:type="spellStart"/>
      <w:r w:rsidR="00735131" w:rsidRPr="00FC3535">
        <w:rPr>
          <w:sz w:val="21"/>
          <w:szCs w:val="21"/>
          <w:lang w:val="en-GB"/>
        </w:rPr>
        <w:t>một</w:t>
      </w:r>
      <w:proofErr w:type="spellEnd"/>
      <w:r w:rsidR="00735131" w:rsidRPr="00FC3535">
        <w:rPr>
          <w:sz w:val="21"/>
          <w:szCs w:val="21"/>
          <w:lang w:val="en-GB"/>
        </w:rPr>
        <w:t xml:space="preserve"> </w:t>
      </w:r>
      <w:proofErr w:type="spellStart"/>
      <w:r w:rsidR="00735131" w:rsidRPr="00FC3535">
        <w:rPr>
          <w:sz w:val="21"/>
          <w:szCs w:val="21"/>
          <w:lang w:val="en-GB"/>
        </w:rPr>
        <w:t>số</w:t>
      </w:r>
      <w:proofErr w:type="spellEnd"/>
      <w:r w:rsidR="00735131" w:rsidRPr="00FC3535">
        <w:rPr>
          <w:sz w:val="21"/>
          <w:szCs w:val="21"/>
          <w:lang w:val="en-GB"/>
        </w:rPr>
        <w:t xml:space="preserve"> </w:t>
      </w:r>
      <w:r w:rsidR="00236BC5" w:rsidRPr="00FC3535">
        <w:rPr>
          <w:sz w:val="21"/>
          <w:szCs w:val="21"/>
          <w:lang w:val="en-GB"/>
        </w:rPr>
        <w:t>PPDH</w:t>
      </w:r>
      <w:r w:rsidR="00735131" w:rsidRPr="00FC3535">
        <w:rPr>
          <w:sz w:val="21"/>
          <w:szCs w:val="21"/>
          <w:lang w:val="en-GB"/>
        </w:rPr>
        <w:t xml:space="preserve"> </w:t>
      </w:r>
      <w:proofErr w:type="spellStart"/>
      <w:r w:rsidR="00735131" w:rsidRPr="00FC3535">
        <w:rPr>
          <w:sz w:val="21"/>
          <w:szCs w:val="21"/>
          <w:lang w:val="en-GB"/>
        </w:rPr>
        <w:t>hiện</w:t>
      </w:r>
      <w:proofErr w:type="spellEnd"/>
      <w:r w:rsidR="00735131" w:rsidRPr="00FC3535">
        <w:rPr>
          <w:sz w:val="21"/>
          <w:szCs w:val="21"/>
          <w:lang w:val="en-GB"/>
        </w:rPr>
        <w:t xml:space="preserve"> </w:t>
      </w:r>
      <w:proofErr w:type="spellStart"/>
      <w:r w:rsidR="00735131" w:rsidRPr="00FC3535">
        <w:rPr>
          <w:sz w:val="21"/>
          <w:szCs w:val="21"/>
          <w:lang w:val="en-GB"/>
        </w:rPr>
        <w:t>đại</w:t>
      </w:r>
      <w:proofErr w:type="spellEnd"/>
      <w:r w:rsidR="00735131" w:rsidRPr="00FC3535">
        <w:rPr>
          <w:sz w:val="21"/>
          <w:szCs w:val="21"/>
          <w:lang w:val="en-GB"/>
        </w:rPr>
        <w:t xml:space="preserve"> </w:t>
      </w:r>
      <w:proofErr w:type="spellStart"/>
      <w:r w:rsidR="00735131" w:rsidRPr="00FC3535">
        <w:rPr>
          <w:sz w:val="21"/>
          <w:szCs w:val="21"/>
          <w:lang w:val="en-GB"/>
        </w:rPr>
        <w:t>khá</w:t>
      </w:r>
      <w:proofErr w:type="spellEnd"/>
      <w:r w:rsidR="00735131" w:rsidRPr="00FC3535">
        <w:rPr>
          <w:sz w:val="21"/>
          <w:szCs w:val="21"/>
          <w:lang w:val="en-GB"/>
        </w:rPr>
        <w:t xml:space="preserve"> </w:t>
      </w:r>
      <w:proofErr w:type="spellStart"/>
      <w:r w:rsidR="00735131" w:rsidRPr="00FC3535">
        <w:rPr>
          <w:sz w:val="21"/>
          <w:szCs w:val="21"/>
          <w:lang w:val="en-GB"/>
        </w:rPr>
        <w:t>hiệu</w:t>
      </w:r>
      <w:proofErr w:type="spellEnd"/>
      <w:r w:rsidR="00735131" w:rsidRPr="00FC3535">
        <w:rPr>
          <w:sz w:val="21"/>
          <w:szCs w:val="21"/>
          <w:lang w:val="en-GB"/>
        </w:rPr>
        <w:t xml:space="preserve"> </w:t>
      </w:r>
      <w:proofErr w:type="spellStart"/>
      <w:r w:rsidR="00735131" w:rsidRPr="00FC3535">
        <w:rPr>
          <w:sz w:val="21"/>
          <w:szCs w:val="21"/>
          <w:lang w:val="en-GB"/>
        </w:rPr>
        <w:t>quả</w:t>
      </w:r>
      <w:proofErr w:type="spellEnd"/>
      <w:r w:rsidR="00735131" w:rsidRPr="00FC3535">
        <w:rPr>
          <w:sz w:val="21"/>
          <w:szCs w:val="21"/>
          <w:lang w:val="en-GB"/>
        </w:rPr>
        <w:t>.</w:t>
      </w:r>
      <w:r w:rsidRPr="00FC3535">
        <w:rPr>
          <w:sz w:val="21"/>
          <w:szCs w:val="21"/>
          <w:lang w:val="en-GB"/>
        </w:rPr>
        <w:t xml:space="preserve"> </w:t>
      </w:r>
    </w:p>
    <w:p w14:paraId="7FE03501" w14:textId="01A46FF6" w:rsidR="009B1383" w:rsidRPr="00FC3535" w:rsidRDefault="009B1383" w:rsidP="001E145E">
      <w:pPr>
        <w:widowControl w:val="0"/>
        <w:spacing w:line="240" w:lineRule="auto"/>
        <w:ind w:firstLine="426"/>
        <w:rPr>
          <w:sz w:val="21"/>
          <w:szCs w:val="21"/>
          <w:lang w:val="vi-VN"/>
        </w:rPr>
      </w:pPr>
      <w:r w:rsidRPr="00FC3535">
        <w:rPr>
          <w:sz w:val="21"/>
          <w:szCs w:val="21"/>
          <w:lang w:val="vi-VN"/>
        </w:rPr>
        <w:t xml:space="preserve">Thứ </w:t>
      </w:r>
      <w:proofErr w:type="spellStart"/>
      <w:r w:rsidR="00C910AF" w:rsidRPr="00FC3535">
        <w:rPr>
          <w:sz w:val="21"/>
          <w:szCs w:val="21"/>
          <w:lang w:val="en-GB"/>
        </w:rPr>
        <w:t>năm</w:t>
      </w:r>
      <w:proofErr w:type="spellEnd"/>
      <w:r w:rsidRPr="00FC3535">
        <w:rPr>
          <w:sz w:val="21"/>
          <w:szCs w:val="21"/>
          <w:lang w:val="vi-VN"/>
        </w:rPr>
        <w:t xml:space="preserve"> là khả năng hát dân ca của HS thông qua </w:t>
      </w:r>
      <w:proofErr w:type="spellStart"/>
      <w:r w:rsidR="00E87EAD" w:rsidRPr="00FC3535">
        <w:rPr>
          <w:sz w:val="21"/>
          <w:szCs w:val="21"/>
          <w:lang w:val="en-GB"/>
        </w:rPr>
        <w:t>đánh</w:t>
      </w:r>
      <w:proofErr w:type="spellEnd"/>
      <w:r w:rsidR="00E87EAD" w:rsidRPr="00FC3535">
        <w:rPr>
          <w:sz w:val="21"/>
          <w:szCs w:val="21"/>
          <w:lang w:val="en-GB"/>
        </w:rPr>
        <w:t xml:space="preserve"> </w:t>
      </w:r>
      <w:proofErr w:type="spellStart"/>
      <w:r w:rsidR="00E87EAD" w:rsidRPr="00FC3535">
        <w:rPr>
          <w:sz w:val="21"/>
          <w:szCs w:val="21"/>
          <w:lang w:val="en-GB"/>
        </w:rPr>
        <w:t>giá</w:t>
      </w:r>
      <w:proofErr w:type="spellEnd"/>
      <w:r w:rsidR="00E87EAD" w:rsidRPr="00FC3535">
        <w:rPr>
          <w:sz w:val="21"/>
          <w:szCs w:val="21"/>
          <w:lang w:val="en-GB"/>
        </w:rPr>
        <w:t xml:space="preserve"> </w:t>
      </w:r>
      <w:proofErr w:type="spellStart"/>
      <w:r w:rsidR="00E87EAD" w:rsidRPr="00FC3535">
        <w:rPr>
          <w:sz w:val="21"/>
          <w:szCs w:val="21"/>
          <w:lang w:val="en-GB"/>
        </w:rPr>
        <w:t>của</w:t>
      </w:r>
      <w:proofErr w:type="spellEnd"/>
      <w:r w:rsidR="00E87EAD" w:rsidRPr="00FC3535">
        <w:rPr>
          <w:sz w:val="21"/>
          <w:szCs w:val="21"/>
          <w:lang w:val="en-GB"/>
        </w:rPr>
        <w:t xml:space="preserve"> GV</w:t>
      </w:r>
      <w:r w:rsidR="008E3CA6" w:rsidRPr="00FC3535">
        <w:rPr>
          <w:sz w:val="21"/>
          <w:szCs w:val="21"/>
          <w:lang w:val="en-GB"/>
        </w:rPr>
        <w:t xml:space="preserve"> </w:t>
      </w:r>
      <w:proofErr w:type="spellStart"/>
      <w:r w:rsidR="008E3CA6" w:rsidRPr="00FC3535">
        <w:rPr>
          <w:sz w:val="21"/>
          <w:szCs w:val="21"/>
          <w:lang w:val="en-GB"/>
        </w:rPr>
        <w:t>âm</w:t>
      </w:r>
      <w:proofErr w:type="spellEnd"/>
      <w:r w:rsidR="008E3CA6" w:rsidRPr="00FC3535">
        <w:rPr>
          <w:sz w:val="21"/>
          <w:szCs w:val="21"/>
          <w:lang w:val="en-GB"/>
        </w:rPr>
        <w:t xml:space="preserve"> </w:t>
      </w:r>
      <w:proofErr w:type="spellStart"/>
      <w:r w:rsidR="008E3CA6" w:rsidRPr="00FC3535">
        <w:rPr>
          <w:sz w:val="21"/>
          <w:szCs w:val="21"/>
          <w:lang w:val="en-GB"/>
        </w:rPr>
        <w:t>nhạc</w:t>
      </w:r>
      <w:proofErr w:type="spellEnd"/>
      <w:r w:rsidRPr="00FC3535">
        <w:rPr>
          <w:sz w:val="21"/>
          <w:szCs w:val="21"/>
          <w:lang w:val="vi-VN"/>
        </w:rPr>
        <w:t xml:space="preserve"> tại các trường </w:t>
      </w:r>
      <w:r w:rsidR="00E87EAD" w:rsidRPr="00FC3535">
        <w:rPr>
          <w:sz w:val="21"/>
          <w:szCs w:val="21"/>
          <w:lang w:val="en-GB"/>
        </w:rPr>
        <w:t>THCS</w:t>
      </w:r>
      <w:r w:rsidRPr="00FC3535">
        <w:rPr>
          <w:sz w:val="21"/>
          <w:szCs w:val="21"/>
          <w:lang w:val="vi-VN"/>
        </w:rPr>
        <w:t xml:space="preserve"> là khá tốt, các em có những kỹ năng hát cơ bản, đáp ứng được các tiêu chí đánh giá về </w:t>
      </w:r>
      <w:r w:rsidR="001C66A1" w:rsidRPr="00FC3535">
        <w:rPr>
          <w:sz w:val="21"/>
          <w:szCs w:val="21"/>
          <w:lang w:val="vi-VN"/>
        </w:rPr>
        <w:t xml:space="preserve">giai điệu, tiết tấu. </w:t>
      </w:r>
    </w:p>
    <w:p w14:paraId="253451EB" w14:textId="44B78B6D" w:rsidR="00254FD6" w:rsidRPr="00FC3535" w:rsidRDefault="00D93A9B" w:rsidP="001E145E">
      <w:pPr>
        <w:pStyle w:val="Heading2"/>
        <w:keepNext w:val="0"/>
        <w:keepLines w:val="0"/>
        <w:widowControl w:val="0"/>
        <w:spacing w:line="240" w:lineRule="auto"/>
        <w:rPr>
          <w:rFonts w:cs="Times New Roman"/>
          <w:b w:val="0"/>
          <w:bCs/>
          <w:sz w:val="21"/>
          <w:szCs w:val="21"/>
          <w:lang w:val="vi-VN"/>
        </w:rPr>
      </w:pPr>
      <w:bookmarkStart w:id="620" w:name="_Toc110104410"/>
      <w:bookmarkStart w:id="621" w:name="_Toc177340838"/>
      <w:bookmarkStart w:id="622" w:name="_Toc186653247"/>
      <w:bookmarkStart w:id="623" w:name="_Toc193779056"/>
      <w:bookmarkStart w:id="624" w:name="_Toc193779241"/>
      <w:bookmarkStart w:id="625" w:name="_Toc193779340"/>
      <w:bookmarkStart w:id="626" w:name="_Toc202383896"/>
      <w:bookmarkStart w:id="627" w:name="_Toc203641918"/>
      <w:bookmarkStart w:id="628" w:name="_Toc204178665"/>
      <w:bookmarkStart w:id="629" w:name="_Toc204179474"/>
      <w:bookmarkStart w:id="630" w:name="_Toc214367952"/>
      <w:bookmarkStart w:id="631" w:name="_Toc214368196"/>
      <w:bookmarkStart w:id="632" w:name="_Toc214368334"/>
      <w:bookmarkStart w:id="633" w:name="_Toc219399941"/>
      <w:bookmarkStart w:id="634" w:name="_Toc219400211"/>
      <w:bookmarkStart w:id="635" w:name="_Toc219400325"/>
      <w:r w:rsidRPr="00FC3535">
        <w:rPr>
          <w:rFonts w:cs="Times New Roman"/>
          <w:bCs/>
          <w:sz w:val="21"/>
          <w:szCs w:val="21"/>
          <w:lang w:val="vi-VN"/>
        </w:rPr>
        <w:t>3.</w:t>
      </w:r>
      <w:r w:rsidR="00881EFF" w:rsidRPr="00FC3535">
        <w:rPr>
          <w:rFonts w:cs="Times New Roman"/>
          <w:bCs/>
          <w:sz w:val="21"/>
          <w:szCs w:val="21"/>
          <w:lang w:val="en-GB"/>
        </w:rPr>
        <w:t>3</w:t>
      </w:r>
      <w:r w:rsidRPr="00FC3535">
        <w:rPr>
          <w:rFonts w:cs="Times New Roman"/>
          <w:bCs/>
          <w:sz w:val="21"/>
          <w:szCs w:val="21"/>
          <w:lang w:val="vi-VN"/>
        </w:rPr>
        <w:t>.2.</w:t>
      </w:r>
      <w:r w:rsidR="00254FD6" w:rsidRPr="00FC3535">
        <w:rPr>
          <w:rFonts w:cs="Times New Roman"/>
          <w:bCs/>
          <w:sz w:val="21"/>
          <w:szCs w:val="21"/>
          <w:lang w:val="vi-VN"/>
        </w:rPr>
        <w:t xml:space="preserve"> </w:t>
      </w:r>
      <w:proofErr w:type="spellStart"/>
      <w:r w:rsidR="002C0A6E" w:rsidRPr="00FC3535">
        <w:rPr>
          <w:rFonts w:cs="Times New Roman"/>
          <w:bCs/>
          <w:sz w:val="21"/>
          <w:szCs w:val="21"/>
          <w:lang w:val="en-GB"/>
        </w:rPr>
        <w:t>Một</w:t>
      </w:r>
      <w:proofErr w:type="spellEnd"/>
      <w:r w:rsidR="002C0A6E" w:rsidRPr="00FC3535">
        <w:rPr>
          <w:rFonts w:cs="Times New Roman"/>
          <w:bCs/>
          <w:sz w:val="21"/>
          <w:szCs w:val="21"/>
          <w:lang w:val="en-GB"/>
        </w:rPr>
        <w:t xml:space="preserve"> </w:t>
      </w:r>
      <w:proofErr w:type="spellStart"/>
      <w:r w:rsidR="002C0A6E" w:rsidRPr="00FC3535">
        <w:rPr>
          <w:rFonts w:cs="Times New Roman"/>
          <w:bCs/>
          <w:sz w:val="21"/>
          <w:szCs w:val="21"/>
          <w:lang w:val="en-GB"/>
        </w:rPr>
        <w:t>số</w:t>
      </w:r>
      <w:proofErr w:type="spellEnd"/>
      <w:r w:rsidR="002C0A6E" w:rsidRPr="00FC3535">
        <w:rPr>
          <w:rFonts w:cs="Times New Roman"/>
          <w:bCs/>
          <w:sz w:val="21"/>
          <w:szCs w:val="21"/>
          <w:lang w:val="en-GB"/>
        </w:rPr>
        <w:t xml:space="preserve"> h</w:t>
      </w:r>
      <w:r w:rsidR="00254FD6" w:rsidRPr="00FC3535">
        <w:rPr>
          <w:rFonts w:cs="Times New Roman"/>
          <w:bCs/>
          <w:sz w:val="21"/>
          <w:szCs w:val="21"/>
          <w:lang w:val="vi-VN"/>
        </w:rPr>
        <w:t>ạn chế</w:t>
      </w:r>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r w:rsidR="00254FD6" w:rsidRPr="00FC3535">
        <w:rPr>
          <w:rFonts w:cs="Times New Roman"/>
          <w:bCs/>
          <w:sz w:val="21"/>
          <w:szCs w:val="21"/>
          <w:lang w:val="vi-VN"/>
        </w:rPr>
        <w:t xml:space="preserve"> </w:t>
      </w:r>
    </w:p>
    <w:p w14:paraId="5D93AD1B" w14:textId="1C67E6C5" w:rsidR="00254FD6" w:rsidRPr="00FC3535" w:rsidRDefault="00F43BBB" w:rsidP="001E145E">
      <w:pPr>
        <w:widowControl w:val="0"/>
        <w:spacing w:line="240" w:lineRule="auto"/>
        <w:ind w:firstLine="426"/>
        <w:rPr>
          <w:sz w:val="21"/>
          <w:szCs w:val="21"/>
          <w:lang w:val="en-GB"/>
        </w:rPr>
      </w:pPr>
      <w:proofErr w:type="spellStart"/>
      <w:r w:rsidRPr="00FC3535">
        <w:rPr>
          <w:sz w:val="21"/>
          <w:szCs w:val="21"/>
          <w:lang w:val="en-GB"/>
        </w:rPr>
        <w:t>Thứ</w:t>
      </w:r>
      <w:proofErr w:type="spellEnd"/>
      <w:r w:rsidRPr="00FC3535">
        <w:rPr>
          <w:sz w:val="21"/>
          <w:szCs w:val="21"/>
          <w:lang w:val="en-GB"/>
        </w:rPr>
        <w:t xml:space="preserve"> </w:t>
      </w:r>
      <w:proofErr w:type="spellStart"/>
      <w:r w:rsidRPr="00FC3535">
        <w:rPr>
          <w:sz w:val="21"/>
          <w:szCs w:val="21"/>
          <w:lang w:val="en-GB"/>
        </w:rPr>
        <w:t>nhất</w:t>
      </w:r>
      <w:proofErr w:type="spellEnd"/>
      <w:r w:rsidRPr="00FC3535">
        <w:rPr>
          <w:sz w:val="21"/>
          <w:szCs w:val="21"/>
          <w:lang w:val="en-GB"/>
        </w:rPr>
        <w:t xml:space="preserve">, </w:t>
      </w:r>
      <w:proofErr w:type="spellStart"/>
      <w:r w:rsidRPr="00FC3535">
        <w:rPr>
          <w:sz w:val="21"/>
          <w:szCs w:val="21"/>
          <w:lang w:val="en-GB"/>
        </w:rPr>
        <w:t>hệ</w:t>
      </w:r>
      <w:proofErr w:type="spellEnd"/>
      <w:r w:rsidRPr="00FC3535">
        <w:rPr>
          <w:sz w:val="21"/>
          <w:szCs w:val="21"/>
          <w:lang w:val="en-GB"/>
        </w:rPr>
        <w:t xml:space="preserve"> </w:t>
      </w:r>
      <w:proofErr w:type="spellStart"/>
      <w:r w:rsidRPr="00FC3535">
        <w:rPr>
          <w:sz w:val="21"/>
          <w:szCs w:val="21"/>
          <w:lang w:val="en-GB"/>
        </w:rPr>
        <w:t>thống</w:t>
      </w:r>
      <w:proofErr w:type="spellEnd"/>
      <w:r w:rsidRPr="00FC3535">
        <w:rPr>
          <w:sz w:val="21"/>
          <w:szCs w:val="21"/>
          <w:lang w:val="en-GB"/>
        </w:rPr>
        <w:t xml:space="preserve"> </w:t>
      </w:r>
      <w:proofErr w:type="spellStart"/>
      <w:r w:rsidRPr="00FC3535">
        <w:rPr>
          <w:sz w:val="21"/>
          <w:szCs w:val="21"/>
          <w:lang w:val="en-GB"/>
        </w:rPr>
        <w:t>tài</w:t>
      </w:r>
      <w:proofErr w:type="spellEnd"/>
      <w:r w:rsidRPr="00FC3535">
        <w:rPr>
          <w:sz w:val="21"/>
          <w:szCs w:val="21"/>
          <w:lang w:val="en-GB"/>
        </w:rPr>
        <w:t xml:space="preserve"> </w:t>
      </w:r>
      <w:proofErr w:type="spellStart"/>
      <w:r w:rsidRPr="00FC3535">
        <w:rPr>
          <w:sz w:val="21"/>
          <w:szCs w:val="21"/>
          <w:lang w:val="en-GB"/>
        </w:rPr>
        <w:t>liệu</w:t>
      </w:r>
      <w:proofErr w:type="spellEnd"/>
      <w:r w:rsidRPr="00FC3535">
        <w:rPr>
          <w:sz w:val="21"/>
          <w:szCs w:val="21"/>
          <w:lang w:val="en-GB"/>
        </w:rPr>
        <w:t xml:space="preserve"> </w:t>
      </w:r>
      <w:proofErr w:type="spellStart"/>
      <w:r w:rsidRPr="00FC3535">
        <w:rPr>
          <w:sz w:val="21"/>
          <w:szCs w:val="21"/>
          <w:lang w:val="en-GB"/>
        </w:rPr>
        <w:t>hướng</w:t>
      </w:r>
      <w:proofErr w:type="spellEnd"/>
      <w:r w:rsidRPr="00FC3535">
        <w:rPr>
          <w:sz w:val="21"/>
          <w:szCs w:val="21"/>
          <w:lang w:val="en-GB"/>
        </w:rPr>
        <w:t xml:space="preserve"> </w:t>
      </w:r>
      <w:proofErr w:type="spellStart"/>
      <w:r w:rsidRPr="00FC3535">
        <w:rPr>
          <w:sz w:val="21"/>
          <w:szCs w:val="21"/>
          <w:lang w:val="en-GB"/>
        </w:rPr>
        <w:t>dẫn</w:t>
      </w:r>
      <w:proofErr w:type="spellEnd"/>
      <w:r w:rsidRPr="00FC3535">
        <w:rPr>
          <w:sz w:val="21"/>
          <w:szCs w:val="21"/>
          <w:lang w:val="en-GB"/>
        </w:rPr>
        <w:t xml:space="preserve"> </w:t>
      </w:r>
      <w:proofErr w:type="spellStart"/>
      <w:r w:rsidRPr="00FC3535">
        <w:rPr>
          <w:sz w:val="21"/>
          <w:szCs w:val="21"/>
          <w:lang w:val="en-GB"/>
        </w:rPr>
        <w:t>dạy</w:t>
      </w:r>
      <w:proofErr w:type="spellEnd"/>
      <w:r w:rsidRPr="00FC3535">
        <w:rPr>
          <w:sz w:val="21"/>
          <w:szCs w:val="21"/>
          <w:lang w:val="en-GB"/>
        </w:rPr>
        <w:t xml:space="preserve"> </w:t>
      </w:r>
      <w:proofErr w:type="spellStart"/>
      <w:r w:rsidRPr="00FC3535">
        <w:rPr>
          <w:sz w:val="21"/>
          <w:szCs w:val="21"/>
          <w:lang w:val="en-GB"/>
        </w:rPr>
        <w:t>hát</w:t>
      </w:r>
      <w:proofErr w:type="spellEnd"/>
      <w:r w:rsidRPr="00FC3535">
        <w:rPr>
          <w:sz w:val="21"/>
          <w:szCs w:val="21"/>
          <w:lang w:val="en-GB"/>
        </w:rPr>
        <w:t xml:space="preserve"> </w:t>
      </w:r>
      <w:proofErr w:type="spellStart"/>
      <w:r w:rsidRPr="00FC3535">
        <w:rPr>
          <w:sz w:val="21"/>
          <w:szCs w:val="21"/>
          <w:lang w:val="en-GB"/>
        </w:rPr>
        <w:t>dân</w:t>
      </w:r>
      <w:proofErr w:type="spellEnd"/>
      <w:r w:rsidRPr="00FC3535">
        <w:rPr>
          <w:sz w:val="21"/>
          <w:szCs w:val="21"/>
          <w:lang w:val="en-GB"/>
        </w:rPr>
        <w:t xml:space="preserve"> ca </w:t>
      </w:r>
      <w:proofErr w:type="spellStart"/>
      <w:r w:rsidRPr="00FC3535">
        <w:rPr>
          <w:sz w:val="21"/>
          <w:szCs w:val="21"/>
          <w:lang w:val="en-GB"/>
        </w:rPr>
        <w:t>còn</w:t>
      </w:r>
      <w:proofErr w:type="spellEnd"/>
      <w:r w:rsidRPr="00FC3535">
        <w:rPr>
          <w:sz w:val="21"/>
          <w:szCs w:val="21"/>
          <w:lang w:val="en-GB"/>
        </w:rPr>
        <w:t xml:space="preserve"> </w:t>
      </w:r>
      <w:proofErr w:type="spellStart"/>
      <w:r w:rsidRPr="00FC3535">
        <w:rPr>
          <w:sz w:val="21"/>
          <w:szCs w:val="21"/>
          <w:lang w:val="en-GB"/>
        </w:rPr>
        <w:t>thiếu</w:t>
      </w:r>
      <w:proofErr w:type="spellEnd"/>
      <w:r w:rsidRPr="00FC3535">
        <w:rPr>
          <w:sz w:val="21"/>
          <w:szCs w:val="21"/>
          <w:lang w:val="en-GB"/>
        </w:rPr>
        <w:t xml:space="preserve"> </w:t>
      </w:r>
      <w:proofErr w:type="spellStart"/>
      <w:r w:rsidRPr="00FC3535">
        <w:rPr>
          <w:sz w:val="21"/>
          <w:szCs w:val="21"/>
          <w:lang w:val="en-GB"/>
        </w:rPr>
        <w:t>và</w:t>
      </w:r>
      <w:proofErr w:type="spellEnd"/>
      <w:r w:rsidRPr="00FC3535">
        <w:rPr>
          <w:sz w:val="21"/>
          <w:szCs w:val="21"/>
          <w:lang w:val="en-GB"/>
        </w:rPr>
        <w:t xml:space="preserve"> </w:t>
      </w:r>
      <w:proofErr w:type="spellStart"/>
      <w:r w:rsidRPr="00FC3535">
        <w:rPr>
          <w:sz w:val="21"/>
          <w:szCs w:val="21"/>
          <w:lang w:val="en-GB"/>
        </w:rPr>
        <w:t>chưa</w:t>
      </w:r>
      <w:proofErr w:type="spellEnd"/>
      <w:r w:rsidRPr="00FC3535">
        <w:rPr>
          <w:sz w:val="21"/>
          <w:szCs w:val="21"/>
          <w:lang w:val="en-GB"/>
        </w:rPr>
        <w:t xml:space="preserve"> </w:t>
      </w:r>
      <w:proofErr w:type="spellStart"/>
      <w:r w:rsidRPr="00FC3535">
        <w:rPr>
          <w:sz w:val="21"/>
          <w:szCs w:val="21"/>
          <w:lang w:val="en-GB"/>
        </w:rPr>
        <w:t>được</w:t>
      </w:r>
      <w:proofErr w:type="spellEnd"/>
      <w:r w:rsidRPr="00FC3535">
        <w:rPr>
          <w:sz w:val="21"/>
          <w:szCs w:val="21"/>
          <w:lang w:val="en-GB"/>
        </w:rPr>
        <w:t xml:space="preserve"> </w:t>
      </w:r>
      <w:proofErr w:type="spellStart"/>
      <w:r w:rsidRPr="00FC3535">
        <w:rPr>
          <w:sz w:val="21"/>
          <w:szCs w:val="21"/>
          <w:lang w:val="en-GB"/>
        </w:rPr>
        <w:t>chuẩn</w:t>
      </w:r>
      <w:proofErr w:type="spellEnd"/>
      <w:r w:rsidRPr="00FC3535">
        <w:rPr>
          <w:sz w:val="21"/>
          <w:szCs w:val="21"/>
          <w:lang w:val="en-GB"/>
        </w:rPr>
        <w:t xml:space="preserve"> </w:t>
      </w:r>
      <w:proofErr w:type="spellStart"/>
      <w:r w:rsidRPr="00FC3535">
        <w:rPr>
          <w:sz w:val="21"/>
          <w:szCs w:val="21"/>
          <w:lang w:val="en-GB"/>
        </w:rPr>
        <w:t>hóa</w:t>
      </w:r>
      <w:proofErr w:type="spellEnd"/>
      <w:r w:rsidRPr="00FC3535">
        <w:rPr>
          <w:sz w:val="21"/>
          <w:szCs w:val="21"/>
          <w:lang w:val="en-GB"/>
        </w:rPr>
        <w:t xml:space="preserve">. </w:t>
      </w:r>
    </w:p>
    <w:p w14:paraId="597F16B4" w14:textId="77777777" w:rsidR="00931AD5" w:rsidRPr="00FC3535" w:rsidRDefault="00F43BBB" w:rsidP="001E145E">
      <w:pPr>
        <w:widowControl w:val="0"/>
        <w:spacing w:line="240" w:lineRule="auto"/>
        <w:ind w:firstLine="426"/>
        <w:rPr>
          <w:spacing w:val="-2"/>
          <w:sz w:val="21"/>
          <w:szCs w:val="21"/>
          <w:lang w:val="vi-VN"/>
        </w:rPr>
      </w:pPr>
      <w:r w:rsidRPr="00FC3535">
        <w:rPr>
          <w:spacing w:val="-2"/>
          <w:sz w:val="21"/>
          <w:szCs w:val="21"/>
          <w:lang w:val="vi-VN"/>
        </w:rPr>
        <w:t xml:space="preserve">Thứ hai, việc sắp xếp nội dung âm nhạc truyền thống và các bài hát dân ca trong </w:t>
      </w:r>
      <w:r w:rsidRPr="00FC3535">
        <w:rPr>
          <w:spacing w:val="-2"/>
          <w:sz w:val="21"/>
          <w:szCs w:val="21"/>
          <w:lang w:val="en-GB"/>
        </w:rPr>
        <w:t>SGK</w:t>
      </w:r>
      <w:r w:rsidRPr="00FC3535">
        <w:rPr>
          <w:spacing w:val="-2"/>
          <w:sz w:val="21"/>
          <w:szCs w:val="21"/>
          <w:lang w:val="vi-VN"/>
        </w:rPr>
        <w:t xml:space="preserve"> hiện nay mang tính cố định, trong khi chương trình cho phép </w:t>
      </w:r>
      <w:r w:rsidRPr="00FC3535">
        <w:rPr>
          <w:spacing w:val="-2"/>
          <w:sz w:val="21"/>
          <w:szCs w:val="21"/>
          <w:lang w:val="en-GB"/>
        </w:rPr>
        <w:t>GV</w:t>
      </w:r>
      <w:r w:rsidRPr="00FC3535">
        <w:rPr>
          <w:spacing w:val="-2"/>
          <w:sz w:val="21"/>
          <w:szCs w:val="21"/>
          <w:lang w:val="vi-VN"/>
        </w:rPr>
        <w:t xml:space="preserve"> linh hoạt lựa chọn thể loại âm nhạc truyền thống của địa phương để tích hợp vào bài học. </w:t>
      </w:r>
    </w:p>
    <w:p w14:paraId="01E1A2AE" w14:textId="77777777" w:rsidR="00931AD5" w:rsidRPr="00FC3535" w:rsidRDefault="00415B37" w:rsidP="001E145E">
      <w:pPr>
        <w:widowControl w:val="0"/>
        <w:spacing w:line="240" w:lineRule="auto"/>
        <w:ind w:firstLine="426"/>
        <w:rPr>
          <w:sz w:val="21"/>
          <w:szCs w:val="21"/>
          <w:lang w:val="en-GB"/>
        </w:rPr>
      </w:pPr>
      <w:proofErr w:type="spellStart"/>
      <w:r w:rsidRPr="00FC3535">
        <w:rPr>
          <w:sz w:val="21"/>
          <w:szCs w:val="21"/>
          <w:lang w:val="en-GB"/>
        </w:rPr>
        <w:t>Thứ</w:t>
      </w:r>
      <w:proofErr w:type="spellEnd"/>
      <w:r w:rsidRPr="00FC3535">
        <w:rPr>
          <w:sz w:val="21"/>
          <w:szCs w:val="21"/>
          <w:lang w:val="en-GB"/>
        </w:rPr>
        <w:t xml:space="preserve"> </w:t>
      </w:r>
      <w:proofErr w:type="spellStart"/>
      <w:r w:rsidRPr="00FC3535">
        <w:rPr>
          <w:sz w:val="21"/>
          <w:szCs w:val="21"/>
          <w:lang w:val="en-GB"/>
        </w:rPr>
        <w:t>ba</w:t>
      </w:r>
      <w:proofErr w:type="spellEnd"/>
      <w:r w:rsidRPr="00FC3535">
        <w:rPr>
          <w:sz w:val="21"/>
          <w:szCs w:val="21"/>
          <w:lang w:val="en-GB"/>
        </w:rPr>
        <w:t xml:space="preserve">, </w:t>
      </w:r>
      <w:proofErr w:type="spellStart"/>
      <w:r w:rsidRPr="00FC3535">
        <w:rPr>
          <w:sz w:val="21"/>
          <w:szCs w:val="21"/>
          <w:lang w:val="en-GB"/>
        </w:rPr>
        <w:t>cơ</w:t>
      </w:r>
      <w:proofErr w:type="spellEnd"/>
      <w:r w:rsidRPr="00FC3535">
        <w:rPr>
          <w:sz w:val="21"/>
          <w:szCs w:val="21"/>
          <w:lang w:val="en-GB"/>
        </w:rPr>
        <w:t xml:space="preserve"> </w:t>
      </w:r>
      <w:proofErr w:type="spellStart"/>
      <w:r w:rsidRPr="00FC3535">
        <w:rPr>
          <w:sz w:val="21"/>
          <w:szCs w:val="21"/>
          <w:lang w:val="en-GB"/>
        </w:rPr>
        <w:t>sở</w:t>
      </w:r>
      <w:proofErr w:type="spellEnd"/>
      <w:r w:rsidRPr="00FC3535">
        <w:rPr>
          <w:sz w:val="21"/>
          <w:szCs w:val="21"/>
          <w:lang w:val="en-GB"/>
        </w:rPr>
        <w:t xml:space="preserve"> </w:t>
      </w:r>
      <w:proofErr w:type="spellStart"/>
      <w:r w:rsidRPr="00FC3535">
        <w:rPr>
          <w:sz w:val="21"/>
          <w:szCs w:val="21"/>
          <w:lang w:val="en-GB"/>
        </w:rPr>
        <w:t>vật</w:t>
      </w:r>
      <w:proofErr w:type="spellEnd"/>
      <w:r w:rsidRPr="00FC3535">
        <w:rPr>
          <w:sz w:val="21"/>
          <w:szCs w:val="21"/>
          <w:lang w:val="en-GB"/>
        </w:rPr>
        <w:t xml:space="preserve"> </w:t>
      </w:r>
      <w:proofErr w:type="spellStart"/>
      <w:r w:rsidRPr="00FC3535">
        <w:rPr>
          <w:sz w:val="21"/>
          <w:szCs w:val="21"/>
          <w:lang w:val="en-GB"/>
        </w:rPr>
        <w:t>chất</w:t>
      </w:r>
      <w:proofErr w:type="spellEnd"/>
      <w:r w:rsidRPr="00FC3535">
        <w:rPr>
          <w:sz w:val="21"/>
          <w:szCs w:val="21"/>
          <w:lang w:val="en-GB"/>
        </w:rPr>
        <w:t xml:space="preserve"> </w:t>
      </w:r>
      <w:proofErr w:type="spellStart"/>
      <w:r w:rsidRPr="00FC3535">
        <w:rPr>
          <w:sz w:val="21"/>
          <w:szCs w:val="21"/>
          <w:lang w:val="en-GB"/>
        </w:rPr>
        <w:t>phục</w:t>
      </w:r>
      <w:proofErr w:type="spellEnd"/>
      <w:r w:rsidRPr="00FC3535">
        <w:rPr>
          <w:sz w:val="21"/>
          <w:szCs w:val="21"/>
          <w:lang w:val="en-GB"/>
        </w:rPr>
        <w:t xml:space="preserve"> </w:t>
      </w:r>
      <w:proofErr w:type="spellStart"/>
      <w:r w:rsidRPr="00FC3535">
        <w:rPr>
          <w:sz w:val="21"/>
          <w:szCs w:val="21"/>
          <w:lang w:val="en-GB"/>
        </w:rPr>
        <w:t>vụ</w:t>
      </w:r>
      <w:proofErr w:type="spellEnd"/>
      <w:r w:rsidRPr="00FC3535">
        <w:rPr>
          <w:sz w:val="21"/>
          <w:szCs w:val="21"/>
          <w:lang w:val="en-GB"/>
        </w:rPr>
        <w:t xml:space="preserve"> </w:t>
      </w:r>
      <w:proofErr w:type="spellStart"/>
      <w:r w:rsidRPr="00FC3535">
        <w:rPr>
          <w:sz w:val="21"/>
          <w:szCs w:val="21"/>
          <w:lang w:val="en-GB"/>
        </w:rPr>
        <w:t>cho</w:t>
      </w:r>
      <w:proofErr w:type="spellEnd"/>
      <w:r w:rsidRPr="00FC3535">
        <w:rPr>
          <w:sz w:val="21"/>
          <w:szCs w:val="21"/>
          <w:lang w:val="en-GB"/>
        </w:rPr>
        <w:t xml:space="preserve"> </w:t>
      </w:r>
      <w:proofErr w:type="spellStart"/>
      <w:r w:rsidRPr="00FC3535">
        <w:rPr>
          <w:sz w:val="21"/>
          <w:szCs w:val="21"/>
          <w:lang w:val="en-GB"/>
        </w:rPr>
        <w:t>dạy</w:t>
      </w:r>
      <w:proofErr w:type="spellEnd"/>
      <w:r w:rsidRPr="00FC3535">
        <w:rPr>
          <w:sz w:val="21"/>
          <w:szCs w:val="21"/>
          <w:lang w:val="en-GB"/>
        </w:rPr>
        <w:t xml:space="preserve"> </w:t>
      </w:r>
      <w:proofErr w:type="spellStart"/>
      <w:r w:rsidRPr="00FC3535">
        <w:rPr>
          <w:sz w:val="21"/>
          <w:szCs w:val="21"/>
          <w:lang w:val="en-GB"/>
        </w:rPr>
        <w:t>học</w:t>
      </w:r>
      <w:proofErr w:type="spellEnd"/>
      <w:r w:rsidRPr="00FC3535">
        <w:rPr>
          <w:sz w:val="21"/>
          <w:szCs w:val="21"/>
          <w:lang w:val="en-GB"/>
        </w:rPr>
        <w:t xml:space="preserve"> </w:t>
      </w:r>
      <w:proofErr w:type="spellStart"/>
      <w:r w:rsidRPr="00FC3535">
        <w:rPr>
          <w:sz w:val="21"/>
          <w:szCs w:val="21"/>
          <w:lang w:val="en-GB"/>
        </w:rPr>
        <w:t>âm</w:t>
      </w:r>
      <w:proofErr w:type="spellEnd"/>
      <w:r w:rsidRPr="00FC3535">
        <w:rPr>
          <w:sz w:val="21"/>
          <w:szCs w:val="21"/>
          <w:lang w:val="en-GB"/>
        </w:rPr>
        <w:t xml:space="preserve"> </w:t>
      </w:r>
      <w:proofErr w:type="spellStart"/>
      <w:r w:rsidRPr="00FC3535">
        <w:rPr>
          <w:sz w:val="21"/>
          <w:szCs w:val="21"/>
          <w:lang w:val="en-GB"/>
        </w:rPr>
        <w:t>nhạc</w:t>
      </w:r>
      <w:proofErr w:type="spellEnd"/>
      <w:r w:rsidRPr="00FC3535">
        <w:rPr>
          <w:sz w:val="21"/>
          <w:szCs w:val="21"/>
          <w:lang w:val="en-GB"/>
        </w:rPr>
        <w:t xml:space="preserve"> </w:t>
      </w:r>
      <w:proofErr w:type="spellStart"/>
      <w:r w:rsidRPr="00FC3535">
        <w:rPr>
          <w:sz w:val="21"/>
          <w:szCs w:val="21"/>
          <w:lang w:val="en-GB"/>
        </w:rPr>
        <w:t>truyền</w:t>
      </w:r>
      <w:proofErr w:type="spellEnd"/>
      <w:r w:rsidRPr="00FC3535">
        <w:rPr>
          <w:sz w:val="21"/>
          <w:szCs w:val="21"/>
          <w:lang w:val="en-GB"/>
        </w:rPr>
        <w:t xml:space="preserve"> </w:t>
      </w:r>
      <w:proofErr w:type="spellStart"/>
      <w:r w:rsidRPr="00FC3535">
        <w:rPr>
          <w:sz w:val="21"/>
          <w:szCs w:val="21"/>
          <w:lang w:val="en-GB"/>
        </w:rPr>
        <w:t>thống</w:t>
      </w:r>
      <w:proofErr w:type="spellEnd"/>
      <w:r w:rsidRPr="00FC3535">
        <w:rPr>
          <w:sz w:val="21"/>
          <w:szCs w:val="21"/>
          <w:lang w:val="en-GB"/>
        </w:rPr>
        <w:t xml:space="preserve"> </w:t>
      </w:r>
      <w:proofErr w:type="spellStart"/>
      <w:r w:rsidRPr="00FC3535">
        <w:rPr>
          <w:sz w:val="21"/>
          <w:szCs w:val="21"/>
          <w:lang w:val="en-GB"/>
        </w:rPr>
        <w:t>tại</w:t>
      </w:r>
      <w:proofErr w:type="spellEnd"/>
      <w:r w:rsidRPr="00FC3535">
        <w:rPr>
          <w:sz w:val="21"/>
          <w:szCs w:val="21"/>
          <w:lang w:val="en-GB"/>
        </w:rPr>
        <w:t xml:space="preserve"> </w:t>
      </w:r>
      <w:proofErr w:type="spellStart"/>
      <w:r w:rsidRPr="00FC3535">
        <w:rPr>
          <w:sz w:val="21"/>
          <w:szCs w:val="21"/>
          <w:lang w:val="en-GB"/>
        </w:rPr>
        <w:t>các</w:t>
      </w:r>
      <w:proofErr w:type="spellEnd"/>
      <w:r w:rsidRPr="00FC3535">
        <w:rPr>
          <w:sz w:val="21"/>
          <w:szCs w:val="21"/>
          <w:lang w:val="en-GB"/>
        </w:rPr>
        <w:t xml:space="preserve"> </w:t>
      </w:r>
      <w:proofErr w:type="spellStart"/>
      <w:r w:rsidRPr="00FC3535">
        <w:rPr>
          <w:sz w:val="21"/>
          <w:szCs w:val="21"/>
          <w:lang w:val="en-GB"/>
        </w:rPr>
        <w:t>trường</w:t>
      </w:r>
      <w:proofErr w:type="spellEnd"/>
      <w:r w:rsidRPr="00FC3535">
        <w:rPr>
          <w:sz w:val="21"/>
          <w:szCs w:val="21"/>
          <w:lang w:val="en-GB"/>
        </w:rPr>
        <w:t xml:space="preserve"> THCS </w:t>
      </w:r>
      <w:proofErr w:type="spellStart"/>
      <w:r w:rsidRPr="00FC3535">
        <w:rPr>
          <w:sz w:val="21"/>
          <w:szCs w:val="21"/>
          <w:lang w:val="en-GB"/>
        </w:rPr>
        <w:t>chưa</w:t>
      </w:r>
      <w:proofErr w:type="spellEnd"/>
      <w:r w:rsidRPr="00FC3535">
        <w:rPr>
          <w:sz w:val="21"/>
          <w:szCs w:val="21"/>
          <w:lang w:val="en-GB"/>
        </w:rPr>
        <w:t xml:space="preserve"> </w:t>
      </w:r>
      <w:proofErr w:type="spellStart"/>
      <w:r w:rsidRPr="00FC3535">
        <w:rPr>
          <w:sz w:val="21"/>
          <w:szCs w:val="21"/>
          <w:lang w:val="en-GB"/>
        </w:rPr>
        <w:t>đồng</w:t>
      </w:r>
      <w:proofErr w:type="spellEnd"/>
      <w:r w:rsidRPr="00FC3535">
        <w:rPr>
          <w:sz w:val="21"/>
          <w:szCs w:val="21"/>
          <w:lang w:val="en-GB"/>
        </w:rPr>
        <w:t xml:space="preserve"> </w:t>
      </w:r>
      <w:proofErr w:type="spellStart"/>
      <w:r w:rsidRPr="00FC3535">
        <w:rPr>
          <w:sz w:val="21"/>
          <w:szCs w:val="21"/>
          <w:lang w:val="en-GB"/>
        </w:rPr>
        <w:t>bộ</w:t>
      </w:r>
      <w:proofErr w:type="spellEnd"/>
      <w:r w:rsidRPr="00FC3535">
        <w:rPr>
          <w:sz w:val="21"/>
          <w:szCs w:val="21"/>
          <w:lang w:val="en-GB"/>
        </w:rPr>
        <w:t xml:space="preserve"> </w:t>
      </w:r>
      <w:proofErr w:type="spellStart"/>
      <w:r w:rsidRPr="00FC3535">
        <w:rPr>
          <w:sz w:val="21"/>
          <w:szCs w:val="21"/>
          <w:lang w:val="en-GB"/>
        </w:rPr>
        <w:t>và</w:t>
      </w:r>
      <w:proofErr w:type="spellEnd"/>
      <w:r w:rsidRPr="00FC3535">
        <w:rPr>
          <w:sz w:val="21"/>
          <w:szCs w:val="21"/>
          <w:lang w:val="en-GB"/>
        </w:rPr>
        <w:t xml:space="preserve"> </w:t>
      </w:r>
      <w:proofErr w:type="spellStart"/>
      <w:r w:rsidRPr="00FC3535">
        <w:rPr>
          <w:sz w:val="21"/>
          <w:szCs w:val="21"/>
          <w:lang w:val="en-GB"/>
        </w:rPr>
        <w:t>chưa</w:t>
      </w:r>
      <w:proofErr w:type="spellEnd"/>
      <w:r w:rsidRPr="00FC3535">
        <w:rPr>
          <w:sz w:val="21"/>
          <w:szCs w:val="21"/>
          <w:lang w:val="en-GB"/>
        </w:rPr>
        <w:t xml:space="preserve"> </w:t>
      </w:r>
      <w:proofErr w:type="spellStart"/>
      <w:r w:rsidRPr="00FC3535">
        <w:rPr>
          <w:sz w:val="21"/>
          <w:szCs w:val="21"/>
          <w:lang w:val="en-GB"/>
        </w:rPr>
        <w:t>đáp</w:t>
      </w:r>
      <w:proofErr w:type="spellEnd"/>
      <w:r w:rsidRPr="00FC3535">
        <w:rPr>
          <w:sz w:val="21"/>
          <w:szCs w:val="21"/>
          <w:lang w:val="en-GB"/>
        </w:rPr>
        <w:t xml:space="preserve"> </w:t>
      </w:r>
      <w:proofErr w:type="spellStart"/>
      <w:r w:rsidRPr="00FC3535">
        <w:rPr>
          <w:sz w:val="21"/>
          <w:szCs w:val="21"/>
          <w:lang w:val="en-GB"/>
        </w:rPr>
        <w:t>ứng</w:t>
      </w:r>
      <w:proofErr w:type="spellEnd"/>
      <w:r w:rsidRPr="00FC3535">
        <w:rPr>
          <w:sz w:val="21"/>
          <w:szCs w:val="21"/>
          <w:lang w:val="en-GB"/>
        </w:rPr>
        <w:t xml:space="preserve"> </w:t>
      </w:r>
      <w:proofErr w:type="spellStart"/>
      <w:r w:rsidRPr="00FC3535">
        <w:rPr>
          <w:sz w:val="21"/>
          <w:szCs w:val="21"/>
          <w:lang w:val="en-GB"/>
        </w:rPr>
        <w:t>yêu</w:t>
      </w:r>
      <w:proofErr w:type="spellEnd"/>
      <w:r w:rsidRPr="00FC3535">
        <w:rPr>
          <w:sz w:val="21"/>
          <w:szCs w:val="21"/>
          <w:lang w:val="en-GB"/>
        </w:rPr>
        <w:t xml:space="preserve"> </w:t>
      </w:r>
      <w:proofErr w:type="spellStart"/>
      <w:r w:rsidRPr="00FC3535">
        <w:rPr>
          <w:sz w:val="21"/>
          <w:szCs w:val="21"/>
          <w:lang w:val="en-GB"/>
        </w:rPr>
        <w:t>cầu</w:t>
      </w:r>
      <w:proofErr w:type="spellEnd"/>
      <w:r w:rsidRPr="00FC3535">
        <w:rPr>
          <w:sz w:val="21"/>
          <w:szCs w:val="21"/>
          <w:lang w:val="en-GB"/>
        </w:rPr>
        <w:t xml:space="preserve">. </w:t>
      </w:r>
      <w:bookmarkStart w:id="636" w:name="_Toc186653248"/>
      <w:bookmarkStart w:id="637" w:name="_Toc193779057"/>
      <w:bookmarkStart w:id="638" w:name="_Toc193779242"/>
      <w:bookmarkStart w:id="639" w:name="_Toc193779341"/>
      <w:bookmarkStart w:id="640" w:name="_Toc202383897"/>
      <w:bookmarkStart w:id="641" w:name="_Toc203641919"/>
      <w:bookmarkStart w:id="642" w:name="_Toc204178666"/>
      <w:bookmarkStart w:id="643" w:name="_Toc204179475"/>
      <w:bookmarkStart w:id="644" w:name="_Toc214367953"/>
      <w:bookmarkStart w:id="645" w:name="_Toc214368197"/>
      <w:bookmarkStart w:id="646" w:name="_Toc214368335"/>
    </w:p>
    <w:p w14:paraId="223479CE" w14:textId="234CD52E" w:rsidR="00FE575C" w:rsidRPr="00FC3535" w:rsidRDefault="00FE575C" w:rsidP="001E145E">
      <w:pPr>
        <w:widowControl w:val="0"/>
        <w:spacing w:line="240" w:lineRule="auto"/>
        <w:ind w:firstLine="426"/>
        <w:rPr>
          <w:color w:val="000000" w:themeColor="text1"/>
          <w:spacing w:val="-2"/>
          <w:sz w:val="21"/>
          <w:szCs w:val="21"/>
          <w:lang w:val="vi-VN"/>
        </w:rPr>
      </w:pPr>
      <w:r w:rsidRPr="00FC3535">
        <w:rPr>
          <w:color w:val="000000" w:themeColor="text1"/>
          <w:spacing w:val="-2"/>
          <w:sz w:val="21"/>
          <w:szCs w:val="21"/>
          <w:lang w:val="vi-VN"/>
        </w:rPr>
        <w:t xml:space="preserve">Thứ tư, đội ngũ </w:t>
      </w:r>
      <w:r w:rsidRPr="00FC3535">
        <w:rPr>
          <w:color w:val="000000" w:themeColor="text1"/>
          <w:spacing w:val="-2"/>
          <w:sz w:val="21"/>
          <w:szCs w:val="21"/>
          <w:lang w:val="en-GB"/>
        </w:rPr>
        <w:t>GV</w:t>
      </w:r>
      <w:r w:rsidRPr="00FC3535">
        <w:rPr>
          <w:color w:val="000000" w:themeColor="text1"/>
          <w:spacing w:val="-2"/>
          <w:sz w:val="21"/>
          <w:szCs w:val="21"/>
          <w:lang w:val="vi-VN"/>
        </w:rPr>
        <w:t xml:space="preserve"> âm nhạc tại một số trường còn thiếu về số lượng và chưa đồng đều về chất lượng chuyên môn. </w:t>
      </w:r>
    </w:p>
    <w:p w14:paraId="096910EE" w14:textId="559AFE22" w:rsidR="00EA4B6A" w:rsidRPr="00FC3535" w:rsidRDefault="00EA4B6A" w:rsidP="001E145E">
      <w:pPr>
        <w:widowControl w:val="0"/>
        <w:spacing w:line="240" w:lineRule="auto"/>
        <w:ind w:firstLine="426"/>
        <w:rPr>
          <w:color w:val="000000" w:themeColor="text1"/>
          <w:spacing w:val="-2"/>
          <w:sz w:val="21"/>
          <w:szCs w:val="21"/>
          <w:lang w:val="vi-VN"/>
        </w:rPr>
      </w:pPr>
      <w:r w:rsidRPr="00FC3535">
        <w:rPr>
          <w:color w:val="000000" w:themeColor="text1"/>
          <w:spacing w:val="-2"/>
          <w:sz w:val="21"/>
          <w:szCs w:val="21"/>
          <w:lang w:val="vi-VN"/>
        </w:rPr>
        <w:t xml:space="preserve">Thứ năm, mức độ tích hợp trong thực tế dạy học còn hạn chế về chiều sâu. </w:t>
      </w:r>
    </w:p>
    <w:p w14:paraId="233537C8" w14:textId="2AF0158F" w:rsidR="00EA4B6A" w:rsidRPr="00FC3535" w:rsidRDefault="00EA4B6A" w:rsidP="001E145E">
      <w:pPr>
        <w:widowControl w:val="0"/>
        <w:spacing w:line="240" w:lineRule="auto"/>
        <w:ind w:firstLine="426"/>
        <w:rPr>
          <w:color w:val="000000" w:themeColor="text1"/>
          <w:spacing w:val="-2"/>
          <w:sz w:val="21"/>
          <w:szCs w:val="21"/>
          <w:lang w:val="en-GB"/>
        </w:rPr>
      </w:pPr>
      <w:r w:rsidRPr="00FC3535">
        <w:rPr>
          <w:color w:val="000000" w:themeColor="text1"/>
          <w:spacing w:val="-2"/>
          <w:sz w:val="21"/>
          <w:szCs w:val="21"/>
          <w:lang w:val="vi-VN"/>
        </w:rPr>
        <w:t xml:space="preserve">Thứ sáu, </w:t>
      </w:r>
      <w:proofErr w:type="spellStart"/>
      <w:r w:rsidR="001A2399" w:rsidRPr="00FC3535">
        <w:rPr>
          <w:color w:val="000000" w:themeColor="text1"/>
          <w:spacing w:val="-2"/>
          <w:sz w:val="21"/>
          <w:szCs w:val="21"/>
          <w:lang w:val="en-GB"/>
        </w:rPr>
        <w:t>mặc</w:t>
      </w:r>
      <w:proofErr w:type="spellEnd"/>
      <w:r w:rsidR="001A2399" w:rsidRPr="00FC3535">
        <w:rPr>
          <w:color w:val="000000" w:themeColor="text1"/>
          <w:spacing w:val="-2"/>
          <w:sz w:val="21"/>
          <w:szCs w:val="21"/>
          <w:lang w:val="en-GB"/>
        </w:rPr>
        <w:t xml:space="preserve"> </w:t>
      </w:r>
      <w:proofErr w:type="spellStart"/>
      <w:r w:rsidR="001A2399" w:rsidRPr="00FC3535">
        <w:rPr>
          <w:color w:val="000000" w:themeColor="text1"/>
          <w:spacing w:val="-2"/>
          <w:sz w:val="21"/>
          <w:szCs w:val="21"/>
          <w:lang w:val="en-GB"/>
        </w:rPr>
        <w:t>dù</w:t>
      </w:r>
      <w:proofErr w:type="spellEnd"/>
      <w:r w:rsidR="001A2399" w:rsidRPr="00FC3535">
        <w:rPr>
          <w:color w:val="000000" w:themeColor="text1"/>
          <w:spacing w:val="-2"/>
          <w:sz w:val="21"/>
          <w:szCs w:val="21"/>
          <w:lang w:val="en-GB"/>
        </w:rPr>
        <w:t xml:space="preserve"> </w:t>
      </w:r>
      <w:r w:rsidR="001A2399" w:rsidRPr="00FC3535">
        <w:rPr>
          <w:sz w:val="21"/>
          <w:szCs w:val="21"/>
          <w:lang w:val="vi-VN"/>
        </w:rPr>
        <w:t xml:space="preserve">khả năng hát dân ca của HS thông qua </w:t>
      </w:r>
      <w:proofErr w:type="spellStart"/>
      <w:r w:rsidR="001A2399" w:rsidRPr="00FC3535">
        <w:rPr>
          <w:sz w:val="21"/>
          <w:szCs w:val="21"/>
          <w:lang w:val="en-GB"/>
        </w:rPr>
        <w:t>đánh</w:t>
      </w:r>
      <w:proofErr w:type="spellEnd"/>
      <w:r w:rsidR="001A2399" w:rsidRPr="00FC3535">
        <w:rPr>
          <w:sz w:val="21"/>
          <w:szCs w:val="21"/>
          <w:lang w:val="en-GB"/>
        </w:rPr>
        <w:t xml:space="preserve"> </w:t>
      </w:r>
      <w:proofErr w:type="spellStart"/>
      <w:r w:rsidR="001A2399" w:rsidRPr="00FC3535">
        <w:rPr>
          <w:sz w:val="21"/>
          <w:szCs w:val="21"/>
          <w:lang w:val="en-GB"/>
        </w:rPr>
        <w:t>giá</w:t>
      </w:r>
      <w:proofErr w:type="spellEnd"/>
      <w:r w:rsidR="001A2399" w:rsidRPr="00FC3535">
        <w:rPr>
          <w:sz w:val="21"/>
          <w:szCs w:val="21"/>
          <w:lang w:val="en-GB"/>
        </w:rPr>
        <w:t xml:space="preserve"> </w:t>
      </w:r>
      <w:proofErr w:type="spellStart"/>
      <w:r w:rsidR="001A2399" w:rsidRPr="00FC3535">
        <w:rPr>
          <w:sz w:val="21"/>
          <w:szCs w:val="21"/>
          <w:lang w:val="en-GB"/>
        </w:rPr>
        <w:t>của</w:t>
      </w:r>
      <w:proofErr w:type="spellEnd"/>
      <w:r w:rsidR="001A2399" w:rsidRPr="00FC3535">
        <w:rPr>
          <w:sz w:val="21"/>
          <w:szCs w:val="21"/>
          <w:lang w:val="en-GB"/>
        </w:rPr>
        <w:t xml:space="preserve"> GV </w:t>
      </w:r>
      <w:r w:rsidR="001A2399" w:rsidRPr="00FC3535">
        <w:rPr>
          <w:sz w:val="21"/>
          <w:szCs w:val="21"/>
          <w:lang w:val="vi-VN"/>
        </w:rPr>
        <w:t xml:space="preserve">là khá tốt, </w:t>
      </w:r>
      <w:proofErr w:type="spellStart"/>
      <w:r w:rsidR="001A2399" w:rsidRPr="00FC3535">
        <w:rPr>
          <w:sz w:val="21"/>
          <w:szCs w:val="21"/>
          <w:lang w:val="en-GB"/>
        </w:rPr>
        <w:t>nhưng</w:t>
      </w:r>
      <w:proofErr w:type="spellEnd"/>
      <w:r w:rsidR="001A2399" w:rsidRPr="00FC3535">
        <w:rPr>
          <w:sz w:val="21"/>
          <w:szCs w:val="21"/>
          <w:lang w:val="en-GB"/>
        </w:rPr>
        <w:t xml:space="preserve"> </w:t>
      </w:r>
      <w:proofErr w:type="spellStart"/>
      <w:r w:rsidR="001A2399" w:rsidRPr="00FC3535">
        <w:rPr>
          <w:sz w:val="21"/>
          <w:szCs w:val="21"/>
          <w:lang w:val="en-GB"/>
        </w:rPr>
        <w:t>cũng</w:t>
      </w:r>
      <w:proofErr w:type="spellEnd"/>
      <w:r w:rsidR="001A2399" w:rsidRPr="00FC3535">
        <w:rPr>
          <w:sz w:val="21"/>
          <w:szCs w:val="21"/>
          <w:lang w:val="en-GB"/>
        </w:rPr>
        <w:t xml:space="preserve"> </w:t>
      </w:r>
      <w:proofErr w:type="spellStart"/>
      <w:r w:rsidR="001A2399" w:rsidRPr="00FC3535">
        <w:rPr>
          <w:sz w:val="21"/>
          <w:szCs w:val="21"/>
          <w:lang w:val="en-GB"/>
        </w:rPr>
        <w:t>chỉ</w:t>
      </w:r>
      <w:proofErr w:type="spellEnd"/>
      <w:r w:rsidR="001A2399" w:rsidRPr="00FC3535">
        <w:rPr>
          <w:sz w:val="21"/>
          <w:szCs w:val="21"/>
          <w:lang w:val="en-GB"/>
        </w:rPr>
        <w:t xml:space="preserve"> </w:t>
      </w:r>
      <w:proofErr w:type="spellStart"/>
      <w:r w:rsidR="001A2399" w:rsidRPr="00FC3535">
        <w:rPr>
          <w:sz w:val="21"/>
          <w:szCs w:val="21"/>
          <w:lang w:val="en-GB"/>
        </w:rPr>
        <w:t>mới</w:t>
      </w:r>
      <w:proofErr w:type="spellEnd"/>
      <w:r w:rsidR="001A2399" w:rsidRPr="00FC3535">
        <w:rPr>
          <w:sz w:val="21"/>
          <w:szCs w:val="21"/>
          <w:lang w:val="en-GB"/>
        </w:rPr>
        <w:t xml:space="preserve"> </w:t>
      </w:r>
      <w:proofErr w:type="spellStart"/>
      <w:r w:rsidR="001A2399" w:rsidRPr="00FC3535">
        <w:rPr>
          <w:sz w:val="21"/>
          <w:szCs w:val="21"/>
          <w:lang w:val="en-GB"/>
        </w:rPr>
        <w:t>đảm</w:t>
      </w:r>
      <w:proofErr w:type="spellEnd"/>
      <w:r w:rsidR="001A2399" w:rsidRPr="00FC3535">
        <w:rPr>
          <w:sz w:val="21"/>
          <w:szCs w:val="21"/>
          <w:lang w:val="en-GB"/>
        </w:rPr>
        <w:t xml:space="preserve"> </w:t>
      </w:r>
      <w:proofErr w:type="spellStart"/>
      <w:r w:rsidR="001A2399" w:rsidRPr="00FC3535">
        <w:rPr>
          <w:sz w:val="21"/>
          <w:szCs w:val="21"/>
          <w:lang w:val="en-GB"/>
        </w:rPr>
        <w:t>bảo</w:t>
      </w:r>
      <w:proofErr w:type="spellEnd"/>
      <w:r w:rsidR="001A2399" w:rsidRPr="00FC3535">
        <w:rPr>
          <w:sz w:val="21"/>
          <w:szCs w:val="21"/>
          <w:lang w:val="vi-VN"/>
        </w:rPr>
        <w:t xml:space="preserve"> những kỹ năng hát cơ bản, đáp ứng được các tiêu chí đánh giá về giai điệu, tiết tấu.</w:t>
      </w:r>
      <w:r w:rsidR="001A2399" w:rsidRPr="00FC3535">
        <w:rPr>
          <w:sz w:val="21"/>
          <w:szCs w:val="21"/>
          <w:lang w:val="en-GB"/>
        </w:rPr>
        <w:t xml:space="preserve"> </w:t>
      </w:r>
    </w:p>
    <w:p w14:paraId="4A90B2E1" w14:textId="5193953D" w:rsidR="00DF6B3A" w:rsidRPr="00FC3535" w:rsidRDefault="00DF6B3A" w:rsidP="001E145E">
      <w:pPr>
        <w:pStyle w:val="Heading1"/>
        <w:keepNext w:val="0"/>
        <w:widowControl w:val="0"/>
        <w:spacing w:line="240" w:lineRule="auto"/>
        <w:ind w:firstLine="426"/>
        <w:rPr>
          <w:sz w:val="21"/>
          <w:szCs w:val="21"/>
          <w:lang w:val="vi-VN"/>
        </w:rPr>
      </w:pPr>
      <w:bookmarkStart w:id="647" w:name="_Toc219399942"/>
      <w:bookmarkStart w:id="648" w:name="_Toc219400212"/>
      <w:bookmarkStart w:id="649" w:name="_Toc219400326"/>
      <w:r w:rsidRPr="00FC3535">
        <w:rPr>
          <w:sz w:val="21"/>
          <w:szCs w:val="21"/>
          <w:lang w:val="vi-VN"/>
        </w:rPr>
        <w:t>*</w:t>
      </w:r>
      <w:r w:rsidR="00D55B3D" w:rsidRPr="00FC3535">
        <w:rPr>
          <w:sz w:val="21"/>
          <w:szCs w:val="21"/>
        </w:rPr>
        <w:t xml:space="preserve"> </w:t>
      </w:r>
      <w:r w:rsidRPr="00FC3535">
        <w:rPr>
          <w:sz w:val="21"/>
          <w:szCs w:val="21"/>
          <w:lang w:val="vi-VN"/>
        </w:rPr>
        <w:t>Tiểu kết chương 3</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p>
    <w:p w14:paraId="3BA510F7" w14:textId="160E81D3" w:rsidR="00DF6B3A" w:rsidRPr="00FC3535" w:rsidRDefault="00DF6B3A" w:rsidP="001E145E">
      <w:pPr>
        <w:widowControl w:val="0"/>
        <w:spacing w:line="240" w:lineRule="auto"/>
        <w:ind w:firstLine="426"/>
        <w:rPr>
          <w:sz w:val="21"/>
          <w:szCs w:val="21"/>
          <w:lang w:val="vi-VN"/>
        </w:rPr>
      </w:pPr>
      <w:r w:rsidRPr="00FC3535">
        <w:rPr>
          <w:sz w:val="21"/>
          <w:szCs w:val="21"/>
          <w:lang w:val="vi-VN"/>
        </w:rPr>
        <w:t xml:space="preserve">Kết quả khảo sát về thực trạng dạy học </w:t>
      </w:r>
      <w:proofErr w:type="spellStart"/>
      <w:r w:rsidR="00BB5288" w:rsidRPr="00FC3535">
        <w:rPr>
          <w:sz w:val="21"/>
          <w:szCs w:val="21"/>
          <w:lang w:val="en-GB"/>
        </w:rPr>
        <w:t>dân</w:t>
      </w:r>
      <w:proofErr w:type="spellEnd"/>
      <w:r w:rsidR="00BB5288" w:rsidRPr="00FC3535">
        <w:rPr>
          <w:sz w:val="21"/>
          <w:szCs w:val="21"/>
          <w:lang w:val="en-GB"/>
        </w:rPr>
        <w:t xml:space="preserve"> ca </w:t>
      </w:r>
      <w:proofErr w:type="spellStart"/>
      <w:r w:rsidR="00BB5288" w:rsidRPr="00FC3535">
        <w:rPr>
          <w:sz w:val="21"/>
          <w:szCs w:val="21"/>
          <w:lang w:val="en-GB"/>
        </w:rPr>
        <w:t>và</w:t>
      </w:r>
      <w:proofErr w:type="spellEnd"/>
      <w:r w:rsidR="00BB5288" w:rsidRPr="00FC3535">
        <w:rPr>
          <w:sz w:val="21"/>
          <w:szCs w:val="21"/>
          <w:lang w:val="en-GB"/>
        </w:rPr>
        <w:t xml:space="preserve"> </w:t>
      </w:r>
      <w:proofErr w:type="spellStart"/>
      <w:r w:rsidR="00E41758" w:rsidRPr="00FC3535">
        <w:rPr>
          <w:sz w:val="21"/>
          <w:szCs w:val="21"/>
          <w:lang w:val="en-GB"/>
        </w:rPr>
        <w:t>Hát</w:t>
      </w:r>
      <w:proofErr w:type="spellEnd"/>
      <w:r w:rsidR="00E41758" w:rsidRPr="00FC3535">
        <w:rPr>
          <w:sz w:val="21"/>
          <w:szCs w:val="21"/>
          <w:lang w:val="en-GB"/>
        </w:rPr>
        <w:t xml:space="preserve"> </w:t>
      </w:r>
      <w:proofErr w:type="spellStart"/>
      <w:r w:rsidR="00E41758" w:rsidRPr="00FC3535">
        <w:rPr>
          <w:sz w:val="21"/>
          <w:szCs w:val="21"/>
          <w:lang w:val="en-GB"/>
        </w:rPr>
        <w:t>Bả</w:t>
      </w:r>
      <w:proofErr w:type="spellEnd"/>
      <w:r w:rsidR="00E41758" w:rsidRPr="00FC3535">
        <w:rPr>
          <w:sz w:val="21"/>
          <w:szCs w:val="21"/>
          <w:lang w:val="en-GB"/>
        </w:rPr>
        <w:t xml:space="preserve"> </w:t>
      </w:r>
      <w:proofErr w:type="spellStart"/>
      <w:r w:rsidR="00E41758" w:rsidRPr="00FC3535">
        <w:rPr>
          <w:sz w:val="21"/>
          <w:szCs w:val="21"/>
          <w:lang w:val="en-GB"/>
        </w:rPr>
        <w:t>trạo</w:t>
      </w:r>
      <w:proofErr w:type="spellEnd"/>
      <w:r w:rsidR="00EE16D5" w:rsidRPr="00FC3535">
        <w:rPr>
          <w:sz w:val="21"/>
          <w:szCs w:val="21"/>
          <w:lang w:val="vi-VN"/>
        </w:rPr>
        <w:t xml:space="preserve"> </w:t>
      </w:r>
      <w:r w:rsidRPr="00FC3535">
        <w:rPr>
          <w:sz w:val="21"/>
          <w:szCs w:val="21"/>
          <w:lang w:val="vi-VN"/>
        </w:rPr>
        <w:t xml:space="preserve">cho HS THCS tại </w:t>
      </w:r>
      <w:r w:rsidR="00BB5288" w:rsidRPr="00FC3535">
        <w:rPr>
          <w:sz w:val="21"/>
          <w:szCs w:val="21"/>
          <w:lang w:val="en-GB"/>
        </w:rPr>
        <w:t>TP</w:t>
      </w:r>
      <w:r w:rsidRPr="00FC3535">
        <w:rPr>
          <w:sz w:val="21"/>
          <w:szCs w:val="21"/>
          <w:lang w:val="vi-VN"/>
        </w:rPr>
        <w:t xml:space="preserve"> Đà Nẵng</w:t>
      </w:r>
      <w:r w:rsidR="00BB5288" w:rsidRPr="00FC3535">
        <w:rPr>
          <w:sz w:val="21"/>
          <w:szCs w:val="21"/>
          <w:lang w:val="en-GB"/>
        </w:rPr>
        <w:t xml:space="preserve"> </w:t>
      </w:r>
      <w:proofErr w:type="spellStart"/>
      <w:r w:rsidR="00BB5288" w:rsidRPr="00FC3535">
        <w:rPr>
          <w:sz w:val="21"/>
          <w:szCs w:val="21"/>
          <w:lang w:val="en-GB"/>
        </w:rPr>
        <w:t>theo</w:t>
      </w:r>
      <w:proofErr w:type="spellEnd"/>
      <w:r w:rsidR="00BB5288" w:rsidRPr="00FC3535">
        <w:rPr>
          <w:sz w:val="21"/>
          <w:szCs w:val="21"/>
          <w:lang w:val="en-GB"/>
        </w:rPr>
        <w:t xml:space="preserve"> </w:t>
      </w:r>
      <w:proofErr w:type="spellStart"/>
      <w:r w:rsidR="00BB5288" w:rsidRPr="00FC3535">
        <w:rPr>
          <w:sz w:val="21"/>
          <w:szCs w:val="21"/>
          <w:lang w:val="en-GB"/>
        </w:rPr>
        <w:t>hướng</w:t>
      </w:r>
      <w:proofErr w:type="spellEnd"/>
      <w:r w:rsidR="00BB5288" w:rsidRPr="00FC3535">
        <w:rPr>
          <w:sz w:val="21"/>
          <w:szCs w:val="21"/>
          <w:lang w:val="en-GB"/>
        </w:rPr>
        <w:t xml:space="preserve"> </w:t>
      </w:r>
      <w:proofErr w:type="spellStart"/>
      <w:r w:rsidR="00BB5288" w:rsidRPr="00FC3535">
        <w:rPr>
          <w:sz w:val="21"/>
          <w:szCs w:val="21"/>
          <w:lang w:val="en-GB"/>
        </w:rPr>
        <w:t>tích</w:t>
      </w:r>
      <w:proofErr w:type="spellEnd"/>
      <w:r w:rsidR="00BB5288" w:rsidRPr="00FC3535">
        <w:rPr>
          <w:sz w:val="21"/>
          <w:szCs w:val="21"/>
          <w:lang w:val="en-GB"/>
        </w:rPr>
        <w:t xml:space="preserve"> </w:t>
      </w:r>
      <w:proofErr w:type="spellStart"/>
      <w:r w:rsidR="00BB5288" w:rsidRPr="00FC3535">
        <w:rPr>
          <w:sz w:val="21"/>
          <w:szCs w:val="21"/>
          <w:lang w:val="en-GB"/>
        </w:rPr>
        <w:t>hợp</w:t>
      </w:r>
      <w:proofErr w:type="spellEnd"/>
      <w:r w:rsidR="009E79C6" w:rsidRPr="00FC3535">
        <w:rPr>
          <w:sz w:val="21"/>
          <w:szCs w:val="21"/>
          <w:lang w:val="vi-VN"/>
        </w:rPr>
        <w:t xml:space="preserve"> cho thấy các trường</w:t>
      </w:r>
      <w:r w:rsidRPr="00FC3535">
        <w:rPr>
          <w:sz w:val="21"/>
          <w:szCs w:val="21"/>
          <w:lang w:val="vi-VN"/>
        </w:rPr>
        <w:t xml:space="preserve"> đã</w:t>
      </w:r>
      <w:r w:rsidR="00EE16D5" w:rsidRPr="00FC3535">
        <w:rPr>
          <w:sz w:val="21"/>
          <w:szCs w:val="21"/>
          <w:lang w:val="vi-VN"/>
        </w:rPr>
        <w:t xml:space="preserve"> thực hiện</w:t>
      </w:r>
      <w:r w:rsidR="009E79C6" w:rsidRPr="00FC3535">
        <w:rPr>
          <w:sz w:val="21"/>
          <w:szCs w:val="21"/>
          <w:lang w:val="vi-VN"/>
        </w:rPr>
        <w:t xml:space="preserve"> dạy học</w:t>
      </w:r>
      <w:r w:rsidR="00635ED6" w:rsidRPr="00FC3535">
        <w:rPr>
          <w:sz w:val="21"/>
          <w:szCs w:val="21"/>
          <w:lang w:val="vi-VN"/>
        </w:rPr>
        <w:t xml:space="preserve"> âm nhạc</w:t>
      </w:r>
      <w:r w:rsidR="00EE16D5" w:rsidRPr="00FC3535">
        <w:rPr>
          <w:sz w:val="21"/>
          <w:szCs w:val="21"/>
          <w:lang w:val="vi-VN"/>
        </w:rPr>
        <w:t xml:space="preserve"> theo chương trình </w:t>
      </w:r>
      <w:r w:rsidR="008A1D70" w:rsidRPr="00FC3535">
        <w:rPr>
          <w:sz w:val="21"/>
          <w:szCs w:val="21"/>
          <w:lang w:val="vi-VN"/>
        </w:rPr>
        <w:t>GDPT</w:t>
      </w:r>
      <w:r w:rsidR="00EE16D5" w:rsidRPr="00FC3535">
        <w:rPr>
          <w:sz w:val="21"/>
          <w:szCs w:val="21"/>
          <w:lang w:val="vi-VN"/>
        </w:rPr>
        <w:t xml:space="preserve"> 2018,</w:t>
      </w:r>
      <w:r w:rsidRPr="00FC3535">
        <w:rPr>
          <w:sz w:val="21"/>
          <w:szCs w:val="21"/>
          <w:lang w:val="vi-VN"/>
        </w:rPr>
        <w:t xml:space="preserve"> </w:t>
      </w:r>
      <w:r w:rsidR="009F1F97" w:rsidRPr="00FC3535">
        <w:rPr>
          <w:sz w:val="21"/>
          <w:szCs w:val="21"/>
          <w:lang w:val="vi-VN"/>
        </w:rPr>
        <w:t>coi trọng việc bảo tồn và phát huy các thể loại âm nhạc truyền thống thông qua giảng dạy và tổ chức các hoạt động. Chúng tôi đưa ra một số kết luận như sau:</w:t>
      </w:r>
    </w:p>
    <w:p w14:paraId="46889A03" w14:textId="5777C5B8" w:rsidR="00DF6B3A" w:rsidRPr="00FC3535" w:rsidRDefault="009F1F97" w:rsidP="001E145E">
      <w:pPr>
        <w:widowControl w:val="0"/>
        <w:spacing w:line="240" w:lineRule="auto"/>
        <w:ind w:firstLine="426"/>
        <w:rPr>
          <w:sz w:val="21"/>
          <w:szCs w:val="21"/>
          <w:lang w:val="vi-VN"/>
        </w:rPr>
      </w:pPr>
      <w:r w:rsidRPr="00FC3535">
        <w:rPr>
          <w:sz w:val="21"/>
          <w:szCs w:val="21"/>
          <w:lang w:val="vi-VN"/>
        </w:rPr>
        <w:t>Thứ nhất, k</w:t>
      </w:r>
      <w:r w:rsidR="00DF6B3A" w:rsidRPr="00FC3535">
        <w:rPr>
          <w:sz w:val="21"/>
          <w:szCs w:val="21"/>
          <w:lang w:val="vi-VN"/>
        </w:rPr>
        <w:t xml:space="preserve">ết quả </w:t>
      </w:r>
      <w:r w:rsidRPr="00FC3535">
        <w:rPr>
          <w:sz w:val="21"/>
          <w:szCs w:val="21"/>
          <w:lang w:val="vi-VN"/>
        </w:rPr>
        <w:t>khảo sát</w:t>
      </w:r>
      <w:r w:rsidR="00DF6B3A" w:rsidRPr="00FC3535">
        <w:rPr>
          <w:sz w:val="21"/>
          <w:szCs w:val="21"/>
          <w:lang w:val="vi-VN"/>
        </w:rPr>
        <w:t xml:space="preserve"> cho thấy tính khả thi của việc đề xuất các </w:t>
      </w:r>
      <w:r w:rsidRPr="00FC3535">
        <w:rPr>
          <w:sz w:val="21"/>
          <w:szCs w:val="21"/>
          <w:lang w:val="vi-VN"/>
        </w:rPr>
        <w:lastRenderedPageBreak/>
        <w:t xml:space="preserve">biện </w:t>
      </w:r>
      <w:r w:rsidR="00DF6B3A" w:rsidRPr="00FC3535">
        <w:rPr>
          <w:sz w:val="21"/>
          <w:szCs w:val="21"/>
          <w:lang w:val="vi-VN"/>
        </w:rPr>
        <w:t xml:space="preserve">pháp tích hợp </w:t>
      </w:r>
      <w:r w:rsidR="00E41758" w:rsidRPr="00FC3535">
        <w:rPr>
          <w:sz w:val="21"/>
          <w:szCs w:val="21"/>
          <w:lang w:val="vi-VN"/>
        </w:rPr>
        <w:t>Hát Bả trạo</w:t>
      </w:r>
      <w:r w:rsidR="00DF6B3A" w:rsidRPr="00FC3535">
        <w:rPr>
          <w:sz w:val="21"/>
          <w:szCs w:val="21"/>
          <w:lang w:val="vi-VN"/>
        </w:rPr>
        <w:t xml:space="preserve"> vào chương trình học. </w:t>
      </w:r>
    </w:p>
    <w:p w14:paraId="4EED80FC" w14:textId="3138C0B6" w:rsidR="00F60F25" w:rsidRPr="00FC3535" w:rsidRDefault="00F60F25" w:rsidP="001E145E">
      <w:pPr>
        <w:widowControl w:val="0"/>
        <w:spacing w:line="240" w:lineRule="auto"/>
        <w:ind w:firstLine="426"/>
        <w:rPr>
          <w:sz w:val="21"/>
          <w:szCs w:val="21"/>
          <w:lang w:val="vi-VN"/>
        </w:rPr>
      </w:pPr>
      <w:r w:rsidRPr="00FC3535">
        <w:rPr>
          <w:sz w:val="21"/>
          <w:szCs w:val="21"/>
          <w:lang w:val="vi-VN"/>
        </w:rPr>
        <w:t xml:space="preserve">Thứ hai, </w:t>
      </w:r>
      <w:proofErr w:type="spellStart"/>
      <w:r w:rsidR="002E2598" w:rsidRPr="00FC3535">
        <w:rPr>
          <w:sz w:val="21"/>
          <w:szCs w:val="21"/>
          <w:lang w:val="en-GB"/>
        </w:rPr>
        <w:t>dạy</w:t>
      </w:r>
      <w:proofErr w:type="spellEnd"/>
      <w:r w:rsidR="002E2598" w:rsidRPr="00FC3535">
        <w:rPr>
          <w:sz w:val="21"/>
          <w:szCs w:val="21"/>
          <w:lang w:val="en-GB"/>
        </w:rPr>
        <w:t xml:space="preserve"> </w:t>
      </w:r>
      <w:proofErr w:type="spellStart"/>
      <w:r w:rsidR="002E2598" w:rsidRPr="00FC3535">
        <w:rPr>
          <w:sz w:val="21"/>
          <w:szCs w:val="21"/>
          <w:lang w:val="en-GB"/>
        </w:rPr>
        <w:t>học</w:t>
      </w:r>
      <w:proofErr w:type="spellEnd"/>
      <w:r w:rsidR="002E2598" w:rsidRPr="00FC3535">
        <w:rPr>
          <w:sz w:val="21"/>
          <w:szCs w:val="21"/>
          <w:lang w:val="en-GB"/>
        </w:rPr>
        <w:t xml:space="preserve"> </w:t>
      </w:r>
      <w:proofErr w:type="spellStart"/>
      <w:r w:rsidR="00E41758" w:rsidRPr="00FC3535">
        <w:rPr>
          <w:sz w:val="21"/>
          <w:szCs w:val="21"/>
          <w:lang w:val="en-GB"/>
        </w:rPr>
        <w:t>Hát</w:t>
      </w:r>
      <w:proofErr w:type="spellEnd"/>
      <w:r w:rsidR="00E41758" w:rsidRPr="00FC3535">
        <w:rPr>
          <w:sz w:val="21"/>
          <w:szCs w:val="21"/>
          <w:lang w:val="en-GB"/>
        </w:rPr>
        <w:t xml:space="preserve"> </w:t>
      </w:r>
      <w:proofErr w:type="spellStart"/>
      <w:r w:rsidR="00E41758" w:rsidRPr="00FC3535">
        <w:rPr>
          <w:sz w:val="21"/>
          <w:szCs w:val="21"/>
          <w:lang w:val="en-GB"/>
        </w:rPr>
        <w:t>Bả</w:t>
      </w:r>
      <w:proofErr w:type="spellEnd"/>
      <w:r w:rsidR="00E41758" w:rsidRPr="00FC3535">
        <w:rPr>
          <w:sz w:val="21"/>
          <w:szCs w:val="21"/>
          <w:lang w:val="en-GB"/>
        </w:rPr>
        <w:t xml:space="preserve"> </w:t>
      </w:r>
      <w:proofErr w:type="spellStart"/>
      <w:r w:rsidR="00E41758" w:rsidRPr="00FC3535">
        <w:rPr>
          <w:sz w:val="21"/>
          <w:szCs w:val="21"/>
          <w:lang w:val="en-GB"/>
        </w:rPr>
        <w:t>trạo</w:t>
      </w:r>
      <w:proofErr w:type="spellEnd"/>
      <w:r w:rsidR="002E2598" w:rsidRPr="00FC3535">
        <w:rPr>
          <w:sz w:val="21"/>
          <w:szCs w:val="21"/>
          <w:lang w:val="en-GB"/>
        </w:rPr>
        <w:t xml:space="preserve"> </w:t>
      </w:r>
      <w:proofErr w:type="spellStart"/>
      <w:r w:rsidR="002E2598" w:rsidRPr="00FC3535">
        <w:rPr>
          <w:sz w:val="21"/>
          <w:szCs w:val="21"/>
          <w:lang w:val="en-GB"/>
        </w:rPr>
        <w:t>theo</w:t>
      </w:r>
      <w:proofErr w:type="spellEnd"/>
      <w:r w:rsidR="002E2598" w:rsidRPr="00FC3535">
        <w:rPr>
          <w:sz w:val="21"/>
          <w:szCs w:val="21"/>
          <w:lang w:val="en-GB"/>
        </w:rPr>
        <w:t xml:space="preserve"> </w:t>
      </w:r>
      <w:proofErr w:type="spellStart"/>
      <w:r w:rsidR="002E2598" w:rsidRPr="00FC3535">
        <w:rPr>
          <w:sz w:val="21"/>
          <w:szCs w:val="21"/>
          <w:lang w:val="en-GB"/>
        </w:rPr>
        <w:t>hướng</w:t>
      </w:r>
      <w:proofErr w:type="spellEnd"/>
      <w:r w:rsidR="002E2598" w:rsidRPr="00FC3535">
        <w:rPr>
          <w:sz w:val="21"/>
          <w:szCs w:val="21"/>
          <w:lang w:val="en-GB"/>
        </w:rPr>
        <w:t xml:space="preserve"> </w:t>
      </w:r>
      <w:proofErr w:type="spellStart"/>
      <w:r w:rsidR="002E2598" w:rsidRPr="00FC3535">
        <w:rPr>
          <w:sz w:val="21"/>
          <w:szCs w:val="21"/>
          <w:lang w:val="en-GB"/>
        </w:rPr>
        <w:t>tích</w:t>
      </w:r>
      <w:proofErr w:type="spellEnd"/>
      <w:r w:rsidR="002E2598" w:rsidRPr="00FC3535">
        <w:rPr>
          <w:sz w:val="21"/>
          <w:szCs w:val="21"/>
          <w:lang w:val="en-GB"/>
        </w:rPr>
        <w:t xml:space="preserve"> </w:t>
      </w:r>
      <w:proofErr w:type="spellStart"/>
      <w:r w:rsidR="002E2598" w:rsidRPr="00FC3535">
        <w:rPr>
          <w:sz w:val="21"/>
          <w:szCs w:val="21"/>
          <w:lang w:val="en-GB"/>
        </w:rPr>
        <w:t>hợp</w:t>
      </w:r>
      <w:proofErr w:type="spellEnd"/>
      <w:r w:rsidR="00660E3B" w:rsidRPr="00FC3535">
        <w:rPr>
          <w:sz w:val="21"/>
          <w:szCs w:val="21"/>
          <w:lang w:val="vi-VN"/>
        </w:rPr>
        <w:t xml:space="preserve"> trong giai đoạn</w:t>
      </w:r>
      <w:r w:rsidRPr="00FC3535">
        <w:rPr>
          <w:sz w:val="21"/>
          <w:szCs w:val="21"/>
          <w:lang w:val="vi-VN"/>
        </w:rPr>
        <w:t xml:space="preserve"> này phải đảm bảo quán triệt những nguyên tắc, yêu cầu của bộ môn nhằm đảm bảo thực hiện được mục tiêu chung, mục tiêu giáo dục của bộ môn và cụ thể</w:t>
      </w:r>
      <w:r w:rsidR="00CE4443" w:rsidRPr="00FC3535">
        <w:rPr>
          <w:sz w:val="21"/>
          <w:szCs w:val="21"/>
          <w:lang w:val="vi-VN"/>
        </w:rPr>
        <w:t xml:space="preserve"> đến từng chủ đề, bài học</w:t>
      </w:r>
      <w:r w:rsidRPr="00FC3535">
        <w:rPr>
          <w:sz w:val="21"/>
          <w:szCs w:val="21"/>
          <w:lang w:val="vi-VN"/>
        </w:rPr>
        <w:t xml:space="preserve">, vừa phải đảm bảo HS lĩnh hội được </w:t>
      </w:r>
      <w:r w:rsidR="00CE4443" w:rsidRPr="00FC3535">
        <w:rPr>
          <w:sz w:val="21"/>
          <w:szCs w:val="21"/>
          <w:lang w:val="vi-VN"/>
        </w:rPr>
        <w:t>các mạch nội dung đã có trong chương trình và SGK</w:t>
      </w:r>
      <w:r w:rsidRPr="00FC3535">
        <w:rPr>
          <w:sz w:val="21"/>
          <w:szCs w:val="21"/>
          <w:lang w:val="vi-VN"/>
        </w:rPr>
        <w:t xml:space="preserve">, đồng thời </w:t>
      </w:r>
      <w:r w:rsidR="00CE4443" w:rsidRPr="00FC3535">
        <w:rPr>
          <w:sz w:val="21"/>
          <w:szCs w:val="21"/>
          <w:lang w:val="vi-VN"/>
        </w:rPr>
        <w:t xml:space="preserve">lĩnh hội thêm về thể loại </w:t>
      </w:r>
      <w:r w:rsidR="00E41758" w:rsidRPr="00FC3535">
        <w:rPr>
          <w:sz w:val="21"/>
          <w:szCs w:val="21"/>
          <w:lang w:val="vi-VN"/>
        </w:rPr>
        <w:t>Hát Bả trạo</w:t>
      </w:r>
      <w:r w:rsidR="00CE4443" w:rsidRPr="00FC3535">
        <w:rPr>
          <w:sz w:val="21"/>
          <w:szCs w:val="21"/>
          <w:lang w:val="vi-VN"/>
        </w:rPr>
        <w:t>.</w:t>
      </w:r>
    </w:p>
    <w:p w14:paraId="1D1C5292" w14:textId="2AF570AD" w:rsidR="00E36B19" w:rsidRPr="00FC3535" w:rsidRDefault="00F60F25" w:rsidP="001E145E">
      <w:pPr>
        <w:widowControl w:val="0"/>
        <w:spacing w:line="240" w:lineRule="auto"/>
        <w:ind w:firstLine="426"/>
        <w:rPr>
          <w:sz w:val="21"/>
          <w:szCs w:val="21"/>
          <w:lang w:val="vi-VN"/>
        </w:rPr>
      </w:pPr>
      <w:r w:rsidRPr="00FC3535">
        <w:rPr>
          <w:sz w:val="21"/>
          <w:szCs w:val="21"/>
          <w:lang w:val="vi-VN"/>
        </w:rPr>
        <w:t xml:space="preserve">Thứ ba, </w:t>
      </w:r>
      <w:proofErr w:type="spellStart"/>
      <w:r w:rsidR="00670913" w:rsidRPr="00FC3535">
        <w:rPr>
          <w:sz w:val="21"/>
          <w:szCs w:val="21"/>
          <w:lang w:val="en-GB"/>
        </w:rPr>
        <w:t>dạy</w:t>
      </w:r>
      <w:proofErr w:type="spellEnd"/>
      <w:r w:rsidR="00670913" w:rsidRPr="00FC3535">
        <w:rPr>
          <w:sz w:val="21"/>
          <w:szCs w:val="21"/>
          <w:lang w:val="en-GB"/>
        </w:rPr>
        <w:t xml:space="preserve"> </w:t>
      </w:r>
      <w:proofErr w:type="spellStart"/>
      <w:r w:rsidR="00670913" w:rsidRPr="00FC3535">
        <w:rPr>
          <w:sz w:val="21"/>
          <w:szCs w:val="21"/>
          <w:lang w:val="en-GB"/>
        </w:rPr>
        <w:t>học</w:t>
      </w:r>
      <w:proofErr w:type="spellEnd"/>
      <w:r w:rsidR="00670913" w:rsidRPr="00FC3535">
        <w:rPr>
          <w:sz w:val="21"/>
          <w:szCs w:val="21"/>
          <w:lang w:val="en-GB"/>
        </w:rPr>
        <w:t xml:space="preserve"> </w:t>
      </w:r>
      <w:proofErr w:type="spellStart"/>
      <w:r w:rsidR="00E41758" w:rsidRPr="00FC3535">
        <w:rPr>
          <w:sz w:val="21"/>
          <w:szCs w:val="21"/>
          <w:lang w:val="en-GB"/>
        </w:rPr>
        <w:t>Hát</w:t>
      </w:r>
      <w:proofErr w:type="spellEnd"/>
      <w:r w:rsidR="00E41758" w:rsidRPr="00FC3535">
        <w:rPr>
          <w:sz w:val="21"/>
          <w:szCs w:val="21"/>
          <w:lang w:val="en-GB"/>
        </w:rPr>
        <w:t xml:space="preserve"> </w:t>
      </w:r>
      <w:proofErr w:type="spellStart"/>
      <w:r w:rsidR="00E41758" w:rsidRPr="00FC3535">
        <w:rPr>
          <w:sz w:val="21"/>
          <w:szCs w:val="21"/>
          <w:lang w:val="en-GB"/>
        </w:rPr>
        <w:t>Bả</w:t>
      </w:r>
      <w:proofErr w:type="spellEnd"/>
      <w:r w:rsidR="00E41758" w:rsidRPr="00FC3535">
        <w:rPr>
          <w:sz w:val="21"/>
          <w:szCs w:val="21"/>
          <w:lang w:val="en-GB"/>
        </w:rPr>
        <w:t xml:space="preserve"> </w:t>
      </w:r>
      <w:proofErr w:type="spellStart"/>
      <w:r w:rsidR="00E41758" w:rsidRPr="00FC3535">
        <w:rPr>
          <w:sz w:val="21"/>
          <w:szCs w:val="21"/>
          <w:lang w:val="en-GB"/>
        </w:rPr>
        <w:t>trạo</w:t>
      </w:r>
      <w:proofErr w:type="spellEnd"/>
      <w:r w:rsidR="00670913" w:rsidRPr="00FC3535">
        <w:rPr>
          <w:sz w:val="21"/>
          <w:szCs w:val="21"/>
          <w:lang w:val="en-GB"/>
        </w:rPr>
        <w:t xml:space="preserve"> </w:t>
      </w:r>
      <w:proofErr w:type="spellStart"/>
      <w:r w:rsidR="00670913" w:rsidRPr="00FC3535">
        <w:rPr>
          <w:sz w:val="21"/>
          <w:szCs w:val="21"/>
          <w:lang w:val="en-GB"/>
        </w:rPr>
        <w:t>theo</w:t>
      </w:r>
      <w:proofErr w:type="spellEnd"/>
      <w:r w:rsidR="00670913" w:rsidRPr="00FC3535">
        <w:rPr>
          <w:sz w:val="21"/>
          <w:szCs w:val="21"/>
          <w:lang w:val="en-GB"/>
        </w:rPr>
        <w:t xml:space="preserve"> </w:t>
      </w:r>
      <w:proofErr w:type="spellStart"/>
      <w:r w:rsidR="00670913" w:rsidRPr="00FC3535">
        <w:rPr>
          <w:sz w:val="21"/>
          <w:szCs w:val="21"/>
          <w:lang w:val="en-GB"/>
        </w:rPr>
        <w:t>hướng</w:t>
      </w:r>
      <w:proofErr w:type="spellEnd"/>
      <w:r w:rsidR="00670913" w:rsidRPr="00FC3535">
        <w:rPr>
          <w:sz w:val="21"/>
          <w:szCs w:val="21"/>
          <w:lang w:val="en-GB"/>
        </w:rPr>
        <w:t xml:space="preserve"> </w:t>
      </w:r>
      <w:proofErr w:type="spellStart"/>
      <w:r w:rsidR="00670913" w:rsidRPr="00FC3535">
        <w:rPr>
          <w:sz w:val="21"/>
          <w:szCs w:val="21"/>
          <w:lang w:val="en-GB"/>
        </w:rPr>
        <w:t>tích</w:t>
      </w:r>
      <w:proofErr w:type="spellEnd"/>
      <w:r w:rsidR="00670913" w:rsidRPr="00FC3535">
        <w:rPr>
          <w:sz w:val="21"/>
          <w:szCs w:val="21"/>
          <w:lang w:val="en-GB"/>
        </w:rPr>
        <w:t xml:space="preserve"> </w:t>
      </w:r>
      <w:proofErr w:type="spellStart"/>
      <w:r w:rsidR="00670913" w:rsidRPr="00FC3535">
        <w:rPr>
          <w:sz w:val="21"/>
          <w:szCs w:val="21"/>
          <w:lang w:val="en-GB"/>
        </w:rPr>
        <w:t>hợp</w:t>
      </w:r>
      <w:proofErr w:type="spellEnd"/>
      <w:r w:rsidR="00670913" w:rsidRPr="00FC3535">
        <w:rPr>
          <w:sz w:val="21"/>
          <w:szCs w:val="21"/>
          <w:lang w:val="vi-VN"/>
        </w:rPr>
        <w:t xml:space="preserve"> </w:t>
      </w:r>
      <w:r w:rsidRPr="00FC3535">
        <w:rPr>
          <w:sz w:val="21"/>
          <w:szCs w:val="21"/>
          <w:lang w:val="vi-VN"/>
        </w:rPr>
        <w:t xml:space="preserve">là một giải pháp quan trọng góp phần nâng cao chất lượng, hiệu quả dạy học. Quá trình tích hợp cần được tiến hành một cách khéo léo, phù hợp với những cấp độ tích hợp có tính khả thi cao dựa trên nhiều yếu tố như điều kiện dạy học, </w:t>
      </w:r>
      <w:r w:rsidR="00500A2D" w:rsidRPr="00FC3535">
        <w:rPr>
          <w:sz w:val="21"/>
          <w:szCs w:val="21"/>
          <w:lang w:val="vi-VN"/>
        </w:rPr>
        <w:t xml:space="preserve">năng lực của GV, </w:t>
      </w:r>
      <w:r w:rsidRPr="00FC3535">
        <w:rPr>
          <w:sz w:val="21"/>
          <w:szCs w:val="21"/>
          <w:lang w:val="vi-VN"/>
        </w:rPr>
        <w:t>trình độ HS,</w:t>
      </w:r>
      <w:r w:rsidR="00500A2D" w:rsidRPr="00FC3535">
        <w:rPr>
          <w:sz w:val="21"/>
          <w:szCs w:val="21"/>
          <w:lang w:val="vi-VN"/>
        </w:rPr>
        <w:t xml:space="preserve"> cơ sở vật chất…</w:t>
      </w:r>
      <w:r w:rsidRPr="00FC3535">
        <w:rPr>
          <w:sz w:val="21"/>
          <w:szCs w:val="21"/>
          <w:lang w:val="vi-VN"/>
        </w:rPr>
        <w:t xml:space="preserve"> </w:t>
      </w:r>
    </w:p>
    <w:p w14:paraId="0DA7329A" w14:textId="1818E8ED" w:rsidR="00816B15" w:rsidRPr="00FC3535" w:rsidRDefault="00816B15" w:rsidP="001E145E">
      <w:pPr>
        <w:pStyle w:val="Heading1"/>
        <w:keepNext w:val="0"/>
        <w:widowControl w:val="0"/>
        <w:spacing w:line="240" w:lineRule="auto"/>
        <w:jc w:val="center"/>
        <w:rPr>
          <w:sz w:val="21"/>
          <w:szCs w:val="21"/>
        </w:rPr>
      </w:pPr>
      <w:bookmarkStart w:id="650" w:name="_Toc186653249"/>
      <w:bookmarkStart w:id="651" w:name="_Toc193779058"/>
      <w:bookmarkStart w:id="652" w:name="_Toc193779243"/>
      <w:bookmarkStart w:id="653" w:name="_Toc193779342"/>
      <w:bookmarkStart w:id="654" w:name="_Toc202383898"/>
      <w:bookmarkStart w:id="655" w:name="_Toc203641920"/>
      <w:bookmarkStart w:id="656" w:name="_Toc204178667"/>
      <w:bookmarkStart w:id="657" w:name="_Toc204179476"/>
      <w:bookmarkStart w:id="658" w:name="_Toc214367954"/>
      <w:bookmarkStart w:id="659" w:name="_Toc214368198"/>
      <w:bookmarkStart w:id="660" w:name="_Toc214368336"/>
      <w:bookmarkStart w:id="661" w:name="_Toc219399943"/>
      <w:bookmarkStart w:id="662" w:name="_Toc219400213"/>
      <w:bookmarkStart w:id="663" w:name="_Toc219400327"/>
      <w:proofErr w:type="spellStart"/>
      <w:r w:rsidRPr="00FC3535">
        <w:rPr>
          <w:sz w:val="21"/>
          <w:szCs w:val="21"/>
        </w:rPr>
        <w:t>Chương</w:t>
      </w:r>
      <w:proofErr w:type="spellEnd"/>
      <w:r w:rsidRPr="00FC3535">
        <w:rPr>
          <w:sz w:val="21"/>
          <w:szCs w:val="21"/>
        </w:rPr>
        <w:t xml:space="preserve"> 4</w:t>
      </w:r>
      <w:bookmarkEnd w:id="246"/>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p>
    <w:p w14:paraId="3CE7CD21" w14:textId="4B7EE0B9" w:rsidR="00816B15" w:rsidRPr="00FC3535" w:rsidRDefault="00816B15" w:rsidP="001E145E">
      <w:pPr>
        <w:pStyle w:val="Heading1"/>
        <w:keepNext w:val="0"/>
        <w:widowControl w:val="0"/>
        <w:spacing w:line="240" w:lineRule="auto"/>
        <w:jc w:val="center"/>
        <w:rPr>
          <w:spacing w:val="-2"/>
          <w:sz w:val="21"/>
          <w:szCs w:val="21"/>
          <w:lang w:val="en-GB"/>
        </w:rPr>
      </w:pPr>
      <w:bookmarkStart w:id="664" w:name="_Toc110104416"/>
      <w:bookmarkStart w:id="665" w:name="_Toc186653250"/>
      <w:bookmarkStart w:id="666" w:name="_Toc193779059"/>
      <w:bookmarkStart w:id="667" w:name="_Toc193779244"/>
      <w:bookmarkStart w:id="668" w:name="_Toc193779343"/>
      <w:bookmarkStart w:id="669" w:name="_Toc202383899"/>
      <w:bookmarkStart w:id="670" w:name="_Toc203641921"/>
      <w:bookmarkStart w:id="671" w:name="_Toc204178668"/>
      <w:bookmarkStart w:id="672" w:name="_Toc204179477"/>
      <w:bookmarkStart w:id="673" w:name="_Toc214367955"/>
      <w:bookmarkStart w:id="674" w:name="_Toc214368199"/>
      <w:bookmarkStart w:id="675" w:name="_Toc214368337"/>
      <w:bookmarkStart w:id="676" w:name="_Toc219399944"/>
      <w:bookmarkStart w:id="677" w:name="_Toc219400214"/>
      <w:bookmarkStart w:id="678" w:name="_Toc219400328"/>
      <w:r w:rsidRPr="00FC3535">
        <w:rPr>
          <w:spacing w:val="-2"/>
          <w:sz w:val="21"/>
          <w:szCs w:val="21"/>
        </w:rPr>
        <w:t xml:space="preserve">BIỆN PHÁP </w:t>
      </w:r>
      <w:bookmarkEnd w:id="664"/>
      <w:r w:rsidR="00B026EF" w:rsidRPr="00FC3535">
        <w:rPr>
          <w:spacing w:val="-2"/>
          <w:sz w:val="21"/>
          <w:szCs w:val="21"/>
        </w:rPr>
        <w:t xml:space="preserve">DẠY HỌC </w:t>
      </w:r>
      <w:r w:rsidR="00E41758" w:rsidRPr="00FC3535">
        <w:rPr>
          <w:spacing w:val="-2"/>
          <w:sz w:val="21"/>
          <w:szCs w:val="21"/>
        </w:rPr>
        <w:t>HÁT BẢ TRẠO</w:t>
      </w:r>
      <w:r w:rsidR="00976D85" w:rsidRPr="00FC3535">
        <w:rPr>
          <w:spacing w:val="-2"/>
          <w:sz w:val="21"/>
          <w:szCs w:val="21"/>
          <w:lang w:val="en-GB"/>
        </w:rPr>
        <w:t xml:space="preserve"> </w:t>
      </w:r>
      <w:bookmarkStart w:id="679" w:name="_Toc110104417"/>
      <w:bookmarkStart w:id="680" w:name="_Toc186653251"/>
      <w:bookmarkStart w:id="681" w:name="_Toc193779060"/>
      <w:bookmarkStart w:id="682" w:name="_Toc193779245"/>
      <w:bookmarkStart w:id="683" w:name="_Toc193779344"/>
      <w:bookmarkStart w:id="684" w:name="_Toc202383900"/>
      <w:bookmarkStart w:id="685" w:name="_Toc203641922"/>
      <w:bookmarkEnd w:id="665"/>
      <w:bookmarkEnd w:id="666"/>
      <w:bookmarkEnd w:id="667"/>
      <w:bookmarkEnd w:id="668"/>
      <w:bookmarkEnd w:id="669"/>
      <w:bookmarkEnd w:id="670"/>
      <w:r w:rsidRPr="00FC3535">
        <w:rPr>
          <w:spacing w:val="-2"/>
          <w:sz w:val="21"/>
          <w:szCs w:val="21"/>
        </w:rPr>
        <w:t xml:space="preserve">CHO </w:t>
      </w:r>
      <w:bookmarkEnd w:id="679"/>
      <w:bookmarkEnd w:id="680"/>
      <w:r w:rsidR="00655E84" w:rsidRPr="00FC3535">
        <w:rPr>
          <w:spacing w:val="-2"/>
          <w:sz w:val="21"/>
          <w:szCs w:val="21"/>
        </w:rPr>
        <w:t>HỌC</w:t>
      </w:r>
      <w:r w:rsidR="00655E84" w:rsidRPr="00FC3535">
        <w:rPr>
          <w:spacing w:val="-2"/>
          <w:sz w:val="21"/>
          <w:szCs w:val="21"/>
          <w:lang w:val="vi-VN"/>
        </w:rPr>
        <w:t xml:space="preserve"> SINH </w:t>
      </w:r>
      <w:r w:rsidR="00116A45" w:rsidRPr="00FC3535">
        <w:rPr>
          <w:spacing w:val="-2"/>
          <w:sz w:val="21"/>
          <w:szCs w:val="21"/>
          <w:lang w:val="vi-VN"/>
        </w:rPr>
        <w:t>TRUNG HỌC CƠ SỞ</w:t>
      </w:r>
      <w:bookmarkEnd w:id="671"/>
      <w:bookmarkEnd w:id="672"/>
      <w:bookmarkEnd w:id="681"/>
      <w:bookmarkEnd w:id="682"/>
      <w:bookmarkEnd w:id="683"/>
      <w:bookmarkEnd w:id="684"/>
      <w:bookmarkEnd w:id="685"/>
      <w:r w:rsidR="00DE0B54" w:rsidRPr="00FC3535">
        <w:rPr>
          <w:spacing w:val="-2"/>
          <w:sz w:val="21"/>
          <w:szCs w:val="21"/>
          <w:lang w:val="en-GB"/>
        </w:rPr>
        <w:t xml:space="preserve"> THEO HƯỚNG TÍCH HỢP</w:t>
      </w:r>
      <w:bookmarkEnd w:id="673"/>
      <w:bookmarkEnd w:id="674"/>
      <w:bookmarkEnd w:id="675"/>
      <w:bookmarkEnd w:id="676"/>
      <w:bookmarkEnd w:id="677"/>
      <w:bookmarkEnd w:id="678"/>
    </w:p>
    <w:p w14:paraId="624B2432" w14:textId="379BB465" w:rsidR="00474434" w:rsidRPr="00FC3535" w:rsidRDefault="00DF6B3A" w:rsidP="001E145E">
      <w:pPr>
        <w:pStyle w:val="Heading1"/>
        <w:keepNext w:val="0"/>
        <w:widowControl w:val="0"/>
        <w:spacing w:line="240" w:lineRule="auto"/>
        <w:rPr>
          <w:sz w:val="21"/>
          <w:szCs w:val="21"/>
          <w:lang w:val="en-GB"/>
        </w:rPr>
      </w:pPr>
      <w:bookmarkStart w:id="686" w:name="_Toc177252996"/>
      <w:bookmarkStart w:id="687" w:name="_Toc186653252"/>
      <w:bookmarkStart w:id="688" w:name="_Toc193779061"/>
      <w:bookmarkStart w:id="689" w:name="_Toc193779246"/>
      <w:bookmarkStart w:id="690" w:name="_Toc193779345"/>
      <w:bookmarkStart w:id="691" w:name="_Toc202383901"/>
      <w:bookmarkStart w:id="692" w:name="_Toc203641923"/>
      <w:bookmarkStart w:id="693" w:name="_Toc204178669"/>
      <w:bookmarkStart w:id="694" w:name="_Toc204179478"/>
      <w:bookmarkStart w:id="695" w:name="_Toc214367956"/>
      <w:bookmarkStart w:id="696" w:name="_Toc214368200"/>
      <w:bookmarkStart w:id="697" w:name="_Toc214368338"/>
      <w:bookmarkStart w:id="698" w:name="_Toc219399945"/>
      <w:bookmarkStart w:id="699" w:name="_Toc219400215"/>
      <w:bookmarkStart w:id="700" w:name="_Toc219400329"/>
      <w:bookmarkStart w:id="701" w:name="_Toc71537842"/>
      <w:bookmarkStart w:id="702" w:name="_Toc71537885"/>
      <w:r w:rsidRPr="00FC3535">
        <w:rPr>
          <w:bCs/>
          <w:sz w:val="21"/>
          <w:szCs w:val="21"/>
          <w:lang w:val="vi-VN"/>
        </w:rPr>
        <w:t>4.1. Các căn cứ</w:t>
      </w:r>
      <w:bookmarkEnd w:id="686"/>
      <w:bookmarkEnd w:id="687"/>
      <w:bookmarkEnd w:id="688"/>
      <w:bookmarkEnd w:id="689"/>
      <w:bookmarkEnd w:id="690"/>
      <w:r w:rsidR="00954B1C" w:rsidRPr="00FC3535">
        <w:rPr>
          <w:bCs/>
          <w:sz w:val="21"/>
          <w:szCs w:val="21"/>
          <w:lang w:val="en-GB"/>
        </w:rPr>
        <w:t xml:space="preserve">, </w:t>
      </w:r>
      <w:proofErr w:type="spellStart"/>
      <w:r w:rsidR="00954B1C" w:rsidRPr="00FC3535">
        <w:rPr>
          <w:bCs/>
          <w:sz w:val="21"/>
          <w:szCs w:val="21"/>
          <w:lang w:val="en-GB"/>
        </w:rPr>
        <w:t>nguyên</w:t>
      </w:r>
      <w:proofErr w:type="spellEnd"/>
      <w:r w:rsidR="00954B1C" w:rsidRPr="00FC3535">
        <w:rPr>
          <w:bCs/>
          <w:sz w:val="21"/>
          <w:szCs w:val="21"/>
          <w:lang w:val="en-GB"/>
        </w:rPr>
        <w:t xml:space="preserve"> </w:t>
      </w:r>
      <w:proofErr w:type="spellStart"/>
      <w:r w:rsidR="00954B1C" w:rsidRPr="00FC3535">
        <w:rPr>
          <w:bCs/>
          <w:sz w:val="21"/>
          <w:szCs w:val="21"/>
          <w:lang w:val="en-GB"/>
        </w:rPr>
        <w:t>tắc</w:t>
      </w:r>
      <w:proofErr w:type="spellEnd"/>
      <w:r w:rsidR="00C9573A" w:rsidRPr="00FC3535">
        <w:rPr>
          <w:bCs/>
          <w:sz w:val="21"/>
          <w:szCs w:val="21"/>
          <w:lang w:val="en-GB"/>
        </w:rPr>
        <w:t xml:space="preserve"> </w:t>
      </w:r>
      <w:proofErr w:type="spellStart"/>
      <w:r w:rsidR="00C9573A" w:rsidRPr="00FC3535">
        <w:rPr>
          <w:bCs/>
          <w:sz w:val="21"/>
          <w:szCs w:val="21"/>
          <w:lang w:val="en-GB"/>
        </w:rPr>
        <w:t>và</w:t>
      </w:r>
      <w:proofErr w:type="spellEnd"/>
      <w:r w:rsidR="00954B1C" w:rsidRPr="00FC3535">
        <w:rPr>
          <w:bCs/>
          <w:sz w:val="21"/>
          <w:szCs w:val="21"/>
          <w:lang w:val="en-GB"/>
        </w:rPr>
        <w:t xml:space="preserve"> </w:t>
      </w:r>
      <w:proofErr w:type="spellStart"/>
      <w:r w:rsidR="00954B1C" w:rsidRPr="00FC3535">
        <w:rPr>
          <w:bCs/>
          <w:sz w:val="21"/>
          <w:szCs w:val="21"/>
          <w:lang w:val="en-GB"/>
        </w:rPr>
        <w:t>tiêu</w:t>
      </w:r>
      <w:proofErr w:type="spellEnd"/>
      <w:r w:rsidR="00954B1C" w:rsidRPr="00FC3535">
        <w:rPr>
          <w:bCs/>
          <w:sz w:val="21"/>
          <w:szCs w:val="21"/>
          <w:lang w:val="en-GB"/>
        </w:rPr>
        <w:t xml:space="preserve"> </w:t>
      </w:r>
      <w:proofErr w:type="spellStart"/>
      <w:r w:rsidR="00954B1C" w:rsidRPr="00FC3535">
        <w:rPr>
          <w:bCs/>
          <w:sz w:val="21"/>
          <w:szCs w:val="21"/>
          <w:lang w:val="en-GB"/>
        </w:rPr>
        <w:t>chí</w:t>
      </w:r>
      <w:proofErr w:type="spellEnd"/>
      <w:r w:rsidR="00C9573A" w:rsidRPr="00FC3535">
        <w:rPr>
          <w:bCs/>
          <w:sz w:val="21"/>
          <w:szCs w:val="21"/>
          <w:lang w:val="en-GB"/>
        </w:rPr>
        <w:t xml:space="preserve"> </w:t>
      </w:r>
      <w:proofErr w:type="spellStart"/>
      <w:r w:rsidR="00C9573A" w:rsidRPr="00FC3535">
        <w:rPr>
          <w:bCs/>
          <w:sz w:val="21"/>
          <w:szCs w:val="21"/>
          <w:lang w:val="en-GB"/>
        </w:rPr>
        <w:t>lựa</w:t>
      </w:r>
      <w:proofErr w:type="spellEnd"/>
      <w:r w:rsidR="00C9573A" w:rsidRPr="00FC3535">
        <w:rPr>
          <w:bCs/>
          <w:sz w:val="21"/>
          <w:szCs w:val="21"/>
          <w:lang w:val="en-GB"/>
        </w:rPr>
        <w:t xml:space="preserve"> </w:t>
      </w:r>
      <w:proofErr w:type="spellStart"/>
      <w:r w:rsidR="00C9573A" w:rsidRPr="00FC3535">
        <w:rPr>
          <w:bCs/>
          <w:sz w:val="21"/>
          <w:szCs w:val="21"/>
          <w:lang w:val="en-GB"/>
        </w:rPr>
        <w:t>chọn</w:t>
      </w:r>
      <w:bookmarkEnd w:id="691"/>
      <w:bookmarkEnd w:id="692"/>
      <w:bookmarkEnd w:id="693"/>
      <w:bookmarkEnd w:id="694"/>
      <w:bookmarkEnd w:id="695"/>
      <w:bookmarkEnd w:id="696"/>
      <w:bookmarkEnd w:id="697"/>
      <w:bookmarkEnd w:id="698"/>
      <w:bookmarkEnd w:id="699"/>
      <w:bookmarkEnd w:id="700"/>
      <w:proofErr w:type="spellEnd"/>
      <w:r w:rsidR="00474434" w:rsidRPr="00FC3535">
        <w:rPr>
          <w:sz w:val="21"/>
          <w:szCs w:val="21"/>
          <w:lang w:val="en-GB"/>
        </w:rPr>
        <w:tab/>
      </w:r>
    </w:p>
    <w:p w14:paraId="46A6D0AA" w14:textId="0B2C7564" w:rsidR="00954B1C" w:rsidRPr="00FC3535" w:rsidRDefault="00954B1C" w:rsidP="001E145E">
      <w:pPr>
        <w:pStyle w:val="Heading2"/>
        <w:keepNext w:val="0"/>
        <w:keepLines w:val="0"/>
        <w:widowControl w:val="0"/>
        <w:spacing w:line="240" w:lineRule="auto"/>
        <w:rPr>
          <w:rFonts w:cs="Times New Roman"/>
          <w:sz w:val="21"/>
          <w:szCs w:val="21"/>
          <w:lang w:val="en-GB"/>
        </w:rPr>
      </w:pPr>
      <w:bookmarkStart w:id="703" w:name="_Toc202383902"/>
      <w:bookmarkStart w:id="704" w:name="_Toc203641924"/>
      <w:bookmarkStart w:id="705" w:name="_Toc204178670"/>
      <w:bookmarkStart w:id="706" w:name="_Toc204179479"/>
      <w:bookmarkStart w:id="707" w:name="_Toc214367957"/>
      <w:bookmarkStart w:id="708" w:name="_Toc214368201"/>
      <w:bookmarkStart w:id="709" w:name="_Toc214368339"/>
      <w:bookmarkStart w:id="710" w:name="_Toc219399946"/>
      <w:bookmarkStart w:id="711" w:name="_Toc219400216"/>
      <w:bookmarkStart w:id="712" w:name="_Toc219400330"/>
      <w:r w:rsidRPr="00FC3535">
        <w:rPr>
          <w:rFonts w:cs="Times New Roman"/>
          <w:sz w:val="21"/>
          <w:szCs w:val="21"/>
          <w:lang w:val="en-GB"/>
        </w:rPr>
        <w:t xml:space="preserve">4.1.1. </w:t>
      </w:r>
      <w:proofErr w:type="spellStart"/>
      <w:r w:rsidRPr="00FC3535">
        <w:rPr>
          <w:rFonts w:cs="Times New Roman"/>
          <w:sz w:val="21"/>
          <w:szCs w:val="21"/>
          <w:lang w:val="en-GB"/>
        </w:rPr>
        <w:t>Các</w:t>
      </w:r>
      <w:proofErr w:type="spellEnd"/>
      <w:r w:rsidRPr="00FC3535">
        <w:rPr>
          <w:rFonts w:cs="Times New Roman"/>
          <w:sz w:val="21"/>
          <w:szCs w:val="21"/>
          <w:lang w:val="en-GB"/>
        </w:rPr>
        <w:t xml:space="preserve"> </w:t>
      </w:r>
      <w:proofErr w:type="spellStart"/>
      <w:r w:rsidRPr="00FC3535">
        <w:rPr>
          <w:rFonts w:cs="Times New Roman"/>
          <w:sz w:val="21"/>
          <w:szCs w:val="21"/>
          <w:lang w:val="en-GB"/>
        </w:rPr>
        <w:t>căn</w:t>
      </w:r>
      <w:proofErr w:type="spellEnd"/>
      <w:r w:rsidRPr="00FC3535">
        <w:rPr>
          <w:rFonts w:cs="Times New Roman"/>
          <w:sz w:val="21"/>
          <w:szCs w:val="21"/>
          <w:lang w:val="en-GB"/>
        </w:rPr>
        <w:t xml:space="preserve"> </w:t>
      </w:r>
      <w:proofErr w:type="spellStart"/>
      <w:r w:rsidRPr="00FC3535">
        <w:rPr>
          <w:rFonts w:cs="Times New Roman"/>
          <w:sz w:val="21"/>
          <w:szCs w:val="21"/>
          <w:lang w:val="en-GB"/>
        </w:rPr>
        <w:t>cứ</w:t>
      </w:r>
      <w:bookmarkEnd w:id="703"/>
      <w:bookmarkEnd w:id="704"/>
      <w:bookmarkEnd w:id="705"/>
      <w:bookmarkEnd w:id="706"/>
      <w:bookmarkEnd w:id="707"/>
      <w:bookmarkEnd w:id="708"/>
      <w:bookmarkEnd w:id="709"/>
      <w:bookmarkEnd w:id="710"/>
      <w:bookmarkEnd w:id="711"/>
      <w:bookmarkEnd w:id="712"/>
      <w:proofErr w:type="spellEnd"/>
    </w:p>
    <w:p w14:paraId="17AE53E7" w14:textId="17FD6595" w:rsidR="001971E9" w:rsidRPr="00FC3535" w:rsidRDefault="001971E9" w:rsidP="001E145E">
      <w:pPr>
        <w:widowControl w:val="0"/>
        <w:spacing w:line="240" w:lineRule="auto"/>
        <w:ind w:firstLine="426"/>
        <w:rPr>
          <w:sz w:val="21"/>
          <w:szCs w:val="21"/>
          <w:lang w:val="vi-VN"/>
        </w:rPr>
      </w:pPr>
      <w:bookmarkStart w:id="713" w:name="_Toc177252997"/>
      <w:bookmarkStart w:id="714" w:name="_Toc186653253"/>
      <w:bookmarkStart w:id="715" w:name="_Toc193779062"/>
      <w:bookmarkStart w:id="716" w:name="_Toc193779247"/>
      <w:bookmarkStart w:id="717" w:name="_Toc193779346"/>
      <w:r w:rsidRPr="00FC3535">
        <w:rPr>
          <w:sz w:val="21"/>
          <w:szCs w:val="21"/>
          <w:lang w:val="vi-VN"/>
        </w:rPr>
        <w:t xml:space="preserve">Việc đề xuất các biện pháp </w:t>
      </w:r>
      <w:proofErr w:type="spellStart"/>
      <w:r w:rsidRPr="00FC3535">
        <w:rPr>
          <w:sz w:val="21"/>
          <w:szCs w:val="21"/>
          <w:lang w:val="en-GB"/>
        </w:rPr>
        <w:t>dạy</w:t>
      </w:r>
      <w:proofErr w:type="spellEnd"/>
      <w:r w:rsidRPr="00FC3535">
        <w:rPr>
          <w:sz w:val="21"/>
          <w:szCs w:val="21"/>
          <w:lang w:val="en-GB"/>
        </w:rPr>
        <w:t xml:space="preserve"> </w:t>
      </w:r>
      <w:proofErr w:type="spellStart"/>
      <w:r w:rsidRPr="00FC3535">
        <w:rPr>
          <w:sz w:val="21"/>
          <w:szCs w:val="21"/>
          <w:lang w:val="en-GB"/>
        </w:rPr>
        <w:t>học</w:t>
      </w:r>
      <w:proofErr w:type="spellEnd"/>
      <w:r w:rsidRPr="00FC3535">
        <w:rPr>
          <w:sz w:val="21"/>
          <w:szCs w:val="21"/>
          <w:lang w:val="vi-VN"/>
        </w:rPr>
        <w:t xml:space="preserve"> </w:t>
      </w:r>
      <w:r w:rsidR="00E41758" w:rsidRPr="00FC3535">
        <w:rPr>
          <w:sz w:val="21"/>
          <w:szCs w:val="21"/>
          <w:lang w:val="vi-VN"/>
        </w:rPr>
        <w:t>Hát Bả trạo</w:t>
      </w:r>
      <w:r w:rsidRPr="00FC3535">
        <w:rPr>
          <w:sz w:val="21"/>
          <w:szCs w:val="21"/>
          <w:lang w:val="vi-VN"/>
        </w:rPr>
        <w:t xml:space="preserve"> </w:t>
      </w:r>
      <w:proofErr w:type="spellStart"/>
      <w:r w:rsidRPr="00FC3535">
        <w:rPr>
          <w:sz w:val="21"/>
          <w:szCs w:val="21"/>
          <w:lang w:val="en-GB"/>
        </w:rPr>
        <w:t>theo</w:t>
      </w:r>
      <w:proofErr w:type="spellEnd"/>
      <w:r w:rsidRPr="00FC3535">
        <w:rPr>
          <w:sz w:val="21"/>
          <w:szCs w:val="21"/>
          <w:lang w:val="en-GB"/>
        </w:rPr>
        <w:t xml:space="preserve"> </w:t>
      </w:r>
      <w:proofErr w:type="spellStart"/>
      <w:r w:rsidRPr="00FC3535">
        <w:rPr>
          <w:sz w:val="21"/>
          <w:szCs w:val="21"/>
          <w:lang w:val="en-GB"/>
        </w:rPr>
        <w:t>hướng</w:t>
      </w:r>
      <w:proofErr w:type="spellEnd"/>
      <w:r w:rsidRPr="00FC3535">
        <w:rPr>
          <w:sz w:val="21"/>
          <w:szCs w:val="21"/>
          <w:lang w:val="en-GB"/>
        </w:rPr>
        <w:t xml:space="preserve"> </w:t>
      </w:r>
      <w:proofErr w:type="spellStart"/>
      <w:r w:rsidRPr="00FC3535">
        <w:rPr>
          <w:sz w:val="21"/>
          <w:szCs w:val="21"/>
          <w:lang w:val="en-GB"/>
        </w:rPr>
        <w:t>tích</w:t>
      </w:r>
      <w:proofErr w:type="spellEnd"/>
      <w:r w:rsidRPr="00FC3535">
        <w:rPr>
          <w:sz w:val="21"/>
          <w:szCs w:val="21"/>
          <w:lang w:val="en-GB"/>
        </w:rPr>
        <w:t xml:space="preserve"> </w:t>
      </w:r>
      <w:proofErr w:type="spellStart"/>
      <w:r w:rsidRPr="00FC3535">
        <w:rPr>
          <w:sz w:val="21"/>
          <w:szCs w:val="21"/>
          <w:lang w:val="en-GB"/>
        </w:rPr>
        <w:t>hợp</w:t>
      </w:r>
      <w:proofErr w:type="spellEnd"/>
      <w:r w:rsidRPr="00FC3535">
        <w:rPr>
          <w:sz w:val="21"/>
          <w:szCs w:val="21"/>
          <w:lang w:val="vi-VN"/>
        </w:rPr>
        <w:t xml:space="preserve"> được đặt trên nền tảng của ba nhóm căn cứ chính: (1) hệ thống văn bản pháp lý và định hướng giáo dục quốc gia; (2) cơ sở lý luận về giáo dục âm nhạc và dạy học tích hợp; và (3) thực tiễn dạy học tại địa phương. Những căn cứ này không chỉ phản ánh tính cấp thiết của việc bảo tồn </w:t>
      </w:r>
      <w:proofErr w:type="spellStart"/>
      <w:r w:rsidR="00E41758" w:rsidRPr="00FC3535">
        <w:rPr>
          <w:sz w:val="21"/>
          <w:szCs w:val="21"/>
          <w:lang w:val="en-GB"/>
        </w:rPr>
        <w:t>Hát</w:t>
      </w:r>
      <w:proofErr w:type="spellEnd"/>
      <w:r w:rsidR="00E41758" w:rsidRPr="00FC3535">
        <w:rPr>
          <w:sz w:val="21"/>
          <w:szCs w:val="21"/>
          <w:lang w:val="en-GB"/>
        </w:rPr>
        <w:t xml:space="preserve"> </w:t>
      </w:r>
      <w:proofErr w:type="spellStart"/>
      <w:r w:rsidR="00E41758" w:rsidRPr="00FC3535">
        <w:rPr>
          <w:sz w:val="21"/>
          <w:szCs w:val="21"/>
          <w:lang w:val="en-GB"/>
        </w:rPr>
        <w:t>Bả</w:t>
      </w:r>
      <w:proofErr w:type="spellEnd"/>
      <w:r w:rsidR="00E41758" w:rsidRPr="00FC3535">
        <w:rPr>
          <w:sz w:val="21"/>
          <w:szCs w:val="21"/>
          <w:lang w:val="en-GB"/>
        </w:rPr>
        <w:t xml:space="preserve"> </w:t>
      </w:r>
      <w:proofErr w:type="spellStart"/>
      <w:r w:rsidR="00E41758" w:rsidRPr="00FC3535">
        <w:rPr>
          <w:sz w:val="21"/>
          <w:szCs w:val="21"/>
          <w:lang w:val="en-GB"/>
        </w:rPr>
        <w:t>trạo</w:t>
      </w:r>
      <w:proofErr w:type="spellEnd"/>
      <w:r w:rsidRPr="00FC3535">
        <w:rPr>
          <w:sz w:val="21"/>
          <w:szCs w:val="21"/>
          <w:lang w:val="en-GB"/>
        </w:rPr>
        <w:t xml:space="preserve"> </w:t>
      </w:r>
      <w:r w:rsidRPr="00FC3535">
        <w:rPr>
          <w:sz w:val="21"/>
          <w:szCs w:val="21"/>
          <w:lang w:val="vi-VN"/>
        </w:rPr>
        <w:t>thông qua giáo dục, mà còn khẳng định tính phù hợp và khả thi của hướng tiếp cận tích hợp trong bối cảnh đổi mới giáo dục hiện nay.</w:t>
      </w:r>
    </w:p>
    <w:p w14:paraId="4ABBC1A7" w14:textId="04FA76DB" w:rsidR="00DF6B3A" w:rsidRPr="00FC3535" w:rsidRDefault="00DF6B3A" w:rsidP="001E145E">
      <w:pPr>
        <w:widowControl w:val="0"/>
        <w:spacing w:line="240" w:lineRule="auto"/>
        <w:rPr>
          <w:i/>
          <w:sz w:val="21"/>
          <w:szCs w:val="21"/>
          <w:lang w:val="vi-VN"/>
        </w:rPr>
      </w:pPr>
      <w:r w:rsidRPr="00FC3535">
        <w:rPr>
          <w:bCs/>
          <w:i/>
          <w:sz w:val="21"/>
          <w:szCs w:val="21"/>
          <w:lang w:val="vi-VN"/>
        </w:rPr>
        <w:t>4.1.</w:t>
      </w:r>
      <w:r w:rsidR="00954B1C" w:rsidRPr="00FC3535">
        <w:rPr>
          <w:bCs/>
          <w:i/>
          <w:sz w:val="21"/>
          <w:szCs w:val="21"/>
          <w:lang w:val="en-GB"/>
        </w:rPr>
        <w:t>1</w:t>
      </w:r>
      <w:r w:rsidRPr="00FC3535">
        <w:rPr>
          <w:bCs/>
          <w:i/>
          <w:sz w:val="21"/>
          <w:szCs w:val="21"/>
          <w:lang w:val="vi-VN"/>
        </w:rPr>
        <w:t>.</w:t>
      </w:r>
      <w:r w:rsidR="00954B1C" w:rsidRPr="00FC3535">
        <w:rPr>
          <w:bCs/>
          <w:i/>
          <w:sz w:val="21"/>
          <w:szCs w:val="21"/>
          <w:lang w:val="en-GB"/>
        </w:rPr>
        <w:t>1.</w:t>
      </w:r>
      <w:r w:rsidRPr="00FC3535">
        <w:rPr>
          <w:bCs/>
          <w:i/>
          <w:sz w:val="21"/>
          <w:szCs w:val="21"/>
          <w:lang w:val="vi-VN"/>
        </w:rPr>
        <w:t xml:space="preserve"> Căn cứ pháp lý</w:t>
      </w:r>
      <w:bookmarkEnd w:id="713"/>
      <w:bookmarkEnd w:id="714"/>
      <w:bookmarkEnd w:id="715"/>
      <w:bookmarkEnd w:id="716"/>
      <w:bookmarkEnd w:id="717"/>
    </w:p>
    <w:p w14:paraId="553D195C" w14:textId="7630AFDC" w:rsidR="00B458AC" w:rsidRPr="00FC3535" w:rsidRDefault="00B458AC" w:rsidP="001E145E">
      <w:pPr>
        <w:widowControl w:val="0"/>
        <w:spacing w:line="240" w:lineRule="auto"/>
        <w:ind w:firstLine="426"/>
        <w:rPr>
          <w:spacing w:val="-4"/>
          <w:sz w:val="21"/>
          <w:szCs w:val="21"/>
          <w:lang w:val="vi-VN"/>
        </w:rPr>
      </w:pPr>
      <w:bookmarkStart w:id="718" w:name="_Toc177252998"/>
      <w:bookmarkStart w:id="719" w:name="_Toc186653254"/>
      <w:bookmarkStart w:id="720" w:name="_Toc193779063"/>
      <w:bookmarkStart w:id="721" w:name="_Toc193779248"/>
      <w:bookmarkStart w:id="722" w:name="_Toc193779347"/>
      <w:r w:rsidRPr="00FC3535">
        <w:rPr>
          <w:spacing w:val="-4"/>
          <w:sz w:val="21"/>
          <w:szCs w:val="21"/>
          <w:lang w:val="vi-VN"/>
        </w:rPr>
        <w:t xml:space="preserve">Trong bối cảnh toàn cầu hóa và hiện đại hóa, Đảng và Nhà nước Việt Nam đã xác định rõ vai trò của giáo dục trong việc bảo tồn và phát huy các giá trị văn hóa truyền thống. Nhiều văn bản chỉ đạo và chính sách giáo dục đã nhấn mạnh yêu cầu tích hợp các yếu tố văn hóa dân tộc vào chương trình </w:t>
      </w:r>
      <w:r w:rsidR="00D12BA3" w:rsidRPr="00FC3535">
        <w:rPr>
          <w:spacing w:val="-4"/>
          <w:sz w:val="21"/>
          <w:szCs w:val="21"/>
          <w:lang w:val="vi-VN"/>
        </w:rPr>
        <w:t>GDPT</w:t>
      </w:r>
      <w:r w:rsidRPr="00FC3535">
        <w:rPr>
          <w:spacing w:val="-4"/>
          <w:sz w:val="21"/>
          <w:szCs w:val="21"/>
          <w:lang w:val="vi-VN"/>
        </w:rPr>
        <w:t>.</w:t>
      </w:r>
    </w:p>
    <w:p w14:paraId="6FA0D189" w14:textId="53C53226" w:rsidR="00DF6B3A" w:rsidRPr="00FC3535" w:rsidRDefault="00DF6B3A" w:rsidP="001E145E">
      <w:pPr>
        <w:widowControl w:val="0"/>
        <w:spacing w:line="240" w:lineRule="auto"/>
        <w:rPr>
          <w:spacing w:val="-4"/>
          <w:sz w:val="21"/>
          <w:szCs w:val="21"/>
          <w:lang w:val="vi-VN"/>
        </w:rPr>
      </w:pPr>
      <w:r w:rsidRPr="00FC3535">
        <w:rPr>
          <w:bCs/>
          <w:i/>
          <w:sz w:val="21"/>
          <w:szCs w:val="21"/>
          <w:lang w:val="vi-VN"/>
        </w:rPr>
        <w:t>4.1.</w:t>
      </w:r>
      <w:r w:rsidR="00954B1C" w:rsidRPr="00FC3535">
        <w:rPr>
          <w:bCs/>
          <w:i/>
          <w:sz w:val="21"/>
          <w:szCs w:val="21"/>
          <w:lang w:val="en-GB"/>
        </w:rPr>
        <w:t>1.</w:t>
      </w:r>
      <w:r w:rsidRPr="00FC3535">
        <w:rPr>
          <w:bCs/>
          <w:i/>
          <w:sz w:val="21"/>
          <w:szCs w:val="21"/>
          <w:lang w:val="vi-VN"/>
        </w:rPr>
        <w:t xml:space="preserve">2. Căn cứ </w:t>
      </w:r>
      <w:bookmarkEnd w:id="718"/>
      <w:bookmarkEnd w:id="719"/>
      <w:r w:rsidR="00BB1E3D" w:rsidRPr="00FC3535">
        <w:rPr>
          <w:bCs/>
          <w:i/>
          <w:sz w:val="21"/>
          <w:szCs w:val="21"/>
          <w:lang w:val="vi-VN"/>
        </w:rPr>
        <w:t>cơ sở lý luận</w:t>
      </w:r>
      <w:bookmarkEnd w:id="720"/>
      <w:bookmarkEnd w:id="721"/>
      <w:bookmarkEnd w:id="722"/>
    </w:p>
    <w:p w14:paraId="32B205BF" w14:textId="6B645F1B" w:rsidR="00162DA3" w:rsidRPr="00FC3535" w:rsidRDefault="0011153E" w:rsidP="001E145E">
      <w:pPr>
        <w:widowControl w:val="0"/>
        <w:spacing w:line="240" w:lineRule="auto"/>
        <w:ind w:firstLine="426"/>
        <w:rPr>
          <w:sz w:val="21"/>
          <w:szCs w:val="21"/>
          <w:lang w:val="vi-VN"/>
        </w:rPr>
      </w:pPr>
      <w:bookmarkStart w:id="723" w:name="_Toc177252999"/>
      <w:bookmarkStart w:id="724" w:name="_Toc186653255"/>
      <w:bookmarkStart w:id="725" w:name="_Toc193779064"/>
      <w:bookmarkStart w:id="726" w:name="_Toc193779249"/>
      <w:bookmarkStart w:id="727" w:name="_Toc193779348"/>
      <w:r w:rsidRPr="00FC3535">
        <w:rPr>
          <w:sz w:val="21"/>
          <w:szCs w:val="21"/>
          <w:lang w:val="vi-VN"/>
        </w:rPr>
        <w:t xml:space="preserve">Cơ sở lý luận đóng vai trò nền tảng trong việc xác lập định hướng và xây dựng các biện pháp tích hợp </w:t>
      </w:r>
      <w:r w:rsidR="00E41758" w:rsidRPr="00FC3535">
        <w:rPr>
          <w:sz w:val="21"/>
          <w:szCs w:val="21"/>
          <w:lang w:val="vi-VN"/>
        </w:rPr>
        <w:t>Hát Bả trạo</w:t>
      </w:r>
      <w:r w:rsidRPr="00FC3535">
        <w:rPr>
          <w:sz w:val="21"/>
          <w:szCs w:val="21"/>
          <w:lang w:val="vi-VN"/>
        </w:rPr>
        <w:t xml:space="preserve"> vào dạy học cho </w:t>
      </w:r>
      <w:r w:rsidRPr="00FC3535">
        <w:rPr>
          <w:sz w:val="21"/>
          <w:szCs w:val="21"/>
          <w:lang w:val="en-GB"/>
        </w:rPr>
        <w:t xml:space="preserve">HS </w:t>
      </w:r>
      <w:proofErr w:type="spellStart"/>
      <w:r w:rsidRPr="00FC3535">
        <w:rPr>
          <w:sz w:val="21"/>
          <w:szCs w:val="21"/>
          <w:lang w:val="en-GB"/>
        </w:rPr>
        <w:t>cấp</w:t>
      </w:r>
      <w:proofErr w:type="spellEnd"/>
      <w:r w:rsidRPr="00FC3535">
        <w:rPr>
          <w:sz w:val="21"/>
          <w:szCs w:val="21"/>
          <w:lang w:val="vi-VN"/>
        </w:rPr>
        <w:t xml:space="preserve"> </w:t>
      </w:r>
      <w:r w:rsidRPr="00FC3535">
        <w:rPr>
          <w:sz w:val="21"/>
          <w:szCs w:val="21"/>
          <w:lang w:val="en-GB"/>
        </w:rPr>
        <w:t>THCS</w:t>
      </w:r>
      <w:r w:rsidRPr="00FC3535">
        <w:rPr>
          <w:sz w:val="21"/>
          <w:szCs w:val="21"/>
          <w:lang w:val="vi-VN"/>
        </w:rPr>
        <w:t xml:space="preserve">. </w:t>
      </w:r>
    </w:p>
    <w:p w14:paraId="68D4ED6A" w14:textId="1924C54E" w:rsidR="00DF6B3A" w:rsidRPr="00FC3535" w:rsidRDefault="009D36A3" w:rsidP="001E145E">
      <w:pPr>
        <w:widowControl w:val="0"/>
        <w:spacing w:line="240" w:lineRule="auto"/>
        <w:rPr>
          <w:b/>
          <w:bCs/>
          <w:i/>
          <w:sz w:val="21"/>
          <w:szCs w:val="21"/>
          <w:lang w:val="vi-VN"/>
        </w:rPr>
      </w:pPr>
      <w:r w:rsidRPr="00FC3535">
        <w:rPr>
          <w:bCs/>
          <w:i/>
          <w:sz w:val="21"/>
          <w:szCs w:val="21"/>
          <w:lang w:val="vi-VN"/>
        </w:rPr>
        <w:t>4</w:t>
      </w:r>
      <w:r w:rsidR="00DF6B3A" w:rsidRPr="00FC3535">
        <w:rPr>
          <w:bCs/>
          <w:i/>
          <w:sz w:val="21"/>
          <w:szCs w:val="21"/>
          <w:lang w:val="vi-VN"/>
        </w:rPr>
        <w:t>.1.</w:t>
      </w:r>
      <w:r w:rsidR="00954B1C" w:rsidRPr="00FC3535">
        <w:rPr>
          <w:bCs/>
          <w:i/>
          <w:sz w:val="21"/>
          <w:szCs w:val="21"/>
          <w:lang w:val="en-GB"/>
        </w:rPr>
        <w:t>1.</w:t>
      </w:r>
      <w:r w:rsidR="00C722B9" w:rsidRPr="00FC3535">
        <w:rPr>
          <w:bCs/>
          <w:i/>
          <w:sz w:val="21"/>
          <w:szCs w:val="21"/>
          <w:lang w:val="vi-VN"/>
        </w:rPr>
        <w:t>3</w:t>
      </w:r>
      <w:r w:rsidR="00DF6B3A" w:rsidRPr="00FC3535">
        <w:rPr>
          <w:bCs/>
          <w:i/>
          <w:sz w:val="21"/>
          <w:szCs w:val="21"/>
          <w:lang w:val="vi-VN"/>
        </w:rPr>
        <w:t xml:space="preserve">. Căn cứ </w:t>
      </w:r>
      <w:bookmarkEnd w:id="723"/>
      <w:bookmarkEnd w:id="724"/>
      <w:r w:rsidR="00BB1E3D" w:rsidRPr="00FC3535">
        <w:rPr>
          <w:bCs/>
          <w:i/>
          <w:sz w:val="21"/>
          <w:szCs w:val="21"/>
          <w:lang w:val="vi-VN"/>
        </w:rPr>
        <w:t>từ thực trạng</w:t>
      </w:r>
      <w:bookmarkEnd w:id="725"/>
      <w:bookmarkEnd w:id="726"/>
      <w:bookmarkEnd w:id="727"/>
    </w:p>
    <w:p w14:paraId="7B00DD99" w14:textId="04A1758A" w:rsidR="000364F9" w:rsidRPr="00FC3535" w:rsidRDefault="00296C29" w:rsidP="001E145E">
      <w:pPr>
        <w:pStyle w:val="NormalWeb"/>
        <w:widowControl w:val="0"/>
        <w:spacing w:before="0" w:beforeAutospacing="0" w:after="0" w:afterAutospacing="0"/>
        <w:ind w:firstLine="426"/>
        <w:jc w:val="both"/>
        <w:rPr>
          <w:sz w:val="21"/>
          <w:szCs w:val="21"/>
          <w:lang w:val="en-GB"/>
        </w:rPr>
      </w:pPr>
      <w:bookmarkStart w:id="728" w:name="_Toc193779250"/>
      <w:bookmarkStart w:id="729" w:name="_Toc193779349"/>
      <w:r w:rsidRPr="00FC3535">
        <w:rPr>
          <w:spacing w:val="4"/>
          <w:sz w:val="21"/>
          <w:szCs w:val="21"/>
          <w:lang w:val="en-GB"/>
        </w:rPr>
        <w:t xml:space="preserve">Qua </w:t>
      </w:r>
      <w:proofErr w:type="spellStart"/>
      <w:r w:rsidRPr="00FC3535">
        <w:rPr>
          <w:spacing w:val="4"/>
          <w:sz w:val="21"/>
          <w:szCs w:val="21"/>
          <w:lang w:val="en-GB"/>
        </w:rPr>
        <w:t>khảo</w:t>
      </w:r>
      <w:proofErr w:type="spellEnd"/>
      <w:r w:rsidRPr="00FC3535">
        <w:rPr>
          <w:spacing w:val="4"/>
          <w:sz w:val="21"/>
          <w:szCs w:val="21"/>
          <w:lang w:val="en-GB"/>
        </w:rPr>
        <w:t xml:space="preserve"> </w:t>
      </w:r>
      <w:proofErr w:type="spellStart"/>
      <w:r w:rsidRPr="00FC3535">
        <w:rPr>
          <w:spacing w:val="4"/>
          <w:sz w:val="21"/>
          <w:szCs w:val="21"/>
          <w:lang w:val="en-GB"/>
        </w:rPr>
        <w:t>sát</w:t>
      </w:r>
      <w:proofErr w:type="spellEnd"/>
      <w:r w:rsidR="000364F9" w:rsidRPr="00FC3535">
        <w:rPr>
          <w:spacing w:val="4"/>
          <w:sz w:val="21"/>
          <w:szCs w:val="21"/>
        </w:rPr>
        <w:t xml:space="preserve"> giáo dục tại </w:t>
      </w:r>
      <w:r w:rsidR="00326422" w:rsidRPr="00FC3535">
        <w:rPr>
          <w:spacing w:val="4"/>
          <w:sz w:val="21"/>
          <w:szCs w:val="21"/>
        </w:rPr>
        <w:t>TP</w:t>
      </w:r>
      <w:r w:rsidR="000364F9" w:rsidRPr="00FC3535">
        <w:rPr>
          <w:spacing w:val="4"/>
          <w:sz w:val="21"/>
          <w:szCs w:val="21"/>
        </w:rPr>
        <w:t xml:space="preserve"> Đà Nẵng cho thấy nhu cầu bảo tồn và phát huy các giá trị văn hóa truyền thống đang ngày càng trở nên cấp thiết. Những biến đổi về kinh tế - xã hội đã đặt ra thách thức lớn đối với việc duy trì bản sắc văn hóa địa phương, đặc biệt là các </w:t>
      </w:r>
      <w:proofErr w:type="spellStart"/>
      <w:r w:rsidR="00B96E31" w:rsidRPr="00FC3535">
        <w:rPr>
          <w:spacing w:val="4"/>
          <w:sz w:val="21"/>
          <w:szCs w:val="21"/>
          <w:lang w:val="en-GB"/>
        </w:rPr>
        <w:t>thể</w:t>
      </w:r>
      <w:proofErr w:type="spellEnd"/>
      <w:r w:rsidR="00B96E31" w:rsidRPr="00FC3535">
        <w:rPr>
          <w:spacing w:val="4"/>
          <w:sz w:val="21"/>
          <w:szCs w:val="21"/>
          <w:lang w:val="en-GB"/>
        </w:rPr>
        <w:t xml:space="preserve"> </w:t>
      </w:r>
      <w:proofErr w:type="spellStart"/>
      <w:r w:rsidR="00B96E31" w:rsidRPr="00FC3535">
        <w:rPr>
          <w:spacing w:val="4"/>
          <w:sz w:val="21"/>
          <w:szCs w:val="21"/>
          <w:lang w:val="en-GB"/>
        </w:rPr>
        <w:t>loại</w:t>
      </w:r>
      <w:proofErr w:type="spellEnd"/>
      <w:r w:rsidR="00B96E31" w:rsidRPr="00FC3535">
        <w:rPr>
          <w:spacing w:val="4"/>
          <w:sz w:val="21"/>
          <w:szCs w:val="21"/>
          <w:lang w:val="en-GB"/>
        </w:rPr>
        <w:t xml:space="preserve"> </w:t>
      </w:r>
      <w:proofErr w:type="spellStart"/>
      <w:r w:rsidR="00B96E31" w:rsidRPr="00FC3535">
        <w:rPr>
          <w:spacing w:val="4"/>
          <w:sz w:val="21"/>
          <w:szCs w:val="21"/>
          <w:lang w:val="en-GB"/>
        </w:rPr>
        <w:t>âm</w:t>
      </w:r>
      <w:proofErr w:type="spellEnd"/>
      <w:r w:rsidR="00B96E31" w:rsidRPr="00FC3535">
        <w:rPr>
          <w:spacing w:val="4"/>
          <w:sz w:val="21"/>
          <w:szCs w:val="21"/>
          <w:lang w:val="en-GB"/>
        </w:rPr>
        <w:t xml:space="preserve"> </w:t>
      </w:r>
      <w:proofErr w:type="spellStart"/>
      <w:r w:rsidR="00B96E31" w:rsidRPr="00FC3535">
        <w:rPr>
          <w:spacing w:val="4"/>
          <w:sz w:val="21"/>
          <w:szCs w:val="21"/>
          <w:lang w:val="en-GB"/>
        </w:rPr>
        <w:t>nhạc</w:t>
      </w:r>
      <w:proofErr w:type="spellEnd"/>
      <w:r w:rsidR="00B96E31" w:rsidRPr="00FC3535">
        <w:rPr>
          <w:spacing w:val="4"/>
          <w:sz w:val="21"/>
          <w:szCs w:val="21"/>
          <w:lang w:val="en-GB"/>
        </w:rPr>
        <w:t xml:space="preserve"> </w:t>
      </w:r>
      <w:proofErr w:type="spellStart"/>
      <w:r w:rsidR="00B96E31" w:rsidRPr="00FC3535">
        <w:rPr>
          <w:spacing w:val="4"/>
          <w:sz w:val="21"/>
          <w:szCs w:val="21"/>
          <w:lang w:val="en-GB"/>
        </w:rPr>
        <w:t>truyền</w:t>
      </w:r>
      <w:proofErr w:type="spellEnd"/>
      <w:r w:rsidR="00B96E31" w:rsidRPr="00FC3535">
        <w:rPr>
          <w:spacing w:val="4"/>
          <w:sz w:val="21"/>
          <w:szCs w:val="21"/>
          <w:lang w:val="en-GB"/>
        </w:rPr>
        <w:t xml:space="preserve"> </w:t>
      </w:r>
      <w:proofErr w:type="spellStart"/>
      <w:r w:rsidR="00B96E31" w:rsidRPr="00FC3535">
        <w:rPr>
          <w:spacing w:val="4"/>
          <w:sz w:val="21"/>
          <w:szCs w:val="21"/>
          <w:lang w:val="en-GB"/>
        </w:rPr>
        <w:t>thống</w:t>
      </w:r>
      <w:proofErr w:type="spellEnd"/>
      <w:r w:rsidR="000364F9" w:rsidRPr="00FC3535">
        <w:rPr>
          <w:spacing w:val="4"/>
          <w:sz w:val="21"/>
          <w:szCs w:val="21"/>
        </w:rPr>
        <w:t xml:space="preserve">. </w:t>
      </w:r>
    </w:p>
    <w:p w14:paraId="50D8BE4F" w14:textId="002DE041" w:rsidR="00B10E0C" w:rsidRPr="00FC3535" w:rsidRDefault="00B10E0C" w:rsidP="001E145E">
      <w:pPr>
        <w:pStyle w:val="NormalWeb"/>
        <w:widowControl w:val="0"/>
        <w:spacing w:before="0" w:beforeAutospacing="0" w:after="0" w:afterAutospacing="0"/>
        <w:jc w:val="both"/>
        <w:outlineLvl w:val="1"/>
        <w:rPr>
          <w:b/>
          <w:bCs/>
          <w:i/>
          <w:iCs/>
          <w:sz w:val="21"/>
          <w:szCs w:val="21"/>
        </w:rPr>
      </w:pPr>
      <w:bookmarkStart w:id="730" w:name="_Toc202383903"/>
      <w:bookmarkStart w:id="731" w:name="_Toc203641925"/>
      <w:bookmarkStart w:id="732" w:name="_Toc204178671"/>
      <w:bookmarkStart w:id="733" w:name="_Toc204179480"/>
      <w:bookmarkStart w:id="734" w:name="_Toc214367958"/>
      <w:bookmarkStart w:id="735" w:name="_Toc214368202"/>
      <w:bookmarkStart w:id="736" w:name="_Toc214368340"/>
      <w:bookmarkStart w:id="737" w:name="_Toc219399947"/>
      <w:bookmarkStart w:id="738" w:name="_Toc219400217"/>
      <w:bookmarkStart w:id="739" w:name="_Toc219400331"/>
      <w:r w:rsidRPr="00FC3535">
        <w:rPr>
          <w:b/>
          <w:bCs/>
          <w:i/>
          <w:iCs/>
          <w:sz w:val="21"/>
          <w:szCs w:val="21"/>
        </w:rPr>
        <w:t>4.</w:t>
      </w:r>
      <w:r w:rsidR="00954B1C" w:rsidRPr="00FC3535">
        <w:rPr>
          <w:b/>
          <w:bCs/>
          <w:i/>
          <w:iCs/>
          <w:sz w:val="21"/>
          <w:szCs w:val="21"/>
          <w:lang w:val="en-GB"/>
        </w:rPr>
        <w:t>1.</w:t>
      </w:r>
      <w:r w:rsidR="005543F9" w:rsidRPr="00FC3535">
        <w:rPr>
          <w:b/>
          <w:bCs/>
          <w:i/>
          <w:iCs/>
          <w:sz w:val="21"/>
          <w:szCs w:val="21"/>
        </w:rPr>
        <w:t>2</w:t>
      </w:r>
      <w:r w:rsidRPr="00FC3535">
        <w:rPr>
          <w:b/>
          <w:bCs/>
          <w:i/>
          <w:iCs/>
          <w:sz w:val="21"/>
          <w:szCs w:val="21"/>
        </w:rPr>
        <w:t xml:space="preserve">. </w:t>
      </w:r>
      <w:r w:rsidR="009305BC" w:rsidRPr="00FC3535">
        <w:rPr>
          <w:b/>
          <w:bCs/>
          <w:i/>
          <w:iCs/>
          <w:sz w:val="21"/>
          <w:szCs w:val="21"/>
        </w:rPr>
        <w:t>Các nguyên tắc</w:t>
      </w:r>
      <w:bookmarkEnd w:id="730"/>
      <w:bookmarkEnd w:id="731"/>
      <w:bookmarkEnd w:id="732"/>
      <w:bookmarkEnd w:id="733"/>
      <w:bookmarkEnd w:id="734"/>
      <w:bookmarkEnd w:id="735"/>
      <w:bookmarkEnd w:id="736"/>
      <w:bookmarkEnd w:id="737"/>
      <w:bookmarkEnd w:id="738"/>
      <w:bookmarkEnd w:id="739"/>
      <w:r w:rsidRPr="00FC3535">
        <w:rPr>
          <w:b/>
          <w:bCs/>
          <w:i/>
          <w:iCs/>
          <w:sz w:val="21"/>
          <w:szCs w:val="21"/>
        </w:rPr>
        <w:t xml:space="preserve"> </w:t>
      </w:r>
      <w:bookmarkEnd w:id="728"/>
      <w:bookmarkEnd w:id="729"/>
    </w:p>
    <w:p w14:paraId="4670CF81" w14:textId="7F77930C" w:rsidR="00273438" w:rsidRPr="00FC3535" w:rsidRDefault="00273438" w:rsidP="00FC3535">
      <w:pPr>
        <w:pStyle w:val="NormalWeb"/>
        <w:widowControl w:val="0"/>
        <w:spacing w:before="0" w:beforeAutospacing="0" w:after="0" w:afterAutospacing="0"/>
        <w:ind w:firstLine="426"/>
        <w:jc w:val="both"/>
        <w:rPr>
          <w:spacing w:val="-4"/>
          <w:sz w:val="21"/>
          <w:szCs w:val="21"/>
        </w:rPr>
      </w:pPr>
      <w:bookmarkStart w:id="740" w:name="_Toc193779251"/>
      <w:bookmarkStart w:id="741" w:name="_Toc193779350"/>
      <w:r w:rsidRPr="00FC3535">
        <w:rPr>
          <w:spacing w:val="-4"/>
          <w:sz w:val="21"/>
          <w:szCs w:val="21"/>
        </w:rPr>
        <w:t xml:space="preserve">Để đảm bảo tính khả thi và hiệu quả trong việc triển khai các biện pháp tích hợp </w:t>
      </w:r>
      <w:r w:rsidR="00E41758" w:rsidRPr="00FC3535">
        <w:rPr>
          <w:spacing w:val="-4"/>
          <w:sz w:val="21"/>
          <w:szCs w:val="21"/>
        </w:rPr>
        <w:t>Hát Bả trạo</w:t>
      </w:r>
      <w:r w:rsidRPr="00FC3535">
        <w:rPr>
          <w:spacing w:val="-4"/>
          <w:sz w:val="21"/>
          <w:szCs w:val="21"/>
        </w:rPr>
        <w:t xml:space="preserve"> vào dạy học âm nhạc cho </w:t>
      </w:r>
      <w:r w:rsidR="0002768B" w:rsidRPr="00FC3535">
        <w:rPr>
          <w:spacing w:val="-4"/>
          <w:sz w:val="21"/>
          <w:szCs w:val="21"/>
          <w:lang w:val="en-GB"/>
        </w:rPr>
        <w:t xml:space="preserve">HS </w:t>
      </w:r>
      <w:proofErr w:type="spellStart"/>
      <w:r w:rsidR="0002768B" w:rsidRPr="00FC3535">
        <w:rPr>
          <w:spacing w:val="-4"/>
          <w:sz w:val="21"/>
          <w:szCs w:val="21"/>
          <w:lang w:val="en-GB"/>
        </w:rPr>
        <w:t>cấp</w:t>
      </w:r>
      <w:proofErr w:type="spellEnd"/>
      <w:r w:rsidR="0002768B" w:rsidRPr="00FC3535">
        <w:rPr>
          <w:spacing w:val="-4"/>
          <w:sz w:val="21"/>
          <w:szCs w:val="21"/>
          <w:lang w:val="en-GB"/>
        </w:rPr>
        <w:t xml:space="preserve"> THCS</w:t>
      </w:r>
      <w:r w:rsidRPr="00FC3535">
        <w:rPr>
          <w:spacing w:val="-4"/>
          <w:sz w:val="21"/>
          <w:szCs w:val="21"/>
        </w:rPr>
        <w:t xml:space="preserve">, </w:t>
      </w:r>
      <w:proofErr w:type="spellStart"/>
      <w:r w:rsidR="001F3C3F" w:rsidRPr="00FC3535">
        <w:rPr>
          <w:spacing w:val="-4"/>
          <w:sz w:val="21"/>
          <w:szCs w:val="21"/>
          <w:lang w:val="en-GB"/>
        </w:rPr>
        <w:t>chúng</w:t>
      </w:r>
      <w:proofErr w:type="spellEnd"/>
      <w:r w:rsidR="001F3C3F" w:rsidRPr="00FC3535">
        <w:rPr>
          <w:spacing w:val="-4"/>
          <w:sz w:val="21"/>
          <w:szCs w:val="21"/>
          <w:lang w:val="en-GB"/>
        </w:rPr>
        <w:t xml:space="preserve"> </w:t>
      </w:r>
      <w:proofErr w:type="spellStart"/>
      <w:r w:rsidR="001F3C3F" w:rsidRPr="00FC3535">
        <w:rPr>
          <w:spacing w:val="-4"/>
          <w:sz w:val="21"/>
          <w:szCs w:val="21"/>
          <w:lang w:val="en-GB"/>
        </w:rPr>
        <w:t>tôi</w:t>
      </w:r>
      <w:proofErr w:type="spellEnd"/>
      <w:r w:rsidRPr="00FC3535">
        <w:rPr>
          <w:spacing w:val="-4"/>
          <w:sz w:val="21"/>
          <w:szCs w:val="21"/>
        </w:rPr>
        <w:t xml:space="preserve"> xác lập </w:t>
      </w:r>
      <w:r w:rsidRPr="00FC3535">
        <w:rPr>
          <w:spacing w:val="-4"/>
          <w:sz w:val="21"/>
          <w:szCs w:val="21"/>
        </w:rPr>
        <w:lastRenderedPageBreak/>
        <w:t>một số nguyên tắc cơ bản. Các nguyên tắc này vừa đảm bảo tính khoa học, tính giáo dục, vừa hướng đến sự phù hợp với đặc điểm người học và điều kiện thực tiễn của nhà trường phổ thông.</w:t>
      </w:r>
    </w:p>
    <w:p w14:paraId="27DEC7A8" w14:textId="18EA050E" w:rsidR="00B10E0C" w:rsidRPr="00FC3535" w:rsidRDefault="00B34ADE" w:rsidP="00FC3535">
      <w:pPr>
        <w:pStyle w:val="NormalWeb"/>
        <w:widowControl w:val="0"/>
        <w:spacing w:before="0" w:beforeAutospacing="0" w:after="0" w:afterAutospacing="0"/>
        <w:jc w:val="both"/>
        <w:rPr>
          <w:sz w:val="21"/>
          <w:szCs w:val="21"/>
        </w:rPr>
      </w:pPr>
      <w:r w:rsidRPr="00FC3535">
        <w:rPr>
          <w:i/>
          <w:iCs/>
          <w:sz w:val="21"/>
          <w:szCs w:val="21"/>
        </w:rPr>
        <w:t>4.</w:t>
      </w:r>
      <w:r w:rsidR="00954B1C" w:rsidRPr="00FC3535">
        <w:rPr>
          <w:i/>
          <w:iCs/>
          <w:sz w:val="21"/>
          <w:szCs w:val="21"/>
          <w:lang w:val="en-GB"/>
        </w:rPr>
        <w:t>1</w:t>
      </w:r>
      <w:r w:rsidRPr="00FC3535">
        <w:rPr>
          <w:i/>
          <w:iCs/>
          <w:sz w:val="21"/>
          <w:szCs w:val="21"/>
        </w:rPr>
        <w:t>.</w:t>
      </w:r>
      <w:r w:rsidR="00954B1C" w:rsidRPr="00FC3535">
        <w:rPr>
          <w:i/>
          <w:iCs/>
          <w:sz w:val="21"/>
          <w:szCs w:val="21"/>
          <w:lang w:val="en-GB"/>
        </w:rPr>
        <w:t>2.</w:t>
      </w:r>
      <w:r w:rsidRPr="00FC3535">
        <w:rPr>
          <w:i/>
          <w:iCs/>
          <w:sz w:val="21"/>
          <w:szCs w:val="21"/>
        </w:rPr>
        <w:t>1. Đáp ứng mục tiêu giáo dục</w:t>
      </w:r>
      <w:bookmarkEnd w:id="740"/>
      <w:bookmarkEnd w:id="741"/>
      <w:r w:rsidRPr="00FC3535">
        <w:rPr>
          <w:sz w:val="21"/>
          <w:szCs w:val="21"/>
        </w:rPr>
        <w:tab/>
      </w:r>
    </w:p>
    <w:p w14:paraId="5340EFB9" w14:textId="34A0934F" w:rsidR="00B534BB" w:rsidRPr="00FC3535" w:rsidRDefault="00592B5A" w:rsidP="00FC3535">
      <w:pPr>
        <w:pStyle w:val="NormalWeb"/>
        <w:widowControl w:val="0"/>
        <w:spacing w:before="0" w:beforeAutospacing="0" w:after="0" w:afterAutospacing="0"/>
        <w:jc w:val="both"/>
        <w:rPr>
          <w:sz w:val="21"/>
          <w:szCs w:val="21"/>
          <w:lang w:val="en-GB"/>
        </w:rPr>
      </w:pPr>
      <w:bookmarkStart w:id="742" w:name="_Toc193779252"/>
      <w:bookmarkStart w:id="743" w:name="_Toc193779351"/>
      <w:r w:rsidRPr="00FC3535">
        <w:rPr>
          <w:i/>
          <w:iCs/>
          <w:sz w:val="21"/>
          <w:szCs w:val="21"/>
        </w:rPr>
        <w:t>4.</w:t>
      </w:r>
      <w:r w:rsidR="00954B1C" w:rsidRPr="00FC3535">
        <w:rPr>
          <w:i/>
          <w:iCs/>
          <w:sz w:val="21"/>
          <w:szCs w:val="21"/>
          <w:lang w:val="en-GB"/>
        </w:rPr>
        <w:t>1</w:t>
      </w:r>
      <w:r w:rsidRPr="00FC3535">
        <w:rPr>
          <w:i/>
          <w:iCs/>
          <w:sz w:val="21"/>
          <w:szCs w:val="21"/>
        </w:rPr>
        <w:t>.</w:t>
      </w:r>
      <w:r w:rsidR="00954B1C" w:rsidRPr="00FC3535">
        <w:rPr>
          <w:i/>
          <w:iCs/>
          <w:sz w:val="21"/>
          <w:szCs w:val="21"/>
          <w:lang w:val="en-GB"/>
        </w:rPr>
        <w:t>2.</w:t>
      </w:r>
      <w:r w:rsidRPr="00FC3535">
        <w:rPr>
          <w:i/>
          <w:iCs/>
          <w:sz w:val="21"/>
          <w:szCs w:val="21"/>
        </w:rPr>
        <w:t>2. Đảm bảo sự phù hợp</w:t>
      </w:r>
      <w:r w:rsidR="00AD5073" w:rsidRPr="00FC3535">
        <w:rPr>
          <w:i/>
          <w:iCs/>
          <w:sz w:val="21"/>
          <w:szCs w:val="21"/>
        </w:rPr>
        <w:t xml:space="preserve">, </w:t>
      </w:r>
      <w:r w:rsidRPr="00FC3535">
        <w:rPr>
          <w:i/>
          <w:iCs/>
          <w:sz w:val="21"/>
          <w:szCs w:val="21"/>
        </w:rPr>
        <w:t>tính khoa học</w:t>
      </w:r>
      <w:r w:rsidR="0073226C" w:rsidRPr="00FC3535">
        <w:rPr>
          <w:i/>
          <w:iCs/>
          <w:sz w:val="21"/>
          <w:szCs w:val="21"/>
        </w:rPr>
        <w:t xml:space="preserve"> và tính giáo dục</w:t>
      </w:r>
      <w:bookmarkEnd w:id="742"/>
      <w:bookmarkEnd w:id="743"/>
      <w:r w:rsidR="0073226C" w:rsidRPr="00FC3535">
        <w:rPr>
          <w:sz w:val="21"/>
          <w:szCs w:val="21"/>
        </w:rPr>
        <w:tab/>
      </w:r>
      <w:bookmarkStart w:id="744" w:name="_Toc193779253"/>
      <w:bookmarkStart w:id="745" w:name="_Toc193779352"/>
    </w:p>
    <w:p w14:paraId="330016DB" w14:textId="28D3DACE" w:rsidR="008140B7" w:rsidRPr="00FC3535" w:rsidRDefault="00A41670" w:rsidP="00FC3535">
      <w:pPr>
        <w:pStyle w:val="NormalWeb"/>
        <w:widowControl w:val="0"/>
        <w:spacing w:before="0" w:beforeAutospacing="0" w:after="0" w:afterAutospacing="0"/>
        <w:jc w:val="both"/>
        <w:rPr>
          <w:spacing w:val="4"/>
          <w:sz w:val="21"/>
          <w:szCs w:val="21"/>
          <w:lang w:val="en-GB"/>
        </w:rPr>
      </w:pPr>
      <w:r w:rsidRPr="00FC3535">
        <w:rPr>
          <w:i/>
          <w:iCs/>
          <w:sz w:val="21"/>
          <w:szCs w:val="21"/>
        </w:rPr>
        <w:t>4.</w:t>
      </w:r>
      <w:r w:rsidR="00954B1C" w:rsidRPr="00FC3535">
        <w:rPr>
          <w:i/>
          <w:iCs/>
          <w:sz w:val="21"/>
          <w:szCs w:val="21"/>
          <w:lang w:val="en-GB"/>
        </w:rPr>
        <w:t>1</w:t>
      </w:r>
      <w:r w:rsidRPr="00FC3535">
        <w:rPr>
          <w:i/>
          <w:iCs/>
          <w:sz w:val="21"/>
          <w:szCs w:val="21"/>
        </w:rPr>
        <w:t>.</w:t>
      </w:r>
      <w:r w:rsidR="00954B1C" w:rsidRPr="00FC3535">
        <w:rPr>
          <w:i/>
          <w:iCs/>
          <w:sz w:val="21"/>
          <w:szCs w:val="21"/>
          <w:lang w:val="en-GB"/>
        </w:rPr>
        <w:t>2.</w:t>
      </w:r>
      <w:r w:rsidRPr="00FC3535">
        <w:rPr>
          <w:i/>
          <w:iCs/>
          <w:sz w:val="21"/>
          <w:szCs w:val="21"/>
        </w:rPr>
        <w:t>3. Đảm bảo kiến thức của bài học</w:t>
      </w:r>
      <w:bookmarkEnd w:id="744"/>
      <w:bookmarkEnd w:id="745"/>
      <w:r w:rsidRPr="00FC3535">
        <w:rPr>
          <w:sz w:val="21"/>
          <w:szCs w:val="21"/>
        </w:rPr>
        <w:tab/>
      </w:r>
      <w:bookmarkStart w:id="746" w:name="_Toc193779254"/>
      <w:bookmarkStart w:id="747" w:name="_Toc193779353"/>
    </w:p>
    <w:p w14:paraId="379F5052" w14:textId="3F58E049" w:rsidR="00C722B9" w:rsidRPr="00FC3535" w:rsidRDefault="00C722B9" w:rsidP="00FC3535">
      <w:pPr>
        <w:pStyle w:val="NormalWeb"/>
        <w:widowControl w:val="0"/>
        <w:spacing w:before="0" w:beforeAutospacing="0" w:after="0" w:afterAutospacing="0"/>
        <w:jc w:val="both"/>
        <w:outlineLvl w:val="1"/>
        <w:rPr>
          <w:b/>
          <w:bCs/>
          <w:i/>
          <w:iCs/>
          <w:sz w:val="21"/>
          <w:szCs w:val="21"/>
        </w:rPr>
      </w:pPr>
      <w:bookmarkStart w:id="748" w:name="_Toc202383904"/>
      <w:bookmarkStart w:id="749" w:name="_Toc203641926"/>
      <w:bookmarkStart w:id="750" w:name="_Toc204178672"/>
      <w:bookmarkStart w:id="751" w:name="_Toc204179481"/>
      <w:bookmarkStart w:id="752" w:name="_Toc214367959"/>
      <w:bookmarkStart w:id="753" w:name="_Toc214368203"/>
      <w:bookmarkStart w:id="754" w:name="_Toc214368341"/>
      <w:bookmarkStart w:id="755" w:name="_Toc219399948"/>
      <w:bookmarkStart w:id="756" w:name="_Toc219400218"/>
      <w:bookmarkStart w:id="757" w:name="_Toc219400332"/>
      <w:r w:rsidRPr="00FC3535">
        <w:rPr>
          <w:b/>
          <w:bCs/>
          <w:i/>
          <w:iCs/>
          <w:sz w:val="21"/>
          <w:szCs w:val="21"/>
        </w:rPr>
        <w:t>4.</w:t>
      </w:r>
      <w:r w:rsidR="00954B1C" w:rsidRPr="00FC3535">
        <w:rPr>
          <w:b/>
          <w:bCs/>
          <w:i/>
          <w:iCs/>
          <w:sz w:val="21"/>
          <w:szCs w:val="21"/>
          <w:lang w:val="en-GB"/>
        </w:rPr>
        <w:t>1.3</w:t>
      </w:r>
      <w:r w:rsidRPr="00FC3535">
        <w:rPr>
          <w:b/>
          <w:bCs/>
          <w:i/>
          <w:iCs/>
          <w:sz w:val="21"/>
          <w:szCs w:val="21"/>
        </w:rPr>
        <w:t xml:space="preserve">. </w:t>
      </w:r>
      <w:r w:rsidR="000B3AA8" w:rsidRPr="00FC3535">
        <w:rPr>
          <w:b/>
          <w:bCs/>
          <w:i/>
          <w:iCs/>
          <w:sz w:val="21"/>
          <w:szCs w:val="21"/>
          <w:lang w:val="en-GB"/>
        </w:rPr>
        <w:t>T</w:t>
      </w:r>
      <w:r w:rsidRPr="00FC3535">
        <w:rPr>
          <w:b/>
          <w:bCs/>
          <w:i/>
          <w:iCs/>
          <w:sz w:val="21"/>
          <w:szCs w:val="21"/>
        </w:rPr>
        <w:t xml:space="preserve">iêu chí </w:t>
      </w:r>
      <w:r w:rsidR="00EC1141" w:rsidRPr="00FC3535">
        <w:rPr>
          <w:b/>
          <w:bCs/>
          <w:i/>
          <w:iCs/>
          <w:sz w:val="21"/>
          <w:szCs w:val="21"/>
        </w:rPr>
        <w:t xml:space="preserve">lựa chọn nội dung và làn điệu </w:t>
      </w:r>
      <w:r w:rsidR="00E41758" w:rsidRPr="00FC3535">
        <w:rPr>
          <w:b/>
          <w:bCs/>
          <w:i/>
          <w:iCs/>
          <w:sz w:val="21"/>
          <w:szCs w:val="21"/>
        </w:rPr>
        <w:t>Hát Bả trạo</w:t>
      </w:r>
      <w:bookmarkEnd w:id="746"/>
      <w:bookmarkEnd w:id="747"/>
      <w:bookmarkEnd w:id="748"/>
      <w:bookmarkEnd w:id="749"/>
      <w:bookmarkEnd w:id="750"/>
      <w:bookmarkEnd w:id="751"/>
      <w:bookmarkEnd w:id="752"/>
      <w:bookmarkEnd w:id="753"/>
      <w:bookmarkEnd w:id="754"/>
      <w:bookmarkEnd w:id="755"/>
      <w:bookmarkEnd w:id="756"/>
      <w:bookmarkEnd w:id="757"/>
    </w:p>
    <w:p w14:paraId="0236A9B8" w14:textId="73AF4AEE" w:rsidR="00036A20" w:rsidRPr="00FC3535" w:rsidRDefault="00036A20" w:rsidP="00FC3535">
      <w:pPr>
        <w:pStyle w:val="NormalWeb"/>
        <w:widowControl w:val="0"/>
        <w:spacing w:before="0" w:beforeAutospacing="0" w:after="0" w:afterAutospacing="0"/>
        <w:ind w:firstLine="426"/>
        <w:jc w:val="both"/>
        <w:rPr>
          <w:sz w:val="21"/>
          <w:szCs w:val="21"/>
        </w:rPr>
      </w:pPr>
      <w:bookmarkStart w:id="758" w:name="_Toc193779255"/>
      <w:bookmarkStart w:id="759" w:name="_Toc193779354"/>
      <w:r w:rsidRPr="00FC3535">
        <w:rPr>
          <w:sz w:val="21"/>
          <w:szCs w:val="21"/>
        </w:rPr>
        <w:t xml:space="preserve">Việc lựa chọn nội dung và làn điệu </w:t>
      </w:r>
      <w:r w:rsidR="00E41758" w:rsidRPr="00FC3535">
        <w:rPr>
          <w:sz w:val="21"/>
          <w:szCs w:val="21"/>
        </w:rPr>
        <w:t>Hát Bả trạo</w:t>
      </w:r>
      <w:r w:rsidRPr="00FC3535">
        <w:rPr>
          <w:sz w:val="21"/>
          <w:szCs w:val="21"/>
        </w:rPr>
        <w:t xml:space="preserve"> để tích hợp vào chương trình dạy học âm nhạc cần được thực hiện trên cơ sở các tiêu chí rõ ràng, phù hợp với từng mạch nội dung và hình thức tổ chức dạy học. Trong phạm vi luận án, các tiêu chí được phân thành hai nhóm chính: tiêu chí dành cho nội dung lý thuyết và tiêu chí dành cho nội dung thực hành.</w:t>
      </w:r>
    </w:p>
    <w:p w14:paraId="6381EB20" w14:textId="265969DA" w:rsidR="00883110" w:rsidRPr="00FC3535" w:rsidRDefault="00883110" w:rsidP="00FC3535">
      <w:pPr>
        <w:pStyle w:val="NormalWeb"/>
        <w:widowControl w:val="0"/>
        <w:spacing w:before="0" w:beforeAutospacing="0" w:after="0" w:afterAutospacing="0"/>
        <w:jc w:val="both"/>
        <w:rPr>
          <w:i/>
          <w:iCs/>
          <w:spacing w:val="-4"/>
          <w:sz w:val="21"/>
          <w:szCs w:val="21"/>
        </w:rPr>
      </w:pPr>
      <w:r w:rsidRPr="00FC3535">
        <w:rPr>
          <w:i/>
          <w:iCs/>
          <w:spacing w:val="-4"/>
          <w:sz w:val="21"/>
          <w:szCs w:val="21"/>
        </w:rPr>
        <w:t>4.</w:t>
      </w:r>
      <w:r w:rsidR="00954B1C" w:rsidRPr="00FC3535">
        <w:rPr>
          <w:i/>
          <w:iCs/>
          <w:spacing w:val="-4"/>
          <w:sz w:val="21"/>
          <w:szCs w:val="21"/>
          <w:lang w:val="en-GB"/>
        </w:rPr>
        <w:t>1.</w:t>
      </w:r>
      <w:r w:rsidRPr="00FC3535">
        <w:rPr>
          <w:i/>
          <w:iCs/>
          <w:spacing w:val="-4"/>
          <w:sz w:val="21"/>
          <w:szCs w:val="21"/>
        </w:rPr>
        <w:t xml:space="preserve">3.1. Tiêu chí lựa chọn nội dung </w:t>
      </w:r>
      <w:r w:rsidR="00E41758" w:rsidRPr="00FC3535">
        <w:rPr>
          <w:i/>
          <w:iCs/>
          <w:spacing w:val="-4"/>
          <w:sz w:val="21"/>
          <w:szCs w:val="21"/>
        </w:rPr>
        <w:t>Hát Bả trạo</w:t>
      </w:r>
      <w:r w:rsidRPr="00FC3535">
        <w:rPr>
          <w:i/>
          <w:iCs/>
          <w:spacing w:val="-4"/>
          <w:sz w:val="21"/>
          <w:szCs w:val="21"/>
        </w:rPr>
        <w:t xml:space="preserve"> cho các mạch nội dung lý thuyết</w:t>
      </w:r>
      <w:bookmarkEnd w:id="758"/>
      <w:bookmarkEnd w:id="759"/>
    </w:p>
    <w:p w14:paraId="05549814" w14:textId="7A61AB23" w:rsidR="003C2D68" w:rsidRPr="00FC3535" w:rsidRDefault="00F66EBC" w:rsidP="00FC3535">
      <w:pPr>
        <w:pStyle w:val="NormalWeb"/>
        <w:widowControl w:val="0"/>
        <w:spacing w:before="0" w:beforeAutospacing="0" w:after="0" w:afterAutospacing="0"/>
        <w:ind w:firstLine="426"/>
        <w:jc w:val="both"/>
        <w:rPr>
          <w:iCs/>
          <w:sz w:val="21"/>
          <w:szCs w:val="21"/>
        </w:rPr>
      </w:pPr>
      <w:r w:rsidRPr="00FC3535">
        <w:rPr>
          <w:iCs/>
          <w:sz w:val="21"/>
          <w:szCs w:val="21"/>
          <w:lang w:val="en-GB"/>
        </w:rPr>
        <w:t xml:space="preserve">- </w:t>
      </w:r>
      <w:r w:rsidR="003C2D68" w:rsidRPr="00FC3535">
        <w:rPr>
          <w:iCs/>
          <w:sz w:val="21"/>
          <w:szCs w:val="21"/>
        </w:rPr>
        <w:t>Đảm bảo tính xác thực thông tin</w:t>
      </w:r>
    </w:p>
    <w:p w14:paraId="73203032" w14:textId="0FEF523B" w:rsidR="00333AB0" w:rsidRPr="00FC3535" w:rsidRDefault="00F66EBC" w:rsidP="00FC3535">
      <w:pPr>
        <w:pStyle w:val="NormalWeb"/>
        <w:widowControl w:val="0"/>
        <w:spacing w:before="0" w:beforeAutospacing="0" w:after="0" w:afterAutospacing="0"/>
        <w:ind w:firstLine="426"/>
        <w:jc w:val="both"/>
        <w:rPr>
          <w:iCs/>
          <w:spacing w:val="4"/>
          <w:sz w:val="21"/>
          <w:szCs w:val="21"/>
        </w:rPr>
      </w:pPr>
      <w:r w:rsidRPr="00FC3535">
        <w:rPr>
          <w:iCs/>
          <w:spacing w:val="4"/>
          <w:sz w:val="21"/>
          <w:szCs w:val="21"/>
          <w:lang w:val="en-GB"/>
        </w:rPr>
        <w:t xml:space="preserve">- </w:t>
      </w:r>
      <w:r w:rsidR="00333AB0" w:rsidRPr="00FC3535">
        <w:rPr>
          <w:iCs/>
          <w:spacing w:val="4"/>
          <w:sz w:val="21"/>
          <w:szCs w:val="21"/>
        </w:rPr>
        <w:t>Đảm bảo tính toàn vẹn</w:t>
      </w:r>
    </w:p>
    <w:p w14:paraId="6151D362" w14:textId="615B154B" w:rsidR="00883110" w:rsidRPr="00FC3535" w:rsidRDefault="00FF3AA5" w:rsidP="00FC3535">
      <w:pPr>
        <w:pStyle w:val="NormalWeb"/>
        <w:widowControl w:val="0"/>
        <w:spacing w:before="0" w:beforeAutospacing="0" w:after="0" w:afterAutospacing="0"/>
        <w:jc w:val="both"/>
        <w:rPr>
          <w:i/>
          <w:iCs/>
          <w:spacing w:val="-4"/>
          <w:sz w:val="21"/>
          <w:szCs w:val="21"/>
        </w:rPr>
      </w:pPr>
      <w:bookmarkStart w:id="760" w:name="_Toc193779256"/>
      <w:bookmarkStart w:id="761" w:name="_Toc193779355"/>
      <w:r w:rsidRPr="00FC3535">
        <w:rPr>
          <w:i/>
          <w:iCs/>
          <w:spacing w:val="-4"/>
          <w:sz w:val="21"/>
          <w:szCs w:val="21"/>
        </w:rPr>
        <w:t>4.</w:t>
      </w:r>
      <w:r w:rsidR="00954B1C" w:rsidRPr="00FC3535">
        <w:rPr>
          <w:i/>
          <w:iCs/>
          <w:spacing w:val="-4"/>
          <w:sz w:val="21"/>
          <w:szCs w:val="21"/>
          <w:lang w:val="en-GB"/>
        </w:rPr>
        <w:t>1.</w:t>
      </w:r>
      <w:r w:rsidRPr="00FC3535">
        <w:rPr>
          <w:i/>
          <w:iCs/>
          <w:spacing w:val="-4"/>
          <w:sz w:val="21"/>
          <w:szCs w:val="21"/>
        </w:rPr>
        <w:t>3.2.</w:t>
      </w:r>
      <w:r w:rsidR="00883110" w:rsidRPr="00FC3535">
        <w:rPr>
          <w:i/>
          <w:iCs/>
          <w:spacing w:val="-4"/>
          <w:sz w:val="21"/>
          <w:szCs w:val="21"/>
        </w:rPr>
        <w:t xml:space="preserve"> </w:t>
      </w:r>
      <w:r w:rsidRPr="00FC3535">
        <w:rPr>
          <w:i/>
          <w:iCs/>
          <w:spacing w:val="-4"/>
          <w:sz w:val="21"/>
          <w:szCs w:val="21"/>
        </w:rPr>
        <w:t xml:space="preserve">Tiêu chí lựa chọn làn điệu </w:t>
      </w:r>
      <w:r w:rsidR="00E41758" w:rsidRPr="00FC3535">
        <w:rPr>
          <w:i/>
          <w:iCs/>
          <w:spacing w:val="-4"/>
          <w:sz w:val="21"/>
          <w:szCs w:val="21"/>
        </w:rPr>
        <w:t>Hát Bả trạo</w:t>
      </w:r>
      <w:r w:rsidRPr="00FC3535">
        <w:rPr>
          <w:i/>
          <w:iCs/>
          <w:spacing w:val="-4"/>
          <w:sz w:val="21"/>
          <w:szCs w:val="21"/>
        </w:rPr>
        <w:t xml:space="preserve"> cho các mạch nội dung thực hành</w:t>
      </w:r>
      <w:bookmarkEnd w:id="760"/>
      <w:bookmarkEnd w:id="761"/>
    </w:p>
    <w:p w14:paraId="5BC0BF39" w14:textId="291EFDDC" w:rsidR="00071125" w:rsidRPr="00FC3535" w:rsidRDefault="00071125" w:rsidP="00FC3535">
      <w:pPr>
        <w:pStyle w:val="NormalWeb"/>
        <w:widowControl w:val="0"/>
        <w:spacing w:before="0" w:beforeAutospacing="0" w:after="0" w:afterAutospacing="0"/>
        <w:ind w:firstLine="426"/>
        <w:jc w:val="both"/>
        <w:rPr>
          <w:spacing w:val="6"/>
          <w:sz w:val="21"/>
          <w:szCs w:val="21"/>
        </w:rPr>
      </w:pPr>
      <w:bookmarkStart w:id="762" w:name="_Toc177253001"/>
      <w:bookmarkStart w:id="763" w:name="_Toc186653257"/>
      <w:bookmarkStart w:id="764" w:name="_Toc193779257"/>
      <w:bookmarkStart w:id="765" w:name="_Toc193779356"/>
      <w:r w:rsidRPr="00FC3535">
        <w:rPr>
          <w:sz w:val="21"/>
          <w:szCs w:val="21"/>
        </w:rPr>
        <w:t xml:space="preserve">Đối với các mạch nội dung thực hành như Hát, Nghe nhạc, </w:t>
      </w:r>
      <w:proofErr w:type="spellStart"/>
      <w:r w:rsidRPr="00FC3535">
        <w:rPr>
          <w:sz w:val="21"/>
          <w:szCs w:val="21"/>
          <w:lang w:val="en-GB"/>
        </w:rPr>
        <w:t>Nhạc</w:t>
      </w:r>
      <w:proofErr w:type="spellEnd"/>
      <w:r w:rsidRPr="00FC3535">
        <w:rPr>
          <w:sz w:val="21"/>
          <w:szCs w:val="21"/>
          <w:lang w:val="en-GB"/>
        </w:rPr>
        <w:t xml:space="preserve"> </w:t>
      </w:r>
      <w:proofErr w:type="spellStart"/>
      <w:r w:rsidRPr="00FC3535">
        <w:rPr>
          <w:sz w:val="21"/>
          <w:szCs w:val="21"/>
          <w:lang w:val="en-GB"/>
        </w:rPr>
        <w:t>cụ</w:t>
      </w:r>
      <w:proofErr w:type="spellEnd"/>
      <w:r w:rsidRPr="00FC3535">
        <w:rPr>
          <w:sz w:val="21"/>
          <w:szCs w:val="21"/>
        </w:rPr>
        <w:t xml:space="preserve">, việc lựa chọn làn điệu </w:t>
      </w:r>
      <w:r w:rsidR="00E41758" w:rsidRPr="00FC3535">
        <w:rPr>
          <w:sz w:val="21"/>
          <w:szCs w:val="21"/>
        </w:rPr>
        <w:t>Hát Bả trạo</w:t>
      </w:r>
      <w:r w:rsidRPr="00FC3535">
        <w:rPr>
          <w:sz w:val="21"/>
          <w:szCs w:val="21"/>
        </w:rPr>
        <w:t xml:space="preserve"> cần dựa trên các tiêu chí cụ thể, nhằm đảm bảo phù hợp với khả năng tiếp nhận và thể hiện của </w:t>
      </w:r>
      <w:r w:rsidRPr="00FC3535">
        <w:rPr>
          <w:sz w:val="21"/>
          <w:szCs w:val="21"/>
          <w:lang w:val="en-GB"/>
        </w:rPr>
        <w:t xml:space="preserve">HS </w:t>
      </w:r>
      <w:proofErr w:type="spellStart"/>
      <w:r w:rsidRPr="00FC3535">
        <w:rPr>
          <w:sz w:val="21"/>
          <w:szCs w:val="21"/>
          <w:lang w:val="en-GB"/>
        </w:rPr>
        <w:t>cấp</w:t>
      </w:r>
      <w:proofErr w:type="spellEnd"/>
      <w:r w:rsidRPr="00FC3535">
        <w:rPr>
          <w:sz w:val="21"/>
          <w:szCs w:val="21"/>
          <w:lang w:val="en-GB"/>
        </w:rPr>
        <w:t xml:space="preserve"> THCS</w:t>
      </w:r>
      <w:r w:rsidR="00931AD5" w:rsidRPr="00FC3535">
        <w:rPr>
          <w:sz w:val="21"/>
          <w:szCs w:val="21"/>
          <w:lang w:val="en-GB"/>
        </w:rPr>
        <w:t>.</w:t>
      </w:r>
    </w:p>
    <w:p w14:paraId="49DC53D9" w14:textId="434E9704" w:rsidR="0066412E" w:rsidRPr="00FC3535" w:rsidRDefault="009D36A3" w:rsidP="00FC3535">
      <w:pPr>
        <w:pStyle w:val="NormalWeb"/>
        <w:widowControl w:val="0"/>
        <w:spacing w:before="0" w:beforeAutospacing="0" w:after="0" w:afterAutospacing="0"/>
        <w:jc w:val="both"/>
        <w:outlineLvl w:val="0"/>
        <w:rPr>
          <w:b/>
          <w:bCs/>
          <w:spacing w:val="-4"/>
          <w:sz w:val="21"/>
          <w:szCs w:val="21"/>
          <w:lang w:val="en-GB"/>
        </w:rPr>
      </w:pPr>
      <w:bookmarkStart w:id="766" w:name="_Toc202383905"/>
      <w:bookmarkStart w:id="767" w:name="_Toc203641927"/>
      <w:bookmarkStart w:id="768" w:name="_Toc204178673"/>
      <w:bookmarkStart w:id="769" w:name="_Toc204179482"/>
      <w:bookmarkStart w:id="770" w:name="_Toc214367960"/>
      <w:bookmarkStart w:id="771" w:name="_Toc214368204"/>
      <w:bookmarkStart w:id="772" w:name="_Toc214368342"/>
      <w:bookmarkStart w:id="773" w:name="_Toc219399949"/>
      <w:bookmarkStart w:id="774" w:name="_Toc219400219"/>
      <w:bookmarkStart w:id="775" w:name="_Toc219400333"/>
      <w:r w:rsidRPr="00FC3535">
        <w:rPr>
          <w:b/>
          <w:bCs/>
          <w:spacing w:val="-4"/>
          <w:sz w:val="21"/>
          <w:szCs w:val="21"/>
        </w:rPr>
        <w:t>4</w:t>
      </w:r>
      <w:r w:rsidR="00DF6B3A" w:rsidRPr="00FC3535">
        <w:rPr>
          <w:b/>
          <w:bCs/>
          <w:spacing w:val="-4"/>
          <w:sz w:val="21"/>
          <w:szCs w:val="21"/>
        </w:rPr>
        <w:t>.</w:t>
      </w:r>
      <w:r w:rsidR="00B370B7" w:rsidRPr="00FC3535">
        <w:rPr>
          <w:b/>
          <w:bCs/>
          <w:spacing w:val="-4"/>
          <w:sz w:val="21"/>
          <w:szCs w:val="21"/>
          <w:lang w:val="en-GB"/>
        </w:rPr>
        <w:t>2</w:t>
      </w:r>
      <w:r w:rsidR="00DF6B3A" w:rsidRPr="00FC3535">
        <w:rPr>
          <w:b/>
          <w:bCs/>
          <w:spacing w:val="-4"/>
          <w:sz w:val="21"/>
          <w:szCs w:val="21"/>
        </w:rPr>
        <w:t xml:space="preserve">. </w:t>
      </w:r>
      <w:bookmarkEnd w:id="762"/>
      <w:r w:rsidR="00017EF5" w:rsidRPr="00FC3535">
        <w:rPr>
          <w:b/>
          <w:bCs/>
          <w:spacing w:val="-4"/>
          <w:sz w:val="21"/>
          <w:szCs w:val="21"/>
        </w:rPr>
        <w:t xml:space="preserve">Biện pháp </w:t>
      </w:r>
      <w:proofErr w:type="spellStart"/>
      <w:r w:rsidR="00321A45" w:rsidRPr="00FC3535">
        <w:rPr>
          <w:b/>
          <w:bCs/>
          <w:spacing w:val="-4"/>
          <w:sz w:val="21"/>
          <w:szCs w:val="21"/>
          <w:lang w:val="en-GB"/>
        </w:rPr>
        <w:t>dạy</w:t>
      </w:r>
      <w:proofErr w:type="spellEnd"/>
      <w:r w:rsidR="00321A45" w:rsidRPr="00FC3535">
        <w:rPr>
          <w:b/>
          <w:bCs/>
          <w:spacing w:val="-4"/>
          <w:sz w:val="21"/>
          <w:szCs w:val="21"/>
          <w:lang w:val="en-GB"/>
        </w:rPr>
        <w:t xml:space="preserve"> </w:t>
      </w:r>
      <w:proofErr w:type="spellStart"/>
      <w:r w:rsidR="00321A45" w:rsidRPr="00FC3535">
        <w:rPr>
          <w:b/>
          <w:bCs/>
          <w:spacing w:val="-4"/>
          <w:sz w:val="21"/>
          <w:szCs w:val="21"/>
          <w:lang w:val="en-GB"/>
        </w:rPr>
        <w:t>học</w:t>
      </w:r>
      <w:proofErr w:type="spellEnd"/>
      <w:r w:rsidR="0066412E" w:rsidRPr="00FC3535">
        <w:rPr>
          <w:b/>
          <w:bCs/>
          <w:spacing w:val="-4"/>
          <w:sz w:val="21"/>
          <w:szCs w:val="21"/>
        </w:rPr>
        <w:t xml:space="preserve"> </w:t>
      </w:r>
      <w:r w:rsidR="00E41758" w:rsidRPr="00FC3535">
        <w:rPr>
          <w:b/>
          <w:bCs/>
          <w:spacing w:val="-4"/>
          <w:sz w:val="21"/>
          <w:szCs w:val="21"/>
        </w:rPr>
        <w:t>Hát Bả trạo</w:t>
      </w:r>
      <w:r w:rsidR="00321A45" w:rsidRPr="00FC3535">
        <w:rPr>
          <w:b/>
          <w:bCs/>
          <w:spacing w:val="-4"/>
          <w:sz w:val="21"/>
          <w:szCs w:val="21"/>
          <w:lang w:val="en-GB"/>
        </w:rPr>
        <w:t xml:space="preserve"> </w:t>
      </w:r>
      <w:proofErr w:type="spellStart"/>
      <w:r w:rsidR="00321A45" w:rsidRPr="00FC3535">
        <w:rPr>
          <w:b/>
          <w:bCs/>
          <w:spacing w:val="-4"/>
          <w:sz w:val="21"/>
          <w:szCs w:val="21"/>
          <w:lang w:val="en-GB"/>
        </w:rPr>
        <w:t>trong</w:t>
      </w:r>
      <w:proofErr w:type="spellEnd"/>
      <w:r w:rsidR="00321A45" w:rsidRPr="00FC3535">
        <w:rPr>
          <w:b/>
          <w:bCs/>
          <w:spacing w:val="-4"/>
          <w:sz w:val="21"/>
          <w:szCs w:val="21"/>
          <w:lang w:val="en-GB"/>
        </w:rPr>
        <w:t xml:space="preserve"> </w:t>
      </w:r>
      <w:proofErr w:type="spellStart"/>
      <w:r w:rsidR="00321A45" w:rsidRPr="00FC3535">
        <w:rPr>
          <w:b/>
          <w:bCs/>
          <w:spacing w:val="-4"/>
          <w:sz w:val="21"/>
          <w:szCs w:val="21"/>
          <w:lang w:val="en-GB"/>
        </w:rPr>
        <w:t>môn</w:t>
      </w:r>
      <w:proofErr w:type="spellEnd"/>
      <w:r w:rsidR="00321A45" w:rsidRPr="00FC3535">
        <w:rPr>
          <w:b/>
          <w:bCs/>
          <w:spacing w:val="-4"/>
          <w:sz w:val="21"/>
          <w:szCs w:val="21"/>
          <w:lang w:val="en-GB"/>
        </w:rPr>
        <w:t xml:space="preserve"> </w:t>
      </w:r>
      <w:proofErr w:type="spellStart"/>
      <w:r w:rsidR="00321A45" w:rsidRPr="00FC3535">
        <w:rPr>
          <w:b/>
          <w:bCs/>
          <w:spacing w:val="-4"/>
          <w:sz w:val="21"/>
          <w:szCs w:val="21"/>
          <w:lang w:val="en-GB"/>
        </w:rPr>
        <w:t>Âm</w:t>
      </w:r>
      <w:proofErr w:type="spellEnd"/>
      <w:r w:rsidR="00321A45" w:rsidRPr="00FC3535">
        <w:rPr>
          <w:b/>
          <w:bCs/>
          <w:spacing w:val="-4"/>
          <w:sz w:val="21"/>
          <w:szCs w:val="21"/>
          <w:lang w:val="en-GB"/>
        </w:rPr>
        <w:t xml:space="preserve"> </w:t>
      </w:r>
      <w:proofErr w:type="spellStart"/>
      <w:r w:rsidR="00321A45" w:rsidRPr="00FC3535">
        <w:rPr>
          <w:b/>
          <w:bCs/>
          <w:spacing w:val="-4"/>
          <w:sz w:val="21"/>
          <w:szCs w:val="21"/>
          <w:lang w:val="en-GB"/>
        </w:rPr>
        <w:t>nhạc</w:t>
      </w:r>
      <w:proofErr w:type="spellEnd"/>
      <w:r w:rsidR="004F1697" w:rsidRPr="00FC3535">
        <w:rPr>
          <w:b/>
          <w:bCs/>
          <w:spacing w:val="-4"/>
          <w:sz w:val="21"/>
          <w:szCs w:val="21"/>
        </w:rPr>
        <w:t xml:space="preserve"> </w:t>
      </w:r>
      <w:bookmarkEnd w:id="763"/>
      <w:r w:rsidR="00004904" w:rsidRPr="00FC3535">
        <w:rPr>
          <w:b/>
          <w:bCs/>
          <w:spacing w:val="-4"/>
          <w:sz w:val="21"/>
          <w:szCs w:val="21"/>
        </w:rPr>
        <w:t xml:space="preserve">cho học sinh </w:t>
      </w:r>
      <w:proofErr w:type="spellStart"/>
      <w:r w:rsidR="00116A45" w:rsidRPr="00FC3535">
        <w:rPr>
          <w:b/>
          <w:bCs/>
          <w:spacing w:val="-4"/>
          <w:sz w:val="21"/>
          <w:szCs w:val="21"/>
          <w:lang w:val="en-GB"/>
        </w:rPr>
        <w:t>Trung</w:t>
      </w:r>
      <w:proofErr w:type="spellEnd"/>
      <w:r w:rsidR="00116A45" w:rsidRPr="00FC3535">
        <w:rPr>
          <w:b/>
          <w:bCs/>
          <w:spacing w:val="-4"/>
          <w:sz w:val="21"/>
          <w:szCs w:val="21"/>
          <w:lang w:val="en-GB"/>
        </w:rPr>
        <w:t xml:space="preserve"> </w:t>
      </w:r>
      <w:proofErr w:type="spellStart"/>
      <w:r w:rsidR="00116A45" w:rsidRPr="00FC3535">
        <w:rPr>
          <w:b/>
          <w:bCs/>
          <w:spacing w:val="-4"/>
          <w:sz w:val="21"/>
          <w:szCs w:val="21"/>
          <w:lang w:val="en-GB"/>
        </w:rPr>
        <w:t>học</w:t>
      </w:r>
      <w:proofErr w:type="spellEnd"/>
      <w:r w:rsidR="00116A45" w:rsidRPr="00FC3535">
        <w:rPr>
          <w:b/>
          <w:bCs/>
          <w:spacing w:val="-4"/>
          <w:sz w:val="21"/>
          <w:szCs w:val="21"/>
          <w:lang w:val="en-GB"/>
        </w:rPr>
        <w:t xml:space="preserve"> </w:t>
      </w:r>
      <w:proofErr w:type="spellStart"/>
      <w:r w:rsidR="00116A45" w:rsidRPr="00FC3535">
        <w:rPr>
          <w:b/>
          <w:bCs/>
          <w:spacing w:val="-4"/>
          <w:sz w:val="21"/>
          <w:szCs w:val="21"/>
          <w:lang w:val="en-GB"/>
        </w:rPr>
        <w:t>cơ</w:t>
      </w:r>
      <w:proofErr w:type="spellEnd"/>
      <w:r w:rsidR="00116A45" w:rsidRPr="00FC3535">
        <w:rPr>
          <w:b/>
          <w:bCs/>
          <w:spacing w:val="-4"/>
          <w:sz w:val="21"/>
          <w:szCs w:val="21"/>
          <w:lang w:val="en-GB"/>
        </w:rPr>
        <w:t xml:space="preserve"> </w:t>
      </w:r>
      <w:proofErr w:type="spellStart"/>
      <w:r w:rsidR="00116A45" w:rsidRPr="00FC3535">
        <w:rPr>
          <w:b/>
          <w:bCs/>
          <w:spacing w:val="-4"/>
          <w:sz w:val="21"/>
          <w:szCs w:val="21"/>
          <w:lang w:val="en-GB"/>
        </w:rPr>
        <w:t>sở</w:t>
      </w:r>
      <w:bookmarkEnd w:id="764"/>
      <w:bookmarkEnd w:id="765"/>
      <w:bookmarkEnd w:id="766"/>
      <w:bookmarkEnd w:id="767"/>
      <w:proofErr w:type="spellEnd"/>
      <w:r w:rsidR="009D2530" w:rsidRPr="00FC3535">
        <w:rPr>
          <w:b/>
          <w:bCs/>
          <w:spacing w:val="-4"/>
          <w:sz w:val="21"/>
          <w:szCs w:val="21"/>
          <w:lang w:val="en-GB"/>
        </w:rPr>
        <w:t xml:space="preserve"> </w:t>
      </w:r>
      <w:proofErr w:type="spellStart"/>
      <w:r w:rsidR="009D2530" w:rsidRPr="00FC3535">
        <w:rPr>
          <w:b/>
          <w:bCs/>
          <w:spacing w:val="-4"/>
          <w:sz w:val="21"/>
          <w:szCs w:val="21"/>
          <w:lang w:val="en-GB"/>
        </w:rPr>
        <w:t>theo</w:t>
      </w:r>
      <w:proofErr w:type="spellEnd"/>
      <w:r w:rsidR="009D2530" w:rsidRPr="00FC3535">
        <w:rPr>
          <w:b/>
          <w:bCs/>
          <w:spacing w:val="-4"/>
          <w:sz w:val="21"/>
          <w:szCs w:val="21"/>
          <w:lang w:val="en-GB"/>
        </w:rPr>
        <w:t xml:space="preserve"> </w:t>
      </w:r>
      <w:proofErr w:type="spellStart"/>
      <w:r w:rsidR="009D2530" w:rsidRPr="00FC3535">
        <w:rPr>
          <w:b/>
          <w:bCs/>
          <w:spacing w:val="-4"/>
          <w:sz w:val="21"/>
          <w:szCs w:val="21"/>
          <w:lang w:val="en-GB"/>
        </w:rPr>
        <w:t>hướng</w:t>
      </w:r>
      <w:proofErr w:type="spellEnd"/>
      <w:r w:rsidR="009D2530" w:rsidRPr="00FC3535">
        <w:rPr>
          <w:b/>
          <w:bCs/>
          <w:spacing w:val="-4"/>
          <w:sz w:val="21"/>
          <w:szCs w:val="21"/>
          <w:lang w:val="en-GB"/>
        </w:rPr>
        <w:t xml:space="preserve"> </w:t>
      </w:r>
      <w:proofErr w:type="spellStart"/>
      <w:r w:rsidR="009D2530" w:rsidRPr="00FC3535">
        <w:rPr>
          <w:b/>
          <w:bCs/>
          <w:spacing w:val="-4"/>
          <w:sz w:val="21"/>
          <w:szCs w:val="21"/>
          <w:lang w:val="en-GB"/>
        </w:rPr>
        <w:t>tích</w:t>
      </w:r>
      <w:proofErr w:type="spellEnd"/>
      <w:r w:rsidR="009D2530" w:rsidRPr="00FC3535">
        <w:rPr>
          <w:b/>
          <w:bCs/>
          <w:spacing w:val="-4"/>
          <w:sz w:val="21"/>
          <w:szCs w:val="21"/>
          <w:lang w:val="en-GB"/>
        </w:rPr>
        <w:t xml:space="preserve"> </w:t>
      </w:r>
      <w:proofErr w:type="spellStart"/>
      <w:r w:rsidR="009D2530" w:rsidRPr="00FC3535">
        <w:rPr>
          <w:b/>
          <w:bCs/>
          <w:spacing w:val="-4"/>
          <w:sz w:val="21"/>
          <w:szCs w:val="21"/>
          <w:lang w:val="en-GB"/>
        </w:rPr>
        <w:t>hợp</w:t>
      </w:r>
      <w:bookmarkEnd w:id="768"/>
      <w:bookmarkEnd w:id="769"/>
      <w:bookmarkEnd w:id="770"/>
      <w:bookmarkEnd w:id="771"/>
      <w:bookmarkEnd w:id="772"/>
      <w:bookmarkEnd w:id="773"/>
      <w:bookmarkEnd w:id="774"/>
      <w:bookmarkEnd w:id="775"/>
      <w:proofErr w:type="spellEnd"/>
    </w:p>
    <w:p w14:paraId="024ECDEB" w14:textId="24FD9E97" w:rsidR="006447BD" w:rsidRPr="00FC3535" w:rsidRDefault="006447BD" w:rsidP="00FC3535">
      <w:pPr>
        <w:pStyle w:val="NormalWeb"/>
        <w:widowControl w:val="0"/>
        <w:spacing w:before="0" w:beforeAutospacing="0" w:after="0" w:afterAutospacing="0"/>
        <w:ind w:firstLine="426"/>
        <w:jc w:val="both"/>
        <w:rPr>
          <w:sz w:val="21"/>
          <w:szCs w:val="21"/>
        </w:rPr>
      </w:pPr>
      <w:bookmarkStart w:id="776" w:name="_Toc177253002"/>
      <w:bookmarkStart w:id="777" w:name="_Toc186653258"/>
      <w:bookmarkStart w:id="778" w:name="_Toc193779258"/>
      <w:bookmarkStart w:id="779" w:name="_Toc193779357"/>
      <w:r w:rsidRPr="00FC3535">
        <w:rPr>
          <w:sz w:val="21"/>
          <w:szCs w:val="21"/>
        </w:rPr>
        <w:t xml:space="preserve">Các biện pháp </w:t>
      </w:r>
      <w:proofErr w:type="spellStart"/>
      <w:r w:rsidR="00F86EB1" w:rsidRPr="00FC3535">
        <w:rPr>
          <w:sz w:val="21"/>
          <w:szCs w:val="21"/>
          <w:lang w:val="en-GB"/>
        </w:rPr>
        <w:t>dạy</w:t>
      </w:r>
      <w:proofErr w:type="spellEnd"/>
      <w:r w:rsidR="00F86EB1" w:rsidRPr="00FC3535">
        <w:rPr>
          <w:sz w:val="21"/>
          <w:szCs w:val="21"/>
          <w:lang w:val="en-GB"/>
        </w:rPr>
        <w:t xml:space="preserve"> </w:t>
      </w:r>
      <w:proofErr w:type="spellStart"/>
      <w:r w:rsidR="00F86EB1" w:rsidRPr="00FC3535">
        <w:rPr>
          <w:sz w:val="21"/>
          <w:szCs w:val="21"/>
          <w:lang w:val="en-GB"/>
        </w:rPr>
        <w:t>học</w:t>
      </w:r>
      <w:proofErr w:type="spellEnd"/>
      <w:r w:rsidR="00F86EB1" w:rsidRPr="00FC3535">
        <w:rPr>
          <w:sz w:val="21"/>
          <w:szCs w:val="21"/>
          <w:lang w:val="en-GB"/>
        </w:rPr>
        <w:t xml:space="preserve"> </w:t>
      </w:r>
      <w:proofErr w:type="spellStart"/>
      <w:r w:rsidR="00F86EB1" w:rsidRPr="00FC3535">
        <w:rPr>
          <w:sz w:val="21"/>
          <w:szCs w:val="21"/>
          <w:lang w:val="en-GB"/>
        </w:rPr>
        <w:t>theo</w:t>
      </w:r>
      <w:proofErr w:type="spellEnd"/>
      <w:r w:rsidR="00F86EB1" w:rsidRPr="00FC3535">
        <w:rPr>
          <w:sz w:val="21"/>
          <w:szCs w:val="21"/>
          <w:lang w:val="en-GB"/>
        </w:rPr>
        <w:t xml:space="preserve"> </w:t>
      </w:r>
      <w:proofErr w:type="spellStart"/>
      <w:r w:rsidR="00F86EB1" w:rsidRPr="00FC3535">
        <w:rPr>
          <w:sz w:val="21"/>
          <w:szCs w:val="21"/>
          <w:lang w:val="en-GB"/>
        </w:rPr>
        <w:t>hướng</w:t>
      </w:r>
      <w:proofErr w:type="spellEnd"/>
      <w:r w:rsidR="00F86EB1" w:rsidRPr="00FC3535">
        <w:rPr>
          <w:sz w:val="21"/>
          <w:szCs w:val="21"/>
          <w:lang w:val="en-GB"/>
        </w:rPr>
        <w:t xml:space="preserve"> </w:t>
      </w:r>
      <w:r w:rsidRPr="00FC3535">
        <w:rPr>
          <w:sz w:val="21"/>
          <w:szCs w:val="21"/>
        </w:rPr>
        <w:t xml:space="preserve">tích hợp được xây dựng trên nguyên tắc giữ nguyên cấu trúc chương trình </w:t>
      </w:r>
      <w:r w:rsidR="00D12BA3" w:rsidRPr="00FC3535">
        <w:rPr>
          <w:sz w:val="21"/>
          <w:szCs w:val="21"/>
        </w:rPr>
        <w:t>GDPT</w:t>
      </w:r>
      <w:r w:rsidRPr="00FC3535">
        <w:rPr>
          <w:sz w:val="21"/>
          <w:szCs w:val="21"/>
        </w:rPr>
        <w:t xml:space="preserve"> hiện hành, đồng thời khai thác linh hoạt các mạch nội dung và hoạt động giáo dục phù hợp để lồng ghép </w:t>
      </w:r>
      <w:r w:rsidR="00E41758" w:rsidRPr="00FC3535">
        <w:rPr>
          <w:sz w:val="21"/>
          <w:szCs w:val="21"/>
        </w:rPr>
        <w:t>Hát Bả trạo</w:t>
      </w:r>
      <w:r w:rsidRPr="00FC3535">
        <w:rPr>
          <w:sz w:val="21"/>
          <w:szCs w:val="21"/>
        </w:rPr>
        <w:t xml:space="preserve"> vào quá trình dạy học. </w:t>
      </w:r>
    </w:p>
    <w:p w14:paraId="4054B869" w14:textId="6BEDD25F" w:rsidR="00DF6B3A" w:rsidRPr="00FC3535" w:rsidRDefault="009D36A3" w:rsidP="00FC3535">
      <w:pPr>
        <w:pStyle w:val="NormalWeb"/>
        <w:widowControl w:val="0"/>
        <w:spacing w:before="0" w:beforeAutospacing="0" w:after="0" w:afterAutospacing="0"/>
        <w:jc w:val="both"/>
        <w:outlineLvl w:val="1"/>
        <w:rPr>
          <w:b/>
          <w:bCs/>
          <w:i/>
          <w:iCs/>
          <w:sz w:val="21"/>
          <w:szCs w:val="21"/>
          <w:lang w:val="en-GB"/>
        </w:rPr>
      </w:pPr>
      <w:bookmarkStart w:id="780" w:name="_Toc202383906"/>
      <w:bookmarkStart w:id="781" w:name="_Toc203641928"/>
      <w:bookmarkStart w:id="782" w:name="_Toc214367961"/>
      <w:bookmarkStart w:id="783" w:name="_Toc214368205"/>
      <w:bookmarkStart w:id="784" w:name="_Toc214368343"/>
      <w:bookmarkStart w:id="785" w:name="_Toc219399950"/>
      <w:bookmarkStart w:id="786" w:name="_Toc219400220"/>
      <w:bookmarkStart w:id="787" w:name="_Toc219400334"/>
      <w:bookmarkStart w:id="788" w:name="_Toc204178674"/>
      <w:bookmarkStart w:id="789" w:name="_Toc204179483"/>
      <w:r w:rsidRPr="00FC3535">
        <w:rPr>
          <w:b/>
          <w:bCs/>
          <w:i/>
          <w:iCs/>
          <w:sz w:val="21"/>
          <w:szCs w:val="21"/>
        </w:rPr>
        <w:t>4</w:t>
      </w:r>
      <w:r w:rsidR="00DF6B3A" w:rsidRPr="00FC3535">
        <w:rPr>
          <w:b/>
          <w:bCs/>
          <w:i/>
          <w:iCs/>
          <w:sz w:val="21"/>
          <w:szCs w:val="21"/>
        </w:rPr>
        <w:t>.</w:t>
      </w:r>
      <w:r w:rsidR="00B370B7" w:rsidRPr="00FC3535">
        <w:rPr>
          <w:b/>
          <w:bCs/>
          <w:i/>
          <w:iCs/>
          <w:sz w:val="21"/>
          <w:szCs w:val="21"/>
          <w:lang w:val="en-GB"/>
        </w:rPr>
        <w:t>2</w:t>
      </w:r>
      <w:r w:rsidR="00DF6B3A" w:rsidRPr="00FC3535">
        <w:rPr>
          <w:b/>
          <w:bCs/>
          <w:i/>
          <w:iCs/>
          <w:sz w:val="21"/>
          <w:szCs w:val="21"/>
        </w:rPr>
        <w:t xml:space="preserve">.1. </w:t>
      </w:r>
      <w:proofErr w:type="spellStart"/>
      <w:r w:rsidR="00321A45" w:rsidRPr="00FC3535">
        <w:rPr>
          <w:b/>
          <w:bCs/>
          <w:i/>
          <w:iCs/>
          <w:sz w:val="21"/>
          <w:szCs w:val="21"/>
          <w:lang w:val="en-GB"/>
        </w:rPr>
        <w:t>Dạy</w:t>
      </w:r>
      <w:proofErr w:type="spellEnd"/>
      <w:r w:rsidR="00321A45" w:rsidRPr="00FC3535">
        <w:rPr>
          <w:b/>
          <w:bCs/>
          <w:i/>
          <w:iCs/>
          <w:sz w:val="21"/>
          <w:szCs w:val="21"/>
          <w:lang w:val="en-GB"/>
        </w:rPr>
        <w:t xml:space="preserve"> </w:t>
      </w:r>
      <w:proofErr w:type="spellStart"/>
      <w:r w:rsidR="00321A45" w:rsidRPr="00FC3535">
        <w:rPr>
          <w:b/>
          <w:bCs/>
          <w:i/>
          <w:iCs/>
          <w:sz w:val="21"/>
          <w:szCs w:val="21"/>
          <w:lang w:val="en-GB"/>
        </w:rPr>
        <w:t>học</w:t>
      </w:r>
      <w:proofErr w:type="spellEnd"/>
      <w:r w:rsidR="00321A45" w:rsidRPr="00FC3535">
        <w:rPr>
          <w:b/>
          <w:bCs/>
          <w:i/>
          <w:iCs/>
          <w:sz w:val="21"/>
          <w:szCs w:val="21"/>
          <w:lang w:val="en-GB"/>
        </w:rPr>
        <w:t xml:space="preserve"> </w:t>
      </w:r>
      <w:proofErr w:type="spellStart"/>
      <w:r w:rsidR="00E41758" w:rsidRPr="00FC3535">
        <w:rPr>
          <w:b/>
          <w:bCs/>
          <w:i/>
          <w:iCs/>
          <w:sz w:val="21"/>
          <w:szCs w:val="21"/>
          <w:lang w:val="en-GB"/>
        </w:rPr>
        <w:t>Hát</w:t>
      </w:r>
      <w:proofErr w:type="spellEnd"/>
      <w:r w:rsidR="00E41758" w:rsidRPr="00FC3535">
        <w:rPr>
          <w:b/>
          <w:bCs/>
          <w:i/>
          <w:iCs/>
          <w:sz w:val="21"/>
          <w:szCs w:val="21"/>
          <w:lang w:val="en-GB"/>
        </w:rPr>
        <w:t xml:space="preserve"> </w:t>
      </w:r>
      <w:proofErr w:type="spellStart"/>
      <w:r w:rsidR="00E41758" w:rsidRPr="00FC3535">
        <w:rPr>
          <w:b/>
          <w:bCs/>
          <w:i/>
          <w:iCs/>
          <w:sz w:val="21"/>
          <w:szCs w:val="21"/>
          <w:lang w:val="en-GB"/>
        </w:rPr>
        <w:t>Bả</w:t>
      </w:r>
      <w:proofErr w:type="spellEnd"/>
      <w:r w:rsidR="00E41758" w:rsidRPr="00FC3535">
        <w:rPr>
          <w:b/>
          <w:bCs/>
          <w:i/>
          <w:iCs/>
          <w:sz w:val="21"/>
          <w:szCs w:val="21"/>
          <w:lang w:val="en-GB"/>
        </w:rPr>
        <w:t xml:space="preserve"> </w:t>
      </w:r>
      <w:proofErr w:type="spellStart"/>
      <w:r w:rsidR="00E41758" w:rsidRPr="00FC3535">
        <w:rPr>
          <w:b/>
          <w:bCs/>
          <w:i/>
          <w:iCs/>
          <w:sz w:val="21"/>
          <w:szCs w:val="21"/>
          <w:lang w:val="en-GB"/>
        </w:rPr>
        <w:t>trạo</w:t>
      </w:r>
      <w:proofErr w:type="spellEnd"/>
      <w:r w:rsidR="00321A45" w:rsidRPr="00FC3535">
        <w:rPr>
          <w:b/>
          <w:bCs/>
          <w:i/>
          <w:iCs/>
          <w:sz w:val="21"/>
          <w:szCs w:val="21"/>
          <w:lang w:val="en-GB"/>
        </w:rPr>
        <w:t xml:space="preserve"> </w:t>
      </w:r>
      <w:proofErr w:type="spellStart"/>
      <w:r w:rsidR="00321A45" w:rsidRPr="00FC3535">
        <w:rPr>
          <w:b/>
          <w:bCs/>
          <w:i/>
          <w:iCs/>
          <w:sz w:val="21"/>
          <w:szCs w:val="21"/>
          <w:lang w:val="en-GB"/>
        </w:rPr>
        <w:t>trong</w:t>
      </w:r>
      <w:proofErr w:type="spellEnd"/>
      <w:r w:rsidR="00321A45" w:rsidRPr="00FC3535">
        <w:rPr>
          <w:b/>
          <w:bCs/>
          <w:i/>
          <w:iCs/>
          <w:sz w:val="21"/>
          <w:szCs w:val="21"/>
          <w:lang w:val="en-GB"/>
        </w:rPr>
        <w:t xml:space="preserve"> </w:t>
      </w:r>
      <w:proofErr w:type="spellStart"/>
      <w:r w:rsidR="00321A45" w:rsidRPr="00FC3535">
        <w:rPr>
          <w:b/>
          <w:bCs/>
          <w:i/>
          <w:iCs/>
          <w:sz w:val="21"/>
          <w:szCs w:val="21"/>
          <w:lang w:val="en-GB"/>
        </w:rPr>
        <w:t>mạch</w:t>
      </w:r>
      <w:proofErr w:type="spellEnd"/>
      <w:r w:rsidR="00DF6B3A" w:rsidRPr="00FC3535">
        <w:rPr>
          <w:b/>
          <w:bCs/>
          <w:i/>
          <w:iCs/>
          <w:sz w:val="21"/>
          <w:szCs w:val="21"/>
        </w:rPr>
        <w:t xml:space="preserve"> nội dung Thường thức âm nhạc</w:t>
      </w:r>
      <w:bookmarkEnd w:id="776"/>
      <w:bookmarkEnd w:id="777"/>
      <w:bookmarkEnd w:id="778"/>
      <w:bookmarkEnd w:id="779"/>
      <w:bookmarkEnd w:id="780"/>
      <w:bookmarkEnd w:id="781"/>
      <w:bookmarkEnd w:id="782"/>
      <w:bookmarkEnd w:id="783"/>
      <w:bookmarkEnd w:id="784"/>
      <w:bookmarkEnd w:id="785"/>
      <w:bookmarkEnd w:id="786"/>
      <w:bookmarkEnd w:id="787"/>
      <w:r w:rsidR="00B4387E" w:rsidRPr="00FC3535">
        <w:rPr>
          <w:b/>
          <w:bCs/>
          <w:i/>
          <w:iCs/>
          <w:sz w:val="21"/>
          <w:szCs w:val="21"/>
          <w:lang w:val="en-GB"/>
        </w:rPr>
        <w:t xml:space="preserve"> </w:t>
      </w:r>
      <w:bookmarkEnd w:id="788"/>
      <w:bookmarkEnd w:id="789"/>
    </w:p>
    <w:p w14:paraId="1B8D7C9E" w14:textId="527339E3" w:rsidR="009E6B38" w:rsidRPr="00FC3535" w:rsidRDefault="009E6B38" w:rsidP="00FC3535">
      <w:pPr>
        <w:pStyle w:val="NormalWeb"/>
        <w:widowControl w:val="0"/>
        <w:spacing w:before="0" w:beforeAutospacing="0" w:after="0" w:afterAutospacing="0"/>
        <w:jc w:val="both"/>
        <w:rPr>
          <w:i/>
          <w:iCs/>
          <w:sz w:val="21"/>
          <w:szCs w:val="21"/>
        </w:rPr>
      </w:pPr>
      <w:r w:rsidRPr="00FC3535">
        <w:rPr>
          <w:i/>
          <w:iCs/>
          <w:sz w:val="21"/>
          <w:szCs w:val="21"/>
        </w:rPr>
        <w:t>4.</w:t>
      </w:r>
      <w:r w:rsidR="00B370B7" w:rsidRPr="00FC3535">
        <w:rPr>
          <w:i/>
          <w:iCs/>
          <w:sz w:val="21"/>
          <w:szCs w:val="21"/>
          <w:lang w:val="en-GB"/>
        </w:rPr>
        <w:t>2</w:t>
      </w:r>
      <w:r w:rsidRPr="00FC3535">
        <w:rPr>
          <w:i/>
          <w:iCs/>
          <w:sz w:val="21"/>
          <w:szCs w:val="21"/>
        </w:rPr>
        <w:t xml:space="preserve">.1.1. </w:t>
      </w:r>
      <w:proofErr w:type="spellStart"/>
      <w:r w:rsidR="00550F54" w:rsidRPr="00FC3535">
        <w:rPr>
          <w:i/>
          <w:iCs/>
          <w:sz w:val="21"/>
          <w:szCs w:val="21"/>
          <w:lang w:val="en-GB"/>
        </w:rPr>
        <w:t>Đặc</w:t>
      </w:r>
      <w:proofErr w:type="spellEnd"/>
      <w:r w:rsidR="00550F54" w:rsidRPr="00FC3535">
        <w:rPr>
          <w:i/>
          <w:iCs/>
          <w:sz w:val="21"/>
          <w:szCs w:val="21"/>
          <w:lang w:val="en-GB"/>
        </w:rPr>
        <w:t xml:space="preserve"> </w:t>
      </w:r>
      <w:proofErr w:type="spellStart"/>
      <w:r w:rsidR="00550F54" w:rsidRPr="00FC3535">
        <w:rPr>
          <w:i/>
          <w:iCs/>
          <w:sz w:val="21"/>
          <w:szCs w:val="21"/>
          <w:lang w:val="en-GB"/>
        </w:rPr>
        <w:t>điểm</w:t>
      </w:r>
      <w:proofErr w:type="spellEnd"/>
      <w:r w:rsidR="00550F54" w:rsidRPr="00FC3535">
        <w:rPr>
          <w:i/>
          <w:iCs/>
          <w:sz w:val="21"/>
          <w:szCs w:val="21"/>
          <w:lang w:val="en-GB"/>
        </w:rPr>
        <w:t xml:space="preserve"> </w:t>
      </w:r>
      <w:proofErr w:type="spellStart"/>
      <w:r w:rsidR="00550F54" w:rsidRPr="00FC3535">
        <w:rPr>
          <w:i/>
          <w:iCs/>
          <w:sz w:val="21"/>
          <w:szCs w:val="21"/>
          <w:lang w:val="en-GB"/>
        </w:rPr>
        <w:t>mạch</w:t>
      </w:r>
      <w:proofErr w:type="spellEnd"/>
      <w:r w:rsidR="00550F54" w:rsidRPr="00FC3535">
        <w:rPr>
          <w:i/>
          <w:iCs/>
          <w:sz w:val="21"/>
          <w:szCs w:val="21"/>
          <w:lang w:val="en-GB"/>
        </w:rPr>
        <w:t xml:space="preserve"> n</w:t>
      </w:r>
      <w:r w:rsidRPr="00FC3535">
        <w:rPr>
          <w:i/>
          <w:iCs/>
          <w:sz w:val="21"/>
          <w:szCs w:val="21"/>
        </w:rPr>
        <w:t>ội dung</w:t>
      </w:r>
      <w:r w:rsidR="00E01423" w:rsidRPr="00FC3535">
        <w:rPr>
          <w:i/>
          <w:iCs/>
          <w:sz w:val="21"/>
          <w:szCs w:val="21"/>
        </w:rPr>
        <w:t xml:space="preserve"> Thường thức âm nhạc cấp </w:t>
      </w:r>
      <w:r w:rsidR="00116A45" w:rsidRPr="00FC3535">
        <w:rPr>
          <w:i/>
          <w:iCs/>
          <w:sz w:val="21"/>
          <w:szCs w:val="21"/>
        </w:rPr>
        <w:t>Trung học cơ sở</w:t>
      </w:r>
    </w:p>
    <w:p w14:paraId="3EF3BD5F" w14:textId="26FD3864" w:rsidR="00E01423" w:rsidRPr="00FC3535" w:rsidRDefault="00E01423" w:rsidP="00FC3535">
      <w:pPr>
        <w:widowControl w:val="0"/>
        <w:spacing w:line="240" w:lineRule="auto"/>
        <w:rPr>
          <w:i/>
          <w:iCs/>
          <w:sz w:val="21"/>
          <w:szCs w:val="21"/>
          <w:lang w:val="vi-VN"/>
        </w:rPr>
      </w:pPr>
      <w:r w:rsidRPr="00FC3535">
        <w:rPr>
          <w:i/>
          <w:iCs/>
          <w:sz w:val="21"/>
          <w:szCs w:val="21"/>
          <w:lang w:val="vi-VN"/>
        </w:rPr>
        <w:t>4.</w:t>
      </w:r>
      <w:r w:rsidR="00B370B7" w:rsidRPr="00FC3535">
        <w:rPr>
          <w:i/>
          <w:iCs/>
          <w:sz w:val="21"/>
          <w:szCs w:val="21"/>
          <w:lang w:val="en-GB"/>
        </w:rPr>
        <w:t>2</w:t>
      </w:r>
      <w:r w:rsidRPr="00FC3535">
        <w:rPr>
          <w:i/>
          <w:iCs/>
          <w:sz w:val="21"/>
          <w:szCs w:val="21"/>
          <w:lang w:val="vi-VN"/>
        </w:rPr>
        <w:t xml:space="preserve">.1.2. </w:t>
      </w:r>
      <w:r w:rsidR="004860B8" w:rsidRPr="00FC3535">
        <w:rPr>
          <w:i/>
          <w:iCs/>
          <w:sz w:val="21"/>
          <w:szCs w:val="21"/>
          <w:lang w:val="vi-VN"/>
        </w:rPr>
        <w:t>T</w:t>
      </w:r>
      <w:r w:rsidRPr="00FC3535">
        <w:rPr>
          <w:i/>
          <w:iCs/>
          <w:sz w:val="21"/>
          <w:szCs w:val="21"/>
          <w:lang w:val="vi-VN"/>
        </w:rPr>
        <w:t>iêu chí lựa chọn nội dung</w:t>
      </w:r>
      <w:r w:rsidR="005E7C8E" w:rsidRPr="00FC3535">
        <w:rPr>
          <w:i/>
          <w:iCs/>
          <w:sz w:val="21"/>
          <w:szCs w:val="21"/>
          <w:lang w:val="vi-VN"/>
        </w:rPr>
        <w:t xml:space="preserve"> </w:t>
      </w:r>
      <w:r w:rsidR="00E41758" w:rsidRPr="00FC3535">
        <w:rPr>
          <w:i/>
          <w:iCs/>
          <w:sz w:val="21"/>
          <w:szCs w:val="21"/>
          <w:lang w:val="vi-VN"/>
        </w:rPr>
        <w:t>Hát Bả trạo</w:t>
      </w:r>
      <w:r w:rsidR="005E7C8E" w:rsidRPr="00FC3535">
        <w:rPr>
          <w:i/>
          <w:iCs/>
          <w:sz w:val="21"/>
          <w:szCs w:val="21"/>
          <w:lang w:val="vi-VN"/>
        </w:rPr>
        <w:t xml:space="preserve"> để </w:t>
      </w:r>
      <w:proofErr w:type="spellStart"/>
      <w:r w:rsidR="00FD02E9" w:rsidRPr="00FC3535">
        <w:rPr>
          <w:i/>
          <w:iCs/>
          <w:sz w:val="21"/>
          <w:szCs w:val="21"/>
          <w:lang w:val="en-GB"/>
        </w:rPr>
        <w:t>dạy</w:t>
      </w:r>
      <w:proofErr w:type="spellEnd"/>
      <w:r w:rsidR="00FD02E9" w:rsidRPr="00FC3535">
        <w:rPr>
          <w:i/>
          <w:iCs/>
          <w:sz w:val="21"/>
          <w:szCs w:val="21"/>
          <w:lang w:val="en-GB"/>
        </w:rPr>
        <w:t xml:space="preserve"> </w:t>
      </w:r>
      <w:proofErr w:type="spellStart"/>
      <w:r w:rsidR="00FD02E9" w:rsidRPr="00FC3535">
        <w:rPr>
          <w:i/>
          <w:iCs/>
          <w:sz w:val="21"/>
          <w:szCs w:val="21"/>
          <w:lang w:val="en-GB"/>
        </w:rPr>
        <w:t>học</w:t>
      </w:r>
      <w:proofErr w:type="spellEnd"/>
      <w:r w:rsidR="00FD02E9" w:rsidRPr="00FC3535">
        <w:rPr>
          <w:i/>
          <w:iCs/>
          <w:sz w:val="21"/>
          <w:szCs w:val="21"/>
          <w:lang w:val="en-GB"/>
        </w:rPr>
        <w:t xml:space="preserve"> </w:t>
      </w:r>
      <w:proofErr w:type="spellStart"/>
      <w:r w:rsidR="00FD02E9" w:rsidRPr="00FC3535">
        <w:rPr>
          <w:i/>
          <w:iCs/>
          <w:sz w:val="21"/>
          <w:szCs w:val="21"/>
          <w:lang w:val="en-GB"/>
        </w:rPr>
        <w:t>theo</w:t>
      </w:r>
      <w:proofErr w:type="spellEnd"/>
      <w:r w:rsidR="00FD02E9" w:rsidRPr="00FC3535">
        <w:rPr>
          <w:i/>
          <w:iCs/>
          <w:sz w:val="21"/>
          <w:szCs w:val="21"/>
          <w:lang w:val="en-GB"/>
        </w:rPr>
        <w:t xml:space="preserve"> </w:t>
      </w:r>
      <w:proofErr w:type="spellStart"/>
      <w:r w:rsidR="00FD02E9" w:rsidRPr="00FC3535">
        <w:rPr>
          <w:i/>
          <w:iCs/>
          <w:sz w:val="21"/>
          <w:szCs w:val="21"/>
          <w:lang w:val="en-GB"/>
        </w:rPr>
        <w:t>hướng</w:t>
      </w:r>
      <w:proofErr w:type="spellEnd"/>
      <w:r w:rsidR="00FD02E9" w:rsidRPr="00FC3535">
        <w:rPr>
          <w:i/>
          <w:iCs/>
          <w:sz w:val="21"/>
          <w:szCs w:val="21"/>
          <w:lang w:val="en-GB"/>
        </w:rPr>
        <w:t xml:space="preserve"> </w:t>
      </w:r>
      <w:proofErr w:type="spellStart"/>
      <w:r w:rsidR="00FD02E9" w:rsidRPr="00FC3535">
        <w:rPr>
          <w:i/>
          <w:iCs/>
          <w:sz w:val="21"/>
          <w:szCs w:val="21"/>
          <w:lang w:val="en-GB"/>
        </w:rPr>
        <w:t>tích</w:t>
      </w:r>
      <w:proofErr w:type="spellEnd"/>
      <w:r w:rsidR="00FD02E9" w:rsidRPr="00FC3535">
        <w:rPr>
          <w:i/>
          <w:iCs/>
          <w:sz w:val="21"/>
          <w:szCs w:val="21"/>
          <w:lang w:val="en-GB"/>
        </w:rPr>
        <w:t xml:space="preserve"> </w:t>
      </w:r>
      <w:proofErr w:type="spellStart"/>
      <w:r w:rsidR="00FD02E9" w:rsidRPr="00FC3535">
        <w:rPr>
          <w:i/>
          <w:iCs/>
          <w:sz w:val="21"/>
          <w:szCs w:val="21"/>
          <w:lang w:val="en-GB"/>
        </w:rPr>
        <w:t>hợp</w:t>
      </w:r>
      <w:proofErr w:type="spellEnd"/>
      <w:r w:rsidR="00FD02E9" w:rsidRPr="00FC3535">
        <w:rPr>
          <w:i/>
          <w:iCs/>
          <w:sz w:val="21"/>
          <w:szCs w:val="21"/>
          <w:lang w:val="en-GB"/>
        </w:rPr>
        <w:t xml:space="preserve"> </w:t>
      </w:r>
      <w:proofErr w:type="spellStart"/>
      <w:r w:rsidR="00FD02E9" w:rsidRPr="00FC3535">
        <w:rPr>
          <w:i/>
          <w:iCs/>
          <w:sz w:val="21"/>
          <w:szCs w:val="21"/>
          <w:lang w:val="en-GB"/>
        </w:rPr>
        <w:t>trong</w:t>
      </w:r>
      <w:proofErr w:type="spellEnd"/>
      <w:r w:rsidR="004860B8" w:rsidRPr="00FC3535">
        <w:rPr>
          <w:i/>
          <w:iCs/>
          <w:sz w:val="21"/>
          <w:szCs w:val="21"/>
          <w:lang w:val="vi-VN"/>
        </w:rPr>
        <w:t xml:space="preserve"> mạch nội dung</w:t>
      </w:r>
      <w:r w:rsidRPr="00FC3535">
        <w:rPr>
          <w:i/>
          <w:iCs/>
          <w:sz w:val="21"/>
          <w:szCs w:val="21"/>
          <w:lang w:val="vi-VN"/>
        </w:rPr>
        <w:t xml:space="preserve"> Thường thức </w:t>
      </w:r>
      <w:r w:rsidR="005E7C8E" w:rsidRPr="00FC3535">
        <w:rPr>
          <w:i/>
          <w:iCs/>
          <w:sz w:val="21"/>
          <w:szCs w:val="21"/>
          <w:lang w:val="vi-VN"/>
        </w:rPr>
        <w:t>âm nhạc</w:t>
      </w:r>
    </w:p>
    <w:p w14:paraId="02EE3945" w14:textId="786455B0" w:rsidR="00CE4CDC" w:rsidRPr="00FC3535" w:rsidRDefault="00CE4CDC" w:rsidP="00FC3535">
      <w:pPr>
        <w:widowControl w:val="0"/>
        <w:spacing w:line="240" w:lineRule="auto"/>
        <w:rPr>
          <w:i/>
          <w:iCs/>
          <w:sz w:val="21"/>
          <w:szCs w:val="21"/>
          <w:lang w:val="vi-VN"/>
        </w:rPr>
      </w:pPr>
      <w:r w:rsidRPr="00FC3535">
        <w:rPr>
          <w:i/>
          <w:iCs/>
          <w:sz w:val="21"/>
          <w:szCs w:val="21"/>
          <w:lang w:val="vi-VN"/>
        </w:rPr>
        <w:t>4</w:t>
      </w:r>
      <w:r w:rsidR="005543F9" w:rsidRPr="00FC3535">
        <w:rPr>
          <w:i/>
          <w:iCs/>
          <w:sz w:val="21"/>
          <w:szCs w:val="21"/>
          <w:lang w:val="vi-VN"/>
        </w:rPr>
        <w:t>.</w:t>
      </w:r>
      <w:r w:rsidR="00B370B7" w:rsidRPr="00FC3535">
        <w:rPr>
          <w:i/>
          <w:iCs/>
          <w:sz w:val="21"/>
          <w:szCs w:val="21"/>
          <w:lang w:val="en-GB"/>
        </w:rPr>
        <w:t>2</w:t>
      </w:r>
      <w:r w:rsidRPr="00FC3535">
        <w:rPr>
          <w:i/>
          <w:iCs/>
          <w:sz w:val="21"/>
          <w:szCs w:val="21"/>
          <w:lang w:val="vi-VN"/>
        </w:rPr>
        <w:t xml:space="preserve">.1.3. </w:t>
      </w:r>
      <w:proofErr w:type="spellStart"/>
      <w:r w:rsidR="00620D28" w:rsidRPr="00FC3535">
        <w:rPr>
          <w:i/>
          <w:iCs/>
          <w:sz w:val="21"/>
          <w:szCs w:val="21"/>
          <w:lang w:val="en-GB"/>
        </w:rPr>
        <w:t>Tiến</w:t>
      </w:r>
      <w:proofErr w:type="spellEnd"/>
      <w:r w:rsidR="00620D28" w:rsidRPr="00FC3535">
        <w:rPr>
          <w:i/>
          <w:iCs/>
          <w:sz w:val="21"/>
          <w:szCs w:val="21"/>
          <w:lang w:val="en-GB"/>
        </w:rPr>
        <w:t xml:space="preserve"> </w:t>
      </w:r>
      <w:proofErr w:type="spellStart"/>
      <w:r w:rsidR="00620D28" w:rsidRPr="00FC3535">
        <w:rPr>
          <w:i/>
          <w:iCs/>
          <w:sz w:val="21"/>
          <w:szCs w:val="21"/>
          <w:lang w:val="en-GB"/>
        </w:rPr>
        <w:t>trình</w:t>
      </w:r>
      <w:proofErr w:type="spellEnd"/>
      <w:r w:rsidR="00620D28" w:rsidRPr="00FC3535">
        <w:rPr>
          <w:i/>
          <w:iCs/>
          <w:sz w:val="21"/>
          <w:szCs w:val="21"/>
          <w:lang w:val="en-GB"/>
        </w:rPr>
        <w:t xml:space="preserve"> </w:t>
      </w:r>
      <w:proofErr w:type="spellStart"/>
      <w:r w:rsidR="00620D28" w:rsidRPr="00FC3535">
        <w:rPr>
          <w:i/>
          <w:iCs/>
          <w:sz w:val="21"/>
          <w:szCs w:val="21"/>
          <w:lang w:val="en-GB"/>
        </w:rPr>
        <w:t>triển</w:t>
      </w:r>
      <w:proofErr w:type="spellEnd"/>
      <w:r w:rsidR="00620D28" w:rsidRPr="00FC3535">
        <w:rPr>
          <w:i/>
          <w:iCs/>
          <w:sz w:val="21"/>
          <w:szCs w:val="21"/>
          <w:lang w:val="en-GB"/>
        </w:rPr>
        <w:t xml:space="preserve"> </w:t>
      </w:r>
      <w:proofErr w:type="spellStart"/>
      <w:r w:rsidR="00620D28" w:rsidRPr="00FC3535">
        <w:rPr>
          <w:i/>
          <w:iCs/>
          <w:sz w:val="21"/>
          <w:szCs w:val="21"/>
          <w:lang w:val="en-GB"/>
        </w:rPr>
        <w:t>khai</w:t>
      </w:r>
      <w:proofErr w:type="spellEnd"/>
      <w:r w:rsidR="00620D28" w:rsidRPr="00FC3535">
        <w:rPr>
          <w:i/>
          <w:iCs/>
          <w:sz w:val="21"/>
          <w:szCs w:val="21"/>
          <w:lang w:val="en-GB"/>
        </w:rPr>
        <w:t xml:space="preserve"> </w:t>
      </w:r>
      <w:proofErr w:type="spellStart"/>
      <w:r w:rsidR="00620D28" w:rsidRPr="00FC3535">
        <w:rPr>
          <w:i/>
          <w:iCs/>
          <w:sz w:val="21"/>
          <w:szCs w:val="21"/>
          <w:lang w:val="en-GB"/>
        </w:rPr>
        <w:t>tiết</w:t>
      </w:r>
      <w:proofErr w:type="spellEnd"/>
      <w:r w:rsidR="00620D28" w:rsidRPr="00FC3535">
        <w:rPr>
          <w:i/>
          <w:iCs/>
          <w:sz w:val="21"/>
          <w:szCs w:val="21"/>
          <w:lang w:val="en-GB"/>
        </w:rPr>
        <w:t xml:space="preserve"> </w:t>
      </w:r>
      <w:proofErr w:type="spellStart"/>
      <w:r w:rsidR="00620D28" w:rsidRPr="00FC3535">
        <w:rPr>
          <w:i/>
          <w:iCs/>
          <w:sz w:val="21"/>
          <w:szCs w:val="21"/>
          <w:lang w:val="en-GB"/>
        </w:rPr>
        <w:t>học</w:t>
      </w:r>
      <w:proofErr w:type="spellEnd"/>
    </w:p>
    <w:p w14:paraId="69A411F7" w14:textId="738C670C" w:rsidR="00DF6B3A" w:rsidRPr="00FC3535" w:rsidRDefault="009D36A3" w:rsidP="00FC3535">
      <w:pPr>
        <w:pStyle w:val="NormalWeb"/>
        <w:widowControl w:val="0"/>
        <w:spacing w:before="0" w:beforeAutospacing="0" w:after="0" w:afterAutospacing="0"/>
        <w:jc w:val="both"/>
        <w:outlineLvl w:val="1"/>
        <w:rPr>
          <w:b/>
          <w:bCs/>
          <w:i/>
          <w:iCs/>
          <w:spacing w:val="-8"/>
          <w:sz w:val="21"/>
          <w:szCs w:val="21"/>
          <w:lang w:val="en-GB"/>
        </w:rPr>
      </w:pPr>
      <w:bookmarkStart w:id="790" w:name="_Toc177253003"/>
      <w:bookmarkStart w:id="791" w:name="_Toc186653259"/>
      <w:bookmarkStart w:id="792" w:name="_Toc193779259"/>
      <w:bookmarkStart w:id="793" w:name="_Toc193779358"/>
      <w:bookmarkStart w:id="794" w:name="_Toc202383907"/>
      <w:bookmarkStart w:id="795" w:name="_Toc203641929"/>
      <w:bookmarkStart w:id="796" w:name="_Toc214367962"/>
      <w:bookmarkStart w:id="797" w:name="_Toc214368206"/>
      <w:bookmarkStart w:id="798" w:name="_Toc214368344"/>
      <w:bookmarkStart w:id="799" w:name="_Toc219399951"/>
      <w:bookmarkStart w:id="800" w:name="_Toc219400221"/>
      <w:bookmarkStart w:id="801" w:name="_Toc219400335"/>
      <w:bookmarkStart w:id="802" w:name="_Toc204178675"/>
      <w:bookmarkStart w:id="803" w:name="_Toc204179484"/>
      <w:r w:rsidRPr="00FC3535">
        <w:rPr>
          <w:b/>
          <w:bCs/>
          <w:i/>
          <w:iCs/>
          <w:spacing w:val="-8"/>
          <w:sz w:val="21"/>
          <w:szCs w:val="21"/>
        </w:rPr>
        <w:t>4</w:t>
      </w:r>
      <w:r w:rsidR="00DF6B3A" w:rsidRPr="00FC3535">
        <w:rPr>
          <w:b/>
          <w:bCs/>
          <w:i/>
          <w:iCs/>
          <w:spacing w:val="-8"/>
          <w:sz w:val="21"/>
          <w:szCs w:val="21"/>
        </w:rPr>
        <w:t>.</w:t>
      </w:r>
      <w:r w:rsidR="00B370B7" w:rsidRPr="00FC3535">
        <w:rPr>
          <w:b/>
          <w:bCs/>
          <w:i/>
          <w:iCs/>
          <w:spacing w:val="-8"/>
          <w:sz w:val="21"/>
          <w:szCs w:val="21"/>
          <w:lang w:val="en-GB"/>
        </w:rPr>
        <w:t>2</w:t>
      </w:r>
      <w:r w:rsidR="00DF6B3A" w:rsidRPr="00FC3535">
        <w:rPr>
          <w:b/>
          <w:bCs/>
          <w:i/>
          <w:iCs/>
          <w:spacing w:val="-8"/>
          <w:sz w:val="21"/>
          <w:szCs w:val="21"/>
        </w:rPr>
        <w:t xml:space="preserve">.2. </w:t>
      </w:r>
      <w:proofErr w:type="spellStart"/>
      <w:r w:rsidR="00F2217B" w:rsidRPr="00FC3535">
        <w:rPr>
          <w:b/>
          <w:bCs/>
          <w:i/>
          <w:iCs/>
          <w:spacing w:val="-8"/>
          <w:sz w:val="21"/>
          <w:szCs w:val="21"/>
          <w:lang w:val="en-GB"/>
        </w:rPr>
        <w:t>Dạy</w:t>
      </w:r>
      <w:proofErr w:type="spellEnd"/>
      <w:r w:rsidR="00F2217B" w:rsidRPr="00FC3535">
        <w:rPr>
          <w:b/>
          <w:bCs/>
          <w:i/>
          <w:iCs/>
          <w:spacing w:val="-8"/>
          <w:sz w:val="21"/>
          <w:szCs w:val="21"/>
          <w:lang w:val="en-GB"/>
        </w:rPr>
        <w:t xml:space="preserve"> </w:t>
      </w:r>
      <w:proofErr w:type="spellStart"/>
      <w:r w:rsidR="00F2217B" w:rsidRPr="00FC3535">
        <w:rPr>
          <w:b/>
          <w:bCs/>
          <w:i/>
          <w:iCs/>
          <w:spacing w:val="-8"/>
          <w:sz w:val="21"/>
          <w:szCs w:val="21"/>
          <w:lang w:val="en-GB"/>
        </w:rPr>
        <w:t>học</w:t>
      </w:r>
      <w:proofErr w:type="spellEnd"/>
      <w:r w:rsidR="00F2217B" w:rsidRPr="00FC3535">
        <w:rPr>
          <w:b/>
          <w:bCs/>
          <w:i/>
          <w:iCs/>
          <w:spacing w:val="-8"/>
          <w:sz w:val="21"/>
          <w:szCs w:val="21"/>
          <w:lang w:val="en-GB"/>
        </w:rPr>
        <w:t xml:space="preserve"> </w:t>
      </w:r>
      <w:proofErr w:type="spellStart"/>
      <w:r w:rsidR="00E41758" w:rsidRPr="00FC3535">
        <w:rPr>
          <w:b/>
          <w:bCs/>
          <w:i/>
          <w:iCs/>
          <w:spacing w:val="-8"/>
          <w:sz w:val="21"/>
          <w:szCs w:val="21"/>
          <w:lang w:val="en-GB"/>
        </w:rPr>
        <w:t>Hát</w:t>
      </w:r>
      <w:proofErr w:type="spellEnd"/>
      <w:r w:rsidR="00E41758" w:rsidRPr="00FC3535">
        <w:rPr>
          <w:b/>
          <w:bCs/>
          <w:i/>
          <w:iCs/>
          <w:spacing w:val="-8"/>
          <w:sz w:val="21"/>
          <w:szCs w:val="21"/>
          <w:lang w:val="en-GB"/>
        </w:rPr>
        <w:t xml:space="preserve"> </w:t>
      </w:r>
      <w:proofErr w:type="spellStart"/>
      <w:r w:rsidR="00E41758" w:rsidRPr="00FC3535">
        <w:rPr>
          <w:b/>
          <w:bCs/>
          <w:i/>
          <w:iCs/>
          <w:spacing w:val="-8"/>
          <w:sz w:val="21"/>
          <w:szCs w:val="21"/>
          <w:lang w:val="en-GB"/>
        </w:rPr>
        <w:t>Bả</w:t>
      </w:r>
      <w:proofErr w:type="spellEnd"/>
      <w:r w:rsidR="00E41758" w:rsidRPr="00FC3535">
        <w:rPr>
          <w:b/>
          <w:bCs/>
          <w:i/>
          <w:iCs/>
          <w:spacing w:val="-8"/>
          <w:sz w:val="21"/>
          <w:szCs w:val="21"/>
          <w:lang w:val="en-GB"/>
        </w:rPr>
        <w:t xml:space="preserve"> </w:t>
      </w:r>
      <w:proofErr w:type="spellStart"/>
      <w:r w:rsidR="00E41758" w:rsidRPr="00FC3535">
        <w:rPr>
          <w:b/>
          <w:bCs/>
          <w:i/>
          <w:iCs/>
          <w:spacing w:val="-8"/>
          <w:sz w:val="21"/>
          <w:szCs w:val="21"/>
          <w:lang w:val="en-GB"/>
        </w:rPr>
        <w:t>trạo</w:t>
      </w:r>
      <w:proofErr w:type="spellEnd"/>
      <w:r w:rsidR="00F2217B" w:rsidRPr="00FC3535">
        <w:rPr>
          <w:b/>
          <w:bCs/>
          <w:i/>
          <w:iCs/>
          <w:spacing w:val="-8"/>
          <w:sz w:val="21"/>
          <w:szCs w:val="21"/>
          <w:lang w:val="en-GB"/>
        </w:rPr>
        <w:t xml:space="preserve"> </w:t>
      </w:r>
      <w:proofErr w:type="spellStart"/>
      <w:r w:rsidR="00F2217B" w:rsidRPr="00FC3535">
        <w:rPr>
          <w:b/>
          <w:bCs/>
          <w:i/>
          <w:iCs/>
          <w:spacing w:val="-8"/>
          <w:sz w:val="21"/>
          <w:szCs w:val="21"/>
          <w:lang w:val="en-GB"/>
        </w:rPr>
        <w:t>trong</w:t>
      </w:r>
      <w:proofErr w:type="spellEnd"/>
      <w:r w:rsidR="00487FD1" w:rsidRPr="00FC3535">
        <w:rPr>
          <w:b/>
          <w:bCs/>
          <w:i/>
          <w:iCs/>
          <w:spacing w:val="-8"/>
          <w:sz w:val="21"/>
          <w:szCs w:val="21"/>
        </w:rPr>
        <w:t xml:space="preserve"> m</w:t>
      </w:r>
      <w:r w:rsidR="00DF6B3A" w:rsidRPr="00FC3535">
        <w:rPr>
          <w:b/>
          <w:bCs/>
          <w:i/>
          <w:iCs/>
          <w:spacing w:val="-8"/>
          <w:sz w:val="21"/>
          <w:szCs w:val="21"/>
        </w:rPr>
        <w:t>ạch nội dung Nghe nhạc</w:t>
      </w:r>
      <w:bookmarkEnd w:id="790"/>
      <w:bookmarkEnd w:id="791"/>
      <w:bookmarkEnd w:id="792"/>
      <w:bookmarkEnd w:id="793"/>
      <w:bookmarkEnd w:id="794"/>
      <w:bookmarkEnd w:id="795"/>
      <w:bookmarkEnd w:id="796"/>
      <w:bookmarkEnd w:id="797"/>
      <w:bookmarkEnd w:id="798"/>
      <w:bookmarkEnd w:id="799"/>
      <w:bookmarkEnd w:id="800"/>
      <w:bookmarkEnd w:id="801"/>
      <w:r w:rsidR="00B4387E" w:rsidRPr="00FC3535">
        <w:rPr>
          <w:b/>
          <w:bCs/>
          <w:i/>
          <w:iCs/>
          <w:spacing w:val="-8"/>
          <w:sz w:val="21"/>
          <w:szCs w:val="21"/>
          <w:lang w:val="en-GB"/>
        </w:rPr>
        <w:t xml:space="preserve"> </w:t>
      </w:r>
      <w:bookmarkEnd w:id="802"/>
      <w:bookmarkEnd w:id="803"/>
    </w:p>
    <w:p w14:paraId="6E53EE3E" w14:textId="616B8C76" w:rsidR="00946EE6" w:rsidRPr="00FC3535" w:rsidRDefault="00946EE6" w:rsidP="00FC3535">
      <w:pPr>
        <w:pStyle w:val="NormalWeb"/>
        <w:widowControl w:val="0"/>
        <w:spacing w:before="0" w:beforeAutospacing="0" w:after="0" w:afterAutospacing="0"/>
        <w:jc w:val="both"/>
        <w:rPr>
          <w:i/>
          <w:iCs/>
          <w:sz w:val="21"/>
          <w:szCs w:val="21"/>
        </w:rPr>
      </w:pPr>
      <w:r w:rsidRPr="00FC3535">
        <w:rPr>
          <w:i/>
          <w:iCs/>
          <w:sz w:val="21"/>
          <w:szCs w:val="21"/>
        </w:rPr>
        <w:t>4.</w:t>
      </w:r>
      <w:r w:rsidR="00B370B7" w:rsidRPr="00FC3535">
        <w:rPr>
          <w:i/>
          <w:iCs/>
          <w:sz w:val="21"/>
          <w:szCs w:val="21"/>
          <w:lang w:val="en-GB"/>
        </w:rPr>
        <w:t>2</w:t>
      </w:r>
      <w:r w:rsidRPr="00FC3535">
        <w:rPr>
          <w:i/>
          <w:iCs/>
          <w:sz w:val="21"/>
          <w:szCs w:val="21"/>
        </w:rPr>
        <w:t>.2.1. Vai trò của mạch nội dung Nghe nhạc</w:t>
      </w:r>
    </w:p>
    <w:p w14:paraId="0C5C53FA" w14:textId="096A8D92" w:rsidR="00E644FA" w:rsidRPr="00FC3535" w:rsidRDefault="00E644FA" w:rsidP="00FC3535">
      <w:pPr>
        <w:widowControl w:val="0"/>
        <w:spacing w:line="240" w:lineRule="auto"/>
        <w:rPr>
          <w:i/>
          <w:iCs/>
          <w:spacing w:val="-6"/>
          <w:sz w:val="21"/>
          <w:szCs w:val="21"/>
        </w:rPr>
      </w:pPr>
      <w:r w:rsidRPr="00FC3535">
        <w:rPr>
          <w:i/>
          <w:iCs/>
          <w:spacing w:val="-6"/>
          <w:sz w:val="21"/>
          <w:szCs w:val="21"/>
        </w:rPr>
        <w:t>4.</w:t>
      </w:r>
      <w:r w:rsidR="00B370B7" w:rsidRPr="00FC3535">
        <w:rPr>
          <w:i/>
          <w:iCs/>
          <w:spacing w:val="-6"/>
          <w:sz w:val="21"/>
          <w:szCs w:val="21"/>
          <w:lang w:val="en-GB"/>
        </w:rPr>
        <w:t>2</w:t>
      </w:r>
      <w:r w:rsidRPr="00FC3535">
        <w:rPr>
          <w:i/>
          <w:iCs/>
          <w:spacing w:val="-6"/>
          <w:sz w:val="21"/>
          <w:szCs w:val="21"/>
        </w:rPr>
        <w:t xml:space="preserve">.2.2. </w:t>
      </w:r>
      <w:proofErr w:type="spellStart"/>
      <w:r w:rsidR="004860B8" w:rsidRPr="00FC3535">
        <w:rPr>
          <w:i/>
          <w:iCs/>
          <w:spacing w:val="-6"/>
          <w:sz w:val="21"/>
          <w:szCs w:val="21"/>
        </w:rPr>
        <w:t>T</w:t>
      </w:r>
      <w:r w:rsidRPr="00FC3535">
        <w:rPr>
          <w:i/>
          <w:iCs/>
          <w:spacing w:val="-6"/>
          <w:sz w:val="21"/>
          <w:szCs w:val="21"/>
        </w:rPr>
        <w:t>iêu</w:t>
      </w:r>
      <w:proofErr w:type="spellEnd"/>
      <w:r w:rsidRPr="00FC3535">
        <w:rPr>
          <w:i/>
          <w:iCs/>
          <w:spacing w:val="-6"/>
          <w:sz w:val="21"/>
          <w:szCs w:val="21"/>
        </w:rPr>
        <w:t xml:space="preserve"> </w:t>
      </w:r>
      <w:proofErr w:type="spellStart"/>
      <w:r w:rsidRPr="00FC3535">
        <w:rPr>
          <w:i/>
          <w:iCs/>
          <w:spacing w:val="-6"/>
          <w:sz w:val="21"/>
          <w:szCs w:val="21"/>
        </w:rPr>
        <w:t>chí</w:t>
      </w:r>
      <w:proofErr w:type="spellEnd"/>
      <w:r w:rsidR="004860B8" w:rsidRPr="00FC3535">
        <w:rPr>
          <w:i/>
          <w:iCs/>
          <w:spacing w:val="-6"/>
          <w:sz w:val="21"/>
          <w:szCs w:val="21"/>
        </w:rPr>
        <w:t xml:space="preserve"> </w:t>
      </w:r>
      <w:proofErr w:type="spellStart"/>
      <w:r w:rsidRPr="00FC3535">
        <w:rPr>
          <w:i/>
          <w:iCs/>
          <w:spacing w:val="-6"/>
          <w:sz w:val="21"/>
          <w:szCs w:val="21"/>
        </w:rPr>
        <w:t>lựa</w:t>
      </w:r>
      <w:proofErr w:type="spellEnd"/>
      <w:r w:rsidRPr="00FC3535">
        <w:rPr>
          <w:i/>
          <w:iCs/>
          <w:spacing w:val="-6"/>
          <w:sz w:val="21"/>
          <w:szCs w:val="21"/>
        </w:rPr>
        <w:t xml:space="preserve"> </w:t>
      </w:r>
      <w:proofErr w:type="spellStart"/>
      <w:r w:rsidRPr="00FC3535">
        <w:rPr>
          <w:i/>
          <w:iCs/>
          <w:spacing w:val="-6"/>
          <w:sz w:val="21"/>
          <w:szCs w:val="21"/>
        </w:rPr>
        <w:t>chọn</w:t>
      </w:r>
      <w:proofErr w:type="spellEnd"/>
      <w:r w:rsidRPr="00FC3535">
        <w:rPr>
          <w:i/>
          <w:iCs/>
          <w:spacing w:val="-6"/>
          <w:sz w:val="21"/>
          <w:szCs w:val="21"/>
        </w:rPr>
        <w:t xml:space="preserve"> </w:t>
      </w:r>
      <w:proofErr w:type="spellStart"/>
      <w:r w:rsidRPr="00FC3535">
        <w:rPr>
          <w:i/>
          <w:iCs/>
          <w:spacing w:val="-6"/>
          <w:sz w:val="21"/>
          <w:szCs w:val="21"/>
        </w:rPr>
        <w:t>làn</w:t>
      </w:r>
      <w:proofErr w:type="spellEnd"/>
      <w:r w:rsidRPr="00FC3535">
        <w:rPr>
          <w:i/>
          <w:iCs/>
          <w:spacing w:val="-6"/>
          <w:sz w:val="21"/>
          <w:szCs w:val="21"/>
        </w:rPr>
        <w:t xml:space="preserve"> </w:t>
      </w:r>
      <w:proofErr w:type="spellStart"/>
      <w:r w:rsidRPr="00FC3535">
        <w:rPr>
          <w:i/>
          <w:iCs/>
          <w:spacing w:val="-6"/>
          <w:sz w:val="21"/>
          <w:szCs w:val="21"/>
        </w:rPr>
        <w:t>điệu</w:t>
      </w:r>
      <w:proofErr w:type="spellEnd"/>
      <w:r w:rsidRPr="00FC3535">
        <w:rPr>
          <w:i/>
          <w:iCs/>
          <w:spacing w:val="-6"/>
          <w:sz w:val="21"/>
          <w:szCs w:val="21"/>
        </w:rPr>
        <w:t xml:space="preserve"> </w:t>
      </w:r>
      <w:proofErr w:type="spellStart"/>
      <w:r w:rsidR="00E41758" w:rsidRPr="00FC3535">
        <w:rPr>
          <w:i/>
          <w:iCs/>
          <w:spacing w:val="-6"/>
          <w:sz w:val="21"/>
          <w:szCs w:val="21"/>
        </w:rPr>
        <w:t>Hát</w:t>
      </w:r>
      <w:proofErr w:type="spellEnd"/>
      <w:r w:rsidR="00E41758" w:rsidRPr="00FC3535">
        <w:rPr>
          <w:i/>
          <w:iCs/>
          <w:spacing w:val="-6"/>
          <w:sz w:val="21"/>
          <w:szCs w:val="21"/>
        </w:rPr>
        <w:t xml:space="preserve"> </w:t>
      </w:r>
      <w:proofErr w:type="spellStart"/>
      <w:r w:rsidR="00E41758" w:rsidRPr="00FC3535">
        <w:rPr>
          <w:i/>
          <w:iCs/>
          <w:spacing w:val="-6"/>
          <w:sz w:val="21"/>
          <w:szCs w:val="21"/>
        </w:rPr>
        <w:t>Bả</w:t>
      </w:r>
      <w:proofErr w:type="spellEnd"/>
      <w:r w:rsidR="00E41758" w:rsidRPr="00FC3535">
        <w:rPr>
          <w:i/>
          <w:iCs/>
          <w:spacing w:val="-6"/>
          <w:sz w:val="21"/>
          <w:szCs w:val="21"/>
        </w:rPr>
        <w:t xml:space="preserve"> </w:t>
      </w:r>
      <w:proofErr w:type="spellStart"/>
      <w:r w:rsidR="00E41758" w:rsidRPr="00FC3535">
        <w:rPr>
          <w:i/>
          <w:iCs/>
          <w:spacing w:val="-6"/>
          <w:sz w:val="21"/>
          <w:szCs w:val="21"/>
        </w:rPr>
        <w:t>trạo</w:t>
      </w:r>
      <w:proofErr w:type="spellEnd"/>
      <w:r w:rsidR="004860B8" w:rsidRPr="00FC3535">
        <w:rPr>
          <w:i/>
          <w:iCs/>
          <w:spacing w:val="-6"/>
          <w:sz w:val="21"/>
          <w:szCs w:val="21"/>
        </w:rPr>
        <w:t xml:space="preserve"> </w:t>
      </w:r>
      <w:proofErr w:type="spellStart"/>
      <w:r w:rsidR="004860B8" w:rsidRPr="00FC3535">
        <w:rPr>
          <w:i/>
          <w:iCs/>
          <w:spacing w:val="-6"/>
          <w:sz w:val="21"/>
          <w:szCs w:val="21"/>
        </w:rPr>
        <w:t>để</w:t>
      </w:r>
      <w:proofErr w:type="spellEnd"/>
      <w:r w:rsidR="00722966" w:rsidRPr="00FC3535">
        <w:rPr>
          <w:i/>
          <w:iCs/>
          <w:spacing w:val="-6"/>
          <w:sz w:val="21"/>
          <w:szCs w:val="21"/>
        </w:rPr>
        <w:t xml:space="preserve"> </w:t>
      </w:r>
      <w:proofErr w:type="spellStart"/>
      <w:r w:rsidR="00722966" w:rsidRPr="00FC3535">
        <w:rPr>
          <w:i/>
          <w:iCs/>
          <w:spacing w:val="-6"/>
          <w:sz w:val="21"/>
          <w:szCs w:val="21"/>
        </w:rPr>
        <w:t>dạy</w:t>
      </w:r>
      <w:proofErr w:type="spellEnd"/>
      <w:r w:rsidR="007D6B6A" w:rsidRPr="00FC3535">
        <w:rPr>
          <w:i/>
          <w:iCs/>
          <w:spacing w:val="-6"/>
          <w:sz w:val="21"/>
          <w:szCs w:val="21"/>
        </w:rPr>
        <w:t xml:space="preserve"> </w:t>
      </w:r>
      <w:proofErr w:type="spellStart"/>
      <w:r w:rsidR="007D6B6A" w:rsidRPr="00FC3535">
        <w:rPr>
          <w:i/>
          <w:iCs/>
          <w:spacing w:val="-6"/>
          <w:sz w:val="21"/>
          <w:szCs w:val="21"/>
        </w:rPr>
        <w:t>học</w:t>
      </w:r>
      <w:proofErr w:type="spellEnd"/>
      <w:r w:rsidR="00722966" w:rsidRPr="00FC3535">
        <w:rPr>
          <w:i/>
          <w:iCs/>
          <w:spacing w:val="-6"/>
          <w:sz w:val="21"/>
          <w:szCs w:val="21"/>
        </w:rPr>
        <w:t xml:space="preserve"> </w:t>
      </w:r>
      <w:proofErr w:type="spellStart"/>
      <w:r w:rsidR="00722966" w:rsidRPr="00FC3535">
        <w:rPr>
          <w:i/>
          <w:iCs/>
          <w:spacing w:val="-6"/>
          <w:sz w:val="21"/>
          <w:szCs w:val="21"/>
        </w:rPr>
        <w:t>trong</w:t>
      </w:r>
      <w:proofErr w:type="spellEnd"/>
      <w:r w:rsidRPr="00FC3535">
        <w:rPr>
          <w:i/>
          <w:iCs/>
          <w:spacing w:val="-6"/>
          <w:sz w:val="21"/>
          <w:szCs w:val="21"/>
        </w:rPr>
        <w:t xml:space="preserve"> </w:t>
      </w:r>
      <w:proofErr w:type="spellStart"/>
      <w:r w:rsidRPr="00FC3535">
        <w:rPr>
          <w:i/>
          <w:iCs/>
          <w:spacing w:val="-6"/>
          <w:sz w:val="21"/>
          <w:szCs w:val="21"/>
        </w:rPr>
        <w:t>mạch</w:t>
      </w:r>
      <w:proofErr w:type="spellEnd"/>
      <w:r w:rsidRPr="00FC3535">
        <w:rPr>
          <w:i/>
          <w:iCs/>
          <w:spacing w:val="-6"/>
          <w:sz w:val="21"/>
          <w:szCs w:val="21"/>
        </w:rPr>
        <w:t xml:space="preserve"> </w:t>
      </w:r>
      <w:proofErr w:type="spellStart"/>
      <w:r w:rsidRPr="00FC3535">
        <w:rPr>
          <w:i/>
          <w:iCs/>
          <w:spacing w:val="-6"/>
          <w:sz w:val="21"/>
          <w:szCs w:val="21"/>
        </w:rPr>
        <w:t>nội</w:t>
      </w:r>
      <w:proofErr w:type="spellEnd"/>
      <w:r w:rsidRPr="00FC3535">
        <w:rPr>
          <w:i/>
          <w:iCs/>
          <w:spacing w:val="-6"/>
          <w:sz w:val="21"/>
          <w:szCs w:val="21"/>
        </w:rPr>
        <w:t xml:space="preserve"> dung Nghe </w:t>
      </w:r>
      <w:proofErr w:type="spellStart"/>
      <w:r w:rsidRPr="00FC3535">
        <w:rPr>
          <w:i/>
          <w:iCs/>
          <w:spacing w:val="-6"/>
          <w:sz w:val="21"/>
          <w:szCs w:val="21"/>
        </w:rPr>
        <w:t>nhạc</w:t>
      </w:r>
      <w:proofErr w:type="spellEnd"/>
      <w:r w:rsidR="007D6B6A" w:rsidRPr="00FC3535">
        <w:rPr>
          <w:i/>
          <w:iCs/>
          <w:spacing w:val="-6"/>
          <w:sz w:val="21"/>
          <w:szCs w:val="21"/>
        </w:rPr>
        <w:t xml:space="preserve"> </w:t>
      </w:r>
    </w:p>
    <w:p w14:paraId="7F6D81DD" w14:textId="1C00F9FA" w:rsidR="00C04B6D" w:rsidRPr="00FC3535" w:rsidRDefault="00C04B6D" w:rsidP="00FC3535">
      <w:pPr>
        <w:widowControl w:val="0"/>
        <w:spacing w:line="240" w:lineRule="auto"/>
        <w:rPr>
          <w:i/>
          <w:iCs/>
          <w:spacing w:val="-6"/>
          <w:sz w:val="21"/>
          <w:szCs w:val="21"/>
          <w:lang w:val="en-GB"/>
        </w:rPr>
      </w:pPr>
      <w:r w:rsidRPr="00FC3535">
        <w:rPr>
          <w:i/>
          <w:iCs/>
          <w:spacing w:val="-6"/>
          <w:sz w:val="21"/>
          <w:szCs w:val="21"/>
          <w:lang w:val="vi-VN"/>
        </w:rPr>
        <w:t>4.</w:t>
      </w:r>
      <w:r w:rsidR="00B370B7" w:rsidRPr="00FC3535">
        <w:rPr>
          <w:i/>
          <w:iCs/>
          <w:spacing w:val="-6"/>
          <w:sz w:val="21"/>
          <w:szCs w:val="21"/>
          <w:lang w:val="en-GB"/>
        </w:rPr>
        <w:t>2</w:t>
      </w:r>
      <w:r w:rsidRPr="00FC3535">
        <w:rPr>
          <w:i/>
          <w:iCs/>
          <w:spacing w:val="-6"/>
          <w:sz w:val="21"/>
          <w:szCs w:val="21"/>
          <w:lang w:val="vi-VN"/>
        </w:rPr>
        <w:t xml:space="preserve">.2.3. </w:t>
      </w:r>
      <w:proofErr w:type="spellStart"/>
      <w:r w:rsidR="00722966" w:rsidRPr="00FC3535">
        <w:rPr>
          <w:i/>
          <w:iCs/>
          <w:spacing w:val="-6"/>
          <w:sz w:val="21"/>
          <w:szCs w:val="21"/>
          <w:lang w:val="en-GB"/>
        </w:rPr>
        <w:t>Dạy</w:t>
      </w:r>
      <w:proofErr w:type="spellEnd"/>
      <w:r w:rsidR="00722966" w:rsidRPr="00FC3535">
        <w:rPr>
          <w:i/>
          <w:iCs/>
          <w:spacing w:val="-6"/>
          <w:sz w:val="21"/>
          <w:szCs w:val="21"/>
          <w:lang w:val="en-GB"/>
        </w:rPr>
        <w:t xml:space="preserve"> </w:t>
      </w:r>
      <w:proofErr w:type="spellStart"/>
      <w:r w:rsidR="00722966" w:rsidRPr="00FC3535">
        <w:rPr>
          <w:i/>
          <w:iCs/>
          <w:spacing w:val="-6"/>
          <w:sz w:val="21"/>
          <w:szCs w:val="21"/>
          <w:lang w:val="en-GB"/>
        </w:rPr>
        <w:t>học</w:t>
      </w:r>
      <w:proofErr w:type="spellEnd"/>
      <w:r w:rsidRPr="00FC3535">
        <w:rPr>
          <w:i/>
          <w:iCs/>
          <w:spacing w:val="-6"/>
          <w:sz w:val="21"/>
          <w:szCs w:val="21"/>
          <w:lang w:val="vi-VN"/>
        </w:rPr>
        <w:t xml:space="preserve"> </w:t>
      </w:r>
      <w:proofErr w:type="spellStart"/>
      <w:r w:rsidR="00B25027" w:rsidRPr="00FC3535">
        <w:rPr>
          <w:i/>
          <w:iCs/>
          <w:spacing w:val="-6"/>
          <w:sz w:val="21"/>
          <w:szCs w:val="21"/>
          <w:lang w:val="en-GB"/>
        </w:rPr>
        <w:t>làn</w:t>
      </w:r>
      <w:proofErr w:type="spellEnd"/>
      <w:r w:rsidR="00B25027" w:rsidRPr="00FC3535">
        <w:rPr>
          <w:i/>
          <w:iCs/>
          <w:spacing w:val="-6"/>
          <w:sz w:val="21"/>
          <w:szCs w:val="21"/>
          <w:lang w:val="en-GB"/>
        </w:rPr>
        <w:t xml:space="preserve"> </w:t>
      </w:r>
      <w:proofErr w:type="spellStart"/>
      <w:r w:rsidR="00B25027" w:rsidRPr="00FC3535">
        <w:rPr>
          <w:i/>
          <w:iCs/>
          <w:spacing w:val="-6"/>
          <w:sz w:val="21"/>
          <w:szCs w:val="21"/>
          <w:lang w:val="en-GB"/>
        </w:rPr>
        <w:t>điệu</w:t>
      </w:r>
      <w:proofErr w:type="spellEnd"/>
      <w:r w:rsidR="00B25027" w:rsidRPr="00FC3535">
        <w:rPr>
          <w:i/>
          <w:iCs/>
          <w:spacing w:val="-6"/>
          <w:sz w:val="21"/>
          <w:szCs w:val="21"/>
          <w:lang w:val="en-GB"/>
        </w:rPr>
        <w:t xml:space="preserve"> </w:t>
      </w:r>
      <w:proofErr w:type="spellStart"/>
      <w:r w:rsidR="00B25027" w:rsidRPr="00FC3535">
        <w:rPr>
          <w:i/>
          <w:iCs/>
          <w:spacing w:val="-6"/>
          <w:sz w:val="21"/>
          <w:szCs w:val="21"/>
          <w:lang w:val="en-GB"/>
        </w:rPr>
        <w:t>Hò</w:t>
      </w:r>
      <w:proofErr w:type="spellEnd"/>
      <w:r w:rsidR="00B25027" w:rsidRPr="00FC3535">
        <w:rPr>
          <w:i/>
          <w:iCs/>
          <w:spacing w:val="-6"/>
          <w:sz w:val="21"/>
          <w:szCs w:val="21"/>
          <w:lang w:val="en-GB"/>
        </w:rPr>
        <w:t xml:space="preserve"> </w:t>
      </w:r>
      <w:proofErr w:type="spellStart"/>
      <w:r w:rsidR="00B25027" w:rsidRPr="00FC3535">
        <w:rPr>
          <w:i/>
          <w:iCs/>
          <w:spacing w:val="-6"/>
          <w:sz w:val="21"/>
          <w:szCs w:val="21"/>
          <w:lang w:val="en-GB"/>
        </w:rPr>
        <w:t>thả</w:t>
      </w:r>
      <w:proofErr w:type="spellEnd"/>
      <w:r w:rsidR="00B25027" w:rsidRPr="00FC3535">
        <w:rPr>
          <w:i/>
          <w:iCs/>
          <w:spacing w:val="-6"/>
          <w:sz w:val="21"/>
          <w:szCs w:val="21"/>
          <w:lang w:val="en-GB"/>
        </w:rPr>
        <w:t xml:space="preserve"> </w:t>
      </w:r>
      <w:proofErr w:type="spellStart"/>
      <w:r w:rsidR="00B25027" w:rsidRPr="00FC3535">
        <w:rPr>
          <w:i/>
          <w:iCs/>
          <w:spacing w:val="-6"/>
          <w:sz w:val="21"/>
          <w:szCs w:val="21"/>
          <w:lang w:val="en-GB"/>
        </w:rPr>
        <w:t>lưới</w:t>
      </w:r>
      <w:proofErr w:type="spellEnd"/>
      <w:r w:rsidR="00722966" w:rsidRPr="00FC3535">
        <w:rPr>
          <w:i/>
          <w:iCs/>
          <w:spacing w:val="-6"/>
          <w:sz w:val="21"/>
          <w:szCs w:val="21"/>
          <w:lang w:val="en-GB"/>
        </w:rPr>
        <w:t xml:space="preserve"> </w:t>
      </w:r>
      <w:proofErr w:type="spellStart"/>
      <w:r w:rsidR="00722966" w:rsidRPr="00FC3535">
        <w:rPr>
          <w:i/>
          <w:iCs/>
          <w:spacing w:val="-6"/>
          <w:sz w:val="21"/>
          <w:szCs w:val="21"/>
          <w:lang w:val="en-GB"/>
        </w:rPr>
        <w:t>trong</w:t>
      </w:r>
      <w:proofErr w:type="spellEnd"/>
      <w:r w:rsidRPr="00FC3535">
        <w:rPr>
          <w:i/>
          <w:iCs/>
          <w:spacing w:val="-6"/>
          <w:sz w:val="21"/>
          <w:szCs w:val="21"/>
          <w:lang w:val="vi-VN"/>
        </w:rPr>
        <w:t xml:space="preserve"> mạch nội dung Nghe nhạc</w:t>
      </w:r>
      <w:r w:rsidR="00F16372" w:rsidRPr="00FC3535">
        <w:rPr>
          <w:i/>
          <w:iCs/>
          <w:spacing w:val="-6"/>
          <w:sz w:val="21"/>
          <w:szCs w:val="21"/>
          <w:lang w:val="en-GB"/>
        </w:rPr>
        <w:t xml:space="preserve"> </w:t>
      </w:r>
    </w:p>
    <w:p w14:paraId="62D9EBDA" w14:textId="351F2B82" w:rsidR="00DF6B3A" w:rsidRPr="00FC3535" w:rsidRDefault="009D36A3" w:rsidP="00FC3535">
      <w:pPr>
        <w:pStyle w:val="NormalWeb"/>
        <w:widowControl w:val="0"/>
        <w:spacing w:before="0" w:beforeAutospacing="0" w:after="0" w:afterAutospacing="0"/>
        <w:jc w:val="both"/>
        <w:outlineLvl w:val="1"/>
        <w:rPr>
          <w:b/>
          <w:bCs/>
          <w:i/>
          <w:iCs/>
          <w:sz w:val="21"/>
          <w:szCs w:val="21"/>
          <w:lang w:val="en-GB"/>
        </w:rPr>
      </w:pPr>
      <w:bookmarkStart w:id="804" w:name="_Toc177253004"/>
      <w:bookmarkStart w:id="805" w:name="_Toc186653260"/>
      <w:bookmarkStart w:id="806" w:name="_Toc193779260"/>
      <w:bookmarkStart w:id="807" w:name="_Toc193779359"/>
      <w:bookmarkStart w:id="808" w:name="_Toc202383908"/>
      <w:bookmarkStart w:id="809" w:name="_Toc203641930"/>
      <w:bookmarkStart w:id="810" w:name="_Toc214367963"/>
      <w:bookmarkStart w:id="811" w:name="_Toc214368207"/>
      <w:bookmarkStart w:id="812" w:name="_Toc214368345"/>
      <w:bookmarkStart w:id="813" w:name="_Toc219399952"/>
      <w:bookmarkStart w:id="814" w:name="_Toc219400222"/>
      <w:bookmarkStart w:id="815" w:name="_Toc219400336"/>
      <w:bookmarkStart w:id="816" w:name="_Toc204178676"/>
      <w:bookmarkStart w:id="817" w:name="_Toc204179485"/>
      <w:r w:rsidRPr="00FC3535">
        <w:rPr>
          <w:b/>
          <w:bCs/>
          <w:i/>
          <w:iCs/>
          <w:sz w:val="21"/>
          <w:szCs w:val="21"/>
        </w:rPr>
        <w:t>4</w:t>
      </w:r>
      <w:r w:rsidR="00DF6B3A" w:rsidRPr="00FC3535">
        <w:rPr>
          <w:b/>
          <w:bCs/>
          <w:i/>
          <w:iCs/>
          <w:sz w:val="21"/>
          <w:szCs w:val="21"/>
        </w:rPr>
        <w:t>.</w:t>
      </w:r>
      <w:r w:rsidR="00B370B7" w:rsidRPr="00FC3535">
        <w:rPr>
          <w:b/>
          <w:bCs/>
          <w:i/>
          <w:iCs/>
          <w:sz w:val="21"/>
          <w:szCs w:val="21"/>
          <w:lang w:val="en-GB"/>
        </w:rPr>
        <w:t>2</w:t>
      </w:r>
      <w:r w:rsidR="00DF6B3A" w:rsidRPr="00FC3535">
        <w:rPr>
          <w:b/>
          <w:bCs/>
          <w:i/>
          <w:iCs/>
          <w:sz w:val="21"/>
          <w:szCs w:val="21"/>
        </w:rPr>
        <w:t xml:space="preserve">.3. </w:t>
      </w:r>
      <w:proofErr w:type="spellStart"/>
      <w:r w:rsidR="004E7C63" w:rsidRPr="00FC3535">
        <w:rPr>
          <w:b/>
          <w:bCs/>
          <w:i/>
          <w:iCs/>
          <w:sz w:val="21"/>
          <w:szCs w:val="21"/>
          <w:lang w:val="en-GB"/>
        </w:rPr>
        <w:t>Dạy</w:t>
      </w:r>
      <w:proofErr w:type="spellEnd"/>
      <w:r w:rsidR="004E7C63" w:rsidRPr="00FC3535">
        <w:rPr>
          <w:b/>
          <w:bCs/>
          <w:i/>
          <w:iCs/>
          <w:sz w:val="21"/>
          <w:szCs w:val="21"/>
          <w:lang w:val="en-GB"/>
        </w:rPr>
        <w:t xml:space="preserve"> </w:t>
      </w:r>
      <w:proofErr w:type="spellStart"/>
      <w:r w:rsidR="004E7C63" w:rsidRPr="00FC3535">
        <w:rPr>
          <w:b/>
          <w:bCs/>
          <w:i/>
          <w:iCs/>
          <w:sz w:val="21"/>
          <w:szCs w:val="21"/>
          <w:lang w:val="en-GB"/>
        </w:rPr>
        <w:t>học</w:t>
      </w:r>
      <w:proofErr w:type="spellEnd"/>
      <w:r w:rsidR="004E7C63" w:rsidRPr="00FC3535">
        <w:rPr>
          <w:b/>
          <w:bCs/>
          <w:i/>
          <w:iCs/>
          <w:sz w:val="21"/>
          <w:szCs w:val="21"/>
          <w:lang w:val="en-GB"/>
        </w:rPr>
        <w:t xml:space="preserve"> </w:t>
      </w:r>
      <w:proofErr w:type="spellStart"/>
      <w:r w:rsidR="00E41758" w:rsidRPr="00FC3535">
        <w:rPr>
          <w:b/>
          <w:bCs/>
          <w:i/>
          <w:iCs/>
          <w:sz w:val="21"/>
          <w:szCs w:val="21"/>
          <w:lang w:val="en-GB"/>
        </w:rPr>
        <w:t>Hát</w:t>
      </w:r>
      <w:proofErr w:type="spellEnd"/>
      <w:r w:rsidR="00E41758" w:rsidRPr="00FC3535">
        <w:rPr>
          <w:b/>
          <w:bCs/>
          <w:i/>
          <w:iCs/>
          <w:sz w:val="21"/>
          <w:szCs w:val="21"/>
          <w:lang w:val="en-GB"/>
        </w:rPr>
        <w:t xml:space="preserve"> </w:t>
      </w:r>
      <w:proofErr w:type="spellStart"/>
      <w:r w:rsidR="00E41758" w:rsidRPr="00FC3535">
        <w:rPr>
          <w:b/>
          <w:bCs/>
          <w:i/>
          <w:iCs/>
          <w:sz w:val="21"/>
          <w:szCs w:val="21"/>
          <w:lang w:val="en-GB"/>
        </w:rPr>
        <w:t>Bả</w:t>
      </w:r>
      <w:proofErr w:type="spellEnd"/>
      <w:r w:rsidR="00E41758" w:rsidRPr="00FC3535">
        <w:rPr>
          <w:b/>
          <w:bCs/>
          <w:i/>
          <w:iCs/>
          <w:sz w:val="21"/>
          <w:szCs w:val="21"/>
          <w:lang w:val="en-GB"/>
        </w:rPr>
        <w:t xml:space="preserve"> </w:t>
      </w:r>
      <w:proofErr w:type="spellStart"/>
      <w:r w:rsidR="00E41758" w:rsidRPr="00FC3535">
        <w:rPr>
          <w:b/>
          <w:bCs/>
          <w:i/>
          <w:iCs/>
          <w:sz w:val="21"/>
          <w:szCs w:val="21"/>
          <w:lang w:val="en-GB"/>
        </w:rPr>
        <w:t>trạo</w:t>
      </w:r>
      <w:proofErr w:type="spellEnd"/>
      <w:r w:rsidR="004E7C63" w:rsidRPr="00FC3535">
        <w:rPr>
          <w:b/>
          <w:bCs/>
          <w:i/>
          <w:iCs/>
          <w:sz w:val="21"/>
          <w:szCs w:val="21"/>
          <w:lang w:val="en-GB"/>
        </w:rPr>
        <w:t xml:space="preserve"> </w:t>
      </w:r>
      <w:proofErr w:type="spellStart"/>
      <w:r w:rsidR="004E7C63" w:rsidRPr="00FC3535">
        <w:rPr>
          <w:b/>
          <w:bCs/>
          <w:i/>
          <w:iCs/>
          <w:sz w:val="21"/>
          <w:szCs w:val="21"/>
          <w:lang w:val="en-GB"/>
        </w:rPr>
        <w:t>trong</w:t>
      </w:r>
      <w:proofErr w:type="spellEnd"/>
      <w:r w:rsidR="001A6F50" w:rsidRPr="00FC3535">
        <w:rPr>
          <w:b/>
          <w:bCs/>
          <w:i/>
          <w:iCs/>
          <w:sz w:val="21"/>
          <w:szCs w:val="21"/>
        </w:rPr>
        <w:t xml:space="preserve"> m</w:t>
      </w:r>
      <w:r w:rsidR="00DF6B3A" w:rsidRPr="00FC3535">
        <w:rPr>
          <w:b/>
          <w:bCs/>
          <w:i/>
          <w:iCs/>
          <w:sz w:val="21"/>
          <w:szCs w:val="21"/>
        </w:rPr>
        <w:t>ạch nội dung Hát</w:t>
      </w:r>
      <w:bookmarkEnd w:id="804"/>
      <w:bookmarkEnd w:id="805"/>
      <w:bookmarkEnd w:id="806"/>
      <w:bookmarkEnd w:id="807"/>
      <w:bookmarkEnd w:id="808"/>
      <w:bookmarkEnd w:id="809"/>
      <w:bookmarkEnd w:id="810"/>
      <w:bookmarkEnd w:id="811"/>
      <w:bookmarkEnd w:id="812"/>
      <w:bookmarkEnd w:id="813"/>
      <w:bookmarkEnd w:id="814"/>
      <w:bookmarkEnd w:id="815"/>
      <w:r w:rsidR="00913683" w:rsidRPr="00FC3535">
        <w:rPr>
          <w:b/>
          <w:bCs/>
          <w:i/>
          <w:iCs/>
          <w:sz w:val="21"/>
          <w:szCs w:val="21"/>
          <w:lang w:val="en-GB"/>
        </w:rPr>
        <w:t xml:space="preserve"> </w:t>
      </w:r>
      <w:bookmarkEnd w:id="816"/>
      <w:bookmarkEnd w:id="817"/>
    </w:p>
    <w:p w14:paraId="1D2CD285" w14:textId="69C374F0" w:rsidR="00181F8B" w:rsidRPr="00FC3535" w:rsidRDefault="00181F8B" w:rsidP="00FC3535">
      <w:pPr>
        <w:pStyle w:val="NormalWeb"/>
        <w:widowControl w:val="0"/>
        <w:spacing w:before="0" w:beforeAutospacing="0" w:after="0" w:afterAutospacing="0"/>
        <w:jc w:val="both"/>
        <w:rPr>
          <w:i/>
          <w:iCs/>
          <w:sz w:val="21"/>
          <w:szCs w:val="21"/>
        </w:rPr>
      </w:pPr>
      <w:r w:rsidRPr="00FC3535">
        <w:rPr>
          <w:i/>
          <w:iCs/>
          <w:sz w:val="21"/>
          <w:szCs w:val="21"/>
        </w:rPr>
        <w:t>4.</w:t>
      </w:r>
      <w:r w:rsidR="00B370B7" w:rsidRPr="00FC3535">
        <w:rPr>
          <w:i/>
          <w:iCs/>
          <w:sz w:val="21"/>
          <w:szCs w:val="21"/>
          <w:lang w:val="en-GB"/>
        </w:rPr>
        <w:t>2</w:t>
      </w:r>
      <w:r w:rsidRPr="00FC3535">
        <w:rPr>
          <w:i/>
          <w:iCs/>
          <w:sz w:val="21"/>
          <w:szCs w:val="21"/>
        </w:rPr>
        <w:t>.3.1. Vai trò của mạch nội dung Hát</w:t>
      </w:r>
    </w:p>
    <w:p w14:paraId="38DFF35D" w14:textId="4C2A5DA3" w:rsidR="0042470B" w:rsidRPr="00FC3535" w:rsidRDefault="004860B8" w:rsidP="00FC3535">
      <w:pPr>
        <w:widowControl w:val="0"/>
        <w:spacing w:line="240" w:lineRule="auto"/>
        <w:rPr>
          <w:i/>
          <w:iCs/>
          <w:sz w:val="21"/>
          <w:szCs w:val="21"/>
          <w:lang w:val="en-GB"/>
        </w:rPr>
      </w:pPr>
      <w:r w:rsidRPr="00FC3535">
        <w:rPr>
          <w:i/>
          <w:iCs/>
          <w:sz w:val="21"/>
          <w:szCs w:val="21"/>
          <w:lang w:val="vi-VN"/>
        </w:rPr>
        <w:t>4.</w:t>
      </w:r>
      <w:r w:rsidR="00B370B7" w:rsidRPr="00FC3535">
        <w:rPr>
          <w:i/>
          <w:iCs/>
          <w:sz w:val="21"/>
          <w:szCs w:val="21"/>
          <w:lang w:val="en-GB"/>
        </w:rPr>
        <w:t>2</w:t>
      </w:r>
      <w:r w:rsidRPr="00FC3535">
        <w:rPr>
          <w:i/>
          <w:iCs/>
          <w:sz w:val="21"/>
          <w:szCs w:val="21"/>
          <w:lang w:val="vi-VN"/>
        </w:rPr>
        <w:t xml:space="preserve">.3.2. Tiêu chí lựa chọn làn điệu </w:t>
      </w:r>
      <w:r w:rsidR="00E41758" w:rsidRPr="00FC3535">
        <w:rPr>
          <w:i/>
          <w:iCs/>
          <w:sz w:val="21"/>
          <w:szCs w:val="21"/>
          <w:lang w:val="vi-VN"/>
        </w:rPr>
        <w:t>Hát Bả trạo</w:t>
      </w:r>
      <w:r w:rsidRPr="00FC3535">
        <w:rPr>
          <w:i/>
          <w:iCs/>
          <w:sz w:val="21"/>
          <w:szCs w:val="21"/>
          <w:lang w:val="vi-VN"/>
        </w:rPr>
        <w:t xml:space="preserve"> để </w:t>
      </w:r>
      <w:proofErr w:type="spellStart"/>
      <w:r w:rsidR="00520256" w:rsidRPr="00FC3535">
        <w:rPr>
          <w:i/>
          <w:iCs/>
          <w:sz w:val="21"/>
          <w:szCs w:val="21"/>
          <w:lang w:val="en-GB"/>
        </w:rPr>
        <w:t>dạy</w:t>
      </w:r>
      <w:proofErr w:type="spellEnd"/>
      <w:r w:rsidR="00520256" w:rsidRPr="00FC3535">
        <w:rPr>
          <w:i/>
          <w:iCs/>
          <w:sz w:val="21"/>
          <w:szCs w:val="21"/>
          <w:lang w:val="en-GB"/>
        </w:rPr>
        <w:t xml:space="preserve"> </w:t>
      </w:r>
      <w:proofErr w:type="spellStart"/>
      <w:r w:rsidR="00520256" w:rsidRPr="00FC3535">
        <w:rPr>
          <w:i/>
          <w:iCs/>
          <w:sz w:val="21"/>
          <w:szCs w:val="21"/>
          <w:lang w:val="en-GB"/>
        </w:rPr>
        <w:t>học</w:t>
      </w:r>
      <w:proofErr w:type="spellEnd"/>
      <w:r w:rsidR="00520256" w:rsidRPr="00FC3535">
        <w:rPr>
          <w:i/>
          <w:iCs/>
          <w:sz w:val="21"/>
          <w:szCs w:val="21"/>
          <w:lang w:val="en-GB"/>
        </w:rPr>
        <w:t xml:space="preserve"> </w:t>
      </w:r>
      <w:proofErr w:type="spellStart"/>
      <w:r w:rsidR="00520256" w:rsidRPr="00FC3535">
        <w:rPr>
          <w:i/>
          <w:iCs/>
          <w:sz w:val="21"/>
          <w:szCs w:val="21"/>
          <w:lang w:val="en-GB"/>
        </w:rPr>
        <w:t>trong</w:t>
      </w:r>
      <w:proofErr w:type="spellEnd"/>
      <w:r w:rsidR="00520256" w:rsidRPr="00FC3535">
        <w:rPr>
          <w:i/>
          <w:iCs/>
          <w:sz w:val="21"/>
          <w:szCs w:val="21"/>
          <w:lang w:val="en-GB"/>
        </w:rPr>
        <w:t xml:space="preserve"> </w:t>
      </w:r>
      <w:proofErr w:type="spellStart"/>
      <w:r w:rsidR="00520256" w:rsidRPr="00FC3535">
        <w:rPr>
          <w:i/>
          <w:iCs/>
          <w:sz w:val="21"/>
          <w:szCs w:val="21"/>
          <w:lang w:val="en-GB"/>
        </w:rPr>
        <w:t>mạch</w:t>
      </w:r>
      <w:proofErr w:type="spellEnd"/>
      <w:r w:rsidRPr="00FC3535">
        <w:rPr>
          <w:i/>
          <w:iCs/>
          <w:sz w:val="21"/>
          <w:szCs w:val="21"/>
          <w:lang w:val="vi-VN"/>
        </w:rPr>
        <w:t xml:space="preserve"> nội dung Hát</w:t>
      </w:r>
      <w:r w:rsidR="00557835" w:rsidRPr="00FC3535">
        <w:rPr>
          <w:i/>
          <w:iCs/>
          <w:sz w:val="21"/>
          <w:szCs w:val="21"/>
          <w:lang w:val="en-GB"/>
        </w:rPr>
        <w:t xml:space="preserve"> </w:t>
      </w:r>
      <w:proofErr w:type="spellStart"/>
      <w:r w:rsidR="00557835" w:rsidRPr="00FC3535">
        <w:rPr>
          <w:i/>
          <w:iCs/>
          <w:sz w:val="21"/>
          <w:szCs w:val="21"/>
          <w:lang w:val="en-GB"/>
        </w:rPr>
        <w:t>theo</w:t>
      </w:r>
      <w:proofErr w:type="spellEnd"/>
      <w:r w:rsidR="00557835" w:rsidRPr="00FC3535">
        <w:rPr>
          <w:i/>
          <w:iCs/>
          <w:sz w:val="21"/>
          <w:szCs w:val="21"/>
          <w:lang w:val="en-GB"/>
        </w:rPr>
        <w:t xml:space="preserve"> </w:t>
      </w:r>
      <w:proofErr w:type="spellStart"/>
      <w:r w:rsidR="00557835" w:rsidRPr="00FC3535">
        <w:rPr>
          <w:i/>
          <w:iCs/>
          <w:sz w:val="21"/>
          <w:szCs w:val="21"/>
          <w:lang w:val="en-GB"/>
        </w:rPr>
        <w:t>hướng</w:t>
      </w:r>
      <w:proofErr w:type="spellEnd"/>
      <w:r w:rsidR="00557835" w:rsidRPr="00FC3535">
        <w:rPr>
          <w:i/>
          <w:iCs/>
          <w:sz w:val="21"/>
          <w:szCs w:val="21"/>
          <w:lang w:val="en-GB"/>
        </w:rPr>
        <w:t xml:space="preserve"> </w:t>
      </w:r>
      <w:proofErr w:type="spellStart"/>
      <w:r w:rsidR="00557835" w:rsidRPr="00FC3535">
        <w:rPr>
          <w:i/>
          <w:iCs/>
          <w:sz w:val="21"/>
          <w:szCs w:val="21"/>
          <w:lang w:val="en-GB"/>
        </w:rPr>
        <w:t>tích</w:t>
      </w:r>
      <w:proofErr w:type="spellEnd"/>
      <w:r w:rsidR="00557835" w:rsidRPr="00FC3535">
        <w:rPr>
          <w:i/>
          <w:iCs/>
          <w:sz w:val="21"/>
          <w:szCs w:val="21"/>
          <w:lang w:val="en-GB"/>
        </w:rPr>
        <w:t xml:space="preserve"> </w:t>
      </w:r>
      <w:proofErr w:type="spellStart"/>
      <w:r w:rsidR="00557835" w:rsidRPr="00FC3535">
        <w:rPr>
          <w:i/>
          <w:iCs/>
          <w:sz w:val="21"/>
          <w:szCs w:val="21"/>
          <w:lang w:val="en-GB"/>
        </w:rPr>
        <w:t>hợp</w:t>
      </w:r>
      <w:proofErr w:type="spellEnd"/>
    </w:p>
    <w:p w14:paraId="10FF37B3" w14:textId="55BFEDCA" w:rsidR="0030497F" w:rsidRPr="00FC3535" w:rsidRDefault="0030497F" w:rsidP="00FC3535">
      <w:pPr>
        <w:widowControl w:val="0"/>
        <w:spacing w:line="240" w:lineRule="auto"/>
        <w:rPr>
          <w:rFonts w:ascii="Times New Roman Italic" w:hAnsi="Times New Roman Italic"/>
          <w:i/>
          <w:iCs/>
          <w:spacing w:val="-14"/>
          <w:sz w:val="21"/>
          <w:szCs w:val="21"/>
          <w:lang w:val="en-GB"/>
        </w:rPr>
      </w:pPr>
      <w:r w:rsidRPr="00FC3535">
        <w:rPr>
          <w:rFonts w:ascii="Times New Roman Italic" w:hAnsi="Times New Roman Italic"/>
          <w:i/>
          <w:iCs/>
          <w:spacing w:val="-14"/>
          <w:sz w:val="21"/>
          <w:szCs w:val="21"/>
          <w:lang w:val="vi-VN"/>
        </w:rPr>
        <w:lastRenderedPageBreak/>
        <w:t>4.</w:t>
      </w:r>
      <w:r w:rsidR="002D6A6F" w:rsidRPr="00FC3535">
        <w:rPr>
          <w:rFonts w:ascii="Times New Roman Italic" w:hAnsi="Times New Roman Italic"/>
          <w:i/>
          <w:iCs/>
          <w:spacing w:val="-14"/>
          <w:sz w:val="21"/>
          <w:szCs w:val="21"/>
          <w:lang w:val="en-GB"/>
        </w:rPr>
        <w:t>2</w:t>
      </w:r>
      <w:r w:rsidRPr="00FC3535">
        <w:rPr>
          <w:rFonts w:ascii="Times New Roman Italic" w:hAnsi="Times New Roman Italic"/>
          <w:i/>
          <w:iCs/>
          <w:spacing w:val="-14"/>
          <w:sz w:val="21"/>
          <w:szCs w:val="21"/>
          <w:lang w:val="vi-VN"/>
        </w:rPr>
        <w:t xml:space="preserve">.3.3. </w:t>
      </w:r>
      <w:proofErr w:type="spellStart"/>
      <w:r w:rsidR="00DC47C9" w:rsidRPr="00FC3535">
        <w:rPr>
          <w:rFonts w:ascii="Times New Roman Italic" w:hAnsi="Times New Roman Italic"/>
          <w:i/>
          <w:iCs/>
          <w:spacing w:val="-14"/>
          <w:sz w:val="21"/>
          <w:szCs w:val="21"/>
          <w:lang w:val="en-GB"/>
        </w:rPr>
        <w:t>Dạy</w:t>
      </w:r>
      <w:proofErr w:type="spellEnd"/>
      <w:r w:rsidR="00DC47C9" w:rsidRPr="00FC3535">
        <w:rPr>
          <w:rFonts w:ascii="Times New Roman Italic" w:hAnsi="Times New Roman Italic"/>
          <w:i/>
          <w:iCs/>
          <w:spacing w:val="-14"/>
          <w:sz w:val="21"/>
          <w:szCs w:val="21"/>
          <w:lang w:val="en-GB"/>
        </w:rPr>
        <w:t xml:space="preserve"> </w:t>
      </w:r>
      <w:proofErr w:type="spellStart"/>
      <w:r w:rsidR="00DC47C9" w:rsidRPr="00FC3535">
        <w:rPr>
          <w:rFonts w:ascii="Times New Roman Italic" w:hAnsi="Times New Roman Italic"/>
          <w:i/>
          <w:iCs/>
          <w:spacing w:val="-14"/>
          <w:sz w:val="21"/>
          <w:szCs w:val="21"/>
          <w:lang w:val="en-GB"/>
        </w:rPr>
        <w:t>h</w:t>
      </w:r>
      <w:r w:rsidR="000A5C31" w:rsidRPr="00FC3535">
        <w:rPr>
          <w:rFonts w:ascii="Times New Roman Italic" w:hAnsi="Times New Roman Italic"/>
          <w:i/>
          <w:iCs/>
          <w:spacing w:val="-14"/>
          <w:sz w:val="21"/>
          <w:szCs w:val="21"/>
          <w:lang w:val="en-GB"/>
        </w:rPr>
        <w:t>ọc</w:t>
      </w:r>
      <w:proofErr w:type="spellEnd"/>
      <w:r w:rsidRPr="00FC3535">
        <w:rPr>
          <w:rFonts w:ascii="Times New Roman Italic" w:hAnsi="Times New Roman Italic"/>
          <w:i/>
          <w:iCs/>
          <w:spacing w:val="-14"/>
          <w:sz w:val="21"/>
          <w:szCs w:val="21"/>
          <w:lang w:val="vi-VN"/>
        </w:rPr>
        <w:t xml:space="preserve"> làn điệu Hò </w:t>
      </w:r>
      <w:r w:rsidR="0077076B" w:rsidRPr="00FC3535">
        <w:rPr>
          <w:rFonts w:ascii="Times New Roman Italic" w:hAnsi="Times New Roman Italic"/>
          <w:i/>
          <w:iCs/>
          <w:spacing w:val="-14"/>
          <w:sz w:val="21"/>
          <w:szCs w:val="21"/>
          <w:lang w:val="vi-VN"/>
        </w:rPr>
        <w:t>kéo</w:t>
      </w:r>
      <w:r w:rsidRPr="00FC3535">
        <w:rPr>
          <w:rFonts w:ascii="Times New Roman Italic" w:hAnsi="Times New Roman Italic"/>
          <w:i/>
          <w:iCs/>
          <w:spacing w:val="-14"/>
          <w:sz w:val="21"/>
          <w:szCs w:val="21"/>
          <w:lang w:val="vi-VN"/>
        </w:rPr>
        <w:t xml:space="preserve"> neo</w:t>
      </w:r>
      <w:r w:rsidR="00DC47C9" w:rsidRPr="00FC3535">
        <w:rPr>
          <w:rFonts w:ascii="Times New Roman Italic" w:hAnsi="Times New Roman Italic"/>
          <w:i/>
          <w:iCs/>
          <w:spacing w:val="-14"/>
          <w:sz w:val="21"/>
          <w:szCs w:val="21"/>
          <w:lang w:val="en-GB"/>
        </w:rPr>
        <w:t xml:space="preserve"> </w:t>
      </w:r>
      <w:proofErr w:type="spellStart"/>
      <w:r w:rsidR="00DC47C9" w:rsidRPr="00FC3535">
        <w:rPr>
          <w:rFonts w:ascii="Times New Roman Italic" w:hAnsi="Times New Roman Italic"/>
          <w:i/>
          <w:iCs/>
          <w:spacing w:val="-14"/>
          <w:sz w:val="21"/>
          <w:szCs w:val="21"/>
          <w:lang w:val="en-GB"/>
        </w:rPr>
        <w:t>trong</w:t>
      </w:r>
      <w:proofErr w:type="spellEnd"/>
      <w:r w:rsidRPr="00FC3535">
        <w:rPr>
          <w:rFonts w:ascii="Times New Roman Italic" w:hAnsi="Times New Roman Italic"/>
          <w:i/>
          <w:iCs/>
          <w:spacing w:val="-14"/>
          <w:sz w:val="21"/>
          <w:szCs w:val="21"/>
          <w:lang w:val="vi-VN"/>
        </w:rPr>
        <w:t xml:space="preserve"> mạch nội dung Hát</w:t>
      </w:r>
      <w:r w:rsidR="00273557" w:rsidRPr="00FC3535">
        <w:rPr>
          <w:rFonts w:ascii="Times New Roman Italic" w:hAnsi="Times New Roman Italic"/>
          <w:i/>
          <w:iCs/>
          <w:spacing w:val="-14"/>
          <w:sz w:val="21"/>
          <w:szCs w:val="21"/>
          <w:lang w:val="en-GB"/>
        </w:rPr>
        <w:t xml:space="preserve"> </w:t>
      </w:r>
      <w:proofErr w:type="spellStart"/>
      <w:r w:rsidR="00273557" w:rsidRPr="00FC3535">
        <w:rPr>
          <w:rFonts w:ascii="Times New Roman Italic" w:hAnsi="Times New Roman Italic"/>
          <w:i/>
          <w:iCs/>
          <w:spacing w:val="-14"/>
          <w:sz w:val="21"/>
          <w:szCs w:val="21"/>
          <w:lang w:val="en-GB"/>
        </w:rPr>
        <w:t>theo</w:t>
      </w:r>
      <w:proofErr w:type="spellEnd"/>
      <w:r w:rsidR="00273557" w:rsidRPr="00FC3535">
        <w:rPr>
          <w:rFonts w:ascii="Times New Roman Italic" w:hAnsi="Times New Roman Italic"/>
          <w:i/>
          <w:iCs/>
          <w:spacing w:val="-14"/>
          <w:sz w:val="21"/>
          <w:szCs w:val="21"/>
          <w:lang w:val="en-GB"/>
        </w:rPr>
        <w:t xml:space="preserve"> </w:t>
      </w:r>
      <w:proofErr w:type="spellStart"/>
      <w:r w:rsidR="00273557" w:rsidRPr="00FC3535">
        <w:rPr>
          <w:rFonts w:ascii="Times New Roman Italic" w:hAnsi="Times New Roman Italic"/>
          <w:i/>
          <w:iCs/>
          <w:spacing w:val="-14"/>
          <w:sz w:val="21"/>
          <w:szCs w:val="21"/>
          <w:lang w:val="en-GB"/>
        </w:rPr>
        <w:t>hướng</w:t>
      </w:r>
      <w:proofErr w:type="spellEnd"/>
      <w:r w:rsidR="00273557" w:rsidRPr="00FC3535">
        <w:rPr>
          <w:rFonts w:ascii="Times New Roman Italic" w:hAnsi="Times New Roman Italic"/>
          <w:i/>
          <w:iCs/>
          <w:spacing w:val="-14"/>
          <w:sz w:val="21"/>
          <w:szCs w:val="21"/>
          <w:lang w:val="en-GB"/>
        </w:rPr>
        <w:t xml:space="preserve"> </w:t>
      </w:r>
      <w:proofErr w:type="spellStart"/>
      <w:r w:rsidR="00273557" w:rsidRPr="00FC3535">
        <w:rPr>
          <w:rFonts w:ascii="Times New Roman Italic" w:hAnsi="Times New Roman Italic"/>
          <w:i/>
          <w:iCs/>
          <w:spacing w:val="-14"/>
          <w:sz w:val="21"/>
          <w:szCs w:val="21"/>
          <w:lang w:val="en-GB"/>
        </w:rPr>
        <w:t>tích</w:t>
      </w:r>
      <w:proofErr w:type="spellEnd"/>
      <w:r w:rsidR="00273557" w:rsidRPr="00FC3535">
        <w:rPr>
          <w:rFonts w:ascii="Times New Roman Italic" w:hAnsi="Times New Roman Italic"/>
          <w:i/>
          <w:iCs/>
          <w:spacing w:val="-14"/>
          <w:sz w:val="21"/>
          <w:szCs w:val="21"/>
          <w:lang w:val="en-GB"/>
        </w:rPr>
        <w:t xml:space="preserve"> </w:t>
      </w:r>
      <w:proofErr w:type="spellStart"/>
      <w:r w:rsidR="00273557" w:rsidRPr="00FC3535">
        <w:rPr>
          <w:rFonts w:ascii="Times New Roman Italic" w:hAnsi="Times New Roman Italic"/>
          <w:i/>
          <w:iCs/>
          <w:spacing w:val="-14"/>
          <w:sz w:val="21"/>
          <w:szCs w:val="21"/>
          <w:lang w:val="en-GB"/>
        </w:rPr>
        <w:t>hợp</w:t>
      </w:r>
      <w:proofErr w:type="spellEnd"/>
    </w:p>
    <w:p w14:paraId="1FD7BFDA" w14:textId="624DDE44" w:rsidR="008B68F7" w:rsidRPr="00FC3535" w:rsidRDefault="00DB3A64" w:rsidP="00FC3535">
      <w:pPr>
        <w:pStyle w:val="Heading1"/>
        <w:keepNext w:val="0"/>
        <w:widowControl w:val="0"/>
        <w:spacing w:line="240" w:lineRule="auto"/>
        <w:jc w:val="both"/>
        <w:rPr>
          <w:iCs/>
          <w:spacing w:val="-4"/>
          <w:sz w:val="21"/>
          <w:szCs w:val="21"/>
          <w:lang w:val="en-GB"/>
        </w:rPr>
      </w:pPr>
      <w:bookmarkStart w:id="818" w:name="_Toc186653262"/>
      <w:bookmarkStart w:id="819" w:name="_Toc193779065"/>
      <w:bookmarkStart w:id="820" w:name="_Toc193779261"/>
      <w:bookmarkStart w:id="821" w:name="_Toc193779360"/>
      <w:bookmarkStart w:id="822" w:name="_Toc202383909"/>
      <w:bookmarkStart w:id="823" w:name="_Toc203641931"/>
      <w:bookmarkStart w:id="824" w:name="_Toc204178677"/>
      <w:bookmarkStart w:id="825" w:name="_Toc204179486"/>
      <w:bookmarkStart w:id="826" w:name="_Toc214367964"/>
      <w:bookmarkStart w:id="827" w:name="_Toc214368208"/>
      <w:bookmarkStart w:id="828" w:name="_Toc214368346"/>
      <w:bookmarkStart w:id="829" w:name="_Toc219399953"/>
      <w:bookmarkStart w:id="830" w:name="_Toc219400223"/>
      <w:bookmarkStart w:id="831" w:name="_Toc219400337"/>
      <w:bookmarkEnd w:id="701"/>
      <w:bookmarkEnd w:id="702"/>
      <w:r w:rsidRPr="00FC3535">
        <w:rPr>
          <w:sz w:val="21"/>
          <w:szCs w:val="21"/>
          <w:lang w:val="vi-VN"/>
        </w:rPr>
        <w:t>4.</w:t>
      </w:r>
      <w:r w:rsidR="007D224C" w:rsidRPr="00FC3535">
        <w:rPr>
          <w:sz w:val="21"/>
          <w:szCs w:val="21"/>
          <w:lang w:val="en-GB"/>
        </w:rPr>
        <w:t>3</w:t>
      </w:r>
      <w:r w:rsidRPr="00FC3535">
        <w:rPr>
          <w:sz w:val="21"/>
          <w:szCs w:val="21"/>
          <w:lang w:val="vi-VN"/>
        </w:rPr>
        <w:t>.</w:t>
      </w:r>
      <w:r w:rsidR="008B68F7" w:rsidRPr="00FC3535">
        <w:rPr>
          <w:iCs/>
          <w:spacing w:val="-4"/>
          <w:sz w:val="21"/>
          <w:szCs w:val="21"/>
          <w:lang w:val="vi-VN"/>
        </w:rPr>
        <w:t xml:space="preserve"> </w:t>
      </w:r>
      <w:r w:rsidR="00311571" w:rsidRPr="00FC3535">
        <w:rPr>
          <w:iCs/>
          <w:spacing w:val="-4"/>
          <w:sz w:val="21"/>
          <w:szCs w:val="21"/>
          <w:lang w:val="vi-VN"/>
        </w:rPr>
        <w:t xml:space="preserve">Biện pháp </w:t>
      </w:r>
      <w:proofErr w:type="spellStart"/>
      <w:r w:rsidR="00EB26EF" w:rsidRPr="00FC3535">
        <w:rPr>
          <w:iCs/>
          <w:spacing w:val="-4"/>
          <w:sz w:val="21"/>
          <w:szCs w:val="21"/>
          <w:lang w:val="en-GB"/>
        </w:rPr>
        <w:t>dạy</w:t>
      </w:r>
      <w:proofErr w:type="spellEnd"/>
      <w:r w:rsidR="00EB26EF" w:rsidRPr="00FC3535">
        <w:rPr>
          <w:iCs/>
          <w:spacing w:val="-4"/>
          <w:sz w:val="21"/>
          <w:szCs w:val="21"/>
          <w:lang w:val="en-GB"/>
        </w:rPr>
        <w:t xml:space="preserve"> </w:t>
      </w:r>
      <w:proofErr w:type="spellStart"/>
      <w:r w:rsidR="00EB26EF" w:rsidRPr="00FC3535">
        <w:rPr>
          <w:iCs/>
          <w:spacing w:val="-4"/>
          <w:sz w:val="21"/>
          <w:szCs w:val="21"/>
          <w:lang w:val="en-GB"/>
        </w:rPr>
        <w:t>học</w:t>
      </w:r>
      <w:proofErr w:type="spellEnd"/>
      <w:r w:rsidR="00311571" w:rsidRPr="00FC3535">
        <w:rPr>
          <w:iCs/>
          <w:spacing w:val="-4"/>
          <w:sz w:val="21"/>
          <w:szCs w:val="21"/>
          <w:lang w:val="vi-VN"/>
        </w:rPr>
        <w:t xml:space="preserve"> </w:t>
      </w:r>
      <w:r w:rsidR="00E41758" w:rsidRPr="00FC3535">
        <w:rPr>
          <w:iCs/>
          <w:spacing w:val="-4"/>
          <w:sz w:val="21"/>
          <w:szCs w:val="21"/>
          <w:lang w:val="vi-VN"/>
        </w:rPr>
        <w:t>Hát Bả trạo</w:t>
      </w:r>
      <w:r w:rsidR="00426723" w:rsidRPr="00FC3535">
        <w:rPr>
          <w:iCs/>
          <w:spacing w:val="-4"/>
          <w:sz w:val="21"/>
          <w:szCs w:val="21"/>
          <w:lang w:val="vi-VN"/>
        </w:rPr>
        <w:t xml:space="preserve"> </w:t>
      </w:r>
      <w:proofErr w:type="spellStart"/>
      <w:r w:rsidR="005B68F6" w:rsidRPr="00FC3535">
        <w:rPr>
          <w:iCs/>
          <w:spacing w:val="-4"/>
          <w:sz w:val="21"/>
          <w:szCs w:val="21"/>
          <w:lang w:val="en-GB"/>
        </w:rPr>
        <w:t>trong</w:t>
      </w:r>
      <w:proofErr w:type="spellEnd"/>
      <w:r w:rsidR="00426723" w:rsidRPr="00FC3535">
        <w:rPr>
          <w:iCs/>
          <w:spacing w:val="-4"/>
          <w:sz w:val="21"/>
          <w:szCs w:val="21"/>
          <w:lang w:val="vi-VN"/>
        </w:rPr>
        <w:t xml:space="preserve"> l</w:t>
      </w:r>
      <w:r w:rsidR="008B68F7" w:rsidRPr="00FC3535">
        <w:rPr>
          <w:iCs/>
          <w:spacing w:val="-4"/>
          <w:sz w:val="21"/>
          <w:szCs w:val="21"/>
          <w:lang w:val="vi-VN"/>
        </w:rPr>
        <w:t>oại hình Sinh hoạt dưới cờ của Hoạt động trải nghiệm</w:t>
      </w:r>
      <w:bookmarkEnd w:id="818"/>
      <w:bookmarkEnd w:id="819"/>
      <w:bookmarkEnd w:id="820"/>
      <w:bookmarkEnd w:id="821"/>
      <w:bookmarkEnd w:id="822"/>
      <w:bookmarkEnd w:id="823"/>
      <w:r w:rsidR="005B68F6" w:rsidRPr="00FC3535">
        <w:rPr>
          <w:iCs/>
          <w:spacing w:val="-4"/>
          <w:sz w:val="21"/>
          <w:szCs w:val="21"/>
          <w:lang w:val="en-GB"/>
        </w:rPr>
        <w:t xml:space="preserve"> </w:t>
      </w:r>
      <w:proofErr w:type="spellStart"/>
      <w:r w:rsidR="005B68F6" w:rsidRPr="00FC3535">
        <w:rPr>
          <w:iCs/>
          <w:spacing w:val="-4"/>
          <w:sz w:val="21"/>
          <w:szCs w:val="21"/>
          <w:lang w:val="en-GB"/>
        </w:rPr>
        <w:t>theo</w:t>
      </w:r>
      <w:proofErr w:type="spellEnd"/>
      <w:r w:rsidR="005B68F6" w:rsidRPr="00FC3535">
        <w:rPr>
          <w:iCs/>
          <w:spacing w:val="-4"/>
          <w:sz w:val="21"/>
          <w:szCs w:val="21"/>
          <w:lang w:val="en-GB"/>
        </w:rPr>
        <w:t xml:space="preserve"> </w:t>
      </w:r>
      <w:proofErr w:type="spellStart"/>
      <w:r w:rsidR="005B68F6" w:rsidRPr="00FC3535">
        <w:rPr>
          <w:iCs/>
          <w:spacing w:val="-4"/>
          <w:sz w:val="21"/>
          <w:szCs w:val="21"/>
          <w:lang w:val="en-GB"/>
        </w:rPr>
        <w:t>hướng</w:t>
      </w:r>
      <w:proofErr w:type="spellEnd"/>
      <w:r w:rsidR="005B68F6" w:rsidRPr="00FC3535">
        <w:rPr>
          <w:iCs/>
          <w:spacing w:val="-4"/>
          <w:sz w:val="21"/>
          <w:szCs w:val="21"/>
          <w:lang w:val="en-GB"/>
        </w:rPr>
        <w:t xml:space="preserve"> </w:t>
      </w:r>
      <w:proofErr w:type="spellStart"/>
      <w:r w:rsidR="005B68F6" w:rsidRPr="00FC3535">
        <w:rPr>
          <w:iCs/>
          <w:spacing w:val="-4"/>
          <w:sz w:val="21"/>
          <w:szCs w:val="21"/>
          <w:lang w:val="en-GB"/>
        </w:rPr>
        <w:t>tích</w:t>
      </w:r>
      <w:proofErr w:type="spellEnd"/>
      <w:r w:rsidR="005B68F6" w:rsidRPr="00FC3535">
        <w:rPr>
          <w:iCs/>
          <w:spacing w:val="-4"/>
          <w:sz w:val="21"/>
          <w:szCs w:val="21"/>
          <w:lang w:val="en-GB"/>
        </w:rPr>
        <w:t xml:space="preserve"> </w:t>
      </w:r>
      <w:proofErr w:type="spellStart"/>
      <w:r w:rsidR="005B68F6" w:rsidRPr="00FC3535">
        <w:rPr>
          <w:iCs/>
          <w:spacing w:val="-4"/>
          <w:sz w:val="21"/>
          <w:szCs w:val="21"/>
          <w:lang w:val="en-GB"/>
        </w:rPr>
        <w:t>hợp</w:t>
      </w:r>
      <w:bookmarkEnd w:id="824"/>
      <w:bookmarkEnd w:id="825"/>
      <w:bookmarkEnd w:id="826"/>
      <w:bookmarkEnd w:id="827"/>
      <w:bookmarkEnd w:id="828"/>
      <w:bookmarkEnd w:id="829"/>
      <w:bookmarkEnd w:id="830"/>
      <w:bookmarkEnd w:id="831"/>
      <w:proofErr w:type="spellEnd"/>
    </w:p>
    <w:p w14:paraId="6B9F0453" w14:textId="16F47811" w:rsidR="00181F4A" w:rsidRPr="00FC3535" w:rsidRDefault="00181F4A" w:rsidP="00FC3535">
      <w:pPr>
        <w:pStyle w:val="Heading2"/>
        <w:keepNext w:val="0"/>
        <w:keepLines w:val="0"/>
        <w:widowControl w:val="0"/>
        <w:spacing w:line="240" w:lineRule="auto"/>
        <w:rPr>
          <w:rFonts w:cs="Times New Roman"/>
          <w:iCs/>
          <w:sz w:val="21"/>
          <w:szCs w:val="21"/>
          <w:lang w:val="vi-VN"/>
        </w:rPr>
      </w:pPr>
      <w:bookmarkStart w:id="832" w:name="_Toc202383910"/>
      <w:bookmarkStart w:id="833" w:name="_Toc203641932"/>
      <w:bookmarkStart w:id="834" w:name="_Toc204178678"/>
      <w:bookmarkStart w:id="835" w:name="_Toc204179487"/>
      <w:bookmarkStart w:id="836" w:name="_Toc214367965"/>
      <w:bookmarkStart w:id="837" w:name="_Toc214368209"/>
      <w:bookmarkStart w:id="838" w:name="_Toc214368347"/>
      <w:bookmarkStart w:id="839" w:name="_Toc219399954"/>
      <w:bookmarkStart w:id="840" w:name="_Toc219400224"/>
      <w:bookmarkStart w:id="841" w:name="_Toc219400338"/>
      <w:r w:rsidRPr="00FC3535">
        <w:rPr>
          <w:rFonts w:cs="Times New Roman"/>
          <w:iCs/>
          <w:sz w:val="21"/>
          <w:szCs w:val="21"/>
          <w:lang w:val="vi-VN"/>
        </w:rPr>
        <w:t>4.</w:t>
      </w:r>
      <w:r w:rsidR="007D224C" w:rsidRPr="00FC3535">
        <w:rPr>
          <w:rFonts w:cs="Times New Roman"/>
          <w:iCs/>
          <w:sz w:val="21"/>
          <w:szCs w:val="21"/>
          <w:lang w:val="en-GB"/>
        </w:rPr>
        <w:t>3</w:t>
      </w:r>
      <w:r w:rsidRPr="00FC3535">
        <w:rPr>
          <w:rFonts w:cs="Times New Roman"/>
          <w:iCs/>
          <w:sz w:val="21"/>
          <w:szCs w:val="21"/>
          <w:lang w:val="vi-VN"/>
        </w:rPr>
        <w:t>.1. Vai trò của loại hình Sinh hoạt dưới cờ</w:t>
      </w:r>
      <w:bookmarkEnd w:id="832"/>
      <w:bookmarkEnd w:id="833"/>
      <w:bookmarkEnd w:id="834"/>
      <w:bookmarkEnd w:id="835"/>
      <w:bookmarkEnd w:id="836"/>
      <w:bookmarkEnd w:id="837"/>
      <w:bookmarkEnd w:id="838"/>
      <w:bookmarkEnd w:id="839"/>
      <w:bookmarkEnd w:id="840"/>
      <w:bookmarkEnd w:id="841"/>
    </w:p>
    <w:p w14:paraId="41B67E20" w14:textId="19BA756D" w:rsidR="009653F3" w:rsidRPr="00FC3535" w:rsidRDefault="009653F3" w:rsidP="00FC3535">
      <w:pPr>
        <w:widowControl w:val="0"/>
        <w:spacing w:line="240" w:lineRule="auto"/>
        <w:ind w:firstLine="426"/>
        <w:rPr>
          <w:sz w:val="21"/>
          <w:szCs w:val="21"/>
          <w:lang w:val="vi-VN"/>
        </w:rPr>
      </w:pPr>
      <w:r w:rsidRPr="00FC3535">
        <w:rPr>
          <w:sz w:val="21"/>
          <w:szCs w:val="21"/>
          <w:lang w:val="vi-VN"/>
        </w:rPr>
        <w:t xml:space="preserve">Sinh hoạt dưới cờ là một loại hình hoạt động giáo dục tổng hợp, có tính nghi lễ và tính cộng đồng cao, thường được tổ chức định kỳ vào đầu tuần với sự tham gia của toàn thể </w:t>
      </w:r>
      <w:r w:rsidRPr="00FC3535">
        <w:rPr>
          <w:sz w:val="21"/>
          <w:szCs w:val="21"/>
          <w:lang w:val="en-GB"/>
        </w:rPr>
        <w:t>HS</w:t>
      </w:r>
      <w:r w:rsidRPr="00FC3535">
        <w:rPr>
          <w:sz w:val="21"/>
          <w:szCs w:val="21"/>
          <w:lang w:val="vi-VN"/>
        </w:rPr>
        <w:t xml:space="preserve">, </w:t>
      </w:r>
      <w:r w:rsidRPr="00FC3535">
        <w:rPr>
          <w:sz w:val="21"/>
          <w:szCs w:val="21"/>
          <w:lang w:val="en-GB"/>
        </w:rPr>
        <w:t>GV</w:t>
      </w:r>
      <w:r w:rsidRPr="00FC3535">
        <w:rPr>
          <w:sz w:val="21"/>
          <w:szCs w:val="21"/>
          <w:lang w:val="vi-VN"/>
        </w:rPr>
        <w:t xml:space="preserve"> và cán bộ nhà trường. </w:t>
      </w:r>
    </w:p>
    <w:p w14:paraId="60CA7FD7" w14:textId="2AE8C248" w:rsidR="00F50512" w:rsidRPr="00FC3535" w:rsidRDefault="00181F4A" w:rsidP="00FC3535">
      <w:pPr>
        <w:pStyle w:val="Heading2"/>
        <w:keepNext w:val="0"/>
        <w:keepLines w:val="0"/>
        <w:widowControl w:val="0"/>
        <w:spacing w:line="240" w:lineRule="auto"/>
        <w:rPr>
          <w:rFonts w:cs="Times New Roman"/>
          <w:bCs/>
          <w:iCs/>
          <w:spacing w:val="-8"/>
          <w:sz w:val="21"/>
          <w:szCs w:val="21"/>
          <w:lang w:val="en-GB"/>
        </w:rPr>
      </w:pPr>
      <w:bookmarkStart w:id="842" w:name="_Toc202383911"/>
      <w:bookmarkStart w:id="843" w:name="_Toc203641933"/>
      <w:bookmarkStart w:id="844" w:name="_Toc204178679"/>
      <w:bookmarkStart w:id="845" w:name="_Toc204179488"/>
      <w:bookmarkStart w:id="846" w:name="_Toc214367966"/>
      <w:bookmarkStart w:id="847" w:name="_Toc214368210"/>
      <w:bookmarkStart w:id="848" w:name="_Toc214368348"/>
      <w:bookmarkStart w:id="849" w:name="_Toc219399955"/>
      <w:bookmarkStart w:id="850" w:name="_Toc219400225"/>
      <w:bookmarkStart w:id="851" w:name="_Toc219400339"/>
      <w:r w:rsidRPr="00FC3535">
        <w:rPr>
          <w:rFonts w:cs="Times New Roman"/>
          <w:bCs/>
          <w:iCs/>
          <w:spacing w:val="-8"/>
          <w:sz w:val="21"/>
          <w:szCs w:val="21"/>
          <w:lang w:val="vi-VN"/>
        </w:rPr>
        <w:t>4.</w:t>
      </w:r>
      <w:r w:rsidR="00817CC1" w:rsidRPr="00FC3535">
        <w:rPr>
          <w:rFonts w:cs="Times New Roman"/>
          <w:bCs/>
          <w:iCs/>
          <w:spacing w:val="-8"/>
          <w:sz w:val="21"/>
          <w:szCs w:val="21"/>
          <w:lang w:val="en-GB"/>
        </w:rPr>
        <w:t>3</w:t>
      </w:r>
      <w:r w:rsidRPr="00FC3535">
        <w:rPr>
          <w:rFonts w:cs="Times New Roman"/>
          <w:bCs/>
          <w:iCs/>
          <w:spacing w:val="-8"/>
          <w:sz w:val="21"/>
          <w:szCs w:val="21"/>
          <w:lang w:val="vi-VN"/>
        </w:rPr>
        <w:t xml:space="preserve">.2. </w:t>
      </w:r>
      <w:proofErr w:type="spellStart"/>
      <w:r w:rsidR="008C0511" w:rsidRPr="00FC3535">
        <w:rPr>
          <w:rFonts w:cs="Times New Roman"/>
          <w:bCs/>
          <w:iCs/>
          <w:spacing w:val="-8"/>
          <w:sz w:val="21"/>
          <w:szCs w:val="21"/>
          <w:lang w:val="en-GB"/>
        </w:rPr>
        <w:t>Dạy</w:t>
      </w:r>
      <w:proofErr w:type="spellEnd"/>
      <w:r w:rsidR="008C0511" w:rsidRPr="00FC3535">
        <w:rPr>
          <w:rFonts w:cs="Times New Roman"/>
          <w:bCs/>
          <w:iCs/>
          <w:spacing w:val="-8"/>
          <w:sz w:val="21"/>
          <w:szCs w:val="21"/>
          <w:lang w:val="en-GB"/>
        </w:rPr>
        <w:t xml:space="preserve"> </w:t>
      </w:r>
      <w:proofErr w:type="spellStart"/>
      <w:r w:rsidR="008C0511" w:rsidRPr="00FC3535">
        <w:rPr>
          <w:rFonts w:cs="Times New Roman"/>
          <w:bCs/>
          <w:iCs/>
          <w:spacing w:val="-8"/>
          <w:sz w:val="21"/>
          <w:szCs w:val="21"/>
          <w:lang w:val="en-GB"/>
        </w:rPr>
        <w:t>học</w:t>
      </w:r>
      <w:proofErr w:type="spellEnd"/>
      <w:r w:rsidRPr="00FC3535">
        <w:rPr>
          <w:rFonts w:cs="Times New Roman"/>
          <w:bCs/>
          <w:iCs/>
          <w:spacing w:val="-8"/>
          <w:sz w:val="21"/>
          <w:szCs w:val="21"/>
          <w:lang w:val="vi-VN"/>
        </w:rPr>
        <w:t xml:space="preserve"> </w:t>
      </w:r>
      <w:r w:rsidR="00E41758" w:rsidRPr="00FC3535">
        <w:rPr>
          <w:rFonts w:cs="Times New Roman"/>
          <w:bCs/>
          <w:iCs/>
          <w:spacing w:val="-8"/>
          <w:sz w:val="21"/>
          <w:szCs w:val="21"/>
          <w:lang w:val="vi-VN"/>
        </w:rPr>
        <w:t>Hát Bả trạo</w:t>
      </w:r>
      <w:r w:rsidRPr="00FC3535">
        <w:rPr>
          <w:rFonts w:cs="Times New Roman"/>
          <w:bCs/>
          <w:iCs/>
          <w:spacing w:val="-8"/>
          <w:sz w:val="21"/>
          <w:szCs w:val="21"/>
          <w:lang w:val="vi-VN"/>
        </w:rPr>
        <w:t xml:space="preserve"> </w:t>
      </w:r>
      <w:proofErr w:type="spellStart"/>
      <w:r w:rsidR="005B68F6" w:rsidRPr="00FC3535">
        <w:rPr>
          <w:rFonts w:cs="Times New Roman"/>
          <w:bCs/>
          <w:iCs/>
          <w:spacing w:val="-8"/>
          <w:sz w:val="21"/>
          <w:szCs w:val="21"/>
          <w:lang w:val="en-GB"/>
        </w:rPr>
        <w:t>trong</w:t>
      </w:r>
      <w:proofErr w:type="spellEnd"/>
      <w:r w:rsidR="008C0511" w:rsidRPr="00FC3535">
        <w:rPr>
          <w:rFonts w:cs="Times New Roman"/>
          <w:bCs/>
          <w:iCs/>
          <w:spacing w:val="-8"/>
          <w:sz w:val="21"/>
          <w:szCs w:val="21"/>
          <w:lang w:val="en-GB"/>
        </w:rPr>
        <w:t xml:space="preserve"> </w:t>
      </w:r>
      <w:proofErr w:type="spellStart"/>
      <w:r w:rsidR="008C0511" w:rsidRPr="00FC3535">
        <w:rPr>
          <w:rFonts w:cs="Times New Roman"/>
          <w:bCs/>
          <w:iCs/>
          <w:spacing w:val="-8"/>
          <w:sz w:val="21"/>
          <w:szCs w:val="21"/>
          <w:lang w:val="en-GB"/>
        </w:rPr>
        <w:t>loại</w:t>
      </w:r>
      <w:proofErr w:type="spellEnd"/>
      <w:r w:rsidR="008C0511" w:rsidRPr="00FC3535">
        <w:rPr>
          <w:rFonts w:cs="Times New Roman"/>
          <w:bCs/>
          <w:iCs/>
          <w:spacing w:val="-8"/>
          <w:sz w:val="21"/>
          <w:szCs w:val="21"/>
          <w:lang w:val="en-GB"/>
        </w:rPr>
        <w:t xml:space="preserve"> </w:t>
      </w:r>
      <w:proofErr w:type="spellStart"/>
      <w:r w:rsidR="008C0511" w:rsidRPr="00FC3535">
        <w:rPr>
          <w:rFonts w:cs="Times New Roman"/>
          <w:bCs/>
          <w:iCs/>
          <w:spacing w:val="-8"/>
          <w:sz w:val="21"/>
          <w:szCs w:val="21"/>
          <w:lang w:val="en-GB"/>
        </w:rPr>
        <w:t>hình</w:t>
      </w:r>
      <w:proofErr w:type="spellEnd"/>
      <w:r w:rsidR="008C0511" w:rsidRPr="00FC3535">
        <w:rPr>
          <w:rFonts w:cs="Times New Roman"/>
          <w:bCs/>
          <w:iCs/>
          <w:spacing w:val="-8"/>
          <w:sz w:val="21"/>
          <w:szCs w:val="21"/>
          <w:lang w:val="en-GB"/>
        </w:rPr>
        <w:t xml:space="preserve"> </w:t>
      </w:r>
      <w:r w:rsidRPr="00FC3535">
        <w:rPr>
          <w:rFonts w:cs="Times New Roman"/>
          <w:bCs/>
          <w:iCs/>
          <w:spacing w:val="-8"/>
          <w:sz w:val="21"/>
          <w:szCs w:val="21"/>
          <w:lang w:val="vi-VN"/>
        </w:rPr>
        <w:t>Sinh hoạt dưới cờ</w:t>
      </w:r>
      <w:bookmarkStart w:id="852" w:name="_Toc186653263"/>
      <w:bookmarkStart w:id="853" w:name="_Toc193779066"/>
      <w:bookmarkStart w:id="854" w:name="_Toc193779262"/>
      <w:bookmarkStart w:id="855" w:name="_Toc193779361"/>
      <w:bookmarkEnd w:id="842"/>
      <w:bookmarkEnd w:id="843"/>
      <w:r w:rsidR="005B68F6" w:rsidRPr="00FC3535">
        <w:rPr>
          <w:rFonts w:cs="Times New Roman"/>
          <w:bCs/>
          <w:iCs/>
          <w:spacing w:val="-8"/>
          <w:sz w:val="21"/>
          <w:szCs w:val="21"/>
          <w:lang w:val="en-GB"/>
        </w:rPr>
        <w:t xml:space="preserve"> </w:t>
      </w:r>
      <w:proofErr w:type="spellStart"/>
      <w:r w:rsidR="005B68F6" w:rsidRPr="00FC3535">
        <w:rPr>
          <w:rFonts w:cs="Times New Roman"/>
          <w:bCs/>
          <w:iCs/>
          <w:spacing w:val="-8"/>
          <w:sz w:val="21"/>
          <w:szCs w:val="21"/>
          <w:lang w:val="en-GB"/>
        </w:rPr>
        <w:t>theo</w:t>
      </w:r>
      <w:proofErr w:type="spellEnd"/>
      <w:r w:rsidR="005B68F6" w:rsidRPr="00FC3535">
        <w:rPr>
          <w:rFonts w:cs="Times New Roman"/>
          <w:bCs/>
          <w:iCs/>
          <w:spacing w:val="-8"/>
          <w:sz w:val="21"/>
          <w:szCs w:val="21"/>
          <w:lang w:val="en-GB"/>
        </w:rPr>
        <w:t xml:space="preserve"> </w:t>
      </w:r>
      <w:proofErr w:type="spellStart"/>
      <w:r w:rsidR="005B68F6" w:rsidRPr="00FC3535">
        <w:rPr>
          <w:rFonts w:cs="Times New Roman"/>
          <w:bCs/>
          <w:iCs/>
          <w:spacing w:val="-8"/>
          <w:sz w:val="21"/>
          <w:szCs w:val="21"/>
          <w:lang w:val="en-GB"/>
        </w:rPr>
        <w:t>hướng</w:t>
      </w:r>
      <w:proofErr w:type="spellEnd"/>
      <w:r w:rsidR="005B68F6" w:rsidRPr="00FC3535">
        <w:rPr>
          <w:rFonts w:cs="Times New Roman"/>
          <w:bCs/>
          <w:iCs/>
          <w:spacing w:val="-8"/>
          <w:sz w:val="21"/>
          <w:szCs w:val="21"/>
          <w:lang w:val="en-GB"/>
        </w:rPr>
        <w:t xml:space="preserve"> </w:t>
      </w:r>
      <w:proofErr w:type="spellStart"/>
      <w:r w:rsidR="005B68F6" w:rsidRPr="00FC3535">
        <w:rPr>
          <w:rFonts w:cs="Times New Roman"/>
          <w:bCs/>
          <w:iCs/>
          <w:spacing w:val="-8"/>
          <w:sz w:val="21"/>
          <w:szCs w:val="21"/>
          <w:lang w:val="en-GB"/>
        </w:rPr>
        <w:t>tích</w:t>
      </w:r>
      <w:proofErr w:type="spellEnd"/>
      <w:r w:rsidR="005B68F6" w:rsidRPr="00FC3535">
        <w:rPr>
          <w:rFonts w:cs="Times New Roman"/>
          <w:bCs/>
          <w:iCs/>
          <w:spacing w:val="-8"/>
          <w:sz w:val="21"/>
          <w:szCs w:val="21"/>
          <w:lang w:val="en-GB"/>
        </w:rPr>
        <w:t xml:space="preserve"> </w:t>
      </w:r>
      <w:proofErr w:type="spellStart"/>
      <w:r w:rsidR="005B68F6" w:rsidRPr="00FC3535">
        <w:rPr>
          <w:rFonts w:cs="Times New Roman"/>
          <w:bCs/>
          <w:iCs/>
          <w:spacing w:val="-8"/>
          <w:sz w:val="21"/>
          <w:szCs w:val="21"/>
          <w:lang w:val="en-GB"/>
        </w:rPr>
        <w:t>hợp</w:t>
      </w:r>
      <w:bookmarkEnd w:id="844"/>
      <w:bookmarkEnd w:id="845"/>
      <w:bookmarkEnd w:id="846"/>
      <w:bookmarkEnd w:id="847"/>
      <w:bookmarkEnd w:id="848"/>
      <w:bookmarkEnd w:id="849"/>
      <w:bookmarkEnd w:id="850"/>
      <w:bookmarkEnd w:id="851"/>
      <w:proofErr w:type="spellEnd"/>
    </w:p>
    <w:p w14:paraId="0CE00729" w14:textId="152D7B37" w:rsidR="00951EE2" w:rsidRPr="00FC3535" w:rsidRDefault="00F50512" w:rsidP="00FC3535">
      <w:pPr>
        <w:widowControl w:val="0"/>
        <w:spacing w:line="240" w:lineRule="auto"/>
        <w:ind w:firstLine="426"/>
        <w:rPr>
          <w:spacing w:val="-6"/>
          <w:sz w:val="21"/>
          <w:szCs w:val="21"/>
          <w:lang w:val="en-GB"/>
        </w:rPr>
      </w:pPr>
      <w:r w:rsidRPr="00FC3535">
        <w:rPr>
          <w:spacing w:val="-6"/>
          <w:sz w:val="21"/>
          <w:szCs w:val="21"/>
          <w:lang w:val="vi-VN"/>
        </w:rPr>
        <w:t xml:space="preserve">Để triển khai biện pháp tích hợp một cách hiệu quả, </w:t>
      </w:r>
      <w:proofErr w:type="spellStart"/>
      <w:r w:rsidR="008C0511" w:rsidRPr="00FC3535">
        <w:rPr>
          <w:spacing w:val="-6"/>
          <w:sz w:val="21"/>
          <w:szCs w:val="21"/>
          <w:lang w:val="en-GB"/>
        </w:rPr>
        <w:t>chúng</w:t>
      </w:r>
      <w:proofErr w:type="spellEnd"/>
      <w:r w:rsidR="008C0511" w:rsidRPr="00FC3535">
        <w:rPr>
          <w:spacing w:val="-6"/>
          <w:sz w:val="21"/>
          <w:szCs w:val="21"/>
          <w:lang w:val="en-GB"/>
        </w:rPr>
        <w:t xml:space="preserve"> </w:t>
      </w:r>
      <w:proofErr w:type="spellStart"/>
      <w:r w:rsidR="008C0511" w:rsidRPr="00FC3535">
        <w:rPr>
          <w:spacing w:val="-6"/>
          <w:sz w:val="21"/>
          <w:szCs w:val="21"/>
          <w:lang w:val="en-GB"/>
        </w:rPr>
        <w:t>tôi</w:t>
      </w:r>
      <w:proofErr w:type="spellEnd"/>
      <w:r w:rsidRPr="00FC3535">
        <w:rPr>
          <w:spacing w:val="-6"/>
          <w:sz w:val="21"/>
          <w:szCs w:val="21"/>
          <w:lang w:val="vi-VN"/>
        </w:rPr>
        <w:t xml:space="preserve"> đã thiết kế một kế hoạch tổ chức sinh hoạt dưới cờ với chủ đề: “Khám phá thể loại </w:t>
      </w:r>
      <w:r w:rsidR="00E41758" w:rsidRPr="00FC3535">
        <w:rPr>
          <w:spacing w:val="-6"/>
          <w:sz w:val="21"/>
          <w:szCs w:val="21"/>
          <w:lang w:val="vi-VN"/>
        </w:rPr>
        <w:t>Hát Bả trạo</w:t>
      </w:r>
      <w:r w:rsidRPr="00FC3535">
        <w:rPr>
          <w:spacing w:val="-6"/>
          <w:sz w:val="21"/>
          <w:szCs w:val="21"/>
          <w:lang w:val="vi-VN"/>
        </w:rPr>
        <w:t xml:space="preserve"> và Văn hóa Biển”. Kế hoạch được xây dựng khoa học, có mục tiêu rõ ràng, cấu trúc hợp lý và nội dung phù hợp với đặc điểm tâm lý, nhận thức của </w:t>
      </w:r>
      <w:r w:rsidRPr="00FC3535">
        <w:rPr>
          <w:spacing w:val="-6"/>
          <w:sz w:val="21"/>
          <w:szCs w:val="21"/>
          <w:lang w:val="en-GB"/>
        </w:rPr>
        <w:t xml:space="preserve">HS </w:t>
      </w:r>
      <w:proofErr w:type="spellStart"/>
      <w:r w:rsidRPr="00FC3535">
        <w:rPr>
          <w:spacing w:val="-6"/>
          <w:sz w:val="21"/>
          <w:szCs w:val="21"/>
          <w:lang w:val="en-GB"/>
        </w:rPr>
        <w:t>cấp</w:t>
      </w:r>
      <w:proofErr w:type="spellEnd"/>
      <w:r w:rsidRPr="00FC3535">
        <w:rPr>
          <w:spacing w:val="-6"/>
          <w:sz w:val="21"/>
          <w:szCs w:val="21"/>
          <w:lang w:val="en-GB"/>
        </w:rPr>
        <w:t xml:space="preserve"> THCS. </w:t>
      </w:r>
    </w:p>
    <w:p w14:paraId="3A88C1F8" w14:textId="4E5586B5" w:rsidR="0044431C" w:rsidRPr="00FC3535" w:rsidRDefault="00075536" w:rsidP="00FC3535">
      <w:pPr>
        <w:pStyle w:val="Heading1"/>
        <w:keepNext w:val="0"/>
        <w:widowControl w:val="0"/>
        <w:spacing w:line="240" w:lineRule="auto"/>
        <w:jc w:val="both"/>
        <w:rPr>
          <w:iCs/>
          <w:sz w:val="21"/>
          <w:szCs w:val="21"/>
          <w:lang w:val="en-GB"/>
        </w:rPr>
      </w:pPr>
      <w:bookmarkStart w:id="856" w:name="_Toc202383912"/>
      <w:bookmarkStart w:id="857" w:name="_Toc203641934"/>
      <w:bookmarkStart w:id="858" w:name="_Toc204178680"/>
      <w:bookmarkStart w:id="859" w:name="_Toc204179489"/>
      <w:bookmarkStart w:id="860" w:name="_Toc214367967"/>
      <w:bookmarkStart w:id="861" w:name="_Toc214368211"/>
      <w:bookmarkStart w:id="862" w:name="_Toc214368349"/>
      <w:bookmarkStart w:id="863" w:name="_Toc219399956"/>
      <w:bookmarkStart w:id="864" w:name="_Toc219400226"/>
      <w:bookmarkStart w:id="865" w:name="_Toc219400340"/>
      <w:r w:rsidRPr="00FC3535">
        <w:rPr>
          <w:iCs/>
          <w:sz w:val="21"/>
          <w:szCs w:val="21"/>
          <w:lang w:val="vi-VN"/>
        </w:rPr>
        <w:t>4.</w:t>
      </w:r>
      <w:r w:rsidR="00BB1696" w:rsidRPr="00FC3535">
        <w:rPr>
          <w:iCs/>
          <w:sz w:val="21"/>
          <w:szCs w:val="21"/>
          <w:lang w:val="en-GB"/>
        </w:rPr>
        <w:t>4</w:t>
      </w:r>
      <w:r w:rsidRPr="00FC3535">
        <w:rPr>
          <w:iCs/>
          <w:sz w:val="21"/>
          <w:szCs w:val="21"/>
          <w:lang w:val="vi-VN"/>
        </w:rPr>
        <w:t xml:space="preserve">. </w:t>
      </w:r>
      <w:r w:rsidR="007526E6" w:rsidRPr="00FC3535">
        <w:rPr>
          <w:iCs/>
          <w:sz w:val="21"/>
          <w:szCs w:val="21"/>
          <w:lang w:val="vi-VN"/>
        </w:rPr>
        <w:t xml:space="preserve">Biện pháp </w:t>
      </w:r>
      <w:proofErr w:type="spellStart"/>
      <w:r w:rsidR="003F7758" w:rsidRPr="00FC3535">
        <w:rPr>
          <w:iCs/>
          <w:sz w:val="21"/>
          <w:szCs w:val="21"/>
          <w:lang w:val="en-GB"/>
        </w:rPr>
        <w:t>dạy</w:t>
      </w:r>
      <w:proofErr w:type="spellEnd"/>
      <w:r w:rsidR="003F7758" w:rsidRPr="00FC3535">
        <w:rPr>
          <w:iCs/>
          <w:sz w:val="21"/>
          <w:szCs w:val="21"/>
          <w:lang w:val="en-GB"/>
        </w:rPr>
        <w:t xml:space="preserve"> </w:t>
      </w:r>
      <w:proofErr w:type="spellStart"/>
      <w:r w:rsidR="003F7758" w:rsidRPr="00FC3535">
        <w:rPr>
          <w:iCs/>
          <w:sz w:val="21"/>
          <w:szCs w:val="21"/>
          <w:lang w:val="en-GB"/>
        </w:rPr>
        <w:t>học</w:t>
      </w:r>
      <w:proofErr w:type="spellEnd"/>
      <w:r w:rsidR="0044431C" w:rsidRPr="00FC3535">
        <w:rPr>
          <w:iCs/>
          <w:sz w:val="21"/>
          <w:szCs w:val="21"/>
          <w:lang w:val="vi-VN"/>
        </w:rPr>
        <w:t xml:space="preserve"> </w:t>
      </w:r>
      <w:proofErr w:type="spellStart"/>
      <w:r w:rsidR="00E41758" w:rsidRPr="00FC3535">
        <w:rPr>
          <w:iCs/>
          <w:sz w:val="21"/>
          <w:szCs w:val="21"/>
          <w:lang w:val="en-GB"/>
        </w:rPr>
        <w:t>Hát</w:t>
      </w:r>
      <w:proofErr w:type="spellEnd"/>
      <w:r w:rsidR="00E41758" w:rsidRPr="00FC3535">
        <w:rPr>
          <w:iCs/>
          <w:sz w:val="21"/>
          <w:szCs w:val="21"/>
          <w:lang w:val="en-GB"/>
        </w:rPr>
        <w:t xml:space="preserve"> </w:t>
      </w:r>
      <w:proofErr w:type="spellStart"/>
      <w:r w:rsidR="00E41758" w:rsidRPr="00FC3535">
        <w:rPr>
          <w:iCs/>
          <w:sz w:val="21"/>
          <w:szCs w:val="21"/>
          <w:lang w:val="en-GB"/>
        </w:rPr>
        <w:t>Bả</w:t>
      </w:r>
      <w:proofErr w:type="spellEnd"/>
      <w:r w:rsidR="00E41758" w:rsidRPr="00FC3535">
        <w:rPr>
          <w:iCs/>
          <w:sz w:val="21"/>
          <w:szCs w:val="21"/>
          <w:lang w:val="en-GB"/>
        </w:rPr>
        <w:t xml:space="preserve"> </w:t>
      </w:r>
      <w:proofErr w:type="spellStart"/>
      <w:r w:rsidR="00E41758" w:rsidRPr="00FC3535">
        <w:rPr>
          <w:iCs/>
          <w:sz w:val="21"/>
          <w:szCs w:val="21"/>
          <w:lang w:val="en-GB"/>
        </w:rPr>
        <w:t>trạo</w:t>
      </w:r>
      <w:proofErr w:type="spellEnd"/>
      <w:r w:rsidR="00BB1696" w:rsidRPr="00FC3535">
        <w:rPr>
          <w:iCs/>
          <w:sz w:val="21"/>
          <w:szCs w:val="21"/>
          <w:lang w:val="en-GB"/>
        </w:rPr>
        <w:t xml:space="preserve"> </w:t>
      </w:r>
      <w:proofErr w:type="spellStart"/>
      <w:r w:rsidR="003F7758" w:rsidRPr="00FC3535">
        <w:rPr>
          <w:iCs/>
          <w:sz w:val="21"/>
          <w:szCs w:val="21"/>
          <w:lang w:val="en-GB"/>
        </w:rPr>
        <w:t>trong</w:t>
      </w:r>
      <w:proofErr w:type="spellEnd"/>
      <w:r w:rsidR="0044431C" w:rsidRPr="00FC3535">
        <w:rPr>
          <w:iCs/>
          <w:sz w:val="21"/>
          <w:szCs w:val="21"/>
          <w:lang w:val="vi-VN"/>
        </w:rPr>
        <w:t xml:space="preserve"> nội dung Giáo dục địa phương</w:t>
      </w:r>
      <w:bookmarkEnd w:id="852"/>
      <w:bookmarkEnd w:id="853"/>
      <w:bookmarkEnd w:id="854"/>
      <w:bookmarkEnd w:id="855"/>
      <w:bookmarkEnd w:id="856"/>
      <w:bookmarkEnd w:id="857"/>
      <w:r w:rsidR="00293648" w:rsidRPr="00FC3535">
        <w:rPr>
          <w:iCs/>
          <w:sz w:val="21"/>
          <w:szCs w:val="21"/>
          <w:lang w:val="en-GB"/>
        </w:rPr>
        <w:t xml:space="preserve"> </w:t>
      </w:r>
      <w:proofErr w:type="spellStart"/>
      <w:r w:rsidR="00293648" w:rsidRPr="00FC3535">
        <w:rPr>
          <w:iCs/>
          <w:sz w:val="21"/>
          <w:szCs w:val="21"/>
          <w:lang w:val="en-GB"/>
        </w:rPr>
        <w:t>theo</w:t>
      </w:r>
      <w:proofErr w:type="spellEnd"/>
      <w:r w:rsidR="00293648" w:rsidRPr="00FC3535">
        <w:rPr>
          <w:iCs/>
          <w:sz w:val="21"/>
          <w:szCs w:val="21"/>
          <w:lang w:val="en-GB"/>
        </w:rPr>
        <w:t xml:space="preserve"> </w:t>
      </w:r>
      <w:proofErr w:type="spellStart"/>
      <w:r w:rsidR="00293648" w:rsidRPr="00FC3535">
        <w:rPr>
          <w:iCs/>
          <w:sz w:val="21"/>
          <w:szCs w:val="21"/>
          <w:lang w:val="en-GB"/>
        </w:rPr>
        <w:t>hướng</w:t>
      </w:r>
      <w:proofErr w:type="spellEnd"/>
      <w:r w:rsidR="00293648" w:rsidRPr="00FC3535">
        <w:rPr>
          <w:iCs/>
          <w:sz w:val="21"/>
          <w:szCs w:val="21"/>
          <w:lang w:val="en-GB"/>
        </w:rPr>
        <w:t xml:space="preserve"> </w:t>
      </w:r>
      <w:proofErr w:type="spellStart"/>
      <w:r w:rsidR="00293648" w:rsidRPr="00FC3535">
        <w:rPr>
          <w:iCs/>
          <w:sz w:val="21"/>
          <w:szCs w:val="21"/>
          <w:lang w:val="en-GB"/>
        </w:rPr>
        <w:t>tích</w:t>
      </w:r>
      <w:proofErr w:type="spellEnd"/>
      <w:r w:rsidR="00293648" w:rsidRPr="00FC3535">
        <w:rPr>
          <w:iCs/>
          <w:sz w:val="21"/>
          <w:szCs w:val="21"/>
          <w:lang w:val="en-GB"/>
        </w:rPr>
        <w:t xml:space="preserve"> </w:t>
      </w:r>
      <w:proofErr w:type="spellStart"/>
      <w:r w:rsidR="00293648" w:rsidRPr="00FC3535">
        <w:rPr>
          <w:iCs/>
          <w:sz w:val="21"/>
          <w:szCs w:val="21"/>
          <w:lang w:val="en-GB"/>
        </w:rPr>
        <w:t>hợp</w:t>
      </w:r>
      <w:bookmarkEnd w:id="858"/>
      <w:bookmarkEnd w:id="859"/>
      <w:bookmarkEnd w:id="860"/>
      <w:bookmarkEnd w:id="861"/>
      <w:bookmarkEnd w:id="862"/>
      <w:bookmarkEnd w:id="863"/>
      <w:bookmarkEnd w:id="864"/>
      <w:bookmarkEnd w:id="865"/>
      <w:proofErr w:type="spellEnd"/>
    </w:p>
    <w:p w14:paraId="439D00E6" w14:textId="3B48E405" w:rsidR="000D08ED" w:rsidRPr="00FC3535" w:rsidRDefault="000D08ED" w:rsidP="00FC3535">
      <w:pPr>
        <w:pStyle w:val="Heading2"/>
        <w:keepNext w:val="0"/>
        <w:keepLines w:val="0"/>
        <w:widowControl w:val="0"/>
        <w:spacing w:line="240" w:lineRule="auto"/>
        <w:rPr>
          <w:rFonts w:cs="Times New Roman"/>
          <w:iCs/>
          <w:sz w:val="21"/>
          <w:szCs w:val="21"/>
          <w:lang w:val="vi-VN"/>
        </w:rPr>
      </w:pPr>
      <w:bookmarkStart w:id="866" w:name="_Toc202383913"/>
      <w:bookmarkStart w:id="867" w:name="_Toc203641935"/>
      <w:bookmarkStart w:id="868" w:name="_Toc204178681"/>
      <w:bookmarkStart w:id="869" w:name="_Toc204179490"/>
      <w:bookmarkStart w:id="870" w:name="_Toc214367968"/>
      <w:bookmarkStart w:id="871" w:name="_Toc214368212"/>
      <w:bookmarkStart w:id="872" w:name="_Toc214368350"/>
      <w:bookmarkStart w:id="873" w:name="_Toc219399957"/>
      <w:bookmarkStart w:id="874" w:name="_Toc219400227"/>
      <w:bookmarkStart w:id="875" w:name="_Toc219400341"/>
      <w:r w:rsidRPr="00FC3535">
        <w:rPr>
          <w:rFonts w:cs="Times New Roman"/>
          <w:iCs/>
          <w:sz w:val="21"/>
          <w:szCs w:val="21"/>
          <w:lang w:val="vi-VN"/>
        </w:rPr>
        <w:t>4.</w:t>
      </w:r>
      <w:r w:rsidR="00BB1696" w:rsidRPr="00FC3535">
        <w:rPr>
          <w:rFonts w:cs="Times New Roman"/>
          <w:iCs/>
          <w:sz w:val="21"/>
          <w:szCs w:val="21"/>
          <w:lang w:val="en-GB"/>
        </w:rPr>
        <w:t>4.</w:t>
      </w:r>
      <w:r w:rsidRPr="00FC3535">
        <w:rPr>
          <w:rFonts w:cs="Times New Roman"/>
          <w:iCs/>
          <w:sz w:val="21"/>
          <w:szCs w:val="21"/>
          <w:lang w:val="vi-VN"/>
        </w:rPr>
        <w:t>1. Cơ sở và định hướng tích hợp</w:t>
      </w:r>
      <w:bookmarkStart w:id="876" w:name="_Toc177253010"/>
      <w:bookmarkStart w:id="877" w:name="_Toc186653264"/>
      <w:bookmarkStart w:id="878" w:name="_Toc193779067"/>
      <w:bookmarkStart w:id="879" w:name="_Toc193779263"/>
      <w:bookmarkStart w:id="880" w:name="_Toc193779362"/>
      <w:bookmarkEnd w:id="866"/>
      <w:bookmarkEnd w:id="867"/>
      <w:bookmarkEnd w:id="868"/>
      <w:bookmarkEnd w:id="869"/>
      <w:bookmarkEnd w:id="870"/>
      <w:bookmarkEnd w:id="871"/>
      <w:bookmarkEnd w:id="872"/>
      <w:bookmarkEnd w:id="873"/>
      <w:bookmarkEnd w:id="874"/>
      <w:bookmarkEnd w:id="875"/>
    </w:p>
    <w:p w14:paraId="020A30AF" w14:textId="1636A8F4" w:rsidR="000D08ED" w:rsidRPr="00FC3535" w:rsidRDefault="000D08ED" w:rsidP="00FC3535">
      <w:pPr>
        <w:widowControl w:val="0"/>
        <w:spacing w:line="240" w:lineRule="auto"/>
        <w:ind w:firstLine="426"/>
        <w:rPr>
          <w:iCs/>
          <w:sz w:val="21"/>
          <w:szCs w:val="21"/>
          <w:lang w:val="en-GB"/>
        </w:rPr>
      </w:pPr>
      <w:r w:rsidRPr="00FC3535">
        <w:rPr>
          <w:iCs/>
          <w:sz w:val="21"/>
          <w:szCs w:val="21"/>
          <w:lang w:val="vi-VN"/>
        </w:rPr>
        <w:t xml:space="preserve">Giáo dục địa phương là một thành phần quan trọng trong Chương trình </w:t>
      </w:r>
      <w:r w:rsidR="00D12BA3" w:rsidRPr="00FC3535">
        <w:rPr>
          <w:iCs/>
          <w:spacing w:val="4"/>
          <w:sz w:val="21"/>
          <w:szCs w:val="21"/>
          <w:lang w:val="vi-VN"/>
        </w:rPr>
        <w:t>GDPT</w:t>
      </w:r>
      <w:r w:rsidRPr="00FC3535">
        <w:rPr>
          <w:iCs/>
          <w:spacing w:val="4"/>
          <w:sz w:val="21"/>
          <w:szCs w:val="21"/>
          <w:lang w:val="vi-VN"/>
        </w:rPr>
        <w:t xml:space="preserve"> 2018, nhằm cung cấp cho </w:t>
      </w:r>
      <w:r w:rsidRPr="00FC3535">
        <w:rPr>
          <w:iCs/>
          <w:spacing w:val="4"/>
          <w:sz w:val="21"/>
          <w:szCs w:val="21"/>
          <w:lang w:val="en-GB"/>
        </w:rPr>
        <w:t>HS</w:t>
      </w:r>
      <w:r w:rsidRPr="00FC3535">
        <w:rPr>
          <w:iCs/>
          <w:spacing w:val="4"/>
          <w:sz w:val="21"/>
          <w:szCs w:val="21"/>
          <w:lang w:val="vi-VN"/>
        </w:rPr>
        <w:t xml:space="preserve"> những hiểu biết cơ bản về lịch sử, địa lý, </w:t>
      </w:r>
      <w:r w:rsidRPr="00FC3535">
        <w:rPr>
          <w:iCs/>
          <w:spacing w:val="-2"/>
          <w:sz w:val="21"/>
          <w:szCs w:val="21"/>
          <w:lang w:val="vi-VN"/>
        </w:rPr>
        <w:t xml:space="preserve">văn hóa, kinh tế và môi trường của địa phương nơi các em sinh sống. Qua khảo sát tài liệu Giáo dục địa phương tại </w:t>
      </w:r>
      <w:r w:rsidR="00326422" w:rsidRPr="00FC3535">
        <w:rPr>
          <w:iCs/>
          <w:spacing w:val="-2"/>
          <w:sz w:val="21"/>
          <w:szCs w:val="21"/>
          <w:lang w:val="vi-VN"/>
        </w:rPr>
        <w:t>TP</w:t>
      </w:r>
      <w:r w:rsidRPr="00FC3535">
        <w:rPr>
          <w:iCs/>
          <w:spacing w:val="-2"/>
          <w:sz w:val="21"/>
          <w:szCs w:val="21"/>
          <w:lang w:val="vi-VN"/>
        </w:rPr>
        <w:t xml:space="preserve"> Đà Nẵng, luận án nhận thấy rằng nội dung về </w:t>
      </w:r>
      <w:r w:rsidR="00E41758" w:rsidRPr="00FC3535">
        <w:rPr>
          <w:iCs/>
          <w:spacing w:val="-2"/>
          <w:sz w:val="21"/>
          <w:szCs w:val="21"/>
          <w:lang w:val="vi-VN"/>
        </w:rPr>
        <w:t>Hát Bả trạo</w:t>
      </w:r>
      <w:r w:rsidRPr="00FC3535">
        <w:rPr>
          <w:iCs/>
          <w:spacing w:val="-2"/>
          <w:sz w:val="21"/>
          <w:szCs w:val="21"/>
          <w:lang w:val="vi-VN"/>
        </w:rPr>
        <w:t xml:space="preserve"> chưa được đưa vào dạy </w:t>
      </w:r>
      <w:proofErr w:type="spellStart"/>
      <w:r w:rsidRPr="00FC3535">
        <w:rPr>
          <w:iCs/>
          <w:spacing w:val="-2"/>
          <w:sz w:val="21"/>
          <w:szCs w:val="21"/>
          <w:lang w:val="en-GB"/>
        </w:rPr>
        <w:t>học</w:t>
      </w:r>
      <w:proofErr w:type="spellEnd"/>
      <w:r w:rsidRPr="00FC3535">
        <w:rPr>
          <w:iCs/>
          <w:spacing w:val="-2"/>
          <w:sz w:val="21"/>
          <w:szCs w:val="21"/>
          <w:lang w:val="en-GB"/>
        </w:rPr>
        <w:t xml:space="preserve"> </w:t>
      </w:r>
      <w:r w:rsidRPr="00FC3535">
        <w:rPr>
          <w:iCs/>
          <w:spacing w:val="-2"/>
          <w:sz w:val="21"/>
          <w:szCs w:val="21"/>
          <w:lang w:val="vi-VN"/>
        </w:rPr>
        <w:t xml:space="preserve">cho </w:t>
      </w:r>
      <w:r w:rsidRPr="00FC3535">
        <w:rPr>
          <w:iCs/>
          <w:spacing w:val="-2"/>
          <w:sz w:val="21"/>
          <w:szCs w:val="21"/>
          <w:lang w:val="en-GB"/>
        </w:rPr>
        <w:t>HS</w:t>
      </w:r>
      <w:r w:rsidR="002452A0" w:rsidRPr="00FC3535">
        <w:rPr>
          <w:iCs/>
          <w:spacing w:val="-2"/>
          <w:sz w:val="21"/>
          <w:szCs w:val="21"/>
          <w:lang w:val="en-GB"/>
        </w:rPr>
        <w:t xml:space="preserve"> </w:t>
      </w:r>
      <w:proofErr w:type="spellStart"/>
      <w:r w:rsidRPr="00FC3535">
        <w:rPr>
          <w:iCs/>
          <w:spacing w:val="-2"/>
          <w:sz w:val="21"/>
          <w:szCs w:val="21"/>
          <w:lang w:val="en-GB"/>
        </w:rPr>
        <w:t>cấp</w:t>
      </w:r>
      <w:proofErr w:type="spellEnd"/>
      <w:r w:rsidRPr="00FC3535">
        <w:rPr>
          <w:iCs/>
          <w:spacing w:val="-2"/>
          <w:sz w:val="21"/>
          <w:szCs w:val="21"/>
          <w:lang w:val="en-GB"/>
        </w:rPr>
        <w:t xml:space="preserve"> THCS.</w:t>
      </w:r>
    </w:p>
    <w:p w14:paraId="686D1E3E" w14:textId="05D349C8" w:rsidR="0091321A" w:rsidRPr="00FC3535" w:rsidRDefault="000D08ED" w:rsidP="00FC3535">
      <w:pPr>
        <w:pStyle w:val="Heading2"/>
        <w:keepNext w:val="0"/>
        <w:keepLines w:val="0"/>
        <w:widowControl w:val="0"/>
        <w:spacing w:line="240" w:lineRule="auto"/>
        <w:rPr>
          <w:rFonts w:cs="Times New Roman"/>
          <w:sz w:val="21"/>
          <w:szCs w:val="21"/>
          <w:lang w:val="vi-VN"/>
        </w:rPr>
      </w:pPr>
      <w:bookmarkStart w:id="881" w:name="_Toc202383914"/>
      <w:bookmarkStart w:id="882" w:name="_Toc203641936"/>
      <w:bookmarkStart w:id="883" w:name="_Toc204178682"/>
      <w:bookmarkStart w:id="884" w:name="_Toc204179491"/>
      <w:bookmarkStart w:id="885" w:name="_Toc214367969"/>
      <w:bookmarkStart w:id="886" w:name="_Toc214368213"/>
      <w:bookmarkStart w:id="887" w:name="_Toc214368351"/>
      <w:bookmarkStart w:id="888" w:name="_Toc219399958"/>
      <w:bookmarkStart w:id="889" w:name="_Toc219400228"/>
      <w:bookmarkStart w:id="890" w:name="_Toc219400342"/>
      <w:r w:rsidRPr="00FC3535">
        <w:rPr>
          <w:rFonts w:cs="Times New Roman"/>
          <w:sz w:val="21"/>
          <w:szCs w:val="21"/>
          <w:lang w:val="vi-VN"/>
        </w:rPr>
        <w:t>4.</w:t>
      </w:r>
      <w:r w:rsidR="00674A57" w:rsidRPr="00FC3535">
        <w:rPr>
          <w:rFonts w:cs="Times New Roman"/>
          <w:sz w:val="21"/>
          <w:szCs w:val="21"/>
          <w:lang w:val="en-GB"/>
        </w:rPr>
        <w:t>4</w:t>
      </w:r>
      <w:r w:rsidRPr="00FC3535">
        <w:rPr>
          <w:rFonts w:cs="Times New Roman"/>
          <w:sz w:val="21"/>
          <w:szCs w:val="21"/>
          <w:lang w:val="vi-VN"/>
        </w:rPr>
        <w:t>.2. Nội dung và tiến trình triển khai</w:t>
      </w:r>
      <w:bookmarkEnd w:id="881"/>
      <w:bookmarkEnd w:id="882"/>
      <w:bookmarkEnd w:id="883"/>
      <w:bookmarkEnd w:id="884"/>
      <w:bookmarkEnd w:id="885"/>
      <w:bookmarkEnd w:id="886"/>
      <w:bookmarkEnd w:id="887"/>
      <w:bookmarkEnd w:id="888"/>
      <w:bookmarkEnd w:id="889"/>
      <w:bookmarkEnd w:id="890"/>
    </w:p>
    <w:p w14:paraId="0AAF5BC1" w14:textId="241BD3A5" w:rsidR="000D08ED" w:rsidRPr="00FC3535" w:rsidRDefault="000D08ED" w:rsidP="00FC3535">
      <w:pPr>
        <w:widowControl w:val="0"/>
        <w:spacing w:line="240" w:lineRule="auto"/>
        <w:ind w:firstLine="426"/>
        <w:rPr>
          <w:bCs/>
          <w:sz w:val="21"/>
          <w:szCs w:val="21"/>
          <w:lang w:val="vi-VN"/>
        </w:rPr>
      </w:pPr>
      <w:r w:rsidRPr="00FC3535">
        <w:rPr>
          <w:bCs/>
          <w:sz w:val="21"/>
          <w:szCs w:val="21"/>
          <w:lang w:val="en-GB"/>
        </w:rPr>
        <w:t>*</w:t>
      </w:r>
      <w:r w:rsidR="002452A0" w:rsidRPr="00FC3535">
        <w:rPr>
          <w:bCs/>
          <w:sz w:val="21"/>
          <w:szCs w:val="21"/>
          <w:lang w:val="en-GB"/>
        </w:rPr>
        <w:t xml:space="preserve"> </w:t>
      </w:r>
      <w:r w:rsidRPr="00FC3535">
        <w:rPr>
          <w:bCs/>
          <w:sz w:val="21"/>
          <w:szCs w:val="21"/>
          <w:lang w:val="vi-VN"/>
        </w:rPr>
        <w:t xml:space="preserve">Giới thiệu khái quát về </w:t>
      </w:r>
      <w:r w:rsidR="00E41758" w:rsidRPr="00FC3535">
        <w:rPr>
          <w:bCs/>
          <w:sz w:val="21"/>
          <w:szCs w:val="21"/>
          <w:lang w:val="vi-VN"/>
        </w:rPr>
        <w:t>Hát Bả trạo</w:t>
      </w:r>
    </w:p>
    <w:p w14:paraId="356F6B38" w14:textId="7FEDD92B" w:rsidR="00B26E5A" w:rsidRPr="00FC3535" w:rsidRDefault="000D08ED" w:rsidP="00FC3535">
      <w:pPr>
        <w:widowControl w:val="0"/>
        <w:spacing w:line="240" w:lineRule="auto"/>
        <w:ind w:firstLine="426"/>
        <w:rPr>
          <w:bCs/>
          <w:sz w:val="21"/>
          <w:szCs w:val="21"/>
          <w:lang w:val="vi-VN"/>
        </w:rPr>
      </w:pPr>
      <w:r w:rsidRPr="00FC3535">
        <w:rPr>
          <w:bCs/>
          <w:sz w:val="21"/>
          <w:szCs w:val="21"/>
          <w:lang w:val="en-GB"/>
        </w:rPr>
        <w:t>*</w:t>
      </w:r>
      <w:r w:rsidR="002452A0" w:rsidRPr="00FC3535">
        <w:rPr>
          <w:bCs/>
          <w:sz w:val="21"/>
          <w:szCs w:val="21"/>
          <w:lang w:val="en-GB"/>
        </w:rPr>
        <w:t xml:space="preserve"> </w:t>
      </w:r>
      <w:r w:rsidRPr="00FC3535">
        <w:rPr>
          <w:bCs/>
          <w:sz w:val="21"/>
          <w:szCs w:val="21"/>
          <w:lang w:val="vi-VN"/>
        </w:rPr>
        <w:t xml:space="preserve">Tìm hiểu về </w:t>
      </w:r>
      <w:r w:rsidR="000276C5" w:rsidRPr="00FC3535">
        <w:rPr>
          <w:bCs/>
          <w:sz w:val="21"/>
          <w:szCs w:val="21"/>
          <w:lang w:val="vi-VN"/>
        </w:rPr>
        <w:t>Lễ lội cầu ngư</w:t>
      </w:r>
    </w:p>
    <w:p w14:paraId="3FC725B8" w14:textId="1B7B323B" w:rsidR="000D08ED" w:rsidRPr="00FC3535" w:rsidRDefault="000D08ED" w:rsidP="00FC3535">
      <w:pPr>
        <w:widowControl w:val="0"/>
        <w:spacing w:line="240" w:lineRule="auto"/>
        <w:ind w:firstLine="426"/>
        <w:rPr>
          <w:bCs/>
          <w:sz w:val="21"/>
          <w:szCs w:val="21"/>
          <w:lang w:val="vi-VN"/>
        </w:rPr>
      </w:pPr>
      <w:r w:rsidRPr="00FC3535">
        <w:rPr>
          <w:bCs/>
          <w:sz w:val="21"/>
          <w:szCs w:val="21"/>
          <w:lang w:val="en-GB"/>
        </w:rPr>
        <w:t>*</w:t>
      </w:r>
      <w:r w:rsidR="002452A0" w:rsidRPr="00FC3535">
        <w:rPr>
          <w:bCs/>
          <w:sz w:val="21"/>
          <w:szCs w:val="21"/>
          <w:lang w:val="en-GB"/>
        </w:rPr>
        <w:t xml:space="preserve"> </w:t>
      </w:r>
      <w:r w:rsidRPr="00FC3535">
        <w:rPr>
          <w:bCs/>
          <w:sz w:val="21"/>
          <w:szCs w:val="21"/>
          <w:lang w:val="vi-VN"/>
        </w:rPr>
        <w:t xml:space="preserve">Phân tích vai trò của </w:t>
      </w:r>
      <w:r w:rsidR="00E41758" w:rsidRPr="00FC3535">
        <w:rPr>
          <w:bCs/>
          <w:sz w:val="21"/>
          <w:szCs w:val="21"/>
          <w:lang w:val="vi-VN"/>
        </w:rPr>
        <w:t>Hát Bả trạo</w:t>
      </w:r>
      <w:r w:rsidRPr="00FC3535">
        <w:rPr>
          <w:bCs/>
          <w:sz w:val="21"/>
          <w:szCs w:val="21"/>
          <w:lang w:val="vi-VN"/>
        </w:rPr>
        <w:t xml:space="preserve"> trong </w:t>
      </w:r>
      <w:r w:rsidR="000276C5" w:rsidRPr="00FC3535">
        <w:rPr>
          <w:bCs/>
          <w:sz w:val="21"/>
          <w:szCs w:val="21"/>
          <w:lang w:val="vi-VN"/>
        </w:rPr>
        <w:t>Lễ lội cầu ngư</w:t>
      </w:r>
    </w:p>
    <w:p w14:paraId="433AF2FC" w14:textId="3BEE76AA" w:rsidR="000D08ED" w:rsidRPr="00FC3535" w:rsidRDefault="000D08ED" w:rsidP="00FC3535">
      <w:pPr>
        <w:widowControl w:val="0"/>
        <w:spacing w:line="240" w:lineRule="auto"/>
        <w:ind w:firstLine="426"/>
        <w:rPr>
          <w:bCs/>
          <w:sz w:val="21"/>
          <w:szCs w:val="21"/>
          <w:lang w:val="vi-VN"/>
        </w:rPr>
      </w:pPr>
      <w:r w:rsidRPr="00FC3535">
        <w:rPr>
          <w:bCs/>
          <w:sz w:val="21"/>
          <w:szCs w:val="21"/>
          <w:lang w:val="en-GB"/>
        </w:rPr>
        <w:t>*</w:t>
      </w:r>
      <w:r w:rsidR="002452A0" w:rsidRPr="00FC3535">
        <w:rPr>
          <w:bCs/>
          <w:sz w:val="21"/>
          <w:szCs w:val="21"/>
          <w:lang w:val="en-GB"/>
        </w:rPr>
        <w:t xml:space="preserve"> </w:t>
      </w:r>
      <w:r w:rsidRPr="00FC3535">
        <w:rPr>
          <w:bCs/>
          <w:sz w:val="21"/>
          <w:szCs w:val="21"/>
          <w:lang w:val="vi-VN"/>
        </w:rPr>
        <w:t>Tổ chức hoạt động trải nghiệm</w:t>
      </w:r>
    </w:p>
    <w:p w14:paraId="02D8EEBA" w14:textId="3653763F" w:rsidR="009766F8" w:rsidRPr="00FC3535" w:rsidRDefault="009766F8" w:rsidP="00FC3535">
      <w:pPr>
        <w:widowControl w:val="0"/>
        <w:spacing w:line="240" w:lineRule="auto"/>
        <w:ind w:firstLine="426"/>
        <w:rPr>
          <w:bCs/>
          <w:sz w:val="21"/>
          <w:szCs w:val="21"/>
          <w:lang w:val="en-GB"/>
        </w:rPr>
      </w:pPr>
      <w:r w:rsidRPr="00FC3535">
        <w:rPr>
          <w:bCs/>
          <w:sz w:val="21"/>
          <w:szCs w:val="21"/>
          <w:lang w:val="en-GB"/>
        </w:rPr>
        <w:t xml:space="preserve">* </w:t>
      </w:r>
      <w:proofErr w:type="spellStart"/>
      <w:r w:rsidRPr="00FC3535">
        <w:rPr>
          <w:bCs/>
          <w:sz w:val="21"/>
          <w:szCs w:val="21"/>
          <w:lang w:val="en-GB"/>
        </w:rPr>
        <w:t>Hoạt</w:t>
      </w:r>
      <w:proofErr w:type="spellEnd"/>
      <w:r w:rsidRPr="00FC3535">
        <w:rPr>
          <w:bCs/>
          <w:sz w:val="21"/>
          <w:szCs w:val="21"/>
          <w:lang w:val="en-GB"/>
        </w:rPr>
        <w:t xml:space="preserve"> </w:t>
      </w:r>
      <w:proofErr w:type="spellStart"/>
      <w:r w:rsidRPr="00FC3535">
        <w:rPr>
          <w:bCs/>
          <w:sz w:val="21"/>
          <w:szCs w:val="21"/>
          <w:lang w:val="en-GB"/>
        </w:rPr>
        <w:t>động</w:t>
      </w:r>
      <w:proofErr w:type="spellEnd"/>
      <w:r w:rsidRPr="00FC3535">
        <w:rPr>
          <w:bCs/>
          <w:sz w:val="21"/>
          <w:szCs w:val="21"/>
          <w:lang w:val="en-GB"/>
        </w:rPr>
        <w:t xml:space="preserve"> </w:t>
      </w:r>
      <w:proofErr w:type="spellStart"/>
      <w:r w:rsidRPr="00FC3535">
        <w:rPr>
          <w:bCs/>
          <w:sz w:val="21"/>
          <w:szCs w:val="21"/>
          <w:lang w:val="en-GB"/>
        </w:rPr>
        <w:t>của</w:t>
      </w:r>
      <w:proofErr w:type="spellEnd"/>
      <w:r w:rsidRPr="00FC3535">
        <w:rPr>
          <w:bCs/>
          <w:sz w:val="21"/>
          <w:szCs w:val="21"/>
          <w:lang w:val="en-GB"/>
        </w:rPr>
        <w:t xml:space="preserve"> HS</w:t>
      </w:r>
    </w:p>
    <w:p w14:paraId="252E9282" w14:textId="5269138C" w:rsidR="000D08ED" w:rsidRPr="00FC3535" w:rsidRDefault="000D08ED" w:rsidP="00FC3535">
      <w:pPr>
        <w:pStyle w:val="Heading2"/>
        <w:keepNext w:val="0"/>
        <w:keepLines w:val="0"/>
        <w:widowControl w:val="0"/>
        <w:spacing w:line="240" w:lineRule="auto"/>
        <w:rPr>
          <w:rFonts w:cs="Times New Roman"/>
          <w:sz w:val="21"/>
          <w:szCs w:val="21"/>
          <w:lang w:val="en-GB"/>
        </w:rPr>
      </w:pPr>
      <w:bookmarkStart w:id="891" w:name="_Toc202383915"/>
      <w:bookmarkStart w:id="892" w:name="_Toc203641937"/>
      <w:bookmarkStart w:id="893" w:name="_Toc204178683"/>
      <w:bookmarkStart w:id="894" w:name="_Toc204179492"/>
      <w:bookmarkStart w:id="895" w:name="_Toc214367970"/>
      <w:bookmarkStart w:id="896" w:name="_Toc214368214"/>
      <w:bookmarkStart w:id="897" w:name="_Toc214368352"/>
      <w:bookmarkStart w:id="898" w:name="_Toc219399959"/>
      <w:bookmarkStart w:id="899" w:name="_Toc219400229"/>
      <w:bookmarkStart w:id="900" w:name="_Toc219400343"/>
      <w:r w:rsidRPr="00FC3535">
        <w:rPr>
          <w:rFonts w:cs="Times New Roman"/>
          <w:sz w:val="21"/>
          <w:szCs w:val="21"/>
          <w:lang w:val="vi-VN"/>
        </w:rPr>
        <w:t>4.</w:t>
      </w:r>
      <w:r w:rsidR="00674A57" w:rsidRPr="00FC3535">
        <w:rPr>
          <w:rFonts w:cs="Times New Roman"/>
          <w:sz w:val="21"/>
          <w:szCs w:val="21"/>
          <w:lang w:val="en-GB"/>
        </w:rPr>
        <w:t>4</w:t>
      </w:r>
      <w:r w:rsidRPr="00FC3535">
        <w:rPr>
          <w:rFonts w:cs="Times New Roman"/>
          <w:sz w:val="21"/>
          <w:szCs w:val="21"/>
          <w:lang w:val="vi-VN"/>
        </w:rPr>
        <w:t>.3. Mục tiêu và ý nghĩa giáo dục</w:t>
      </w:r>
      <w:bookmarkEnd w:id="891"/>
      <w:bookmarkEnd w:id="892"/>
      <w:bookmarkEnd w:id="893"/>
      <w:bookmarkEnd w:id="894"/>
      <w:bookmarkEnd w:id="895"/>
      <w:bookmarkEnd w:id="896"/>
      <w:bookmarkEnd w:id="897"/>
      <w:bookmarkEnd w:id="898"/>
      <w:bookmarkEnd w:id="899"/>
      <w:bookmarkEnd w:id="900"/>
    </w:p>
    <w:p w14:paraId="06B749B7" w14:textId="606D23E7" w:rsidR="000D08ED" w:rsidRPr="00FC3535" w:rsidRDefault="000D08ED" w:rsidP="00FC3535">
      <w:pPr>
        <w:widowControl w:val="0"/>
        <w:spacing w:line="240" w:lineRule="auto"/>
        <w:ind w:firstLine="426"/>
        <w:rPr>
          <w:iCs/>
          <w:sz w:val="21"/>
          <w:szCs w:val="21"/>
          <w:lang w:val="vi-VN"/>
        </w:rPr>
      </w:pPr>
      <w:r w:rsidRPr="00FC3535">
        <w:rPr>
          <w:iCs/>
          <w:sz w:val="21"/>
          <w:szCs w:val="21"/>
          <w:lang w:val="vi-VN"/>
        </w:rPr>
        <w:t xml:space="preserve">Thông qua biện pháp tích hợp này, </w:t>
      </w:r>
      <w:r w:rsidRPr="00FC3535">
        <w:rPr>
          <w:iCs/>
          <w:sz w:val="21"/>
          <w:szCs w:val="21"/>
          <w:lang w:val="en-GB"/>
        </w:rPr>
        <w:t>HS</w:t>
      </w:r>
      <w:r w:rsidRPr="00FC3535">
        <w:rPr>
          <w:iCs/>
          <w:sz w:val="21"/>
          <w:szCs w:val="21"/>
          <w:lang w:val="vi-VN"/>
        </w:rPr>
        <w:t xml:space="preserve"> không chỉ được tiếp cận với </w:t>
      </w:r>
      <w:proofErr w:type="spellStart"/>
      <w:r w:rsidRPr="00FC3535">
        <w:rPr>
          <w:iCs/>
          <w:sz w:val="21"/>
          <w:szCs w:val="21"/>
          <w:lang w:val="en-GB"/>
        </w:rPr>
        <w:t>thể</w:t>
      </w:r>
      <w:proofErr w:type="spellEnd"/>
      <w:r w:rsidRPr="00FC3535">
        <w:rPr>
          <w:iCs/>
          <w:sz w:val="21"/>
          <w:szCs w:val="21"/>
          <w:lang w:val="en-GB"/>
        </w:rPr>
        <w:t xml:space="preserve"> </w:t>
      </w:r>
      <w:proofErr w:type="spellStart"/>
      <w:r w:rsidRPr="00FC3535">
        <w:rPr>
          <w:iCs/>
          <w:sz w:val="21"/>
          <w:szCs w:val="21"/>
          <w:lang w:val="en-GB"/>
        </w:rPr>
        <w:t>loại</w:t>
      </w:r>
      <w:proofErr w:type="spellEnd"/>
      <w:r w:rsidRPr="00FC3535">
        <w:rPr>
          <w:iCs/>
          <w:sz w:val="21"/>
          <w:szCs w:val="21"/>
          <w:lang w:val="en-GB"/>
        </w:rPr>
        <w:t xml:space="preserve"> </w:t>
      </w:r>
      <w:proofErr w:type="spellStart"/>
      <w:r w:rsidR="00E41758" w:rsidRPr="00FC3535">
        <w:rPr>
          <w:iCs/>
          <w:sz w:val="21"/>
          <w:szCs w:val="21"/>
          <w:lang w:val="en-GB"/>
        </w:rPr>
        <w:t>Hát</w:t>
      </w:r>
      <w:proofErr w:type="spellEnd"/>
      <w:r w:rsidR="00E41758" w:rsidRPr="00FC3535">
        <w:rPr>
          <w:iCs/>
          <w:sz w:val="21"/>
          <w:szCs w:val="21"/>
          <w:lang w:val="en-GB"/>
        </w:rPr>
        <w:t xml:space="preserve"> </w:t>
      </w:r>
      <w:proofErr w:type="spellStart"/>
      <w:r w:rsidR="00E41758" w:rsidRPr="00FC3535">
        <w:rPr>
          <w:iCs/>
          <w:sz w:val="21"/>
          <w:szCs w:val="21"/>
          <w:lang w:val="en-GB"/>
        </w:rPr>
        <w:t>Bả</w:t>
      </w:r>
      <w:proofErr w:type="spellEnd"/>
      <w:r w:rsidR="00E41758" w:rsidRPr="00FC3535">
        <w:rPr>
          <w:iCs/>
          <w:sz w:val="21"/>
          <w:szCs w:val="21"/>
          <w:lang w:val="en-GB"/>
        </w:rPr>
        <w:t xml:space="preserve"> </w:t>
      </w:r>
      <w:proofErr w:type="spellStart"/>
      <w:r w:rsidR="00E41758" w:rsidRPr="00FC3535">
        <w:rPr>
          <w:iCs/>
          <w:sz w:val="21"/>
          <w:szCs w:val="21"/>
          <w:lang w:val="en-GB"/>
        </w:rPr>
        <w:t>trạo</w:t>
      </w:r>
      <w:proofErr w:type="spellEnd"/>
      <w:r w:rsidRPr="00FC3535">
        <w:rPr>
          <w:iCs/>
          <w:sz w:val="21"/>
          <w:szCs w:val="21"/>
          <w:lang w:val="vi-VN"/>
        </w:rPr>
        <w:t xml:space="preserve"> mà còn hiểu sâu hơn về văn hóa địa phương, từ đó hình thành thái độ trân trọng và ý thức bảo tồn di sản văn hóa. Đây là bước khởi đầu quan trọng, tạo tiền đề cho các biện pháp tích hợp sâu hơn trong các mạch nội dung khác như Hát, Nghe nhạc, Thường thức âm nhạc và hoạt động trải nghiệm.</w:t>
      </w:r>
    </w:p>
    <w:p w14:paraId="36EB709F" w14:textId="55C445FF" w:rsidR="0044431C" w:rsidRPr="00FC3535" w:rsidRDefault="00F46128" w:rsidP="00FC3535">
      <w:pPr>
        <w:pStyle w:val="Heading1"/>
        <w:keepNext w:val="0"/>
        <w:widowControl w:val="0"/>
        <w:spacing w:line="240" w:lineRule="auto"/>
        <w:jc w:val="both"/>
        <w:rPr>
          <w:bCs/>
          <w:sz w:val="21"/>
          <w:szCs w:val="21"/>
          <w:lang w:val="en-GB"/>
        </w:rPr>
      </w:pPr>
      <w:bookmarkStart w:id="901" w:name="_Toc202383916"/>
      <w:bookmarkStart w:id="902" w:name="_Toc203641938"/>
      <w:bookmarkStart w:id="903" w:name="_Toc204178684"/>
      <w:bookmarkStart w:id="904" w:name="_Toc204179493"/>
      <w:bookmarkStart w:id="905" w:name="_Toc214367971"/>
      <w:bookmarkStart w:id="906" w:name="_Toc214368215"/>
      <w:bookmarkStart w:id="907" w:name="_Toc214368353"/>
      <w:bookmarkStart w:id="908" w:name="_Toc219399960"/>
      <w:bookmarkStart w:id="909" w:name="_Toc219400230"/>
      <w:bookmarkStart w:id="910" w:name="_Toc219400344"/>
      <w:r w:rsidRPr="00FC3535">
        <w:rPr>
          <w:bCs/>
          <w:sz w:val="21"/>
          <w:szCs w:val="21"/>
          <w:lang w:val="vi-VN"/>
        </w:rPr>
        <w:t>4</w:t>
      </w:r>
      <w:r w:rsidR="0044431C" w:rsidRPr="00FC3535">
        <w:rPr>
          <w:bCs/>
          <w:sz w:val="21"/>
          <w:szCs w:val="21"/>
          <w:lang w:val="vi-VN"/>
        </w:rPr>
        <w:t>.</w:t>
      </w:r>
      <w:r w:rsidR="002B7A75" w:rsidRPr="00FC3535">
        <w:rPr>
          <w:bCs/>
          <w:sz w:val="21"/>
          <w:szCs w:val="21"/>
          <w:lang w:val="en-GB"/>
        </w:rPr>
        <w:t>5</w:t>
      </w:r>
      <w:r w:rsidR="00BA7F11" w:rsidRPr="00FC3535">
        <w:rPr>
          <w:bCs/>
          <w:sz w:val="21"/>
          <w:szCs w:val="21"/>
          <w:lang w:val="vi-VN"/>
        </w:rPr>
        <w:t>.</w:t>
      </w:r>
      <w:r w:rsidR="0044431C" w:rsidRPr="00FC3535">
        <w:rPr>
          <w:bCs/>
          <w:sz w:val="21"/>
          <w:szCs w:val="21"/>
          <w:lang w:val="vi-VN"/>
        </w:rPr>
        <w:t xml:space="preserve"> </w:t>
      </w:r>
      <w:bookmarkEnd w:id="876"/>
      <w:bookmarkEnd w:id="877"/>
      <w:bookmarkEnd w:id="878"/>
      <w:bookmarkEnd w:id="879"/>
      <w:bookmarkEnd w:id="880"/>
      <w:bookmarkEnd w:id="901"/>
      <w:bookmarkEnd w:id="902"/>
      <w:bookmarkEnd w:id="903"/>
      <w:bookmarkEnd w:id="904"/>
      <w:proofErr w:type="spellStart"/>
      <w:r w:rsidR="00E85B42" w:rsidRPr="00FC3535">
        <w:rPr>
          <w:bCs/>
          <w:sz w:val="21"/>
          <w:szCs w:val="21"/>
          <w:lang w:val="en-GB"/>
        </w:rPr>
        <w:t>Biện</w:t>
      </w:r>
      <w:proofErr w:type="spellEnd"/>
      <w:r w:rsidR="00E85B42" w:rsidRPr="00FC3535">
        <w:rPr>
          <w:bCs/>
          <w:sz w:val="21"/>
          <w:szCs w:val="21"/>
          <w:lang w:val="en-GB"/>
        </w:rPr>
        <w:t xml:space="preserve"> </w:t>
      </w:r>
      <w:proofErr w:type="spellStart"/>
      <w:r w:rsidR="00E85B42" w:rsidRPr="00FC3535">
        <w:rPr>
          <w:bCs/>
          <w:sz w:val="21"/>
          <w:szCs w:val="21"/>
          <w:lang w:val="en-GB"/>
        </w:rPr>
        <w:t>pháp</w:t>
      </w:r>
      <w:proofErr w:type="spellEnd"/>
      <w:r w:rsidR="00E85B42" w:rsidRPr="00FC3535">
        <w:rPr>
          <w:bCs/>
          <w:sz w:val="21"/>
          <w:szCs w:val="21"/>
          <w:lang w:val="en-GB"/>
        </w:rPr>
        <w:t xml:space="preserve"> </w:t>
      </w:r>
      <w:proofErr w:type="spellStart"/>
      <w:r w:rsidR="00E85B42" w:rsidRPr="00FC3535">
        <w:rPr>
          <w:bCs/>
          <w:sz w:val="21"/>
          <w:szCs w:val="21"/>
          <w:lang w:val="en-GB"/>
        </w:rPr>
        <w:t>d</w:t>
      </w:r>
      <w:r w:rsidR="00C9279B" w:rsidRPr="00FC3535">
        <w:rPr>
          <w:bCs/>
          <w:sz w:val="21"/>
          <w:szCs w:val="21"/>
          <w:lang w:val="en-GB"/>
        </w:rPr>
        <w:t>ạy</w:t>
      </w:r>
      <w:proofErr w:type="spellEnd"/>
      <w:r w:rsidR="00C9279B" w:rsidRPr="00FC3535">
        <w:rPr>
          <w:bCs/>
          <w:sz w:val="21"/>
          <w:szCs w:val="21"/>
          <w:lang w:val="en-GB"/>
        </w:rPr>
        <w:t xml:space="preserve"> </w:t>
      </w:r>
      <w:proofErr w:type="spellStart"/>
      <w:r w:rsidR="00C9279B" w:rsidRPr="00FC3535">
        <w:rPr>
          <w:bCs/>
          <w:sz w:val="21"/>
          <w:szCs w:val="21"/>
          <w:lang w:val="en-GB"/>
        </w:rPr>
        <w:t>học</w:t>
      </w:r>
      <w:proofErr w:type="spellEnd"/>
      <w:r w:rsidR="00C9279B" w:rsidRPr="00FC3535">
        <w:rPr>
          <w:bCs/>
          <w:sz w:val="21"/>
          <w:szCs w:val="21"/>
          <w:lang w:val="en-GB"/>
        </w:rPr>
        <w:t xml:space="preserve"> </w:t>
      </w:r>
      <w:proofErr w:type="spellStart"/>
      <w:r w:rsidR="00C9279B" w:rsidRPr="00FC3535">
        <w:rPr>
          <w:bCs/>
          <w:sz w:val="21"/>
          <w:szCs w:val="21"/>
          <w:lang w:val="en-GB"/>
        </w:rPr>
        <w:t>Hát</w:t>
      </w:r>
      <w:proofErr w:type="spellEnd"/>
      <w:r w:rsidR="00C9279B" w:rsidRPr="00FC3535">
        <w:rPr>
          <w:bCs/>
          <w:sz w:val="21"/>
          <w:szCs w:val="21"/>
          <w:lang w:val="en-GB"/>
        </w:rPr>
        <w:t xml:space="preserve"> </w:t>
      </w:r>
      <w:proofErr w:type="spellStart"/>
      <w:r w:rsidR="00C9279B" w:rsidRPr="00FC3535">
        <w:rPr>
          <w:bCs/>
          <w:sz w:val="21"/>
          <w:szCs w:val="21"/>
          <w:lang w:val="en-GB"/>
        </w:rPr>
        <w:t>Bả</w:t>
      </w:r>
      <w:proofErr w:type="spellEnd"/>
      <w:r w:rsidR="00C9279B" w:rsidRPr="00FC3535">
        <w:rPr>
          <w:bCs/>
          <w:sz w:val="21"/>
          <w:szCs w:val="21"/>
          <w:lang w:val="en-GB"/>
        </w:rPr>
        <w:t xml:space="preserve"> </w:t>
      </w:r>
      <w:proofErr w:type="spellStart"/>
      <w:r w:rsidR="00C9279B" w:rsidRPr="00FC3535">
        <w:rPr>
          <w:bCs/>
          <w:sz w:val="21"/>
          <w:szCs w:val="21"/>
          <w:lang w:val="en-GB"/>
        </w:rPr>
        <w:t>trạo</w:t>
      </w:r>
      <w:proofErr w:type="spellEnd"/>
      <w:r w:rsidR="00C9279B" w:rsidRPr="00FC3535">
        <w:rPr>
          <w:bCs/>
          <w:sz w:val="21"/>
          <w:szCs w:val="21"/>
          <w:lang w:val="en-GB"/>
        </w:rPr>
        <w:t xml:space="preserve"> </w:t>
      </w:r>
      <w:proofErr w:type="spellStart"/>
      <w:r w:rsidR="00920E91" w:rsidRPr="00FC3535">
        <w:rPr>
          <w:bCs/>
          <w:sz w:val="21"/>
          <w:szCs w:val="21"/>
          <w:lang w:val="en-GB"/>
        </w:rPr>
        <w:t>theo</w:t>
      </w:r>
      <w:proofErr w:type="spellEnd"/>
      <w:r w:rsidR="00920E91" w:rsidRPr="00FC3535">
        <w:rPr>
          <w:bCs/>
          <w:sz w:val="21"/>
          <w:szCs w:val="21"/>
          <w:lang w:val="en-GB"/>
        </w:rPr>
        <w:t xml:space="preserve"> </w:t>
      </w:r>
      <w:proofErr w:type="spellStart"/>
      <w:r w:rsidR="00920E91" w:rsidRPr="00FC3535">
        <w:rPr>
          <w:bCs/>
          <w:sz w:val="21"/>
          <w:szCs w:val="21"/>
          <w:lang w:val="en-GB"/>
        </w:rPr>
        <w:t>phương</w:t>
      </w:r>
      <w:proofErr w:type="spellEnd"/>
      <w:r w:rsidR="00920E91" w:rsidRPr="00FC3535">
        <w:rPr>
          <w:bCs/>
          <w:sz w:val="21"/>
          <w:szCs w:val="21"/>
          <w:lang w:val="en-GB"/>
        </w:rPr>
        <w:t xml:space="preserve"> </w:t>
      </w:r>
      <w:proofErr w:type="spellStart"/>
      <w:r w:rsidR="00920E91" w:rsidRPr="00FC3535">
        <w:rPr>
          <w:bCs/>
          <w:sz w:val="21"/>
          <w:szCs w:val="21"/>
          <w:lang w:val="en-GB"/>
        </w:rPr>
        <w:t>pháp</w:t>
      </w:r>
      <w:proofErr w:type="spellEnd"/>
      <w:r w:rsidR="00920E91" w:rsidRPr="00FC3535">
        <w:rPr>
          <w:bCs/>
          <w:sz w:val="21"/>
          <w:szCs w:val="21"/>
          <w:lang w:val="en-GB"/>
        </w:rPr>
        <w:t xml:space="preserve"> </w:t>
      </w:r>
      <w:proofErr w:type="spellStart"/>
      <w:r w:rsidR="00920E91" w:rsidRPr="00FC3535">
        <w:rPr>
          <w:bCs/>
          <w:sz w:val="21"/>
          <w:szCs w:val="21"/>
          <w:lang w:val="en-GB"/>
        </w:rPr>
        <w:t>dự</w:t>
      </w:r>
      <w:proofErr w:type="spellEnd"/>
      <w:r w:rsidR="00920E91" w:rsidRPr="00FC3535">
        <w:rPr>
          <w:bCs/>
          <w:sz w:val="21"/>
          <w:szCs w:val="21"/>
          <w:lang w:val="en-GB"/>
        </w:rPr>
        <w:t xml:space="preserve"> </w:t>
      </w:r>
      <w:proofErr w:type="spellStart"/>
      <w:r w:rsidR="00920E91" w:rsidRPr="00FC3535">
        <w:rPr>
          <w:bCs/>
          <w:sz w:val="21"/>
          <w:szCs w:val="21"/>
          <w:lang w:val="en-GB"/>
        </w:rPr>
        <w:t>án</w:t>
      </w:r>
      <w:proofErr w:type="spellEnd"/>
      <w:r w:rsidR="00920E91" w:rsidRPr="00FC3535">
        <w:rPr>
          <w:bCs/>
          <w:sz w:val="21"/>
          <w:szCs w:val="21"/>
          <w:lang w:val="en-GB"/>
        </w:rPr>
        <w:t xml:space="preserve"> </w:t>
      </w:r>
      <w:proofErr w:type="spellStart"/>
      <w:r w:rsidR="00920E91" w:rsidRPr="00FC3535">
        <w:rPr>
          <w:bCs/>
          <w:sz w:val="21"/>
          <w:szCs w:val="21"/>
          <w:lang w:val="en-GB"/>
        </w:rPr>
        <w:t>tích</w:t>
      </w:r>
      <w:proofErr w:type="spellEnd"/>
      <w:r w:rsidR="00920E91" w:rsidRPr="00FC3535">
        <w:rPr>
          <w:bCs/>
          <w:sz w:val="21"/>
          <w:szCs w:val="21"/>
          <w:lang w:val="en-GB"/>
        </w:rPr>
        <w:t xml:space="preserve"> </w:t>
      </w:r>
      <w:proofErr w:type="spellStart"/>
      <w:r w:rsidR="00920E91" w:rsidRPr="00FC3535">
        <w:rPr>
          <w:bCs/>
          <w:sz w:val="21"/>
          <w:szCs w:val="21"/>
          <w:lang w:val="en-GB"/>
        </w:rPr>
        <w:t>hợp</w:t>
      </w:r>
      <w:proofErr w:type="spellEnd"/>
      <w:r w:rsidR="00920E91" w:rsidRPr="00FC3535">
        <w:rPr>
          <w:bCs/>
          <w:sz w:val="21"/>
          <w:szCs w:val="21"/>
          <w:lang w:val="en-GB"/>
        </w:rPr>
        <w:t xml:space="preserve"> </w:t>
      </w:r>
      <w:proofErr w:type="spellStart"/>
      <w:r w:rsidR="00920E91" w:rsidRPr="00FC3535">
        <w:rPr>
          <w:bCs/>
          <w:sz w:val="21"/>
          <w:szCs w:val="21"/>
          <w:lang w:val="en-GB"/>
        </w:rPr>
        <w:t>liên</w:t>
      </w:r>
      <w:proofErr w:type="spellEnd"/>
      <w:r w:rsidR="00920E91" w:rsidRPr="00FC3535">
        <w:rPr>
          <w:bCs/>
          <w:sz w:val="21"/>
          <w:szCs w:val="21"/>
          <w:lang w:val="en-GB"/>
        </w:rPr>
        <w:t xml:space="preserve"> </w:t>
      </w:r>
      <w:proofErr w:type="spellStart"/>
      <w:r w:rsidR="00920E91" w:rsidRPr="00FC3535">
        <w:rPr>
          <w:bCs/>
          <w:sz w:val="21"/>
          <w:szCs w:val="21"/>
          <w:lang w:val="en-GB"/>
        </w:rPr>
        <w:t>môn</w:t>
      </w:r>
      <w:bookmarkEnd w:id="905"/>
      <w:bookmarkEnd w:id="906"/>
      <w:bookmarkEnd w:id="907"/>
      <w:bookmarkEnd w:id="908"/>
      <w:bookmarkEnd w:id="909"/>
      <w:bookmarkEnd w:id="910"/>
      <w:proofErr w:type="spellEnd"/>
    </w:p>
    <w:p w14:paraId="65BE2811" w14:textId="53976675" w:rsidR="00377D2C" w:rsidRPr="00FC3535" w:rsidRDefault="00377D2C" w:rsidP="00FC3535">
      <w:pPr>
        <w:pStyle w:val="Heading2"/>
        <w:keepNext w:val="0"/>
        <w:keepLines w:val="0"/>
        <w:widowControl w:val="0"/>
        <w:spacing w:line="240" w:lineRule="auto"/>
        <w:rPr>
          <w:rFonts w:cs="Times New Roman"/>
          <w:sz w:val="21"/>
          <w:szCs w:val="21"/>
          <w:lang w:val="en-GB"/>
        </w:rPr>
      </w:pPr>
      <w:bookmarkStart w:id="911" w:name="_Toc219399961"/>
      <w:bookmarkStart w:id="912" w:name="_Toc219400231"/>
      <w:bookmarkStart w:id="913" w:name="_Toc219400345"/>
      <w:r w:rsidRPr="00FC3535">
        <w:rPr>
          <w:rFonts w:cs="Times New Roman"/>
          <w:sz w:val="21"/>
          <w:szCs w:val="21"/>
          <w:lang w:val="en-GB"/>
        </w:rPr>
        <w:t xml:space="preserve">4.5.1. </w:t>
      </w:r>
      <w:proofErr w:type="spellStart"/>
      <w:r w:rsidRPr="00FC3535">
        <w:rPr>
          <w:rFonts w:cs="Times New Roman"/>
          <w:sz w:val="21"/>
          <w:szCs w:val="21"/>
          <w:lang w:val="en-GB"/>
        </w:rPr>
        <w:t>Định</w:t>
      </w:r>
      <w:proofErr w:type="spellEnd"/>
      <w:r w:rsidRPr="00FC3535">
        <w:rPr>
          <w:rFonts w:cs="Times New Roman"/>
          <w:sz w:val="21"/>
          <w:szCs w:val="21"/>
          <w:lang w:val="en-GB"/>
        </w:rPr>
        <w:t xml:space="preserve"> </w:t>
      </w:r>
      <w:proofErr w:type="spellStart"/>
      <w:r w:rsidRPr="00FC3535">
        <w:rPr>
          <w:rFonts w:cs="Times New Roman"/>
          <w:sz w:val="21"/>
          <w:szCs w:val="21"/>
          <w:lang w:val="en-GB"/>
        </w:rPr>
        <w:t>hướng</w:t>
      </w:r>
      <w:proofErr w:type="spellEnd"/>
      <w:r w:rsidRPr="00FC3535">
        <w:rPr>
          <w:rFonts w:cs="Times New Roman"/>
          <w:sz w:val="21"/>
          <w:szCs w:val="21"/>
          <w:lang w:val="en-GB"/>
        </w:rPr>
        <w:t xml:space="preserve"> </w:t>
      </w:r>
      <w:proofErr w:type="spellStart"/>
      <w:r w:rsidRPr="00FC3535">
        <w:rPr>
          <w:rFonts w:cs="Times New Roman"/>
          <w:sz w:val="21"/>
          <w:szCs w:val="21"/>
          <w:lang w:val="en-GB"/>
        </w:rPr>
        <w:t>tích</w:t>
      </w:r>
      <w:proofErr w:type="spellEnd"/>
      <w:r w:rsidRPr="00FC3535">
        <w:rPr>
          <w:rFonts w:cs="Times New Roman"/>
          <w:sz w:val="21"/>
          <w:szCs w:val="21"/>
          <w:lang w:val="en-GB"/>
        </w:rPr>
        <w:t xml:space="preserve"> </w:t>
      </w:r>
      <w:proofErr w:type="spellStart"/>
      <w:r w:rsidRPr="00FC3535">
        <w:rPr>
          <w:rFonts w:cs="Times New Roman"/>
          <w:sz w:val="21"/>
          <w:szCs w:val="21"/>
          <w:lang w:val="en-GB"/>
        </w:rPr>
        <w:t>hợp</w:t>
      </w:r>
      <w:bookmarkEnd w:id="911"/>
      <w:bookmarkEnd w:id="912"/>
      <w:bookmarkEnd w:id="913"/>
      <w:proofErr w:type="spellEnd"/>
    </w:p>
    <w:p w14:paraId="279011DA" w14:textId="098B3D15" w:rsidR="00375E6A" w:rsidRPr="00FC3535" w:rsidRDefault="00D87629" w:rsidP="00FC3535">
      <w:pPr>
        <w:widowControl w:val="0"/>
        <w:spacing w:line="240" w:lineRule="auto"/>
        <w:ind w:firstLine="426"/>
        <w:rPr>
          <w:iCs/>
          <w:sz w:val="21"/>
          <w:szCs w:val="21"/>
          <w:lang w:val="en-GB"/>
        </w:rPr>
      </w:pPr>
      <w:r w:rsidRPr="00FC3535">
        <w:rPr>
          <w:sz w:val="21"/>
          <w:szCs w:val="21"/>
          <w:lang w:val="en-GB"/>
        </w:rPr>
        <w:t xml:space="preserve">Theo </w:t>
      </w:r>
      <w:proofErr w:type="spellStart"/>
      <w:r w:rsidRPr="00FC3535">
        <w:rPr>
          <w:sz w:val="21"/>
          <w:szCs w:val="21"/>
          <w:lang w:val="en-GB"/>
        </w:rPr>
        <w:t>chúng</w:t>
      </w:r>
      <w:proofErr w:type="spellEnd"/>
      <w:r w:rsidRPr="00FC3535">
        <w:rPr>
          <w:sz w:val="21"/>
          <w:szCs w:val="21"/>
          <w:lang w:val="en-GB"/>
        </w:rPr>
        <w:t xml:space="preserve"> </w:t>
      </w:r>
      <w:proofErr w:type="spellStart"/>
      <w:r w:rsidRPr="00FC3535">
        <w:rPr>
          <w:sz w:val="21"/>
          <w:szCs w:val="21"/>
          <w:lang w:val="en-GB"/>
        </w:rPr>
        <w:t>tôi</w:t>
      </w:r>
      <w:proofErr w:type="spellEnd"/>
      <w:r w:rsidRPr="00FC3535">
        <w:rPr>
          <w:sz w:val="21"/>
          <w:szCs w:val="21"/>
          <w:lang w:val="en-GB"/>
        </w:rPr>
        <w:t xml:space="preserve">, </w:t>
      </w:r>
      <w:proofErr w:type="spellStart"/>
      <w:r w:rsidRPr="00FC3535">
        <w:rPr>
          <w:sz w:val="21"/>
          <w:szCs w:val="21"/>
          <w:lang w:val="en-GB"/>
        </w:rPr>
        <w:t>việc</w:t>
      </w:r>
      <w:proofErr w:type="spellEnd"/>
      <w:r w:rsidRPr="00FC3535">
        <w:rPr>
          <w:sz w:val="21"/>
          <w:szCs w:val="21"/>
          <w:lang w:val="en-GB"/>
        </w:rPr>
        <w:t xml:space="preserve"> </w:t>
      </w:r>
      <w:proofErr w:type="spellStart"/>
      <w:r w:rsidRPr="00FC3535">
        <w:rPr>
          <w:sz w:val="21"/>
          <w:szCs w:val="21"/>
          <w:lang w:val="en-GB"/>
        </w:rPr>
        <w:t>áp</w:t>
      </w:r>
      <w:proofErr w:type="spellEnd"/>
      <w:r w:rsidRPr="00FC3535">
        <w:rPr>
          <w:sz w:val="21"/>
          <w:szCs w:val="21"/>
          <w:lang w:val="en-GB"/>
        </w:rPr>
        <w:t xml:space="preserve"> </w:t>
      </w:r>
      <w:proofErr w:type="spellStart"/>
      <w:r w:rsidRPr="00FC3535">
        <w:rPr>
          <w:sz w:val="21"/>
          <w:szCs w:val="21"/>
          <w:lang w:val="en-GB"/>
        </w:rPr>
        <w:t>dụng</w:t>
      </w:r>
      <w:proofErr w:type="spellEnd"/>
      <w:r w:rsidRPr="00FC3535">
        <w:rPr>
          <w:sz w:val="21"/>
          <w:szCs w:val="21"/>
          <w:lang w:val="en-GB"/>
        </w:rPr>
        <w:t xml:space="preserve"> </w:t>
      </w:r>
      <w:r w:rsidR="00967554" w:rsidRPr="00FC3535">
        <w:rPr>
          <w:sz w:val="21"/>
          <w:szCs w:val="21"/>
          <w:lang w:val="en-GB"/>
        </w:rPr>
        <w:t>PPDH</w:t>
      </w:r>
      <w:r w:rsidRPr="00FC3535">
        <w:rPr>
          <w:sz w:val="21"/>
          <w:szCs w:val="21"/>
          <w:lang w:val="en-GB"/>
        </w:rPr>
        <w:t xml:space="preserve"> </w:t>
      </w:r>
      <w:proofErr w:type="spellStart"/>
      <w:r w:rsidRPr="00FC3535">
        <w:rPr>
          <w:sz w:val="21"/>
          <w:szCs w:val="21"/>
          <w:lang w:val="en-GB"/>
        </w:rPr>
        <w:t>dự</w:t>
      </w:r>
      <w:proofErr w:type="spellEnd"/>
      <w:r w:rsidRPr="00FC3535">
        <w:rPr>
          <w:sz w:val="21"/>
          <w:szCs w:val="21"/>
          <w:lang w:val="en-GB"/>
        </w:rPr>
        <w:t xml:space="preserve"> </w:t>
      </w:r>
      <w:proofErr w:type="spellStart"/>
      <w:r w:rsidRPr="00FC3535">
        <w:rPr>
          <w:sz w:val="21"/>
          <w:szCs w:val="21"/>
          <w:lang w:val="en-GB"/>
        </w:rPr>
        <w:t>án</w:t>
      </w:r>
      <w:proofErr w:type="spellEnd"/>
      <w:r w:rsidRPr="00FC3535">
        <w:rPr>
          <w:sz w:val="21"/>
          <w:szCs w:val="21"/>
          <w:lang w:val="en-GB"/>
        </w:rPr>
        <w:t xml:space="preserve"> </w:t>
      </w:r>
      <w:proofErr w:type="spellStart"/>
      <w:r w:rsidRPr="00FC3535">
        <w:rPr>
          <w:sz w:val="21"/>
          <w:szCs w:val="21"/>
          <w:lang w:val="en-GB"/>
        </w:rPr>
        <w:t>vào</w:t>
      </w:r>
      <w:proofErr w:type="spellEnd"/>
      <w:r w:rsidRPr="00FC3535">
        <w:rPr>
          <w:sz w:val="21"/>
          <w:szCs w:val="21"/>
          <w:lang w:val="en-GB"/>
        </w:rPr>
        <w:t xml:space="preserve"> </w:t>
      </w:r>
      <w:proofErr w:type="spellStart"/>
      <w:r w:rsidRPr="00FC3535">
        <w:rPr>
          <w:sz w:val="21"/>
          <w:szCs w:val="21"/>
          <w:lang w:val="en-GB"/>
        </w:rPr>
        <w:t>giảng</w:t>
      </w:r>
      <w:proofErr w:type="spellEnd"/>
      <w:r w:rsidRPr="00FC3535">
        <w:rPr>
          <w:sz w:val="21"/>
          <w:szCs w:val="21"/>
          <w:lang w:val="en-GB"/>
        </w:rPr>
        <w:t xml:space="preserve"> </w:t>
      </w:r>
      <w:proofErr w:type="spellStart"/>
      <w:r w:rsidRPr="00FC3535">
        <w:rPr>
          <w:sz w:val="21"/>
          <w:szCs w:val="21"/>
          <w:lang w:val="en-GB"/>
        </w:rPr>
        <w:t>dạy</w:t>
      </w:r>
      <w:proofErr w:type="spellEnd"/>
      <w:r w:rsidRPr="00FC3535">
        <w:rPr>
          <w:sz w:val="21"/>
          <w:szCs w:val="21"/>
          <w:lang w:val="en-GB"/>
        </w:rPr>
        <w:t xml:space="preserve"> </w:t>
      </w:r>
      <w:proofErr w:type="spellStart"/>
      <w:r w:rsidRPr="00FC3535">
        <w:rPr>
          <w:sz w:val="21"/>
          <w:szCs w:val="21"/>
          <w:lang w:val="en-GB"/>
        </w:rPr>
        <w:t>Hát</w:t>
      </w:r>
      <w:proofErr w:type="spellEnd"/>
      <w:r w:rsidRPr="00FC3535">
        <w:rPr>
          <w:sz w:val="21"/>
          <w:szCs w:val="21"/>
          <w:lang w:val="en-GB"/>
        </w:rPr>
        <w:t xml:space="preserve"> </w:t>
      </w:r>
      <w:proofErr w:type="spellStart"/>
      <w:r w:rsidRPr="00FC3535">
        <w:rPr>
          <w:sz w:val="21"/>
          <w:szCs w:val="21"/>
          <w:lang w:val="en-GB"/>
        </w:rPr>
        <w:t>Bả</w:t>
      </w:r>
      <w:proofErr w:type="spellEnd"/>
      <w:r w:rsidRPr="00FC3535">
        <w:rPr>
          <w:sz w:val="21"/>
          <w:szCs w:val="21"/>
          <w:lang w:val="en-GB"/>
        </w:rPr>
        <w:t xml:space="preserve"> </w:t>
      </w:r>
      <w:proofErr w:type="spellStart"/>
      <w:r w:rsidRPr="00FC3535">
        <w:rPr>
          <w:sz w:val="21"/>
          <w:szCs w:val="21"/>
          <w:lang w:val="en-GB"/>
        </w:rPr>
        <w:t>trạo</w:t>
      </w:r>
      <w:proofErr w:type="spellEnd"/>
      <w:r w:rsidRPr="00FC3535">
        <w:rPr>
          <w:sz w:val="21"/>
          <w:szCs w:val="21"/>
          <w:lang w:val="en-GB"/>
        </w:rPr>
        <w:t xml:space="preserve"> </w:t>
      </w:r>
      <w:proofErr w:type="spellStart"/>
      <w:r w:rsidRPr="00FC3535">
        <w:rPr>
          <w:sz w:val="21"/>
          <w:szCs w:val="21"/>
          <w:lang w:val="en-GB"/>
        </w:rPr>
        <w:t>cho</w:t>
      </w:r>
      <w:proofErr w:type="spellEnd"/>
      <w:r w:rsidRPr="00FC3535">
        <w:rPr>
          <w:sz w:val="21"/>
          <w:szCs w:val="21"/>
          <w:lang w:val="en-GB"/>
        </w:rPr>
        <w:t xml:space="preserve"> HS THCS </w:t>
      </w:r>
      <w:proofErr w:type="spellStart"/>
      <w:r w:rsidRPr="00FC3535">
        <w:rPr>
          <w:sz w:val="21"/>
          <w:szCs w:val="21"/>
          <w:lang w:val="en-GB"/>
        </w:rPr>
        <w:t>không</w:t>
      </w:r>
      <w:proofErr w:type="spellEnd"/>
      <w:r w:rsidRPr="00FC3535">
        <w:rPr>
          <w:sz w:val="21"/>
          <w:szCs w:val="21"/>
          <w:lang w:val="en-GB"/>
        </w:rPr>
        <w:t xml:space="preserve"> </w:t>
      </w:r>
      <w:proofErr w:type="spellStart"/>
      <w:r w:rsidRPr="00FC3535">
        <w:rPr>
          <w:sz w:val="21"/>
          <w:szCs w:val="21"/>
          <w:lang w:val="en-GB"/>
        </w:rPr>
        <w:t>chỉ</w:t>
      </w:r>
      <w:proofErr w:type="spellEnd"/>
      <w:r w:rsidRPr="00FC3535">
        <w:rPr>
          <w:sz w:val="21"/>
          <w:szCs w:val="21"/>
          <w:lang w:val="en-GB"/>
        </w:rPr>
        <w:t xml:space="preserve"> </w:t>
      </w:r>
      <w:proofErr w:type="spellStart"/>
      <w:r w:rsidRPr="00FC3535">
        <w:rPr>
          <w:sz w:val="21"/>
          <w:szCs w:val="21"/>
          <w:lang w:val="en-GB"/>
        </w:rPr>
        <w:t>đáp</w:t>
      </w:r>
      <w:proofErr w:type="spellEnd"/>
      <w:r w:rsidRPr="00FC3535">
        <w:rPr>
          <w:sz w:val="21"/>
          <w:szCs w:val="21"/>
          <w:lang w:val="en-GB"/>
        </w:rPr>
        <w:t xml:space="preserve"> </w:t>
      </w:r>
      <w:proofErr w:type="spellStart"/>
      <w:r w:rsidRPr="00FC3535">
        <w:rPr>
          <w:sz w:val="21"/>
          <w:szCs w:val="21"/>
          <w:lang w:val="en-GB"/>
        </w:rPr>
        <w:t>ứng</w:t>
      </w:r>
      <w:proofErr w:type="spellEnd"/>
      <w:r w:rsidRPr="00FC3535">
        <w:rPr>
          <w:sz w:val="21"/>
          <w:szCs w:val="21"/>
          <w:lang w:val="en-GB"/>
        </w:rPr>
        <w:t xml:space="preserve"> </w:t>
      </w:r>
      <w:proofErr w:type="spellStart"/>
      <w:r w:rsidRPr="00FC3535">
        <w:rPr>
          <w:sz w:val="21"/>
          <w:szCs w:val="21"/>
          <w:lang w:val="en-GB"/>
        </w:rPr>
        <w:t>yêu</w:t>
      </w:r>
      <w:proofErr w:type="spellEnd"/>
      <w:r w:rsidRPr="00FC3535">
        <w:rPr>
          <w:sz w:val="21"/>
          <w:szCs w:val="21"/>
          <w:lang w:val="en-GB"/>
        </w:rPr>
        <w:t xml:space="preserve"> </w:t>
      </w:r>
      <w:proofErr w:type="spellStart"/>
      <w:r w:rsidRPr="00FC3535">
        <w:rPr>
          <w:sz w:val="21"/>
          <w:szCs w:val="21"/>
          <w:lang w:val="en-GB"/>
        </w:rPr>
        <w:t>cầu</w:t>
      </w:r>
      <w:proofErr w:type="spellEnd"/>
      <w:r w:rsidRPr="00FC3535">
        <w:rPr>
          <w:sz w:val="21"/>
          <w:szCs w:val="21"/>
          <w:lang w:val="en-GB"/>
        </w:rPr>
        <w:t xml:space="preserve"> </w:t>
      </w:r>
      <w:proofErr w:type="spellStart"/>
      <w:r w:rsidRPr="00FC3535">
        <w:rPr>
          <w:sz w:val="21"/>
          <w:szCs w:val="21"/>
          <w:lang w:val="en-GB"/>
        </w:rPr>
        <w:t>đổi</w:t>
      </w:r>
      <w:proofErr w:type="spellEnd"/>
      <w:r w:rsidRPr="00FC3535">
        <w:rPr>
          <w:sz w:val="21"/>
          <w:szCs w:val="21"/>
          <w:lang w:val="en-GB"/>
        </w:rPr>
        <w:t xml:space="preserve"> </w:t>
      </w:r>
      <w:proofErr w:type="spellStart"/>
      <w:r w:rsidRPr="00FC3535">
        <w:rPr>
          <w:sz w:val="21"/>
          <w:szCs w:val="21"/>
          <w:lang w:val="en-GB"/>
        </w:rPr>
        <w:t>mới</w:t>
      </w:r>
      <w:proofErr w:type="spellEnd"/>
      <w:r w:rsidRPr="00FC3535">
        <w:rPr>
          <w:sz w:val="21"/>
          <w:szCs w:val="21"/>
          <w:lang w:val="en-GB"/>
        </w:rPr>
        <w:t xml:space="preserve"> </w:t>
      </w:r>
      <w:proofErr w:type="spellStart"/>
      <w:r w:rsidRPr="00FC3535">
        <w:rPr>
          <w:sz w:val="21"/>
          <w:szCs w:val="21"/>
          <w:lang w:val="en-GB"/>
        </w:rPr>
        <w:t>giáo</w:t>
      </w:r>
      <w:proofErr w:type="spellEnd"/>
      <w:r w:rsidRPr="00FC3535">
        <w:rPr>
          <w:sz w:val="21"/>
          <w:szCs w:val="21"/>
          <w:lang w:val="en-GB"/>
        </w:rPr>
        <w:t xml:space="preserve"> </w:t>
      </w:r>
      <w:proofErr w:type="spellStart"/>
      <w:r w:rsidRPr="00FC3535">
        <w:rPr>
          <w:sz w:val="21"/>
          <w:szCs w:val="21"/>
          <w:lang w:val="en-GB"/>
        </w:rPr>
        <w:t>dục</w:t>
      </w:r>
      <w:proofErr w:type="spellEnd"/>
      <w:r w:rsidRPr="00FC3535">
        <w:rPr>
          <w:sz w:val="21"/>
          <w:szCs w:val="21"/>
          <w:lang w:val="en-GB"/>
        </w:rPr>
        <w:t xml:space="preserve"> </w:t>
      </w:r>
      <w:proofErr w:type="spellStart"/>
      <w:r w:rsidRPr="00FC3535">
        <w:rPr>
          <w:sz w:val="21"/>
          <w:szCs w:val="21"/>
          <w:lang w:val="en-GB"/>
        </w:rPr>
        <w:t>theo</w:t>
      </w:r>
      <w:proofErr w:type="spellEnd"/>
      <w:r w:rsidRPr="00FC3535">
        <w:rPr>
          <w:sz w:val="21"/>
          <w:szCs w:val="21"/>
          <w:lang w:val="en-GB"/>
        </w:rPr>
        <w:t xml:space="preserve"> </w:t>
      </w:r>
      <w:proofErr w:type="spellStart"/>
      <w:r w:rsidRPr="00FC3535">
        <w:rPr>
          <w:sz w:val="21"/>
          <w:szCs w:val="21"/>
          <w:lang w:val="en-GB"/>
        </w:rPr>
        <w:t>định</w:t>
      </w:r>
      <w:proofErr w:type="spellEnd"/>
      <w:r w:rsidRPr="00FC3535">
        <w:rPr>
          <w:sz w:val="21"/>
          <w:szCs w:val="21"/>
          <w:lang w:val="en-GB"/>
        </w:rPr>
        <w:t xml:space="preserve"> </w:t>
      </w:r>
      <w:proofErr w:type="spellStart"/>
      <w:r w:rsidRPr="00FC3535">
        <w:rPr>
          <w:sz w:val="21"/>
          <w:szCs w:val="21"/>
          <w:lang w:val="en-GB"/>
        </w:rPr>
        <w:t>hướng</w:t>
      </w:r>
      <w:proofErr w:type="spellEnd"/>
      <w:r w:rsidRPr="00FC3535">
        <w:rPr>
          <w:sz w:val="21"/>
          <w:szCs w:val="21"/>
          <w:lang w:val="en-GB"/>
        </w:rPr>
        <w:t xml:space="preserve"> </w:t>
      </w:r>
      <w:proofErr w:type="spellStart"/>
      <w:r w:rsidRPr="00FC3535">
        <w:rPr>
          <w:sz w:val="21"/>
          <w:szCs w:val="21"/>
          <w:lang w:val="en-GB"/>
        </w:rPr>
        <w:t>phát</w:t>
      </w:r>
      <w:proofErr w:type="spellEnd"/>
      <w:r w:rsidRPr="00FC3535">
        <w:rPr>
          <w:sz w:val="21"/>
          <w:szCs w:val="21"/>
          <w:lang w:val="en-GB"/>
        </w:rPr>
        <w:t xml:space="preserve"> </w:t>
      </w:r>
      <w:proofErr w:type="spellStart"/>
      <w:r w:rsidRPr="00FC3535">
        <w:rPr>
          <w:sz w:val="21"/>
          <w:szCs w:val="21"/>
          <w:lang w:val="en-GB"/>
        </w:rPr>
        <w:t>triển</w:t>
      </w:r>
      <w:proofErr w:type="spellEnd"/>
      <w:r w:rsidRPr="00FC3535">
        <w:rPr>
          <w:sz w:val="21"/>
          <w:szCs w:val="21"/>
          <w:lang w:val="en-GB"/>
        </w:rPr>
        <w:t xml:space="preserve"> </w:t>
      </w:r>
      <w:proofErr w:type="spellStart"/>
      <w:r w:rsidRPr="00FC3535">
        <w:rPr>
          <w:sz w:val="21"/>
          <w:szCs w:val="21"/>
          <w:lang w:val="en-GB"/>
        </w:rPr>
        <w:t>năng</w:t>
      </w:r>
      <w:proofErr w:type="spellEnd"/>
      <w:r w:rsidRPr="00FC3535">
        <w:rPr>
          <w:sz w:val="21"/>
          <w:szCs w:val="21"/>
          <w:lang w:val="en-GB"/>
        </w:rPr>
        <w:t xml:space="preserve"> </w:t>
      </w:r>
      <w:proofErr w:type="spellStart"/>
      <w:r w:rsidRPr="00FC3535">
        <w:rPr>
          <w:sz w:val="21"/>
          <w:szCs w:val="21"/>
          <w:lang w:val="en-GB"/>
        </w:rPr>
        <w:t>lực</w:t>
      </w:r>
      <w:proofErr w:type="spellEnd"/>
      <w:r w:rsidRPr="00FC3535">
        <w:rPr>
          <w:sz w:val="21"/>
          <w:szCs w:val="21"/>
          <w:lang w:val="en-GB"/>
        </w:rPr>
        <w:t xml:space="preserve"> </w:t>
      </w:r>
      <w:proofErr w:type="spellStart"/>
      <w:r w:rsidRPr="00FC3535">
        <w:rPr>
          <w:sz w:val="21"/>
          <w:szCs w:val="21"/>
          <w:lang w:val="en-GB"/>
        </w:rPr>
        <w:t>mà</w:t>
      </w:r>
      <w:proofErr w:type="spellEnd"/>
      <w:r w:rsidRPr="00FC3535">
        <w:rPr>
          <w:sz w:val="21"/>
          <w:szCs w:val="21"/>
          <w:lang w:val="en-GB"/>
        </w:rPr>
        <w:t xml:space="preserve"> </w:t>
      </w:r>
      <w:proofErr w:type="spellStart"/>
      <w:r w:rsidRPr="00FC3535">
        <w:rPr>
          <w:sz w:val="21"/>
          <w:szCs w:val="21"/>
          <w:lang w:val="en-GB"/>
        </w:rPr>
        <w:t>còn</w:t>
      </w:r>
      <w:proofErr w:type="spellEnd"/>
      <w:r w:rsidRPr="00FC3535">
        <w:rPr>
          <w:sz w:val="21"/>
          <w:szCs w:val="21"/>
          <w:lang w:val="en-GB"/>
        </w:rPr>
        <w:t xml:space="preserve"> </w:t>
      </w:r>
      <w:proofErr w:type="spellStart"/>
      <w:r w:rsidRPr="00FC3535">
        <w:rPr>
          <w:sz w:val="21"/>
          <w:szCs w:val="21"/>
          <w:lang w:val="en-GB"/>
        </w:rPr>
        <w:t>tạo</w:t>
      </w:r>
      <w:proofErr w:type="spellEnd"/>
      <w:r w:rsidRPr="00FC3535">
        <w:rPr>
          <w:sz w:val="21"/>
          <w:szCs w:val="21"/>
          <w:lang w:val="en-GB"/>
        </w:rPr>
        <w:t xml:space="preserve"> </w:t>
      </w:r>
      <w:proofErr w:type="spellStart"/>
      <w:r w:rsidRPr="00FC3535">
        <w:rPr>
          <w:sz w:val="21"/>
          <w:szCs w:val="21"/>
          <w:lang w:val="en-GB"/>
        </w:rPr>
        <w:t>cơ</w:t>
      </w:r>
      <w:proofErr w:type="spellEnd"/>
      <w:r w:rsidRPr="00FC3535">
        <w:rPr>
          <w:sz w:val="21"/>
          <w:szCs w:val="21"/>
          <w:lang w:val="en-GB"/>
        </w:rPr>
        <w:t xml:space="preserve"> </w:t>
      </w:r>
      <w:proofErr w:type="spellStart"/>
      <w:r w:rsidRPr="00FC3535">
        <w:rPr>
          <w:sz w:val="21"/>
          <w:szCs w:val="21"/>
          <w:lang w:val="en-GB"/>
        </w:rPr>
        <w:t>hội</w:t>
      </w:r>
      <w:proofErr w:type="spellEnd"/>
      <w:r w:rsidRPr="00FC3535">
        <w:rPr>
          <w:sz w:val="21"/>
          <w:szCs w:val="21"/>
          <w:lang w:val="en-GB"/>
        </w:rPr>
        <w:t xml:space="preserve"> </w:t>
      </w:r>
      <w:proofErr w:type="spellStart"/>
      <w:r w:rsidRPr="00FC3535">
        <w:rPr>
          <w:sz w:val="21"/>
          <w:szCs w:val="21"/>
          <w:lang w:val="en-GB"/>
        </w:rPr>
        <w:t>cho</w:t>
      </w:r>
      <w:proofErr w:type="spellEnd"/>
      <w:r w:rsidRPr="00FC3535">
        <w:rPr>
          <w:sz w:val="21"/>
          <w:szCs w:val="21"/>
          <w:lang w:val="en-GB"/>
        </w:rPr>
        <w:t xml:space="preserve"> HS </w:t>
      </w:r>
      <w:proofErr w:type="spellStart"/>
      <w:r w:rsidRPr="00FC3535">
        <w:rPr>
          <w:sz w:val="21"/>
          <w:szCs w:val="21"/>
          <w:lang w:val="en-GB"/>
        </w:rPr>
        <w:t>tiếp</w:t>
      </w:r>
      <w:proofErr w:type="spellEnd"/>
      <w:r w:rsidRPr="00FC3535">
        <w:rPr>
          <w:sz w:val="21"/>
          <w:szCs w:val="21"/>
          <w:lang w:val="en-GB"/>
        </w:rPr>
        <w:t xml:space="preserve"> </w:t>
      </w:r>
      <w:proofErr w:type="spellStart"/>
      <w:r w:rsidRPr="00FC3535">
        <w:rPr>
          <w:sz w:val="21"/>
          <w:szCs w:val="21"/>
          <w:lang w:val="en-GB"/>
        </w:rPr>
        <w:t>cận</w:t>
      </w:r>
      <w:proofErr w:type="spellEnd"/>
      <w:r w:rsidRPr="00FC3535">
        <w:rPr>
          <w:sz w:val="21"/>
          <w:szCs w:val="21"/>
          <w:lang w:val="en-GB"/>
        </w:rPr>
        <w:t xml:space="preserve"> di </w:t>
      </w:r>
      <w:proofErr w:type="spellStart"/>
      <w:r w:rsidRPr="00FC3535">
        <w:rPr>
          <w:sz w:val="21"/>
          <w:szCs w:val="21"/>
          <w:lang w:val="en-GB"/>
        </w:rPr>
        <w:t>sản</w:t>
      </w:r>
      <w:proofErr w:type="spellEnd"/>
      <w:r w:rsidRPr="00FC3535">
        <w:rPr>
          <w:sz w:val="21"/>
          <w:szCs w:val="21"/>
          <w:lang w:val="en-GB"/>
        </w:rPr>
        <w:t xml:space="preserve"> </w:t>
      </w:r>
      <w:proofErr w:type="spellStart"/>
      <w:r w:rsidRPr="00FC3535">
        <w:rPr>
          <w:sz w:val="21"/>
          <w:szCs w:val="21"/>
          <w:lang w:val="en-GB"/>
        </w:rPr>
        <w:t>văn</w:t>
      </w:r>
      <w:proofErr w:type="spellEnd"/>
      <w:r w:rsidRPr="00FC3535">
        <w:rPr>
          <w:sz w:val="21"/>
          <w:szCs w:val="21"/>
          <w:lang w:val="en-GB"/>
        </w:rPr>
        <w:t xml:space="preserve"> </w:t>
      </w:r>
      <w:proofErr w:type="spellStart"/>
      <w:r w:rsidRPr="00FC3535">
        <w:rPr>
          <w:sz w:val="21"/>
          <w:szCs w:val="21"/>
          <w:lang w:val="en-GB"/>
        </w:rPr>
        <w:t>hóa</w:t>
      </w:r>
      <w:proofErr w:type="spellEnd"/>
      <w:r w:rsidRPr="00FC3535">
        <w:rPr>
          <w:sz w:val="21"/>
          <w:szCs w:val="21"/>
          <w:lang w:val="en-GB"/>
        </w:rPr>
        <w:t xml:space="preserve"> </w:t>
      </w:r>
      <w:proofErr w:type="spellStart"/>
      <w:r w:rsidRPr="00FC3535">
        <w:rPr>
          <w:sz w:val="21"/>
          <w:szCs w:val="21"/>
          <w:lang w:val="en-GB"/>
        </w:rPr>
        <w:t>một</w:t>
      </w:r>
      <w:proofErr w:type="spellEnd"/>
      <w:r w:rsidRPr="00FC3535">
        <w:rPr>
          <w:sz w:val="21"/>
          <w:szCs w:val="21"/>
          <w:lang w:val="en-GB"/>
        </w:rPr>
        <w:t xml:space="preserve"> </w:t>
      </w:r>
      <w:proofErr w:type="spellStart"/>
      <w:r w:rsidRPr="00FC3535">
        <w:rPr>
          <w:sz w:val="21"/>
          <w:szCs w:val="21"/>
          <w:lang w:val="en-GB"/>
        </w:rPr>
        <w:t>cách</w:t>
      </w:r>
      <w:proofErr w:type="spellEnd"/>
      <w:r w:rsidRPr="00FC3535">
        <w:rPr>
          <w:sz w:val="21"/>
          <w:szCs w:val="21"/>
          <w:lang w:val="en-GB"/>
        </w:rPr>
        <w:t xml:space="preserve"> </w:t>
      </w:r>
      <w:proofErr w:type="spellStart"/>
      <w:r w:rsidRPr="00FC3535">
        <w:rPr>
          <w:sz w:val="21"/>
          <w:szCs w:val="21"/>
          <w:lang w:val="en-GB"/>
        </w:rPr>
        <w:t>chủ</w:t>
      </w:r>
      <w:proofErr w:type="spellEnd"/>
      <w:r w:rsidRPr="00FC3535">
        <w:rPr>
          <w:sz w:val="21"/>
          <w:szCs w:val="21"/>
          <w:lang w:val="en-GB"/>
        </w:rPr>
        <w:t xml:space="preserve"> </w:t>
      </w:r>
      <w:proofErr w:type="spellStart"/>
      <w:r w:rsidRPr="00FC3535">
        <w:rPr>
          <w:sz w:val="21"/>
          <w:szCs w:val="21"/>
          <w:lang w:val="en-GB"/>
        </w:rPr>
        <w:t>động</w:t>
      </w:r>
      <w:proofErr w:type="spellEnd"/>
      <w:r w:rsidRPr="00FC3535">
        <w:rPr>
          <w:sz w:val="21"/>
          <w:szCs w:val="21"/>
          <w:lang w:val="en-GB"/>
        </w:rPr>
        <w:t xml:space="preserve">, </w:t>
      </w:r>
      <w:proofErr w:type="spellStart"/>
      <w:r w:rsidRPr="00FC3535">
        <w:rPr>
          <w:sz w:val="21"/>
          <w:szCs w:val="21"/>
          <w:lang w:val="en-GB"/>
        </w:rPr>
        <w:t>sáng</w:t>
      </w:r>
      <w:proofErr w:type="spellEnd"/>
      <w:r w:rsidRPr="00FC3535">
        <w:rPr>
          <w:sz w:val="21"/>
          <w:szCs w:val="21"/>
          <w:lang w:val="en-GB"/>
        </w:rPr>
        <w:t xml:space="preserve"> </w:t>
      </w:r>
      <w:proofErr w:type="spellStart"/>
      <w:r w:rsidRPr="00FC3535">
        <w:rPr>
          <w:sz w:val="21"/>
          <w:szCs w:val="21"/>
          <w:lang w:val="en-GB"/>
        </w:rPr>
        <w:t>tạo</w:t>
      </w:r>
      <w:proofErr w:type="spellEnd"/>
      <w:r w:rsidRPr="00FC3535">
        <w:rPr>
          <w:sz w:val="21"/>
          <w:szCs w:val="21"/>
          <w:lang w:val="en-GB"/>
        </w:rPr>
        <w:t xml:space="preserve"> </w:t>
      </w:r>
      <w:proofErr w:type="spellStart"/>
      <w:r w:rsidRPr="00FC3535">
        <w:rPr>
          <w:sz w:val="21"/>
          <w:szCs w:val="21"/>
          <w:lang w:val="en-GB"/>
        </w:rPr>
        <w:t>và</w:t>
      </w:r>
      <w:proofErr w:type="spellEnd"/>
      <w:r w:rsidRPr="00FC3535">
        <w:rPr>
          <w:sz w:val="21"/>
          <w:szCs w:val="21"/>
          <w:lang w:val="en-GB"/>
        </w:rPr>
        <w:t xml:space="preserve"> </w:t>
      </w:r>
      <w:proofErr w:type="spellStart"/>
      <w:r w:rsidRPr="00FC3535">
        <w:rPr>
          <w:sz w:val="21"/>
          <w:szCs w:val="21"/>
          <w:lang w:val="en-GB"/>
        </w:rPr>
        <w:t>thực</w:t>
      </w:r>
      <w:proofErr w:type="spellEnd"/>
      <w:r w:rsidRPr="00FC3535">
        <w:rPr>
          <w:sz w:val="21"/>
          <w:szCs w:val="21"/>
          <w:lang w:val="en-GB"/>
        </w:rPr>
        <w:t xml:space="preserve"> </w:t>
      </w:r>
      <w:proofErr w:type="spellStart"/>
      <w:r w:rsidRPr="00FC3535">
        <w:rPr>
          <w:sz w:val="21"/>
          <w:szCs w:val="21"/>
          <w:lang w:val="en-GB"/>
        </w:rPr>
        <w:t>tiễn</w:t>
      </w:r>
      <w:proofErr w:type="spellEnd"/>
      <w:r w:rsidRPr="00FC3535">
        <w:rPr>
          <w:sz w:val="21"/>
          <w:szCs w:val="21"/>
          <w:lang w:val="en-GB"/>
        </w:rPr>
        <w:t xml:space="preserve">. </w:t>
      </w:r>
      <w:proofErr w:type="spellStart"/>
      <w:r w:rsidRPr="00FC3535">
        <w:rPr>
          <w:sz w:val="21"/>
          <w:szCs w:val="21"/>
          <w:lang w:val="en-GB"/>
        </w:rPr>
        <w:t>Phương</w:t>
      </w:r>
      <w:proofErr w:type="spellEnd"/>
      <w:r w:rsidRPr="00FC3535">
        <w:rPr>
          <w:sz w:val="21"/>
          <w:szCs w:val="21"/>
          <w:lang w:val="en-GB"/>
        </w:rPr>
        <w:t xml:space="preserve"> </w:t>
      </w:r>
      <w:proofErr w:type="spellStart"/>
      <w:r w:rsidRPr="00FC3535">
        <w:rPr>
          <w:sz w:val="21"/>
          <w:szCs w:val="21"/>
          <w:lang w:val="en-GB"/>
        </w:rPr>
        <w:t>pháp</w:t>
      </w:r>
      <w:proofErr w:type="spellEnd"/>
      <w:r w:rsidRPr="00FC3535">
        <w:rPr>
          <w:sz w:val="21"/>
          <w:szCs w:val="21"/>
          <w:lang w:val="en-GB"/>
        </w:rPr>
        <w:t xml:space="preserve"> </w:t>
      </w:r>
      <w:proofErr w:type="spellStart"/>
      <w:r w:rsidRPr="00FC3535">
        <w:rPr>
          <w:sz w:val="21"/>
          <w:szCs w:val="21"/>
          <w:lang w:val="en-GB"/>
        </w:rPr>
        <w:t>này</w:t>
      </w:r>
      <w:proofErr w:type="spellEnd"/>
      <w:r w:rsidRPr="00FC3535">
        <w:rPr>
          <w:sz w:val="21"/>
          <w:szCs w:val="21"/>
          <w:lang w:val="en-GB"/>
        </w:rPr>
        <w:t xml:space="preserve"> </w:t>
      </w:r>
      <w:proofErr w:type="spellStart"/>
      <w:r w:rsidRPr="00FC3535">
        <w:rPr>
          <w:sz w:val="21"/>
          <w:szCs w:val="21"/>
          <w:lang w:val="en-GB"/>
        </w:rPr>
        <w:t>giúp</w:t>
      </w:r>
      <w:proofErr w:type="spellEnd"/>
      <w:r w:rsidRPr="00FC3535">
        <w:rPr>
          <w:sz w:val="21"/>
          <w:szCs w:val="21"/>
          <w:lang w:val="en-GB"/>
        </w:rPr>
        <w:t xml:space="preserve"> HS </w:t>
      </w:r>
      <w:proofErr w:type="spellStart"/>
      <w:r w:rsidRPr="00FC3535">
        <w:rPr>
          <w:sz w:val="21"/>
          <w:szCs w:val="21"/>
          <w:lang w:val="en-GB"/>
        </w:rPr>
        <w:t>phát</w:t>
      </w:r>
      <w:proofErr w:type="spellEnd"/>
      <w:r w:rsidRPr="00FC3535">
        <w:rPr>
          <w:sz w:val="21"/>
          <w:szCs w:val="21"/>
          <w:lang w:val="en-GB"/>
        </w:rPr>
        <w:t xml:space="preserve"> </w:t>
      </w:r>
      <w:proofErr w:type="spellStart"/>
      <w:r w:rsidRPr="00FC3535">
        <w:rPr>
          <w:sz w:val="21"/>
          <w:szCs w:val="21"/>
          <w:lang w:val="en-GB"/>
        </w:rPr>
        <w:t>triển</w:t>
      </w:r>
      <w:proofErr w:type="spellEnd"/>
      <w:r w:rsidRPr="00FC3535">
        <w:rPr>
          <w:sz w:val="21"/>
          <w:szCs w:val="21"/>
          <w:lang w:val="en-GB"/>
        </w:rPr>
        <w:t xml:space="preserve"> </w:t>
      </w:r>
      <w:proofErr w:type="spellStart"/>
      <w:r w:rsidRPr="00FC3535">
        <w:rPr>
          <w:sz w:val="21"/>
          <w:szCs w:val="21"/>
          <w:lang w:val="en-GB"/>
        </w:rPr>
        <w:lastRenderedPageBreak/>
        <w:t>đồng</w:t>
      </w:r>
      <w:proofErr w:type="spellEnd"/>
      <w:r w:rsidRPr="00FC3535">
        <w:rPr>
          <w:sz w:val="21"/>
          <w:szCs w:val="21"/>
          <w:lang w:val="en-GB"/>
        </w:rPr>
        <w:t xml:space="preserve"> </w:t>
      </w:r>
      <w:proofErr w:type="spellStart"/>
      <w:r w:rsidRPr="00FC3535">
        <w:rPr>
          <w:sz w:val="21"/>
          <w:szCs w:val="21"/>
          <w:lang w:val="en-GB"/>
        </w:rPr>
        <w:t>thời</w:t>
      </w:r>
      <w:proofErr w:type="spellEnd"/>
      <w:r w:rsidRPr="00FC3535">
        <w:rPr>
          <w:sz w:val="21"/>
          <w:szCs w:val="21"/>
          <w:lang w:val="en-GB"/>
        </w:rPr>
        <w:t xml:space="preserve"> </w:t>
      </w:r>
      <w:proofErr w:type="spellStart"/>
      <w:r w:rsidRPr="00FC3535">
        <w:rPr>
          <w:sz w:val="21"/>
          <w:szCs w:val="21"/>
          <w:lang w:val="en-GB"/>
        </w:rPr>
        <w:t>năng</w:t>
      </w:r>
      <w:proofErr w:type="spellEnd"/>
      <w:r w:rsidRPr="00FC3535">
        <w:rPr>
          <w:sz w:val="21"/>
          <w:szCs w:val="21"/>
          <w:lang w:val="en-GB"/>
        </w:rPr>
        <w:t xml:space="preserve"> </w:t>
      </w:r>
      <w:proofErr w:type="spellStart"/>
      <w:r w:rsidRPr="00FC3535">
        <w:rPr>
          <w:sz w:val="21"/>
          <w:szCs w:val="21"/>
          <w:lang w:val="en-GB"/>
        </w:rPr>
        <w:t>lực</w:t>
      </w:r>
      <w:proofErr w:type="spellEnd"/>
      <w:r w:rsidRPr="00FC3535">
        <w:rPr>
          <w:sz w:val="21"/>
          <w:szCs w:val="21"/>
          <w:lang w:val="en-GB"/>
        </w:rPr>
        <w:t xml:space="preserve"> </w:t>
      </w:r>
      <w:proofErr w:type="spellStart"/>
      <w:r w:rsidRPr="00FC3535">
        <w:rPr>
          <w:sz w:val="21"/>
          <w:szCs w:val="21"/>
          <w:lang w:val="en-GB"/>
        </w:rPr>
        <w:t>âm</w:t>
      </w:r>
      <w:proofErr w:type="spellEnd"/>
      <w:r w:rsidRPr="00FC3535">
        <w:rPr>
          <w:sz w:val="21"/>
          <w:szCs w:val="21"/>
          <w:lang w:val="en-GB"/>
        </w:rPr>
        <w:t xml:space="preserve"> </w:t>
      </w:r>
      <w:proofErr w:type="spellStart"/>
      <w:r w:rsidRPr="00FC3535">
        <w:rPr>
          <w:sz w:val="21"/>
          <w:szCs w:val="21"/>
          <w:lang w:val="en-GB"/>
        </w:rPr>
        <w:t>nhạc</w:t>
      </w:r>
      <w:proofErr w:type="spellEnd"/>
      <w:r w:rsidRPr="00FC3535">
        <w:rPr>
          <w:sz w:val="21"/>
          <w:szCs w:val="21"/>
          <w:lang w:val="en-GB"/>
        </w:rPr>
        <w:t xml:space="preserve">, </w:t>
      </w:r>
      <w:proofErr w:type="spellStart"/>
      <w:r w:rsidRPr="00FC3535">
        <w:rPr>
          <w:sz w:val="21"/>
          <w:szCs w:val="21"/>
          <w:lang w:val="en-GB"/>
        </w:rPr>
        <w:t>năng</w:t>
      </w:r>
      <w:proofErr w:type="spellEnd"/>
      <w:r w:rsidRPr="00FC3535">
        <w:rPr>
          <w:sz w:val="21"/>
          <w:szCs w:val="21"/>
          <w:lang w:val="en-GB"/>
        </w:rPr>
        <w:t xml:space="preserve"> </w:t>
      </w:r>
      <w:proofErr w:type="spellStart"/>
      <w:r w:rsidRPr="00FC3535">
        <w:rPr>
          <w:sz w:val="21"/>
          <w:szCs w:val="21"/>
          <w:lang w:val="en-GB"/>
        </w:rPr>
        <w:t>lực</w:t>
      </w:r>
      <w:proofErr w:type="spellEnd"/>
      <w:r w:rsidRPr="00FC3535">
        <w:rPr>
          <w:sz w:val="21"/>
          <w:szCs w:val="21"/>
          <w:lang w:val="en-GB"/>
        </w:rPr>
        <w:t xml:space="preserve"> </w:t>
      </w:r>
      <w:proofErr w:type="spellStart"/>
      <w:r w:rsidRPr="00FC3535">
        <w:rPr>
          <w:sz w:val="21"/>
          <w:szCs w:val="21"/>
          <w:lang w:val="en-GB"/>
        </w:rPr>
        <w:t>thẩm</w:t>
      </w:r>
      <w:proofErr w:type="spellEnd"/>
      <w:r w:rsidRPr="00FC3535">
        <w:rPr>
          <w:sz w:val="21"/>
          <w:szCs w:val="21"/>
          <w:lang w:val="en-GB"/>
        </w:rPr>
        <w:t xml:space="preserve"> </w:t>
      </w:r>
      <w:proofErr w:type="spellStart"/>
      <w:r w:rsidRPr="00FC3535">
        <w:rPr>
          <w:sz w:val="21"/>
          <w:szCs w:val="21"/>
          <w:lang w:val="en-GB"/>
        </w:rPr>
        <w:t>mỹ</w:t>
      </w:r>
      <w:proofErr w:type="spellEnd"/>
      <w:r w:rsidRPr="00FC3535">
        <w:rPr>
          <w:sz w:val="21"/>
          <w:szCs w:val="21"/>
          <w:lang w:val="en-GB"/>
        </w:rPr>
        <w:t xml:space="preserve">, </w:t>
      </w:r>
      <w:proofErr w:type="spellStart"/>
      <w:r w:rsidRPr="00FC3535">
        <w:rPr>
          <w:sz w:val="21"/>
          <w:szCs w:val="21"/>
          <w:lang w:val="en-GB"/>
        </w:rPr>
        <w:t>năng</w:t>
      </w:r>
      <w:proofErr w:type="spellEnd"/>
      <w:r w:rsidRPr="00FC3535">
        <w:rPr>
          <w:sz w:val="21"/>
          <w:szCs w:val="21"/>
          <w:lang w:val="en-GB"/>
        </w:rPr>
        <w:t xml:space="preserve"> </w:t>
      </w:r>
      <w:proofErr w:type="spellStart"/>
      <w:r w:rsidRPr="00FC3535">
        <w:rPr>
          <w:sz w:val="21"/>
          <w:szCs w:val="21"/>
          <w:lang w:val="en-GB"/>
        </w:rPr>
        <w:t>lực</w:t>
      </w:r>
      <w:proofErr w:type="spellEnd"/>
      <w:r w:rsidRPr="00FC3535">
        <w:rPr>
          <w:sz w:val="21"/>
          <w:szCs w:val="21"/>
          <w:lang w:val="en-GB"/>
        </w:rPr>
        <w:t xml:space="preserve"> </w:t>
      </w:r>
      <w:proofErr w:type="spellStart"/>
      <w:r w:rsidRPr="00FC3535">
        <w:rPr>
          <w:sz w:val="21"/>
          <w:szCs w:val="21"/>
          <w:lang w:val="en-GB"/>
        </w:rPr>
        <w:t>hợp</w:t>
      </w:r>
      <w:proofErr w:type="spellEnd"/>
      <w:r w:rsidRPr="00FC3535">
        <w:rPr>
          <w:sz w:val="21"/>
          <w:szCs w:val="21"/>
          <w:lang w:val="en-GB"/>
        </w:rPr>
        <w:t xml:space="preserve"> </w:t>
      </w:r>
      <w:proofErr w:type="spellStart"/>
      <w:r w:rsidRPr="00FC3535">
        <w:rPr>
          <w:sz w:val="21"/>
          <w:szCs w:val="21"/>
          <w:lang w:val="en-GB"/>
        </w:rPr>
        <w:t>tác</w:t>
      </w:r>
      <w:proofErr w:type="spellEnd"/>
      <w:r w:rsidRPr="00FC3535">
        <w:rPr>
          <w:sz w:val="21"/>
          <w:szCs w:val="21"/>
          <w:lang w:val="en-GB"/>
        </w:rPr>
        <w:t xml:space="preserve"> </w:t>
      </w:r>
      <w:proofErr w:type="spellStart"/>
      <w:r w:rsidRPr="00FC3535">
        <w:rPr>
          <w:sz w:val="21"/>
          <w:szCs w:val="21"/>
          <w:lang w:val="en-GB"/>
        </w:rPr>
        <w:t>và</w:t>
      </w:r>
      <w:proofErr w:type="spellEnd"/>
      <w:r w:rsidRPr="00FC3535">
        <w:rPr>
          <w:sz w:val="21"/>
          <w:szCs w:val="21"/>
          <w:lang w:val="en-GB"/>
        </w:rPr>
        <w:t xml:space="preserve"> </w:t>
      </w:r>
      <w:proofErr w:type="spellStart"/>
      <w:r w:rsidRPr="00FC3535">
        <w:rPr>
          <w:sz w:val="21"/>
          <w:szCs w:val="21"/>
          <w:lang w:val="en-GB"/>
        </w:rPr>
        <w:t>sáng</w:t>
      </w:r>
      <w:proofErr w:type="spellEnd"/>
      <w:r w:rsidRPr="00FC3535">
        <w:rPr>
          <w:sz w:val="21"/>
          <w:szCs w:val="21"/>
          <w:lang w:val="en-GB"/>
        </w:rPr>
        <w:t xml:space="preserve"> </w:t>
      </w:r>
      <w:proofErr w:type="spellStart"/>
      <w:r w:rsidRPr="00FC3535">
        <w:rPr>
          <w:sz w:val="21"/>
          <w:szCs w:val="21"/>
          <w:lang w:val="en-GB"/>
        </w:rPr>
        <w:t>tạo</w:t>
      </w:r>
      <w:proofErr w:type="spellEnd"/>
      <w:r w:rsidRPr="00FC3535">
        <w:rPr>
          <w:sz w:val="21"/>
          <w:szCs w:val="21"/>
          <w:lang w:val="en-GB"/>
        </w:rPr>
        <w:t xml:space="preserve">, </w:t>
      </w:r>
      <w:proofErr w:type="spellStart"/>
      <w:r w:rsidRPr="00FC3535">
        <w:rPr>
          <w:sz w:val="21"/>
          <w:szCs w:val="21"/>
          <w:lang w:val="en-GB"/>
        </w:rPr>
        <w:t>đồng</w:t>
      </w:r>
      <w:proofErr w:type="spellEnd"/>
      <w:r w:rsidRPr="00FC3535">
        <w:rPr>
          <w:sz w:val="21"/>
          <w:szCs w:val="21"/>
          <w:lang w:val="en-GB"/>
        </w:rPr>
        <w:t xml:space="preserve"> </w:t>
      </w:r>
      <w:proofErr w:type="spellStart"/>
      <w:r w:rsidRPr="00FC3535">
        <w:rPr>
          <w:sz w:val="21"/>
          <w:szCs w:val="21"/>
          <w:lang w:val="en-GB"/>
        </w:rPr>
        <w:t>thời</w:t>
      </w:r>
      <w:proofErr w:type="spellEnd"/>
      <w:r w:rsidRPr="00FC3535">
        <w:rPr>
          <w:sz w:val="21"/>
          <w:szCs w:val="21"/>
          <w:lang w:val="en-GB"/>
        </w:rPr>
        <w:t xml:space="preserve"> </w:t>
      </w:r>
      <w:proofErr w:type="spellStart"/>
      <w:r w:rsidRPr="00FC3535">
        <w:rPr>
          <w:sz w:val="21"/>
          <w:szCs w:val="21"/>
          <w:lang w:val="en-GB"/>
        </w:rPr>
        <w:t>gắn</w:t>
      </w:r>
      <w:proofErr w:type="spellEnd"/>
      <w:r w:rsidRPr="00FC3535">
        <w:rPr>
          <w:sz w:val="21"/>
          <w:szCs w:val="21"/>
          <w:lang w:val="en-GB"/>
        </w:rPr>
        <w:t xml:space="preserve"> </w:t>
      </w:r>
      <w:proofErr w:type="spellStart"/>
      <w:r w:rsidRPr="00FC3535">
        <w:rPr>
          <w:sz w:val="21"/>
          <w:szCs w:val="21"/>
          <w:lang w:val="en-GB"/>
        </w:rPr>
        <w:t>kết</w:t>
      </w:r>
      <w:proofErr w:type="spellEnd"/>
      <w:r w:rsidRPr="00FC3535">
        <w:rPr>
          <w:sz w:val="21"/>
          <w:szCs w:val="21"/>
          <w:lang w:val="en-GB"/>
        </w:rPr>
        <w:t xml:space="preserve"> </w:t>
      </w:r>
      <w:proofErr w:type="spellStart"/>
      <w:r w:rsidRPr="00FC3535">
        <w:rPr>
          <w:sz w:val="21"/>
          <w:szCs w:val="21"/>
          <w:lang w:val="en-GB"/>
        </w:rPr>
        <w:t>kiến</w:t>
      </w:r>
      <w:proofErr w:type="spellEnd"/>
      <w:r w:rsidRPr="00FC3535">
        <w:rPr>
          <w:sz w:val="21"/>
          <w:szCs w:val="21"/>
          <w:lang w:val="en-GB"/>
        </w:rPr>
        <w:t xml:space="preserve"> </w:t>
      </w:r>
      <w:proofErr w:type="spellStart"/>
      <w:r w:rsidRPr="00FC3535">
        <w:rPr>
          <w:sz w:val="21"/>
          <w:szCs w:val="21"/>
          <w:lang w:val="en-GB"/>
        </w:rPr>
        <w:t>thức</w:t>
      </w:r>
      <w:proofErr w:type="spellEnd"/>
      <w:r w:rsidRPr="00FC3535">
        <w:rPr>
          <w:sz w:val="21"/>
          <w:szCs w:val="21"/>
          <w:lang w:val="en-GB"/>
        </w:rPr>
        <w:t xml:space="preserve"> </w:t>
      </w:r>
      <w:proofErr w:type="spellStart"/>
      <w:r w:rsidRPr="00FC3535">
        <w:rPr>
          <w:sz w:val="21"/>
          <w:szCs w:val="21"/>
          <w:lang w:val="en-GB"/>
        </w:rPr>
        <w:t>liên</w:t>
      </w:r>
      <w:proofErr w:type="spellEnd"/>
      <w:r w:rsidRPr="00FC3535">
        <w:rPr>
          <w:sz w:val="21"/>
          <w:szCs w:val="21"/>
          <w:lang w:val="en-GB"/>
        </w:rPr>
        <w:t xml:space="preserve"> </w:t>
      </w:r>
      <w:proofErr w:type="spellStart"/>
      <w:r w:rsidRPr="00FC3535">
        <w:rPr>
          <w:sz w:val="21"/>
          <w:szCs w:val="21"/>
          <w:lang w:val="en-GB"/>
        </w:rPr>
        <w:t>môn</w:t>
      </w:r>
      <w:proofErr w:type="spellEnd"/>
      <w:r w:rsidRPr="00FC3535">
        <w:rPr>
          <w:sz w:val="21"/>
          <w:szCs w:val="21"/>
          <w:lang w:val="en-GB"/>
        </w:rPr>
        <w:t xml:space="preserve"> (</w:t>
      </w:r>
      <w:proofErr w:type="spellStart"/>
      <w:r w:rsidRPr="00FC3535">
        <w:rPr>
          <w:sz w:val="21"/>
          <w:szCs w:val="21"/>
          <w:lang w:val="en-GB"/>
        </w:rPr>
        <w:t>Âm</w:t>
      </w:r>
      <w:proofErr w:type="spellEnd"/>
      <w:r w:rsidRPr="00FC3535">
        <w:rPr>
          <w:sz w:val="21"/>
          <w:szCs w:val="21"/>
          <w:lang w:val="en-GB"/>
        </w:rPr>
        <w:t xml:space="preserve"> </w:t>
      </w:r>
      <w:proofErr w:type="spellStart"/>
      <w:r w:rsidRPr="00FC3535">
        <w:rPr>
          <w:sz w:val="21"/>
          <w:szCs w:val="21"/>
          <w:lang w:val="en-GB"/>
        </w:rPr>
        <w:t>nhạc</w:t>
      </w:r>
      <w:proofErr w:type="spellEnd"/>
      <w:r w:rsidRPr="00FC3535">
        <w:rPr>
          <w:sz w:val="21"/>
          <w:szCs w:val="21"/>
          <w:lang w:val="en-GB"/>
        </w:rPr>
        <w:t xml:space="preserve"> - </w:t>
      </w:r>
      <w:proofErr w:type="spellStart"/>
      <w:r w:rsidRPr="00FC3535">
        <w:rPr>
          <w:sz w:val="21"/>
          <w:szCs w:val="21"/>
          <w:lang w:val="en-GB"/>
        </w:rPr>
        <w:t>Ngữ</w:t>
      </w:r>
      <w:proofErr w:type="spellEnd"/>
      <w:r w:rsidRPr="00FC3535">
        <w:rPr>
          <w:sz w:val="21"/>
          <w:szCs w:val="21"/>
          <w:lang w:val="en-GB"/>
        </w:rPr>
        <w:t xml:space="preserve"> </w:t>
      </w:r>
      <w:proofErr w:type="spellStart"/>
      <w:r w:rsidRPr="00FC3535">
        <w:rPr>
          <w:sz w:val="21"/>
          <w:szCs w:val="21"/>
          <w:lang w:val="en-GB"/>
        </w:rPr>
        <w:t>văn</w:t>
      </w:r>
      <w:proofErr w:type="spellEnd"/>
      <w:r w:rsidRPr="00FC3535">
        <w:rPr>
          <w:sz w:val="21"/>
          <w:szCs w:val="21"/>
          <w:lang w:val="en-GB"/>
        </w:rPr>
        <w:t xml:space="preserve"> - </w:t>
      </w:r>
      <w:proofErr w:type="spellStart"/>
      <w:r w:rsidRPr="00FC3535">
        <w:rPr>
          <w:sz w:val="21"/>
          <w:szCs w:val="21"/>
          <w:lang w:val="en-GB"/>
        </w:rPr>
        <w:t>Mĩ</w:t>
      </w:r>
      <w:proofErr w:type="spellEnd"/>
      <w:r w:rsidRPr="00FC3535">
        <w:rPr>
          <w:sz w:val="21"/>
          <w:szCs w:val="21"/>
          <w:lang w:val="en-GB"/>
        </w:rPr>
        <w:t xml:space="preserve"> </w:t>
      </w:r>
      <w:proofErr w:type="spellStart"/>
      <w:r w:rsidRPr="00FC3535">
        <w:rPr>
          <w:sz w:val="21"/>
          <w:szCs w:val="21"/>
          <w:lang w:val="en-GB"/>
        </w:rPr>
        <w:t>thuật</w:t>
      </w:r>
      <w:proofErr w:type="spellEnd"/>
      <w:r w:rsidRPr="00FC3535">
        <w:rPr>
          <w:sz w:val="21"/>
          <w:szCs w:val="21"/>
          <w:lang w:val="en-GB"/>
        </w:rPr>
        <w:t xml:space="preserve">) </w:t>
      </w:r>
      <w:proofErr w:type="spellStart"/>
      <w:r w:rsidRPr="00FC3535">
        <w:rPr>
          <w:sz w:val="21"/>
          <w:szCs w:val="21"/>
          <w:lang w:val="en-GB"/>
        </w:rPr>
        <w:t>với</w:t>
      </w:r>
      <w:proofErr w:type="spellEnd"/>
      <w:r w:rsidRPr="00FC3535">
        <w:rPr>
          <w:sz w:val="21"/>
          <w:szCs w:val="21"/>
          <w:lang w:val="en-GB"/>
        </w:rPr>
        <w:t xml:space="preserve"> </w:t>
      </w:r>
      <w:proofErr w:type="spellStart"/>
      <w:r w:rsidRPr="00FC3535">
        <w:rPr>
          <w:sz w:val="21"/>
          <w:szCs w:val="21"/>
          <w:lang w:val="en-GB"/>
        </w:rPr>
        <w:t>thực</w:t>
      </w:r>
      <w:proofErr w:type="spellEnd"/>
      <w:r w:rsidRPr="00FC3535">
        <w:rPr>
          <w:sz w:val="21"/>
          <w:szCs w:val="21"/>
          <w:lang w:val="en-GB"/>
        </w:rPr>
        <w:t xml:space="preserve"> </w:t>
      </w:r>
      <w:proofErr w:type="spellStart"/>
      <w:r w:rsidRPr="00FC3535">
        <w:rPr>
          <w:sz w:val="21"/>
          <w:szCs w:val="21"/>
          <w:lang w:val="en-GB"/>
        </w:rPr>
        <w:t>tiễn</w:t>
      </w:r>
      <w:proofErr w:type="spellEnd"/>
      <w:r w:rsidRPr="00FC3535">
        <w:rPr>
          <w:sz w:val="21"/>
          <w:szCs w:val="21"/>
          <w:lang w:val="en-GB"/>
        </w:rPr>
        <w:t xml:space="preserve"> </w:t>
      </w:r>
      <w:proofErr w:type="spellStart"/>
      <w:r w:rsidRPr="00FC3535">
        <w:rPr>
          <w:sz w:val="21"/>
          <w:szCs w:val="21"/>
          <w:lang w:val="en-GB"/>
        </w:rPr>
        <w:t>văn</w:t>
      </w:r>
      <w:proofErr w:type="spellEnd"/>
      <w:r w:rsidRPr="00FC3535">
        <w:rPr>
          <w:sz w:val="21"/>
          <w:szCs w:val="21"/>
          <w:lang w:val="en-GB"/>
        </w:rPr>
        <w:t xml:space="preserve"> </w:t>
      </w:r>
      <w:proofErr w:type="spellStart"/>
      <w:r w:rsidRPr="00FC3535">
        <w:rPr>
          <w:sz w:val="21"/>
          <w:szCs w:val="21"/>
          <w:lang w:val="en-GB"/>
        </w:rPr>
        <w:t>hóa</w:t>
      </w:r>
      <w:proofErr w:type="spellEnd"/>
      <w:r w:rsidRPr="00FC3535">
        <w:rPr>
          <w:sz w:val="21"/>
          <w:szCs w:val="21"/>
          <w:lang w:val="en-GB"/>
        </w:rPr>
        <w:t xml:space="preserve"> </w:t>
      </w:r>
      <w:proofErr w:type="spellStart"/>
      <w:r w:rsidRPr="00FC3535">
        <w:rPr>
          <w:sz w:val="21"/>
          <w:szCs w:val="21"/>
          <w:lang w:val="en-GB"/>
        </w:rPr>
        <w:t>địa</w:t>
      </w:r>
      <w:proofErr w:type="spellEnd"/>
      <w:r w:rsidRPr="00FC3535">
        <w:rPr>
          <w:sz w:val="21"/>
          <w:szCs w:val="21"/>
          <w:lang w:val="en-GB"/>
        </w:rPr>
        <w:t xml:space="preserve"> </w:t>
      </w:r>
      <w:proofErr w:type="spellStart"/>
      <w:r w:rsidRPr="00FC3535">
        <w:rPr>
          <w:sz w:val="21"/>
          <w:szCs w:val="21"/>
          <w:lang w:val="en-GB"/>
        </w:rPr>
        <w:t>phương</w:t>
      </w:r>
      <w:proofErr w:type="spellEnd"/>
      <w:r w:rsidRPr="00FC3535">
        <w:rPr>
          <w:sz w:val="21"/>
          <w:szCs w:val="21"/>
          <w:lang w:val="en-GB"/>
        </w:rPr>
        <w:t>.</w:t>
      </w:r>
    </w:p>
    <w:p w14:paraId="78BD3E92" w14:textId="7247F7DD" w:rsidR="00377D2C" w:rsidRPr="00FC3535" w:rsidRDefault="00377D2C" w:rsidP="00FC3535">
      <w:pPr>
        <w:pStyle w:val="Heading2"/>
        <w:keepNext w:val="0"/>
        <w:keepLines w:val="0"/>
        <w:widowControl w:val="0"/>
        <w:spacing w:line="240" w:lineRule="auto"/>
        <w:rPr>
          <w:rFonts w:cs="Times New Roman"/>
          <w:sz w:val="21"/>
          <w:szCs w:val="21"/>
          <w:lang w:val="en-GB"/>
        </w:rPr>
      </w:pPr>
      <w:bookmarkStart w:id="914" w:name="_Toc219399962"/>
      <w:bookmarkStart w:id="915" w:name="_Toc219400232"/>
      <w:bookmarkStart w:id="916" w:name="_Toc219400346"/>
      <w:r w:rsidRPr="00FC3535">
        <w:rPr>
          <w:rFonts w:cs="Times New Roman"/>
          <w:sz w:val="21"/>
          <w:szCs w:val="21"/>
          <w:lang w:val="en-GB"/>
        </w:rPr>
        <w:t xml:space="preserve">4.5.2. </w:t>
      </w:r>
      <w:proofErr w:type="spellStart"/>
      <w:r w:rsidRPr="00FC3535">
        <w:rPr>
          <w:rFonts w:cs="Times New Roman"/>
          <w:sz w:val="21"/>
          <w:szCs w:val="21"/>
          <w:lang w:val="en-GB"/>
        </w:rPr>
        <w:t>Tiến</w:t>
      </w:r>
      <w:proofErr w:type="spellEnd"/>
      <w:r w:rsidRPr="00FC3535">
        <w:rPr>
          <w:rFonts w:cs="Times New Roman"/>
          <w:sz w:val="21"/>
          <w:szCs w:val="21"/>
          <w:lang w:val="en-GB"/>
        </w:rPr>
        <w:t xml:space="preserve"> </w:t>
      </w:r>
      <w:proofErr w:type="spellStart"/>
      <w:r w:rsidRPr="00FC3535">
        <w:rPr>
          <w:rFonts w:cs="Times New Roman"/>
          <w:sz w:val="21"/>
          <w:szCs w:val="21"/>
          <w:lang w:val="en-GB"/>
        </w:rPr>
        <w:t>trình</w:t>
      </w:r>
      <w:proofErr w:type="spellEnd"/>
      <w:r w:rsidRPr="00FC3535">
        <w:rPr>
          <w:rFonts w:cs="Times New Roman"/>
          <w:sz w:val="21"/>
          <w:szCs w:val="21"/>
          <w:lang w:val="en-GB"/>
        </w:rPr>
        <w:t xml:space="preserve"> </w:t>
      </w:r>
      <w:proofErr w:type="spellStart"/>
      <w:r w:rsidRPr="00FC3535">
        <w:rPr>
          <w:rFonts w:cs="Times New Roman"/>
          <w:sz w:val="21"/>
          <w:szCs w:val="21"/>
          <w:lang w:val="en-GB"/>
        </w:rPr>
        <w:t>triển</w:t>
      </w:r>
      <w:proofErr w:type="spellEnd"/>
      <w:r w:rsidRPr="00FC3535">
        <w:rPr>
          <w:rFonts w:cs="Times New Roman"/>
          <w:sz w:val="21"/>
          <w:szCs w:val="21"/>
          <w:lang w:val="en-GB"/>
        </w:rPr>
        <w:t xml:space="preserve"> </w:t>
      </w:r>
      <w:proofErr w:type="spellStart"/>
      <w:r w:rsidRPr="00FC3535">
        <w:rPr>
          <w:rFonts w:cs="Times New Roman"/>
          <w:sz w:val="21"/>
          <w:szCs w:val="21"/>
          <w:lang w:val="en-GB"/>
        </w:rPr>
        <w:t>khai</w:t>
      </w:r>
      <w:bookmarkEnd w:id="914"/>
      <w:bookmarkEnd w:id="915"/>
      <w:bookmarkEnd w:id="916"/>
      <w:proofErr w:type="spellEnd"/>
    </w:p>
    <w:p w14:paraId="2AA4A73A" w14:textId="3854C105" w:rsidR="00664648" w:rsidRPr="00FC3535" w:rsidRDefault="00664648" w:rsidP="00FC3535">
      <w:pPr>
        <w:widowControl w:val="0"/>
        <w:spacing w:line="240" w:lineRule="auto"/>
        <w:ind w:firstLine="426"/>
        <w:rPr>
          <w:sz w:val="21"/>
          <w:szCs w:val="21"/>
          <w:lang w:val="en-GB"/>
        </w:rPr>
      </w:pPr>
      <w:proofErr w:type="spellStart"/>
      <w:r w:rsidRPr="00FC3535">
        <w:rPr>
          <w:sz w:val="21"/>
          <w:szCs w:val="21"/>
          <w:lang w:val="en-GB"/>
        </w:rPr>
        <w:t>Bước</w:t>
      </w:r>
      <w:proofErr w:type="spellEnd"/>
      <w:r w:rsidRPr="00FC3535">
        <w:rPr>
          <w:sz w:val="21"/>
          <w:szCs w:val="21"/>
          <w:lang w:val="en-GB"/>
        </w:rPr>
        <w:t xml:space="preserve"> 1: </w:t>
      </w:r>
      <w:proofErr w:type="spellStart"/>
      <w:r w:rsidRPr="00FC3535">
        <w:rPr>
          <w:sz w:val="21"/>
          <w:szCs w:val="21"/>
          <w:lang w:val="en-GB"/>
        </w:rPr>
        <w:t>Chuẩn</w:t>
      </w:r>
      <w:proofErr w:type="spellEnd"/>
      <w:r w:rsidRPr="00FC3535">
        <w:rPr>
          <w:sz w:val="21"/>
          <w:szCs w:val="21"/>
          <w:lang w:val="en-GB"/>
        </w:rPr>
        <w:t xml:space="preserve"> </w:t>
      </w:r>
      <w:proofErr w:type="spellStart"/>
      <w:r w:rsidRPr="00FC3535">
        <w:rPr>
          <w:sz w:val="21"/>
          <w:szCs w:val="21"/>
          <w:lang w:val="en-GB"/>
        </w:rPr>
        <w:t>bị</w:t>
      </w:r>
      <w:proofErr w:type="spellEnd"/>
      <w:r w:rsidR="00040304" w:rsidRPr="00FC3535">
        <w:rPr>
          <w:sz w:val="21"/>
          <w:szCs w:val="21"/>
          <w:lang w:val="en-GB"/>
        </w:rPr>
        <w:t xml:space="preserve">; </w:t>
      </w:r>
      <w:proofErr w:type="spellStart"/>
      <w:r w:rsidRPr="00FC3535">
        <w:rPr>
          <w:sz w:val="21"/>
          <w:szCs w:val="21"/>
          <w:lang w:val="en-GB"/>
        </w:rPr>
        <w:t>Bước</w:t>
      </w:r>
      <w:proofErr w:type="spellEnd"/>
      <w:r w:rsidRPr="00FC3535">
        <w:rPr>
          <w:sz w:val="21"/>
          <w:szCs w:val="21"/>
          <w:lang w:val="en-GB"/>
        </w:rPr>
        <w:t xml:space="preserve"> 2: </w:t>
      </w:r>
      <w:proofErr w:type="spellStart"/>
      <w:r w:rsidRPr="00FC3535">
        <w:rPr>
          <w:sz w:val="21"/>
          <w:szCs w:val="21"/>
          <w:lang w:val="en-GB"/>
        </w:rPr>
        <w:t>Thực</w:t>
      </w:r>
      <w:proofErr w:type="spellEnd"/>
      <w:r w:rsidRPr="00FC3535">
        <w:rPr>
          <w:sz w:val="21"/>
          <w:szCs w:val="21"/>
          <w:lang w:val="en-GB"/>
        </w:rPr>
        <w:t xml:space="preserve"> </w:t>
      </w:r>
      <w:proofErr w:type="spellStart"/>
      <w:r w:rsidRPr="00FC3535">
        <w:rPr>
          <w:sz w:val="21"/>
          <w:szCs w:val="21"/>
          <w:lang w:val="en-GB"/>
        </w:rPr>
        <w:t>hiện</w:t>
      </w:r>
      <w:proofErr w:type="spellEnd"/>
      <w:r w:rsidR="00040304" w:rsidRPr="00FC3535">
        <w:rPr>
          <w:sz w:val="21"/>
          <w:szCs w:val="21"/>
          <w:lang w:val="en-GB"/>
        </w:rPr>
        <w:t xml:space="preserve">; </w:t>
      </w:r>
      <w:proofErr w:type="spellStart"/>
      <w:r w:rsidRPr="00FC3535">
        <w:rPr>
          <w:sz w:val="21"/>
          <w:szCs w:val="21"/>
          <w:lang w:val="en-GB"/>
        </w:rPr>
        <w:t>Bước</w:t>
      </w:r>
      <w:proofErr w:type="spellEnd"/>
      <w:r w:rsidRPr="00FC3535">
        <w:rPr>
          <w:sz w:val="21"/>
          <w:szCs w:val="21"/>
          <w:lang w:val="en-GB"/>
        </w:rPr>
        <w:t xml:space="preserve"> 3: </w:t>
      </w:r>
      <w:proofErr w:type="spellStart"/>
      <w:r w:rsidRPr="00FC3535">
        <w:rPr>
          <w:sz w:val="21"/>
          <w:szCs w:val="21"/>
          <w:lang w:val="en-GB"/>
        </w:rPr>
        <w:t>Tổng</w:t>
      </w:r>
      <w:proofErr w:type="spellEnd"/>
      <w:r w:rsidRPr="00FC3535">
        <w:rPr>
          <w:sz w:val="21"/>
          <w:szCs w:val="21"/>
          <w:lang w:val="en-GB"/>
        </w:rPr>
        <w:t xml:space="preserve"> </w:t>
      </w:r>
      <w:proofErr w:type="spellStart"/>
      <w:r w:rsidRPr="00FC3535">
        <w:rPr>
          <w:sz w:val="21"/>
          <w:szCs w:val="21"/>
          <w:lang w:val="en-GB"/>
        </w:rPr>
        <w:t>hợp</w:t>
      </w:r>
      <w:proofErr w:type="spellEnd"/>
      <w:r w:rsidR="00040304" w:rsidRPr="00FC3535">
        <w:rPr>
          <w:sz w:val="21"/>
          <w:szCs w:val="21"/>
          <w:lang w:val="en-GB"/>
        </w:rPr>
        <w:t xml:space="preserve">; </w:t>
      </w:r>
      <w:proofErr w:type="spellStart"/>
      <w:r w:rsidRPr="00FC3535">
        <w:rPr>
          <w:sz w:val="21"/>
          <w:szCs w:val="21"/>
          <w:lang w:val="en-GB"/>
        </w:rPr>
        <w:t>Bước</w:t>
      </w:r>
      <w:proofErr w:type="spellEnd"/>
      <w:r w:rsidRPr="00FC3535">
        <w:rPr>
          <w:sz w:val="21"/>
          <w:szCs w:val="21"/>
          <w:lang w:val="en-GB"/>
        </w:rPr>
        <w:t xml:space="preserve"> 4: </w:t>
      </w:r>
      <w:proofErr w:type="spellStart"/>
      <w:r w:rsidRPr="00FC3535">
        <w:rPr>
          <w:sz w:val="21"/>
          <w:szCs w:val="21"/>
          <w:lang w:val="en-GB"/>
        </w:rPr>
        <w:t>Trình</w:t>
      </w:r>
      <w:proofErr w:type="spellEnd"/>
      <w:r w:rsidRPr="00FC3535">
        <w:rPr>
          <w:sz w:val="21"/>
          <w:szCs w:val="21"/>
          <w:lang w:val="en-GB"/>
        </w:rPr>
        <w:t xml:space="preserve"> </w:t>
      </w:r>
      <w:proofErr w:type="spellStart"/>
      <w:r w:rsidRPr="00FC3535">
        <w:rPr>
          <w:sz w:val="21"/>
          <w:szCs w:val="21"/>
          <w:lang w:val="en-GB"/>
        </w:rPr>
        <w:t>diễn</w:t>
      </w:r>
      <w:proofErr w:type="spellEnd"/>
      <w:r w:rsidRPr="00FC3535">
        <w:rPr>
          <w:sz w:val="21"/>
          <w:szCs w:val="21"/>
          <w:lang w:val="en-GB"/>
        </w:rPr>
        <w:t xml:space="preserve"> </w:t>
      </w:r>
      <w:proofErr w:type="spellStart"/>
      <w:r w:rsidRPr="00FC3535">
        <w:rPr>
          <w:sz w:val="21"/>
          <w:szCs w:val="21"/>
          <w:lang w:val="en-GB"/>
        </w:rPr>
        <w:t>và</w:t>
      </w:r>
      <w:proofErr w:type="spellEnd"/>
      <w:r w:rsidRPr="00FC3535">
        <w:rPr>
          <w:sz w:val="21"/>
          <w:szCs w:val="21"/>
          <w:lang w:val="en-GB"/>
        </w:rPr>
        <w:t xml:space="preserve"> </w:t>
      </w:r>
      <w:proofErr w:type="spellStart"/>
      <w:r w:rsidRPr="00FC3535">
        <w:rPr>
          <w:sz w:val="21"/>
          <w:szCs w:val="21"/>
          <w:lang w:val="en-GB"/>
        </w:rPr>
        <w:t>đánh</w:t>
      </w:r>
      <w:proofErr w:type="spellEnd"/>
      <w:r w:rsidRPr="00FC3535">
        <w:rPr>
          <w:sz w:val="21"/>
          <w:szCs w:val="21"/>
          <w:lang w:val="en-GB"/>
        </w:rPr>
        <w:t xml:space="preserve"> </w:t>
      </w:r>
      <w:proofErr w:type="spellStart"/>
      <w:r w:rsidRPr="00FC3535">
        <w:rPr>
          <w:sz w:val="21"/>
          <w:szCs w:val="21"/>
          <w:lang w:val="en-GB"/>
        </w:rPr>
        <w:t>giá</w:t>
      </w:r>
      <w:proofErr w:type="spellEnd"/>
      <w:r w:rsidR="00040304" w:rsidRPr="00FC3535">
        <w:rPr>
          <w:sz w:val="21"/>
          <w:szCs w:val="21"/>
          <w:lang w:val="en-GB"/>
        </w:rPr>
        <w:t xml:space="preserve">; </w:t>
      </w:r>
      <w:proofErr w:type="spellStart"/>
      <w:r w:rsidRPr="00FC3535">
        <w:rPr>
          <w:sz w:val="21"/>
          <w:szCs w:val="21"/>
          <w:lang w:val="en-GB"/>
        </w:rPr>
        <w:t>Bước</w:t>
      </w:r>
      <w:proofErr w:type="spellEnd"/>
      <w:r w:rsidRPr="00FC3535">
        <w:rPr>
          <w:sz w:val="21"/>
          <w:szCs w:val="21"/>
          <w:lang w:val="en-GB"/>
        </w:rPr>
        <w:t xml:space="preserve"> 5: </w:t>
      </w:r>
      <w:proofErr w:type="spellStart"/>
      <w:r w:rsidRPr="00FC3535">
        <w:rPr>
          <w:sz w:val="21"/>
          <w:szCs w:val="21"/>
          <w:lang w:val="en-GB"/>
        </w:rPr>
        <w:t>Tổng</w:t>
      </w:r>
      <w:proofErr w:type="spellEnd"/>
      <w:r w:rsidRPr="00FC3535">
        <w:rPr>
          <w:sz w:val="21"/>
          <w:szCs w:val="21"/>
          <w:lang w:val="en-GB"/>
        </w:rPr>
        <w:t xml:space="preserve"> </w:t>
      </w:r>
      <w:proofErr w:type="spellStart"/>
      <w:r w:rsidRPr="00FC3535">
        <w:rPr>
          <w:sz w:val="21"/>
          <w:szCs w:val="21"/>
          <w:lang w:val="en-GB"/>
        </w:rPr>
        <w:t>kết</w:t>
      </w:r>
      <w:proofErr w:type="spellEnd"/>
      <w:r w:rsidRPr="00FC3535">
        <w:rPr>
          <w:sz w:val="21"/>
          <w:szCs w:val="21"/>
          <w:lang w:val="en-GB"/>
        </w:rPr>
        <w:t xml:space="preserve"> </w:t>
      </w:r>
      <w:proofErr w:type="spellStart"/>
      <w:r w:rsidRPr="00FC3535">
        <w:rPr>
          <w:sz w:val="21"/>
          <w:szCs w:val="21"/>
          <w:lang w:val="en-GB"/>
        </w:rPr>
        <w:t>và</w:t>
      </w:r>
      <w:proofErr w:type="spellEnd"/>
      <w:r w:rsidRPr="00FC3535">
        <w:rPr>
          <w:sz w:val="21"/>
          <w:szCs w:val="21"/>
          <w:lang w:val="en-GB"/>
        </w:rPr>
        <w:t xml:space="preserve"> </w:t>
      </w:r>
      <w:proofErr w:type="spellStart"/>
      <w:r w:rsidRPr="00FC3535">
        <w:rPr>
          <w:sz w:val="21"/>
          <w:szCs w:val="21"/>
          <w:lang w:val="en-GB"/>
        </w:rPr>
        <w:t>mở</w:t>
      </w:r>
      <w:proofErr w:type="spellEnd"/>
      <w:r w:rsidRPr="00FC3535">
        <w:rPr>
          <w:sz w:val="21"/>
          <w:szCs w:val="21"/>
          <w:lang w:val="en-GB"/>
        </w:rPr>
        <w:t xml:space="preserve"> </w:t>
      </w:r>
      <w:proofErr w:type="spellStart"/>
      <w:r w:rsidRPr="00FC3535">
        <w:rPr>
          <w:sz w:val="21"/>
          <w:szCs w:val="21"/>
          <w:lang w:val="en-GB"/>
        </w:rPr>
        <w:t>rộng</w:t>
      </w:r>
      <w:proofErr w:type="spellEnd"/>
    </w:p>
    <w:p w14:paraId="373F124F" w14:textId="2104579A" w:rsidR="0044431C" w:rsidRPr="00FC3535" w:rsidRDefault="0006422B" w:rsidP="00FC3535">
      <w:pPr>
        <w:pStyle w:val="Heading1"/>
        <w:keepNext w:val="0"/>
        <w:widowControl w:val="0"/>
        <w:spacing w:line="240" w:lineRule="auto"/>
        <w:rPr>
          <w:b w:val="0"/>
          <w:sz w:val="21"/>
          <w:szCs w:val="21"/>
          <w:lang w:val="vi-VN"/>
        </w:rPr>
      </w:pPr>
      <w:bookmarkStart w:id="917" w:name="_Toc177253011"/>
      <w:bookmarkStart w:id="918" w:name="_Toc186653267"/>
      <w:bookmarkStart w:id="919" w:name="_Toc193779068"/>
      <w:bookmarkStart w:id="920" w:name="_Toc193779264"/>
      <w:bookmarkStart w:id="921" w:name="_Toc193779363"/>
      <w:bookmarkStart w:id="922" w:name="_Toc202383919"/>
      <w:bookmarkStart w:id="923" w:name="_Toc203641941"/>
      <w:bookmarkStart w:id="924" w:name="_Toc204178687"/>
      <w:bookmarkStart w:id="925" w:name="_Toc204179496"/>
      <w:bookmarkStart w:id="926" w:name="_Toc214367972"/>
      <w:bookmarkStart w:id="927" w:name="_Toc214368216"/>
      <w:bookmarkStart w:id="928" w:name="_Toc214368354"/>
      <w:bookmarkStart w:id="929" w:name="_Toc219399963"/>
      <w:bookmarkStart w:id="930" w:name="_Toc219400233"/>
      <w:bookmarkStart w:id="931" w:name="_Toc219400347"/>
      <w:r w:rsidRPr="00FC3535">
        <w:rPr>
          <w:sz w:val="21"/>
          <w:szCs w:val="21"/>
          <w:lang w:val="vi-VN"/>
        </w:rPr>
        <w:t>4.</w:t>
      </w:r>
      <w:r w:rsidR="00D32B16" w:rsidRPr="00FC3535">
        <w:rPr>
          <w:sz w:val="21"/>
          <w:szCs w:val="21"/>
          <w:lang w:val="en-GB"/>
        </w:rPr>
        <w:t>6.</w:t>
      </w:r>
      <w:r w:rsidR="00E704FC" w:rsidRPr="00FC3535">
        <w:rPr>
          <w:sz w:val="21"/>
          <w:szCs w:val="21"/>
          <w:lang w:val="en-GB"/>
        </w:rPr>
        <w:t xml:space="preserve"> </w:t>
      </w:r>
      <w:bookmarkEnd w:id="917"/>
      <w:bookmarkEnd w:id="918"/>
      <w:bookmarkEnd w:id="919"/>
      <w:bookmarkEnd w:id="920"/>
      <w:bookmarkEnd w:id="921"/>
      <w:proofErr w:type="spellStart"/>
      <w:r w:rsidR="00D32B16" w:rsidRPr="00FC3535">
        <w:rPr>
          <w:sz w:val="21"/>
          <w:szCs w:val="21"/>
          <w:lang w:val="en-GB"/>
        </w:rPr>
        <w:t>Biện</w:t>
      </w:r>
      <w:proofErr w:type="spellEnd"/>
      <w:r w:rsidR="00D32B16" w:rsidRPr="00FC3535">
        <w:rPr>
          <w:sz w:val="21"/>
          <w:szCs w:val="21"/>
          <w:lang w:val="en-GB"/>
        </w:rPr>
        <w:t xml:space="preserve"> </w:t>
      </w:r>
      <w:proofErr w:type="spellStart"/>
      <w:r w:rsidR="00D32B16" w:rsidRPr="00FC3535">
        <w:rPr>
          <w:sz w:val="21"/>
          <w:szCs w:val="21"/>
          <w:lang w:val="en-GB"/>
        </w:rPr>
        <w:t>pháp</w:t>
      </w:r>
      <w:proofErr w:type="spellEnd"/>
      <w:r w:rsidR="00D32B16" w:rsidRPr="00FC3535">
        <w:rPr>
          <w:sz w:val="21"/>
          <w:szCs w:val="21"/>
          <w:lang w:val="en-GB"/>
        </w:rPr>
        <w:t xml:space="preserve"> </w:t>
      </w:r>
      <w:proofErr w:type="spellStart"/>
      <w:r w:rsidR="00D32B16" w:rsidRPr="00FC3535">
        <w:rPr>
          <w:sz w:val="21"/>
          <w:szCs w:val="21"/>
          <w:lang w:val="en-GB"/>
        </w:rPr>
        <w:t>bồi</w:t>
      </w:r>
      <w:proofErr w:type="spellEnd"/>
      <w:r w:rsidR="00D32B16" w:rsidRPr="00FC3535">
        <w:rPr>
          <w:sz w:val="21"/>
          <w:szCs w:val="21"/>
          <w:lang w:val="en-GB"/>
        </w:rPr>
        <w:t xml:space="preserve"> </w:t>
      </w:r>
      <w:proofErr w:type="spellStart"/>
      <w:r w:rsidR="00D32B16" w:rsidRPr="00FC3535">
        <w:rPr>
          <w:sz w:val="21"/>
          <w:szCs w:val="21"/>
          <w:lang w:val="en-GB"/>
        </w:rPr>
        <w:t>dưỡng</w:t>
      </w:r>
      <w:proofErr w:type="spellEnd"/>
      <w:r w:rsidR="00D32B16" w:rsidRPr="00FC3535">
        <w:rPr>
          <w:sz w:val="21"/>
          <w:szCs w:val="21"/>
          <w:lang w:val="en-GB"/>
        </w:rPr>
        <w:t xml:space="preserve"> </w:t>
      </w:r>
      <w:proofErr w:type="spellStart"/>
      <w:r w:rsidR="00D32B16" w:rsidRPr="00FC3535">
        <w:rPr>
          <w:sz w:val="21"/>
          <w:szCs w:val="21"/>
          <w:lang w:val="en-GB"/>
        </w:rPr>
        <w:t>giáo</w:t>
      </w:r>
      <w:proofErr w:type="spellEnd"/>
      <w:r w:rsidR="00D32B16" w:rsidRPr="00FC3535">
        <w:rPr>
          <w:sz w:val="21"/>
          <w:szCs w:val="21"/>
          <w:lang w:val="en-GB"/>
        </w:rPr>
        <w:t xml:space="preserve"> </w:t>
      </w:r>
      <w:proofErr w:type="spellStart"/>
      <w:r w:rsidR="00D32B16" w:rsidRPr="00FC3535">
        <w:rPr>
          <w:sz w:val="21"/>
          <w:szCs w:val="21"/>
          <w:lang w:val="en-GB"/>
        </w:rPr>
        <w:t>viên</w:t>
      </w:r>
      <w:proofErr w:type="spellEnd"/>
      <w:r w:rsidR="00D32B16" w:rsidRPr="00FC3535">
        <w:rPr>
          <w:sz w:val="21"/>
          <w:szCs w:val="21"/>
          <w:lang w:val="en-GB"/>
        </w:rPr>
        <w:t xml:space="preserve"> </w:t>
      </w:r>
      <w:proofErr w:type="spellStart"/>
      <w:r w:rsidR="00D32B16" w:rsidRPr="00FC3535">
        <w:rPr>
          <w:sz w:val="21"/>
          <w:szCs w:val="21"/>
          <w:lang w:val="en-GB"/>
        </w:rPr>
        <w:t>dạy</w:t>
      </w:r>
      <w:proofErr w:type="spellEnd"/>
      <w:r w:rsidR="00D32B16" w:rsidRPr="00FC3535">
        <w:rPr>
          <w:sz w:val="21"/>
          <w:szCs w:val="21"/>
          <w:lang w:val="en-GB"/>
        </w:rPr>
        <w:t xml:space="preserve"> </w:t>
      </w:r>
      <w:proofErr w:type="spellStart"/>
      <w:r w:rsidR="00D32B16" w:rsidRPr="00FC3535">
        <w:rPr>
          <w:sz w:val="21"/>
          <w:szCs w:val="21"/>
          <w:lang w:val="en-GB"/>
        </w:rPr>
        <w:t>học</w:t>
      </w:r>
      <w:proofErr w:type="spellEnd"/>
      <w:r w:rsidR="00D32B16" w:rsidRPr="00FC3535">
        <w:rPr>
          <w:sz w:val="21"/>
          <w:szCs w:val="21"/>
          <w:lang w:val="en-GB"/>
        </w:rPr>
        <w:t xml:space="preserve"> </w:t>
      </w:r>
      <w:proofErr w:type="spellStart"/>
      <w:r w:rsidR="00E41758" w:rsidRPr="00FC3535">
        <w:rPr>
          <w:sz w:val="21"/>
          <w:szCs w:val="21"/>
          <w:lang w:val="en-GB"/>
        </w:rPr>
        <w:t>Hát</w:t>
      </w:r>
      <w:proofErr w:type="spellEnd"/>
      <w:r w:rsidR="00E41758" w:rsidRPr="00FC3535">
        <w:rPr>
          <w:sz w:val="21"/>
          <w:szCs w:val="21"/>
          <w:lang w:val="en-GB"/>
        </w:rPr>
        <w:t xml:space="preserve"> </w:t>
      </w:r>
      <w:proofErr w:type="spellStart"/>
      <w:r w:rsidR="00E41758" w:rsidRPr="00FC3535">
        <w:rPr>
          <w:sz w:val="21"/>
          <w:szCs w:val="21"/>
          <w:lang w:val="en-GB"/>
        </w:rPr>
        <w:t>Bả</w:t>
      </w:r>
      <w:proofErr w:type="spellEnd"/>
      <w:r w:rsidR="00E41758" w:rsidRPr="00FC3535">
        <w:rPr>
          <w:sz w:val="21"/>
          <w:szCs w:val="21"/>
          <w:lang w:val="en-GB"/>
        </w:rPr>
        <w:t xml:space="preserve"> </w:t>
      </w:r>
      <w:proofErr w:type="spellStart"/>
      <w:r w:rsidR="00E41758" w:rsidRPr="00FC3535">
        <w:rPr>
          <w:sz w:val="21"/>
          <w:szCs w:val="21"/>
          <w:lang w:val="en-GB"/>
        </w:rPr>
        <w:t>trạo</w:t>
      </w:r>
      <w:bookmarkEnd w:id="922"/>
      <w:bookmarkEnd w:id="923"/>
      <w:bookmarkEnd w:id="924"/>
      <w:bookmarkEnd w:id="925"/>
      <w:bookmarkEnd w:id="926"/>
      <w:bookmarkEnd w:id="927"/>
      <w:bookmarkEnd w:id="928"/>
      <w:bookmarkEnd w:id="929"/>
      <w:bookmarkEnd w:id="930"/>
      <w:bookmarkEnd w:id="931"/>
      <w:proofErr w:type="spellEnd"/>
    </w:p>
    <w:p w14:paraId="27FA031A" w14:textId="4553336E" w:rsidR="00E31CA5" w:rsidRPr="00FC3535" w:rsidRDefault="00E31CA5" w:rsidP="00FC3535">
      <w:pPr>
        <w:pStyle w:val="Heading2"/>
        <w:keepNext w:val="0"/>
        <w:keepLines w:val="0"/>
        <w:widowControl w:val="0"/>
        <w:spacing w:line="240" w:lineRule="auto"/>
        <w:rPr>
          <w:rFonts w:cs="Times New Roman"/>
          <w:spacing w:val="-2"/>
          <w:sz w:val="21"/>
          <w:szCs w:val="21"/>
          <w:lang w:val="en-GB"/>
        </w:rPr>
      </w:pPr>
      <w:bookmarkStart w:id="932" w:name="_Toc219399964"/>
      <w:bookmarkStart w:id="933" w:name="_Toc219400234"/>
      <w:bookmarkStart w:id="934" w:name="_Toc219400348"/>
      <w:r w:rsidRPr="00FC3535">
        <w:rPr>
          <w:rFonts w:cs="Times New Roman"/>
          <w:spacing w:val="-2"/>
          <w:sz w:val="21"/>
          <w:szCs w:val="21"/>
          <w:lang w:val="en-GB"/>
        </w:rPr>
        <w:t xml:space="preserve">4.6.1. </w:t>
      </w:r>
      <w:proofErr w:type="spellStart"/>
      <w:r w:rsidRPr="00FC3535">
        <w:rPr>
          <w:rFonts w:cs="Times New Roman"/>
          <w:spacing w:val="-2"/>
          <w:sz w:val="21"/>
          <w:szCs w:val="21"/>
          <w:lang w:val="en-GB"/>
        </w:rPr>
        <w:t>Mục</w:t>
      </w:r>
      <w:proofErr w:type="spellEnd"/>
      <w:r w:rsidRPr="00FC3535">
        <w:rPr>
          <w:rFonts w:cs="Times New Roman"/>
          <w:spacing w:val="-2"/>
          <w:sz w:val="21"/>
          <w:szCs w:val="21"/>
          <w:lang w:val="en-GB"/>
        </w:rPr>
        <w:t xml:space="preserve"> </w:t>
      </w:r>
      <w:proofErr w:type="spellStart"/>
      <w:r w:rsidRPr="00FC3535">
        <w:rPr>
          <w:rFonts w:cs="Times New Roman"/>
          <w:spacing w:val="-2"/>
          <w:sz w:val="21"/>
          <w:szCs w:val="21"/>
          <w:lang w:val="en-GB"/>
        </w:rPr>
        <w:t>tiêu</w:t>
      </w:r>
      <w:proofErr w:type="spellEnd"/>
      <w:r w:rsidRPr="00FC3535">
        <w:rPr>
          <w:rFonts w:cs="Times New Roman"/>
          <w:spacing w:val="-2"/>
          <w:sz w:val="21"/>
          <w:szCs w:val="21"/>
          <w:lang w:val="en-GB"/>
        </w:rPr>
        <w:t xml:space="preserve"> </w:t>
      </w:r>
      <w:proofErr w:type="spellStart"/>
      <w:r w:rsidRPr="00FC3535">
        <w:rPr>
          <w:rFonts w:cs="Times New Roman"/>
          <w:spacing w:val="-2"/>
          <w:sz w:val="21"/>
          <w:szCs w:val="21"/>
          <w:lang w:val="en-GB"/>
        </w:rPr>
        <w:t>và</w:t>
      </w:r>
      <w:proofErr w:type="spellEnd"/>
      <w:r w:rsidRPr="00FC3535">
        <w:rPr>
          <w:rFonts w:cs="Times New Roman"/>
          <w:spacing w:val="-2"/>
          <w:sz w:val="21"/>
          <w:szCs w:val="21"/>
          <w:lang w:val="en-GB"/>
        </w:rPr>
        <w:t xml:space="preserve"> </w:t>
      </w:r>
      <w:proofErr w:type="spellStart"/>
      <w:r w:rsidRPr="00FC3535">
        <w:rPr>
          <w:rFonts w:cs="Times New Roman"/>
          <w:spacing w:val="-2"/>
          <w:sz w:val="21"/>
          <w:szCs w:val="21"/>
          <w:lang w:val="en-GB"/>
        </w:rPr>
        <w:t>nội</w:t>
      </w:r>
      <w:proofErr w:type="spellEnd"/>
      <w:r w:rsidRPr="00FC3535">
        <w:rPr>
          <w:rFonts w:cs="Times New Roman"/>
          <w:spacing w:val="-2"/>
          <w:sz w:val="21"/>
          <w:szCs w:val="21"/>
          <w:lang w:val="en-GB"/>
        </w:rPr>
        <w:t xml:space="preserve"> dung </w:t>
      </w:r>
      <w:proofErr w:type="spellStart"/>
      <w:r w:rsidR="00EB5DC5" w:rsidRPr="00FC3535">
        <w:rPr>
          <w:rFonts w:cs="Times New Roman"/>
          <w:spacing w:val="-2"/>
          <w:sz w:val="21"/>
          <w:szCs w:val="21"/>
          <w:lang w:val="en-GB"/>
        </w:rPr>
        <w:t>biện</w:t>
      </w:r>
      <w:proofErr w:type="spellEnd"/>
      <w:r w:rsidR="00EB5DC5" w:rsidRPr="00FC3535">
        <w:rPr>
          <w:rFonts w:cs="Times New Roman"/>
          <w:spacing w:val="-2"/>
          <w:sz w:val="21"/>
          <w:szCs w:val="21"/>
          <w:lang w:val="en-GB"/>
        </w:rPr>
        <w:t xml:space="preserve"> </w:t>
      </w:r>
      <w:proofErr w:type="spellStart"/>
      <w:r w:rsidR="00EB5DC5" w:rsidRPr="00FC3535">
        <w:rPr>
          <w:rFonts w:cs="Times New Roman"/>
          <w:spacing w:val="-2"/>
          <w:sz w:val="21"/>
          <w:szCs w:val="21"/>
          <w:lang w:val="en-GB"/>
        </w:rPr>
        <w:t>pháp</w:t>
      </w:r>
      <w:bookmarkEnd w:id="932"/>
      <w:bookmarkEnd w:id="933"/>
      <w:bookmarkEnd w:id="934"/>
      <w:proofErr w:type="spellEnd"/>
    </w:p>
    <w:p w14:paraId="6A89C16D" w14:textId="44B8A282" w:rsidR="00AA029C" w:rsidRPr="00FC3535" w:rsidRDefault="00E31CA5" w:rsidP="00FC3535">
      <w:pPr>
        <w:widowControl w:val="0"/>
        <w:spacing w:line="240" w:lineRule="auto"/>
        <w:ind w:firstLine="426"/>
        <w:rPr>
          <w:i/>
          <w:sz w:val="21"/>
          <w:szCs w:val="21"/>
          <w:lang w:val="vi-VN"/>
        </w:rPr>
      </w:pPr>
      <w:r w:rsidRPr="00FC3535">
        <w:rPr>
          <w:i/>
          <w:sz w:val="21"/>
          <w:szCs w:val="21"/>
          <w:lang w:val="en-GB"/>
        </w:rPr>
        <w:t xml:space="preserve">- </w:t>
      </w:r>
      <w:r w:rsidR="00AA029C" w:rsidRPr="00FC3535">
        <w:rPr>
          <w:i/>
          <w:sz w:val="21"/>
          <w:szCs w:val="21"/>
          <w:lang w:val="vi-VN"/>
        </w:rPr>
        <w:t>Mục tiêu của biện pháp</w:t>
      </w:r>
    </w:p>
    <w:p w14:paraId="41CE5AAC" w14:textId="3A96E289" w:rsidR="00AA029C" w:rsidRPr="00FC3535" w:rsidRDefault="00AA029C" w:rsidP="00FC3535">
      <w:pPr>
        <w:widowControl w:val="0"/>
        <w:spacing w:line="240" w:lineRule="auto"/>
        <w:ind w:firstLine="426"/>
        <w:rPr>
          <w:iCs/>
          <w:spacing w:val="6"/>
          <w:sz w:val="21"/>
          <w:szCs w:val="21"/>
          <w:lang w:val="vi-VN"/>
        </w:rPr>
      </w:pPr>
      <w:r w:rsidRPr="00FC3535">
        <w:rPr>
          <w:iCs/>
          <w:spacing w:val="6"/>
          <w:sz w:val="21"/>
          <w:szCs w:val="21"/>
          <w:lang w:val="vi-VN"/>
        </w:rPr>
        <w:t xml:space="preserve">Bồi dưỡng năng lực tổ chức dạy học </w:t>
      </w:r>
      <w:r w:rsidR="00E41758" w:rsidRPr="00FC3535">
        <w:rPr>
          <w:iCs/>
          <w:spacing w:val="6"/>
          <w:sz w:val="21"/>
          <w:szCs w:val="21"/>
          <w:lang w:val="vi-VN"/>
        </w:rPr>
        <w:t>Hát Bả trạo</w:t>
      </w:r>
      <w:r w:rsidRPr="00FC3535">
        <w:rPr>
          <w:iCs/>
          <w:spacing w:val="6"/>
          <w:sz w:val="21"/>
          <w:szCs w:val="21"/>
          <w:lang w:val="vi-VN"/>
        </w:rPr>
        <w:t xml:space="preserve"> theo hướng tích hợp và trải nghiệm.</w:t>
      </w:r>
    </w:p>
    <w:p w14:paraId="24795DCA" w14:textId="1C7634A8" w:rsidR="00AA029C" w:rsidRPr="00FC3535" w:rsidRDefault="00AA029C" w:rsidP="00FC3535">
      <w:pPr>
        <w:widowControl w:val="0"/>
        <w:spacing w:line="240" w:lineRule="auto"/>
        <w:ind w:firstLine="426"/>
        <w:rPr>
          <w:iCs/>
          <w:sz w:val="21"/>
          <w:szCs w:val="21"/>
          <w:lang w:val="vi-VN"/>
        </w:rPr>
      </w:pPr>
      <w:r w:rsidRPr="00FC3535">
        <w:rPr>
          <w:iCs/>
          <w:sz w:val="21"/>
          <w:szCs w:val="21"/>
          <w:lang w:val="vi-VN"/>
        </w:rPr>
        <w:t xml:space="preserve">Giúp </w:t>
      </w:r>
      <w:r w:rsidRPr="00FC3535">
        <w:rPr>
          <w:iCs/>
          <w:sz w:val="21"/>
          <w:szCs w:val="21"/>
          <w:lang w:val="en-GB"/>
        </w:rPr>
        <w:t>GV</w:t>
      </w:r>
      <w:r w:rsidRPr="00FC3535">
        <w:rPr>
          <w:iCs/>
          <w:sz w:val="21"/>
          <w:szCs w:val="21"/>
          <w:lang w:val="vi-VN"/>
        </w:rPr>
        <w:t xml:space="preserve"> vận dụng linh hoạt các phương pháp hiện đại như dạy học trải nghiệm, dạy học dự án, sắm vai, trò chơi học tập.</w:t>
      </w:r>
    </w:p>
    <w:p w14:paraId="0D99860B" w14:textId="2063CC2D" w:rsidR="00AA029C" w:rsidRPr="00FC3535" w:rsidRDefault="00E31CA5" w:rsidP="00FC3535">
      <w:pPr>
        <w:widowControl w:val="0"/>
        <w:spacing w:line="240" w:lineRule="auto"/>
        <w:ind w:firstLine="426"/>
        <w:rPr>
          <w:i/>
          <w:sz w:val="21"/>
          <w:szCs w:val="21"/>
          <w:lang w:val="vi-VN"/>
        </w:rPr>
      </w:pPr>
      <w:r w:rsidRPr="00FC3535">
        <w:rPr>
          <w:i/>
          <w:sz w:val="21"/>
          <w:szCs w:val="21"/>
          <w:lang w:val="en-GB"/>
        </w:rPr>
        <w:t xml:space="preserve">- </w:t>
      </w:r>
      <w:r w:rsidR="00AA029C" w:rsidRPr="00FC3535">
        <w:rPr>
          <w:i/>
          <w:sz w:val="21"/>
          <w:szCs w:val="21"/>
          <w:lang w:val="vi-VN"/>
        </w:rPr>
        <w:t>Nội dun</w:t>
      </w:r>
      <w:r w:rsidRPr="00FC3535">
        <w:rPr>
          <w:i/>
          <w:sz w:val="21"/>
          <w:szCs w:val="21"/>
          <w:lang w:val="en-GB"/>
        </w:rPr>
        <w:t xml:space="preserve">g </w:t>
      </w:r>
      <w:proofErr w:type="spellStart"/>
      <w:r w:rsidR="00B15DC4" w:rsidRPr="00FC3535">
        <w:rPr>
          <w:i/>
          <w:sz w:val="21"/>
          <w:szCs w:val="21"/>
          <w:lang w:val="en-GB"/>
        </w:rPr>
        <w:t>các</w:t>
      </w:r>
      <w:proofErr w:type="spellEnd"/>
      <w:r w:rsidR="00B15DC4" w:rsidRPr="00FC3535">
        <w:rPr>
          <w:i/>
          <w:sz w:val="21"/>
          <w:szCs w:val="21"/>
          <w:lang w:val="en-GB"/>
        </w:rPr>
        <w:t xml:space="preserve"> </w:t>
      </w:r>
      <w:proofErr w:type="spellStart"/>
      <w:r w:rsidR="00B15DC4" w:rsidRPr="00FC3535">
        <w:rPr>
          <w:i/>
          <w:sz w:val="21"/>
          <w:szCs w:val="21"/>
          <w:lang w:val="en-GB"/>
        </w:rPr>
        <w:t>phương</w:t>
      </w:r>
      <w:proofErr w:type="spellEnd"/>
      <w:r w:rsidR="00B15DC4" w:rsidRPr="00FC3535">
        <w:rPr>
          <w:i/>
          <w:sz w:val="21"/>
          <w:szCs w:val="21"/>
          <w:lang w:val="en-GB"/>
        </w:rPr>
        <w:t xml:space="preserve"> </w:t>
      </w:r>
      <w:proofErr w:type="spellStart"/>
      <w:r w:rsidR="00B15DC4" w:rsidRPr="00FC3535">
        <w:rPr>
          <w:i/>
          <w:sz w:val="21"/>
          <w:szCs w:val="21"/>
          <w:lang w:val="en-GB"/>
        </w:rPr>
        <w:t>pháp</w:t>
      </w:r>
      <w:proofErr w:type="spellEnd"/>
      <w:r w:rsidR="00B15DC4" w:rsidRPr="00FC3535">
        <w:rPr>
          <w:i/>
          <w:sz w:val="21"/>
          <w:szCs w:val="21"/>
          <w:lang w:val="en-GB"/>
        </w:rPr>
        <w:t xml:space="preserve"> </w:t>
      </w:r>
      <w:r w:rsidR="00AA029C" w:rsidRPr="00FC3535">
        <w:rPr>
          <w:i/>
          <w:sz w:val="21"/>
          <w:szCs w:val="21"/>
          <w:lang w:val="vi-VN"/>
        </w:rPr>
        <w:t>bồi dưỡng</w:t>
      </w:r>
    </w:p>
    <w:p w14:paraId="108033F0" w14:textId="3DB2FB23" w:rsidR="00AF6326" w:rsidRPr="00FC3535" w:rsidRDefault="00AA029C" w:rsidP="00FC3535">
      <w:pPr>
        <w:widowControl w:val="0"/>
        <w:spacing w:line="240" w:lineRule="auto"/>
        <w:ind w:firstLine="426"/>
        <w:rPr>
          <w:iCs/>
          <w:sz w:val="21"/>
          <w:szCs w:val="21"/>
          <w:lang w:val="vi-VN"/>
        </w:rPr>
      </w:pPr>
      <w:r w:rsidRPr="00FC3535">
        <w:rPr>
          <w:iCs/>
          <w:sz w:val="21"/>
          <w:szCs w:val="21"/>
          <w:lang w:val="vi-VN"/>
        </w:rPr>
        <w:t xml:space="preserve">Theo kết quả khảo sát, nhiều </w:t>
      </w:r>
      <w:r w:rsidRPr="00FC3535">
        <w:rPr>
          <w:iCs/>
          <w:sz w:val="21"/>
          <w:szCs w:val="21"/>
          <w:lang w:val="en-GB"/>
        </w:rPr>
        <w:t>GV</w:t>
      </w:r>
      <w:r w:rsidRPr="00FC3535">
        <w:rPr>
          <w:iCs/>
          <w:sz w:val="21"/>
          <w:szCs w:val="21"/>
          <w:lang w:val="vi-VN"/>
        </w:rPr>
        <w:t xml:space="preserve"> Âm nhạc vẫn sử dụng các </w:t>
      </w:r>
      <w:r w:rsidR="00967554" w:rsidRPr="00FC3535">
        <w:rPr>
          <w:iCs/>
          <w:sz w:val="21"/>
          <w:szCs w:val="21"/>
          <w:lang w:val="vi-VN"/>
        </w:rPr>
        <w:t>PPDH</w:t>
      </w:r>
      <w:r w:rsidRPr="00FC3535">
        <w:rPr>
          <w:iCs/>
          <w:sz w:val="21"/>
          <w:szCs w:val="21"/>
          <w:lang w:val="vi-VN"/>
        </w:rPr>
        <w:t xml:space="preserve"> truyền thống, dẫn đến hạn chế trong việc phát triển năng lực hát dân ca và hiểu biết văn hóa của </w:t>
      </w:r>
      <w:r w:rsidR="00D9495B" w:rsidRPr="00FC3535">
        <w:rPr>
          <w:iCs/>
          <w:sz w:val="21"/>
          <w:szCs w:val="21"/>
          <w:lang w:val="en-GB"/>
        </w:rPr>
        <w:t>HS</w:t>
      </w:r>
      <w:r w:rsidRPr="00FC3535">
        <w:rPr>
          <w:iCs/>
          <w:sz w:val="21"/>
          <w:szCs w:val="21"/>
          <w:lang w:val="vi-VN"/>
        </w:rPr>
        <w:t xml:space="preserve">. </w:t>
      </w:r>
    </w:p>
    <w:p w14:paraId="3CEEBD0B" w14:textId="762937BC" w:rsidR="00E31CA5" w:rsidRPr="00FC3535" w:rsidRDefault="00E31CA5" w:rsidP="00FC3535">
      <w:pPr>
        <w:pStyle w:val="Heading2"/>
        <w:keepNext w:val="0"/>
        <w:keepLines w:val="0"/>
        <w:widowControl w:val="0"/>
        <w:spacing w:line="240" w:lineRule="auto"/>
        <w:rPr>
          <w:rFonts w:cs="Times New Roman"/>
          <w:iCs/>
          <w:sz w:val="21"/>
          <w:szCs w:val="21"/>
          <w:lang w:val="en-GB"/>
        </w:rPr>
      </w:pPr>
      <w:bookmarkStart w:id="935" w:name="_Toc219399965"/>
      <w:bookmarkStart w:id="936" w:name="_Toc219400235"/>
      <w:bookmarkStart w:id="937" w:name="_Toc219400349"/>
      <w:r w:rsidRPr="00FC3535">
        <w:rPr>
          <w:rFonts w:cs="Times New Roman"/>
          <w:iCs/>
          <w:sz w:val="21"/>
          <w:szCs w:val="21"/>
          <w:lang w:val="en-GB"/>
        </w:rPr>
        <w:t xml:space="preserve">4.6.2. </w:t>
      </w:r>
      <w:proofErr w:type="spellStart"/>
      <w:r w:rsidRPr="00FC3535">
        <w:rPr>
          <w:rFonts w:cs="Times New Roman"/>
          <w:iCs/>
          <w:sz w:val="21"/>
          <w:szCs w:val="21"/>
          <w:lang w:val="en-GB"/>
        </w:rPr>
        <w:t>Hình</w:t>
      </w:r>
      <w:proofErr w:type="spellEnd"/>
      <w:r w:rsidRPr="00FC3535">
        <w:rPr>
          <w:rFonts w:cs="Times New Roman"/>
          <w:iCs/>
          <w:sz w:val="21"/>
          <w:szCs w:val="21"/>
          <w:lang w:val="en-GB"/>
        </w:rPr>
        <w:t xml:space="preserve"> </w:t>
      </w:r>
      <w:proofErr w:type="spellStart"/>
      <w:r w:rsidRPr="00FC3535">
        <w:rPr>
          <w:rFonts w:cs="Times New Roman"/>
          <w:iCs/>
          <w:sz w:val="21"/>
          <w:szCs w:val="21"/>
          <w:lang w:val="en-GB"/>
        </w:rPr>
        <w:t>thức</w:t>
      </w:r>
      <w:proofErr w:type="spellEnd"/>
      <w:r w:rsidRPr="00FC3535">
        <w:rPr>
          <w:rFonts w:cs="Times New Roman"/>
          <w:iCs/>
          <w:sz w:val="21"/>
          <w:szCs w:val="21"/>
          <w:lang w:val="en-GB"/>
        </w:rPr>
        <w:t xml:space="preserve"> </w:t>
      </w:r>
      <w:proofErr w:type="spellStart"/>
      <w:r w:rsidRPr="00FC3535">
        <w:rPr>
          <w:rFonts w:cs="Times New Roman"/>
          <w:iCs/>
          <w:sz w:val="21"/>
          <w:szCs w:val="21"/>
          <w:lang w:val="en-GB"/>
        </w:rPr>
        <w:t>tổ</w:t>
      </w:r>
      <w:proofErr w:type="spellEnd"/>
      <w:r w:rsidRPr="00FC3535">
        <w:rPr>
          <w:rFonts w:cs="Times New Roman"/>
          <w:iCs/>
          <w:sz w:val="21"/>
          <w:szCs w:val="21"/>
          <w:lang w:val="en-GB"/>
        </w:rPr>
        <w:t xml:space="preserve"> </w:t>
      </w:r>
      <w:proofErr w:type="spellStart"/>
      <w:r w:rsidRPr="00FC3535">
        <w:rPr>
          <w:rFonts w:cs="Times New Roman"/>
          <w:iCs/>
          <w:sz w:val="21"/>
          <w:szCs w:val="21"/>
          <w:lang w:val="en-GB"/>
        </w:rPr>
        <w:t>chức</w:t>
      </w:r>
      <w:proofErr w:type="spellEnd"/>
      <w:r w:rsidRPr="00FC3535">
        <w:rPr>
          <w:rFonts w:cs="Times New Roman"/>
          <w:iCs/>
          <w:sz w:val="21"/>
          <w:szCs w:val="21"/>
          <w:lang w:val="en-GB"/>
        </w:rPr>
        <w:t xml:space="preserve"> </w:t>
      </w:r>
      <w:proofErr w:type="spellStart"/>
      <w:r w:rsidRPr="00FC3535">
        <w:rPr>
          <w:rFonts w:cs="Times New Roman"/>
          <w:iCs/>
          <w:sz w:val="21"/>
          <w:szCs w:val="21"/>
          <w:lang w:val="en-GB"/>
        </w:rPr>
        <w:t>và</w:t>
      </w:r>
      <w:proofErr w:type="spellEnd"/>
      <w:r w:rsidRPr="00FC3535">
        <w:rPr>
          <w:rFonts w:cs="Times New Roman"/>
          <w:iCs/>
          <w:sz w:val="21"/>
          <w:szCs w:val="21"/>
          <w:lang w:val="en-GB"/>
        </w:rPr>
        <w:t xml:space="preserve"> </w:t>
      </w:r>
      <w:proofErr w:type="spellStart"/>
      <w:r w:rsidRPr="00FC3535">
        <w:rPr>
          <w:rFonts w:cs="Times New Roman"/>
          <w:iCs/>
          <w:sz w:val="21"/>
          <w:szCs w:val="21"/>
          <w:lang w:val="en-GB"/>
        </w:rPr>
        <w:t>điều</w:t>
      </w:r>
      <w:proofErr w:type="spellEnd"/>
      <w:r w:rsidRPr="00FC3535">
        <w:rPr>
          <w:rFonts w:cs="Times New Roman"/>
          <w:iCs/>
          <w:sz w:val="21"/>
          <w:szCs w:val="21"/>
          <w:lang w:val="en-GB"/>
        </w:rPr>
        <w:t xml:space="preserve"> </w:t>
      </w:r>
      <w:proofErr w:type="spellStart"/>
      <w:r w:rsidRPr="00FC3535">
        <w:rPr>
          <w:rFonts w:cs="Times New Roman"/>
          <w:iCs/>
          <w:sz w:val="21"/>
          <w:szCs w:val="21"/>
          <w:lang w:val="en-GB"/>
        </w:rPr>
        <w:t>kiện</w:t>
      </w:r>
      <w:proofErr w:type="spellEnd"/>
      <w:r w:rsidRPr="00FC3535">
        <w:rPr>
          <w:rFonts w:cs="Times New Roman"/>
          <w:iCs/>
          <w:sz w:val="21"/>
          <w:szCs w:val="21"/>
          <w:lang w:val="en-GB"/>
        </w:rPr>
        <w:t xml:space="preserve"> </w:t>
      </w:r>
      <w:proofErr w:type="spellStart"/>
      <w:r w:rsidRPr="00FC3535">
        <w:rPr>
          <w:rFonts w:cs="Times New Roman"/>
          <w:iCs/>
          <w:sz w:val="21"/>
          <w:szCs w:val="21"/>
          <w:lang w:val="en-GB"/>
        </w:rPr>
        <w:t>thực</w:t>
      </w:r>
      <w:proofErr w:type="spellEnd"/>
      <w:r w:rsidRPr="00FC3535">
        <w:rPr>
          <w:rFonts w:cs="Times New Roman"/>
          <w:iCs/>
          <w:sz w:val="21"/>
          <w:szCs w:val="21"/>
          <w:lang w:val="en-GB"/>
        </w:rPr>
        <w:t xml:space="preserve"> </w:t>
      </w:r>
      <w:proofErr w:type="spellStart"/>
      <w:r w:rsidRPr="00FC3535">
        <w:rPr>
          <w:rFonts w:cs="Times New Roman"/>
          <w:iCs/>
          <w:sz w:val="21"/>
          <w:szCs w:val="21"/>
          <w:lang w:val="en-GB"/>
        </w:rPr>
        <w:t>hiện</w:t>
      </w:r>
      <w:bookmarkEnd w:id="935"/>
      <w:bookmarkEnd w:id="936"/>
      <w:bookmarkEnd w:id="937"/>
      <w:proofErr w:type="spellEnd"/>
    </w:p>
    <w:p w14:paraId="6B85ED7A" w14:textId="055F8137" w:rsidR="00AF6326" w:rsidRPr="00FC3535" w:rsidRDefault="00E31CA5" w:rsidP="00FC3535">
      <w:pPr>
        <w:widowControl w:val="0"/>
        <w:spacing w:line="240" w:lineRule="auto"/>
        <w:ind w:firstLine="426"/>
        <w:rPr>
          <w:i/>
          <w:sz w:val="21"/>
          <w:szCs w:val="21"/>
          <w:lang w:val="vi-VN"/>
        </w:rPr>
      </w:pPr>
      <w:bookmarkStart w:id="938" w:name="_Toc186653268"/>
      <w:bookmarkStart w:id="939" w:name="_Toc193779069"/>
      <w:bookmarkStart w:id="940" w:name="_Toc193779265"/>
      <w:bookmarkStart w:id="941" w:name="_Toc193779364"/>
      <w:bookmarkStart w:id="942" w:name="_Toc202383920"/>
      <w:r w:rsidRPr="00FC3535">
        <w:rPr>
          <w:bCs/>
          <w:i/>
          <w:sz w:val="21"/>
          <w:szCs w:val="21"/>
          <w:lang w:val="en-GB"/>
        </w:rPr>
        <w:t xml:space="preserve">- </w:t>
      </w:r>
      <w:r w:rsidR="00AF6326" w:rsidRPr="00FC3535">
        <w:rPr>
          <w:i/>
          <w:sz w:val="21"/>
          <w:szCs w:val="21"/>
          <w:lang w:val="vi-VN"/>
        </w:rPr>
        <w:t>Hình thức tổ chức</w:t>
      </w:r>
    </w:p>
    <w:p w14:paraId="0BF46007" w14:textId="77777777" w:rsidR="00AF6326" w:rsidRPr="00FC3535" w:rsidRDefault="00AF6326" w:rsidP="00FC3535">
      <w:pPr>
        <w:widowControl w:val="0"/>
        <w:spacing w:line="240" w:lineRule="auto"/>
        <w:ind w:firstLine="426"/>
        <w:rPr>
          <w:iCs/>
          <w:sz w:val="21"/>
          <w:szCs w:val="21"/>
          <w:lang w:val="vi-VN"/>
        </w:rPr>
      </w:pPr>
      <w:r w:rsidRPr="00FC3535">
        <w:rPr>
          <w:iCs/>
          <w:sz w:val="21"/>
          <w:szCs w:val="21"/>
          <w:lang w:val="vi-VN"/>
        </w:rPr>
        <w:t>Tập huấn chuyên đề theo mô hình “học qua làm”.</w:t>
      </w:r>
    </w:p>
    <w:p w14:paraId="3914A604" w14:textId="77777777" w:rsidR="00AF6326" w:rsidRPr="00FC3535" w:rsidRDefault="00AF6326" w:rsidP="00FC3535">
      <w:pPr>
        <w:widowControl w:val="0"/>
        <w:spacing w:line="240" w:lineRule="auto"/>
        <w:ind w:firstLine="426"/>
        <w:rPr>
          <w:iCs/>
          <w:sz w:val="21"/>
          <w:szCs w:val="21"/>
          <w:lang w:val="vi-VN"/>
        </w:rPr>
      </w:pPr>
      <w:r w:rsidRPr="00FC3535">
        <w:rPr>
          <w:iCs/>
          <w:sz w:val="21"/>
          <w:szCs w:val="21"/>
          <w:lang w:val="vi-VN"/>
        </w:rPr>
        <w:t>Thực hành thiết kế bài dạy mẫu, dự án học tập và trò chơi.</w:t>
      </w:r>
    </w:p>
    <w:p w14:paraId="6831A724" w14:textId="6914CAAB" w:rsidR="00AF6326" w:rsidRPr="00FC3535" w:rsidRDefault="00AF6326" w:rsidP="00FC3535">
      <w:pPr>
        <w:widowControl w:val="0"/>
        <w:spacing w:line="240" w:lineRule="auto"/>
        <w:ind w:firstLine="426"/>
        <w:rPr>
          <w:iCs/>
          <w:sz w:val="21"/>
          <w:szCs w:val="21"/>
          <w:lang w:val="vi-VN"/>
        </w:rPr>
      </w:pPr>
      <w:r w:rsidRPr="00FC3535">
        <w:rPr>
          <w:iCs/>
          <w:sz w:val="21"/>
          <w:szCs w:val="21"/>
          <w:lang w:val="vi-VN"/>
        </w:rPr>
        <w:t xml:space="preserve">Mời </w:t>
      </w:r>
      <w:r w:rsidR="00F93E31" w:rsidRPr="00FC3535">
        <w:rPr>
          <w:iCs/>
          <w:sz w:val="21"/>
          <w:szCs w:val="21"/>
          <w:lang w:val="vi-VN"/>
        </w:rPr>
        <w:t>NN</w:t>
      </w:r>
      <w:r w:rsidRPr="00FC3535">
        <w:rPr>
          <w:iCs/>
          <w:sz w:val="21"/>
          <w:szCs w:val="21"/>
          <w:lang w:val="vi-VN"/>
        </w:rPr>
        <w:t xml:space="preserve"> và chuyên gia hướng dẫn thực hành.</w:t>
      </w:r>
    </w:p>
    <w:p w14:paraId="53E5F90D" w14:textId="77777777" w:rsidR="00AF6326" w:rsidRPr="00FC3535" w:rsidRDefault="00AF6326" w:rsidP="00FC3535">
      <w:pPr>
        <w:widowControl w:val="0"/>
        <w:spacing w:line="240" w:lineRule="auto"/>
        <w:ind w:firstLine="426"/>
        <w:rPr>
          <w:iCs/>
          <w:sz w:val="21"/>
          <w:szCs w:val="21"/>
          <w:lang w:val="vi-VN"/>
        </w:rPr>
      </w:pPr>
      <w:r w:rsidRPr="00FC3535">
        <w:rPr>
          <w:iCs/>
          <w:sz w:val="21"/>
          <w:szCs w:val="21"/>
          <w:lang w:val="vi-VN"/>
        </w:rPr>
        <w:t>Tổ chức sinh hoạt chuyên môn theo cụm trường, chia sẻ kinh nghiệm.</w:t>
      </w:r>
    </w:p>
    <w:p w14:paraId="389053EB" w14:textId="28E773FB" w:rsidR="00AF6326" w:rsidRPr="00FC3535" w:rsidRDefault="00E31CA5" w:rsidP="00FC3535">
      <w:pPr>
        <w:widowControl w:val="0"/>
        <w:spacing w:line="240" w:lineRule="auto"/>
        <w:ind w:firstLine="426"/>
        <w:rPr>
          <w:i/>
          <w:sz w:val="21"/>
          <w:szCs w:val="21"/>
          <w:lang w:val="vi-VN"/>
        </w:rPr>
      </w:pPr>
      <w:r w:rsidRPr="00FC3535">
        <w:rPr>
          <w:bCs/>
          <w:i/>
          <w:sz w:val="21"/>
          <w:szCs w:val="21"/>
          <w:lang w:val="en-GB"/>
        </w:rPr>
        <w:t xml:space="preserve">- </w:t>
      </w:r>
      <w:r w:rsidR="00AF6326" w:rsidRPr="00FC3535">
        <w:rPr>
          <w:i/>
          <w:sz w:val="21"/>
          <w:szCs w:val="21"/>
          <w:lang w:val="vi-VN"/>
        </w:rPr>
        <w:t>Điều kiện thực hiện</w:t>
      </w:r>
    </w:p>
    <w:p w14:paraId="0352AE27" w14:textId="77777777" w:rsidR="00AF6326" w:rsidRPr="00FC3535" w:rsidRDefault="00AF6326" w:rsidP="00FC3535">
      <w:pPr>
        <w:widowControl w:val="0"/>
        <w:spacing w:line="240" w:lineRule="auto"/>
        <w:ind w:firstLine="426"/>
        <w:rPr>
          <w:iCs/>
          <w:sz w:val="21"/>
          <w:szCs w:val="21"/>
          <w:lang w:val="vi-VN"/>
        </w:rPr>
      </w:pPr>
      <w:r w:rsidRPr="00FC3535">
        <w:rPr>
          <w:iCs/>
          <w:sz w:val="21"/>
          <w:szCs w:val="21"/>
          <w:lang w:val="vi-VN"/>
        </w:rPr>
        <w:t>Cung cấp tài liệu hướng dẫn, video minh họa, ngân hàng trò chơi và dự án mẫu.</w:t>
      </w:r>
    </w:p>
    <w:p w14:paraId="15EFC518" w14:textId="0821A93B" w:rsidR="00AF6326" w:rsidRPr="00FC3535" w:rsidRDefault="00AF6326" w:rsidP="00FC3535">
      <w:pPr>
        <w:widowControl w:val="0"/>
        <w:spacing w:line="240" w:lineRule="auto"/>
        <w:ind w:firstLine="426"/>
        <w:rPr>
          <w:iCs/>
          <w:sz w:val="21"/>
          <w:szCs w:val="21"/>
          <w:lang w:val="vi-VN"/>
        </w:rPr>
      </w:pPr>
      <w:r w:rsidRPr="00FC3535">
        <w:rPr>
          <w:iCs/>
          <w:sz w:val="21"/>
          <w:szCs w:val="21"/>
          <w:lang w:val="vi-VN"/>
        </w:rPr>
        <w:t xml:space="preserve">Bố trí thời gian hợp lý để </w:t>
      </w:r>
      <w:r w:rsidR="00D30CA4" w:rsidRPr="00FC3535">
        <w:rPr>
          <w:bCs/>
          <w:iCs/>
          <w:sz w:val="21"/>
          <w:szCs w:val="21"/>
          <w:lang w:val="en-GB"/>
        </w:rPr>
        <w:t>GV</w:t>
      </w:r>
      <w:r w:rsidRPr="00FC3535">
        <w:rPr>
          <w:bCs/>
          <w:iCs/>
          <w:sz w:val="21"/>
          <w:szCs w:val="21"/>
          <w:lang w:val="vi-VN"/>
        </w:rPr>
        <w:t xml:space="preserve"> </w:t>
      </w:r>
      <w:r w:rsidRPr="00FC3535">
        <w:rPr>
          <w:iCs/>
          <w:sz w:val="21"/>
          <w:szCs w:val="21"/>
          <w:lang w:val="vi-VN"/>
        </w:rPr>
        <w:t>tham gia bồi dưỡng và thực hành.</w:t>
      </w:r>
    </w:p>
    <w:p w14:paraId="6BBDC315" w14:textId="38919AB4" w:rsidR="00816B15" w:rsidRPr="00FC3535" w:rsidRDefault="00816B15" w:rsidP="00FC3535">
      <w:pPr>
        <w:pStyle w:val="Heading1"/>
        <w:keepNext w:val="0"/>
        <w:widowControl w:val="0"/>
        <w:spacing w:line="240" w:lineRule="auto"/>
        <w:rPr>
          <w:sz w:val="21"/>
          <w:szCs w:val="21"/>
        </w:rPr>
      </w:pPr>
      <w:bookmarkStart w:id="943" w:name="_Toc203641942"/>
      <w:bookmarkStart w:id="944" w:name="_Toc204178688"/>
      <w:bookmarkStart w:id="945" w:name="_Toc204179497"/>
      <w:bookmarkStart w:id="946" w:name="_Toc214367973"/>
      <w:bookmarkStart w:id="947" w:name="_Toc214368217"/>
      <w:bookmarkStart w:id="948" w:name="_Toc214368355"/>
      <w:bookmarkStart w:id="949" w:name="_Toc219399966"/>
      <w:bookmarkStart w:id="950" w:name="_Toc219400236"/>
      <w:bookmarkStart w:id="951" w:name="_Toc219400350"/>
      <w:r w:rsidRPr="00FC3535">
        <w:rPr>
          <w:sz w:val="21"/>
          <w:szCs w:val="21"/>
        </w:rPr>
        <w:t>4.</w:t>
      </w:r>
      <w:r w:rsidR="002B7A75" w:rsidRPr="00FC3535">
        <w:rPr>
          <w:sz w:val="21"/>
          <w:szCs w:val="21"/>
          <w:lang w:val="en-GB"/>
        </w:rPr>
        <w:t>7</w:t>
      </w:r>
      <w:r w:rsidRPr="00FC3535">
        <w:rPr>
          <w:sz w:val="21"/>
          <w:szCs w:val="21"/>
        </w:rPr>
        <w:t xml:space="preserve">. </w:t>
      </w:r>
      <w:proofErr w:type="spellStart"/>
      <w:r w:rsidRPr="00FC3535">
        <w:rPr>
          <w:sz w:val="21"/>
          <w:szCs w:val="21"/>
        </w:rPr>
        <w:t>Thực</w:t>
      </w:r>
      <w:proofErr w:type="spellEnd"/>
      <w:r w:rsidRPr="00FC3535">
        <w:rPr>
          <w:sz w:val="21"/>
          <w:szCs w:val="21"/>
        </w:rPr>
        <w:t xml:space="preserve"> </w:t>
      </w:r>
      <w:proofErr w:type="spellStart"/>
      <w:r w:rsidRPr="00FC3535">
        <w:rPr>
          <w:sz w:val="21"/>
          <w:szCs w:val="21"/>
        </w:rPr>
        <w:t>nghiệm</w:t>
      </w:r>
      <w:proofErr w:type="spellEnd"/>
      <w:r w:rsidRPr="00FC3535">
        <w:rPr>
          <w:sz w:val="21"/>
          <w:szCs w:val="21"/>
        </w:rPr>
        <w:t xml:space="preserve"> </w:t>
      </w:r>
      <w:proofErr w:type="spellStart"/>
      <w:r w:rsidRPr="00FC3535">
        <w:rPr>
          <w:sz w:val="21"/>
          <w:szCs w:val="21"/>
        </w:rPr>
        <w:t>sư</w:t>
      </w:r>
      <w:proofErr w:type="spellEnd"/>
      <w:r w:rsidRPr="00FC3535">
        <w:rPr>
          <w:sz w:val="21"/>
          <w:szCs w:val="21"/>
        </w:rPr>
        <w:t xml:space="preserve"> </w:t>
      </w:r>
      <w:proofErr w:type="spellStart"/>
      <w:r w:rsidRPr="00FC3535">
        <w:rPr>
          <w:rStyle w:val="Heading1Char"/>
          <w:b/>
          <w:sz w:val="21"/>
          <w:szCs w:val="21"/>
        </w:rPr>
        <w:t>phạm</w:t>
      </w:r>
      <w:bookmarkStart w:id="952" w:name="_Toc71537857"/>
      <w:bookmarkStart w:id="953" w:name="_Toc71537900"/>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proofErr w:type="spellEnd"/>
      <w:r w:rsidRPr="00FC3535">
        <w:rPr>
          <w:sz w:val="21"/>
          <w:szCs w:val="21"/>
        </w:rPr>
        <w:t xml:space="preserve"> </w:t>
      </w:r>
    </w:p>
    <w:p w14:paraId="718419FE" w14:textId="7546F2F8" w:rsidR="00D25429" w:rsidRPr="00FC3535" w:rsidRDefault="00D25429" w:rsidP="00FC3535">
      <w:pPr>
        <w:widowControl w:val="0"/>
        <w:spacing w:line="240" w:lineRule="auto"/>
        <w:ind w:firstLine="426"/>
        <w:rPr>
          <w:sz w:val="21"/>
          <w:szCs w:val="21"/>
          <w:lang w:val="vi-VN"/>
        </w:rPr>
      </w:pPr>
      <w:r w:rsidRPr="00FC3535">
        <w:rPr>
          <w:sz w:val="21"/>
          <w:szCs w:val="21"/>
        </w:rPr>
        <w:tab/>
      </w:r>
      <w:proofErr w:type="spellStart"/>
      <w:r w:rsidRPr="00FC3535">
        <w:rPr>
          <w:sz w:val="21"/>
          <w:szCs w:val="21"/>
        </w:rPr>
        <w:t>Chúng</w:t>
      </w:r>
      <w:proofErr w:type="spellEnd"/>
      <w:r w:rsidRPr="00FC3535">
        <w:rPr>
          <w:sz w:val="21"/>
          <w:szCs w:val="21"/>
          <w:lang w:val="vi-VN"/>
        </w:rPr>
        <w:t xml:space="preserve"> tôi tiến hành thực nghiệm sư phạm tại </w:t>
      </w:r>
      <w:r w:rsidR="00D525EC" w:rsidRPr="00FC3535">
        <w:rPr>
          <w:sz w:val="21"/>
          <w:szCs w:val="21"/>
          <w:lang w:val="en-GB"/>
        </w:rPr>
        <w:t>4</w:t>
      </w:r>
      <w:r w:rsidR="00DE799B" w:rsidRPr="00FC3535">
        <w:rPr>
          <w:sz w:val="21"/>
          <w:szCs w:val="21"/>
          <w:lang w:val="en-GB"/>
        </w:rPr>
        <w:t xml:space="preserve"> </w:t>
      </w:r>
      <w:r w:rsidRPr="00FC3535">
        <w:rPr>
          <w:sz w:val="21"/>
          <w:szCs w:val="21"/>
          <w:lang w:val="vi-VN"/>
        </w:rPr>
        <w:t>trường THCS nhằm đánh giá hiệu quả của các biện pháp đề xuất trong luận án.</w:t>
      </w:r>
    </w:p>
    <w:p w14:paraId="69F1EC0C" w14:textId="513940A7" w:rsidR="00816B15" w:rsidRPr="00FC3535" w:rsidRDefault="00816B15" w:rsidP="00FC3535">
      <w:pPr>
        <w:pStyle w:val="Heading2"/>
        <w:keepNext w:val="0"/>
        <w:keepLines w:val="0"/>
        <w:widowControl w:val="0"/>
        <w:spacing w:line="240" w:lineRule="auto"/>
        <w:rPr>
          <w:rFonts w:cs="Times New Roman"/>
          <w:sz w:val="21"/>
          <w:szCs w:val="21"/>
          <w:lang w:val="vi-VN"/>
        </w:rPr>
      </w:pPr>
      <w:bookmarkStart w:id="954" w:name="_Toc186653269"/>
      <w:bookmarkStart w:id="955" w:name="_Toc193779070"/>
      <w:bookmarkStart w:id="956" w:name="_Toc193779266"/>
      <w:bookmarkStart w:id="957" w:name="_Toc193779365"/>
      <w:bookmarkStart w:id="958" w:name="_Toc202383921"/>
      <w:bookmarkStart w:id="959" w:name="_Toc203641943"/>
      <w:bookmarkStart w:id="960" w:name="_Toc204178689"/>
      <w:bookmarkStart w:id="961" w:name="_Toc204179498"/>
      <w:bookmarkStart w:id="962" w:name="_Toc214367974"/>
      <w:bookmarkStart w:id="963" w:name="_Toc214368218"/>
      <w:bookmarkStart w:id="964" w:name="_Toc214368356"/>
      <w:bookmarkStart w:id="965" w:name="_Toc219399967"/>
      <w:bookmarkStart w:id="966" w:name="_Toc219400237"/>
      <w:bookmarkStart w:id="967" w:name="_Toc219400351"/>
      <w:r w:rsidRPr="00FC3535">
        <w:rPr>
          <w:rFonts w:cs="Times New Roman"/>
          <w:sz w:val="21"/>
          <w:szCs w:val="21"/>
          <w:lang w:val="vi-VN"/>
        </w:rPr>
        <w:t>4.</w:t>
      </w:r>
      <w:r w:rsidR="002B7A75" w:rsidRPr="00FC3535">
        <w:rPr>
          <w:rFonts w:cs="Times New Roman"/>
          <w:sz w:val="21"/>
          <w:szCs w:val="21"/>
          <w:lang w:val="en-GB"/>
        </w:rPr>
        <w:t>7</w:t>
      </w:r>
      <w:r w:rsidRPr="00FC3535">
        <w:rPr>
          <w:rFonts w:cs="Times New Roman"/>
          <w:sz w:val="21"/>
          <w:szCs w:val="21"/>
          <w:lang w:val="vi-VN"/>
        </w:rPr>
        <w:t xml:space="preserve">.1. </w:t>
      </w:r>
      <w:proofErr w:type="spellStart"/>
      <w:r w:rsidR="00613201" w:rsidRPr="00FC3535">
        <w:rPr>
          <w:rFonts w:cs="Times New Roman"/>
          <w:sz w:val="21"/>
          <w:szCs w:val="21"/>
          <w:lang w:val="en-GB"/>
        </w:rPr>
        <w:t>Mục</w:t>
      </w:r>
      <w:proofErr w:type="spellEnd"/>
      <w:r w:rsidR="00613201" w:rsidRPr="00FC3535">
        <w:rPr>
          <w:rFonts w:cs="Times New Roman"/>
          <w:sz w:val="21"/>
          <w:szCs w:val="21"/>
          <w:lang w:val="en-GB"/>
        </w:rPr>
        <w:t xml:space="preserve"> </w:t>
      </w:r>
      <w:bookmarkEnd w:id="952"/>
      <w:bookmarkEnd w:id="953"/>
      <w:bookmarkEnd w:id="954"/>
      <w:bookmarkEnd w:id="955"/>
      <w:bookmarkEnd w:id="956"/>
      <w:bookmarkEnd w:id="957"/>
      <w:bookmarkEnd w:id="958"/>
      <w:bookmarkEnd w:id="959"/>
      <w:bookmarkEnd w:id="960"/>
      <w:bookmarkEnd w:id="961"/>
      <w:proofErr w:type="spellStart"/>
      <w:r w:rsidR="001B6F00" w:rsidRPr="00FC3535">
        <w:rPr>
          <w:rFonts w:cs="Times New Roman"/>
          <w:sz w:val="21"/>
          <w:szCs w:val="21"/>
          <w:lang w:val="en-GB"/>
        </w:rPr>
        <w:t>đích</w:t>
      </w:r>
      <w:proofErr w:type="spellEnd"/>
      <w:r w:rsidR="001B6F00" w:rsidRPr="00FC3535">
        <w:rPr>
          <w:rFonts w:cs="Times New Roman"/>
          <w:sz w:val="21"/>
          <w:szCs w:val="21"/>
          <w:lang w:val="en-GB"/>
        </w:rPr>
        <w:t xml:space="preserve"> </w:t>
      </w:r>
      <w:proofErr w:type="spellStart"/>
      <w:r w:rsidR="001B6F00" w:rsidRPr="00FC3535">
        <w:rPr>
          <w:rFonts w:cs="Times New Roman"/>
          <w:sz w:val="21"/>
          <w:szCs w:val="21"/>
          <w:lang w:val="en-GB"/>
        </w:rPr>
        <w:t>thực</w:t>
      </w:r>
      <w:proofErr w:type="spellEnd"/>
      <w:r w:rsidR="001B6F00" w:rsidRPr="00FC3535">
        <w:rPr>
          <w:rFonts w:cs="Times New Roman"/>
          <w:sz w:val="21"/>
          <w:szCs w:val="21"/>
          <w:lang w:val="en-GB"/>
        </w:rPr>
        <w:t xml:space="preserve"> </w:t>
      </w:r>
      <w:proofErr w:type="spellStart"/>
      <w:r w:rsidR="001B6F00" w:rsidRPr="00FC3535">
        <w:rPr>
          <w:rFonts w:cs="Times New Roman"/>
          <w:sz w:val="21"/>
          <w:szCs w:val="21"/>
          <w:lang w:val="en-GB"/>
        </w:rPr>
        <w:t>nghiệm</w:t>
      </w:r>
      <w:bookmarkEnd w:id="962"/>
      <w:bookmarkEnd w:id="963"/>
      <w:bookmarkEnd w:id="964"/>
      <w:bookmarkEnd w:id="965"/>
      <w:bookmarkEnd w:id="966"/>
      <w:bookmarkEnd w:id="967"/>
      <w:proofErr w:type="spellEnd"/>
    </w:p>
    <w:p w14:paraId="69D9917C" w14:textId="01A2DBD4" w:rsidR="00A20567" w:rsidRPr="00FC3535" w:rsidRDefault="001B6F00" w:rsidP="00FC3535">
      <w:pPr>
        <w:widowControl w:val="0"/>
        <w:spacing w:line="240" w:lineRule="auto"/>
        <w:ind w:firstLine="426"/>
        <w:rPr>
          <w:sz w:val="21"/>
          <w:szCs w:val="21"/>
          <w:lang w:val="vi-VN"/>
        </w:rPr>
      </w:pPr>
      <w:r w:rsidRPr="00FC3535">
        <w:rPr>
          <w:sz w:val="21"/>
          <w:szCs w:val="21"/>
          <w:lang w:val="nl-NL"/>
        </w:rPr>
        <w:t xml:space="preserve">Quá </w:t>
      </w:r>
      <w:proofErr w:type="spellStart"/>
      <w:r w:rsidRPr="00FC3535">
        <w:rPr>
          <w:sz w:val="21"/>
          <w:szCs w:val="21"/>
          <w:lang w:val="nl-NL"/>
        </w:rPr>
        <w:t>trình</w:t>
      </w:r>
      <w:proofErr w:type="spellEnd"/>
      <w:r w:rsidR="00A20567" w:rsidRPr="00FC3535">
        <w:rPr>
          <w:sz w:val="21"/>
          <w:szCs w:val="21"/>
          <w:lang w:val="nl-NL"/>
        </w:rPr>
        <w:t xml:space="preserve"> </w:t>
      </w:r>
      <w:proofErr w:type="spellStart"/>
      <w:r w:rsidR="00A20567" w:rsidRPr="00FC3535">
        <w:rPr>
          <w:sz w:val="21"/>
          <w:szCs w:val="21"/>
          <w:lang w:val="nl-NL"/>
        </w:rPr>
        <w:t>thực</w:t>
      </w:r>
      <w:proofErr w:type="spellEnd"/>
      <w:r w:rsidR="00A20567" w:rsidRPr="00FC3535">
        <w:rPr>
          <w:sz w:val="21"/>
          <w:szCs w:val="21"/>
          <w:lang w:val="nl-NL"/>
        </w:rPr>
        <w:t xml:space="preserve"> </w:t>
      </w:r>
      <w:proofErr w:type="spellStart"/>
      <w:r w:rsidR="00A20567" w:rsidRPr="00FC3535">
        <w:rPr>
          <w:sz w:val="21"/>
          <w:szCs w:val="21"/>
          <w:lang w:val="nl-NL"/>
        </w:rPr>
        <w:t>nghiệm</w:t>
      </w:r>
      <w:proofErr w:type="spellEnd"/>
      <w:r w:rsidR="00A20567" w:rsidRPr="00FC3535">
        <w:rPr>
          <w:sz w:val="21"/>
          <w:szCs w:val="21"/>
          <w:lang w:val="nl-NL"/>
        </w:rPr>
        <w:t xml:space="preserve"> </w:t>
      </w:r>
      <w:proofErr w:type="spellStart"/>
      <w:r w:rsidR="00A20567" w:rsidRPr="00FC3535">
        <w:rPr>
          <w:sz w:val="21"/>
          <w:szCs w:val="21"/>
          <w:lang w:val="nl-NL"/>
        </w:rPr>
        <w:t>sư</w:t>
      </w:r>
      <w:proofErr w:type="spellEnd"/>
      <w:r w:rsidR="00A20567" w:rsidRPr="00FC3535">
        <w:rPr>
          <w:sz w:val="21"/>
          <w:szCs w:val="21"/>
          <w:lang w:val="nl-NL"/>
        </w:rPr>
        <w:t xml:space="preserve"> </w:t>
      </w:r>
      <w:proofErr w:type="spellStart"/>
      <w:r w:rsidR="00A20567" w:rsidRPr="00FC3535">
        <w:rPr>
          <w:sz w:val="21"/>
          <w:szCs w:val="21"/>
          <w:lang w:val="nl-NL"/>
        </w:rPr>
        <w:t>phạm</w:t>
      </w:r>
      <w:proofErr w:type="spellEnd"/>
      <w:r w:rsidR="00A20567" w:rsidRPr="00FC3535">
        <w:rPr>
          <w:sz w:val="21"/>
          <w:szCs w:val="21"/>
          <w:lang w:val="nl-NL"/>
        </w:rPr>
        <w:t xml:space="preserve"> </w:t>
      </w:r>
      <w:proofErr w:type="spellStart"/>
      <w:r w:rsidRPr="00FC3535">
        <w:rPr>
          <w:sz w:val="21"/>
          <w:szCs w:val="21"/>
          <w:lang w:val="nl-NL"/>
        </w:rPr>
        <w:t>hướng</w:t>
      </w:r>
      <w:proofErr w:type="spellEnd"/>
      <w:r w:rsidRPr="00FC3535">
        <w:rPr>
          <w:sz w:val="21"/>
          <w:szCs w:val="21"/>
          <w:lang w:val="nl-NL"/>
        </w:rPr>
        <w:t xml:space="preserve"> </w:t>
      </w:r>
      <w:proofErr w:type="spellStart"/>
      <w:r w:rsidRPr="00FC3535">
        <w:rPr>
          <w:sz w:val="21"/>
          <w:szCs w:val="21"/>
          <w:lang w:val="nl-NL"/>
        </w:rPr>
        <w:t>đến</w:t>
      </w:r>
      <w:proofErr w:type="spellEnd"/>
      <w:r w:rsidR="00A20567" w:rsidRPr="00FC3535">
        <w:rPr>
          <w:sz w:val="21"/>
          <w:szCs w:val="21"/>
          <w:lang w:val="nl-NL"/>
        </w:rPr>
        <w:t xml:space="preserve"> </w:t>
      </w:r>
      <w:proofErr w:type="spellStart"/>
      <w:r w:rsidR="00A20567" w:rsidRPr="00FC3535">
        <w:rPr>
          <w:sz w:val="21"/>
          <w:szCs w:val="21"/>
          <w:lang w:val="nl-NL"/>
        </w:rPr>
        <w:t>mục</w:t>
      </w:r>
      <w:proofErr w:type="spellEnd"/>
      <w:r w:rsidR="00A20567" w:rsidRPr="00FC3535">
        <w:rPr>
          <w:sz w:val="21"/>
          <w:szCs w:val="21"/>
          <w:lang w:val="nl-NL"/>
        </w:rPr>
        <w:t xml:space="preserve"> </w:t>
      </w:r>
      <w:proofErr w:type="spellStart"/>
      <w:r w:rsidR="00A20567" w:rsidRPr="00FC3535">
        <w:rPr>
          <w:sz w:val="21"/>
          <w:szCs w:val="21"/>
          <w:lang w:val="nl-NL"/>
        </w:rPr>
        <w:t>đích</w:t>
      </w:r>
      <w:proofErr w:type="spellEnd"/>
      <w:r w:rsidR="00A20567" w:rsidRPr="00FC3535">
        <w:rPr>
          <w:sz w:val="21"/>
          <w:szCs w:val="21"/>
          <w:lang w:val="nl-NL"/>
        </w:rPr>
        <w:t xml:space="preserve"> </w:t>
      </w:r>
      <w:proofErr w:type="spellStart"/>
      <w:r w:rsidRPr="00FC3535">
        <w:rPr>
          <w:sz w:val="21"/>
          <w:szCs w:val="21"/>
          <w:lang w:val="nl-NL"/>
        </w:rPr>
        <w:t>chứng</w:t>
      </w:r>
      <w:proofErr w:type="spellEnd"/>
      <w:r w:rsidRPr="00FC3535">
        <w:rPr>
          <w:sz w:val="21"/>
          <w:szCs w:val="21"/>
          <w:lang w:val="nl-NL"/>
        </w:rPr>
        <w:t xml:space="preserve"> </w:t>
      </w:r>
      <w:proofErr w:type="spellStart"/>
      <w:r w:rsidRPr="00FC3535">
        <w:rPr>
          <w:sz w:val="21"/>
          <w:szCs w:val="21"/>
          <w:lang w:val="nl-NL"/>
        </w:rPr>
        <w:t>minh</w:t>
      </w:r>
      <w:proofErr w:type="spellEnd"/>
      <w:r w:rsidRPr="00FC3535">
        <w:rPr>
          <w:sz w:val="21"/>
          <w:szCs w:val="21"/>
          <w:lang w:val="nl-NL"/>
        </w:rPr>
        <w:t xml:space="preserve"> </w:t>
      </w:r>
      <w:proofErr w:type="spellStart"/>
      <w:r w:rsidRPr="00FC3535">
        <w:rPr>
          <w:sz w:val="21"/>
          <w:szCs w:val="21"/>
          <w:lang w:val="nl-NL"/>
        </w:rPr>
        <w:t>tính</w:t>
      </w:r>
      <w:proofErr w:type="spellEnd"/>
      <w:r w:rsidRPr="00FC3535">
        <w:rPr>
          <w:sz w:val="21"/>
          <w:szCs w:val="21"/>
          <w:lang w:val="nl-NL"/>
        </w:rPr>
        <w:t xml:space="preserve"> </w:t>
      </w:r>
      <w:proofErr w:type="spellStart"/>
      <w:r w:rsidRPr="00FC3535">
        <w:rPr>
          <w:sz w:val="21"/>
          <w:szCs w:val="21"/>
          <w:lang w:val="nl-NL"/>
        </w:rPr>
        <w:t>hợp</w:t>
      </w:r>
      <w:proofErr w:type="spellEnd"/>
      <w:r w:rsidRPr="00FC3535">
        <w:rPr>
          <w:sz w:val="21"/>
          <w:szCs w:val="21"/>
          <w:lang w:val="nl-NL"/>
        </w:rPr>
        <w:t xml:space="preserve"> lí </w:t>
      </w:r>
      <w:proofErr w:type="spellStart"/>
      <w:r w:rsidRPr="00FC3535">
        <w:rPr>
          <w:sz w:val="21"/>
          <w:szCs w:val="21"/>
          <w:lang w:val="nl-NL"/>
        </w:rPr>
        <w:t>và</w:t>
      </w:r>
      <w:proofErr w:type="spellEnd"/>
      <w:r w:rsidRPr="00FC3535">
        <w:rPr>
          <w:sz w:val="21"/>
          <w:szCs w:val="21"/>
          <w:lang w:val="nl-NL"/>
        </w:rPr>
        <w:t xml:space="preserve"> </w:t>
      </w:r>
      <w:proofErr w:type="spellStart"/>
      <w:r w:rsidRPr="00FC3535">
        <w:rPr>
          <w:sz w:val="21"/>
          <w:szCs w:val="21"/>
          <w:lang w:val="nl-NL"/>
        </w:rPr>
        <w:t>hiệu</w:t>
      </w:r>
      <w:proofErr w:type="spellEnd"/>
      <w:r w:rsidRPr="00FC3535">
        <w:rPr>
          <w:sz w:val="21"/>
          <w:szCs w:val="21"/>
          <w:lang w:val="nl-NL"/>
        </w:rPr>
        <w:t xml:space="preserve"> </w:t>
      </w:r>
      <w:proofErr w:type="spellStart"/>
      <w:r w:rsidRPr="00FC3535">
        <w:rPr>
          <w:sz w:val="21"/>
          <w:szCs w:val="21"/>
          <w:lang w:val="nl-NL"/>
        </w:rPr>
        <w:t>quả</w:t>
      </w:r>
      <w:proofErr w:type="spellEnd"/>
      <w:r w:rsidRPr="00FC3535">
        <w:rPr>
          <w:sz w:val="21"/>
          <w:szCs w:val="21"/>
          <w:lang w:val="nl-NL"/>
        </w:rPr>
        <w:t xml:space="preserve"> </w:t>
      </w:r>
      <w:proofErr w:type="spellStart"/>
      <w:r w:rsidRPr="00FC3535">
        <w:rPr>
          <w:sz w:val="21"/>
          <w:szCs w:val="21"/>
          <w:lang w:val="nl-NL"/>
        </w:rPr>
        <w:t>khi</w:t>
      </w:r>
      <w:proofErr w:type="spellEnd"/>
      <w:r w:rsidRPr="00FC3535">
        <w:rPr>
          <w:sz w:val="21"/>
          <w:szCs w:val="21"/>
          <w:lang w:val="nl-NL"/>
        </w:rPr>
        <w:t xml:space="preserve"> </w:t>
      </w:r>
      <w:proofErr w:type="spellStart"/>
      <w:r w:rsidRPr="00FC3535">
        <w:rPr>
          <w:sz w:val="21"/>
          <w:szCs w:val="21"/>
          <w:lang w:val="nl-NL"/>
        </w:rPr>
        <w:t>tích</w:t>
      </w:r>
      <w:proofErr w:type="spellEnd"/>
      <w:r w:rsidRPr="00FC3535">
        <w:rPr>
          <w:sz w:val="21"/>
          <w:szCs w:val="21"/>
          <w:lang w:val="nl-NL"/>
        </w:rPr>
        <w:t xml:space="preserve"> </w:t>
      </w:r>
      <w:proofErr w:type="spellStart"/>
      <w:r w:rsidRPr="00FC3535">
        <w:rPr>
          <w:sz w:val="21"/>
          <w:szCs w:val="21"/>
          <w:lang w:val="nl-NL"/>
        </w:rPr>
        <w:t>hợp</w:t>
      </w:r>
      <w:proofErr w:type="spellEnd"/>
      <w:r w:rsidRPr="00FC3535">
        <w:rPr>
          <w:sz w:val="21"/>
          <w:szCs w:val="21"/>
          <w:lang w:val="nl-NL"/>
        </w:rPr>
        <w:t xml:space="preserve"> </w:t>
      </w:r>
      <w:proofErr w:type="spellStart"/>
      <w:r w:rsidRPr="00FC3535">
        <w:rPr>
          <w:sz w:val="21"/>
          <w:szCs w:val="21"/>
          <w:lang w:val="nl-NL"/>
        </w:rPr>
        <w:t>giới</w:t>
      </w:r>
      <w:proofErr w:type="spellEnd"/>
      <w:r w:rsidRPr="00FC3535">
        <w:rPr>
          <w:sz w:val="21"/>
          <w:szCs w:val="21"/>
          <w:lang w:val="nl-NL"/>
        </w:rPr>
        <w:t xml:space="preserve"> </w:t>
      </w:r>
      <w:proofErr w:type="spellStart"/>
      <w:r w:rsidRPr="00FC3535">
        <w:rPr>
          <w:sz w:val="21"/>
          <w:szCs w:val="21"/>
          <w:lang w:val="nl-NL"/>
        </w:rPr>
        <w:t>thiệu</w:t>
      </w:r>
      <w:proofErr w:type="spellEnd"/>
      <w:r w:rsidRPr="00FC3535">
        <w:rPr>
          <w:sz w:val="21"/>
          <w:szCs w:val="21"/>
          <w:lang w:val="nl-NL"/>
        </w:rPr>
        <w:t xml:space="preserve"> </w:t>
      </w:r>
      <w:proofErr w:type="spellStart"/>
      <w:r w:rsidRPr="00FC3535">
        <w:rPr>
          <w:sz w:val="21"/>
          <w:szCs w:val="21"/>
          <w:lang w:val="nl-NL"/>
        </w:rPr>
        <w:t>và</w:t>
      </w:r>
      <w:proofErr w:type="spellEnd"/>
      <w:r w:rsidRPr="00FC3535">
        <w:rPr>
          <w:sz w:val="21"/>
          <w:szCs w:val="21"/>
          <w:lang w:val="nl-NL"/>
        </w:rPr>
        <w:t xml:space="preserve"> </w:t>
      </w:r>
      <w:proofErr w:type="spellStart"/>
      <w:r w:rsidRPr="00FC3535">
        <w:rPr>
          <w:sz w:val="21"/>
          <w:szCs w:val="21"/>
          <w:lang w:val="nl-NL"/>
        </w:rPr>
        <w:t>dạy</w:t>
      </w:r>
      <w:proofErr w:type="spellEnd"/>
      <w:r w:rsidRPr="00FC3535">
        <w:rPr>
          <w:sz w:val="21"/>
          <w:szCs w:val="21"/>
          <w:lang w:val="nl-NL"/>
        </w:rPr>
        <w:t xml:space="preserve"> </w:t>
      </w:r>
      <w:proofErr w:type="spellStart"/>
      <w:r w:rsidRPr="00FC3535">
        <w:rPr>
          <w:sz w:val="21"/>
          <w:szCs w:val="21"/>
          <w:lang w:val="nl-NL"/>
        </w:rPr>
        <w:t>thực</w:t>
      </w:r>
      <w:proofErr w:type="spellEnd"/>
      <w:r w:rsidRPr="00FC3535">
        <w:rPr>
          <w:sz w:val="21"/>
          <w:szCs w:val="21"/>
          <w:lang w:val="nl-NL"/>
        </w:rPr>
        <w:t xml:space="preserve"> </w:t>
      </w:r>
      <w:proofErr w:type="spellStart"/>
      <w:r w:rsidRPr="00FC3535">
        <w:rPr>
          <w:sz w:val="21"/>
          <w:szCs w:val="21"/>
          <w:lang w:val="nl-NL"/>
        </w:rPr>
        <w:t>hành</w:t>
      </w:r>
      <w:proofErr w:type="spellEnd"/>
      <w:r w:rsidRPr="00FC3535">
        <w:rPr>
          <w:sz w:val="21"/>
          <w:szCs w:val="21"/>
          <w:lang w:val="nl-NL"/>
        </w:rPr>
        <w:t xml:space="preserve"> </w:t>
      </w:r>
      <w:proofErr w:type="spellStart"/>
      <w:r w:rsidRPr="00FC3535">
        <w:rPr>
          <w:sz w:val="21"/>
          <w:szCs w:val="21"/>
          <w:lang w:val="nl-NL"/>
        </w:rPr>
        <w:t>làn</w:t>
      </w:r>
      <w:proofErr w:type="spellEnd"/>
      <w:r w:rsidRPr="00FC3535">
        <w:rPr>
          <w:sz w:val="21"/>
          <w:szCs w:val="21"/>
          <w:lang w:val="nl-NL"/>
        </w:rPr>
        <w:t xml:space="preserve"> </w:t>
      </w:r>
      <w:proofErr w:type="spellStart"/>
      <w:r w:rsidRPr="00FC3535">
        <w:rPr>
          <w:sz w:val="21"/>
          <w:szCs w:val="21"/>
          <w:lang w:val="nl-NL"/>
        </w:rPr>
        <w:t>điệu</w:t>
      </w:r>
      <w:proofErr w:type="spellEnd"/>
      <w:r w:rsidRPr="00FC3535">
        <w:rPr>
          <w:sz w:val="21"/>
          <w:szCs w:val="21"/>
          <w:lang w:val="nl-NL"/>
        </w:rPr>
        <w:t xml:space="preserve"> </w:t>
      </w:r>
      <w:proofErr w:type="spellStart"/>
      <w:r w:rsidRPr="00FC3535">
        <w:rPr>
          <w:sz w:val="21"/>
          <w:szCs w:val="21"/>
          <w:lang w:val="nl-NL"/>
        </w:rPr>
        <w:t>của</w:t>
      </w:r>
      <w:proofErr w:type="spellEnd"/>
      <w:r w:rsidRPr="00FC3535">
        <w:rPr>
          <w:sz w:val="21"/>
          <w:szCs w:val="21"/>
          <w:lang w:val="nl-NL"/>
        </w:rPr>
        <w:t xml:space="preserve"> Hát </w:t>
      </w:r>
      <w:proofErr w:type="spellStart"/>
      <w:r w:rsidRPr="00FC3535">
        <w:rPr>
          <w:sz w:val="21"/>
          <w:szCs w:val="21"/>
          <w:lang w:val="nl-NL"/>
        </w:rPr>
        <w:t>Bả</w:t>
      </w:r>
      <w:proofErr w:type="spellEnd"/>
      <w:r w:rsidRPr="00FC3535">
        <w:rPr>
          <w:sz w:val="21"/>
          <w:szCs w:val="21"/>
          <w:lang w:val="nl-NL"/>
        </w:rPr>
        <w:t xml:space="preserve"> </w:t>
      </w:r>
      <w:proofErr w:type="spellStart"/>
      <w:r w:rsidRPr="00FC3535">
        <w:rPr>
          <w:sz w:val="21"/>
          <w:szCs w:val="21"/>
          <w:lang w:val="nl-NL"/>
        </w:rPr>
        <w:t>trạo</w:t>
      </w:r>
      <w:proofErr w:type="spellEnd"/>
      <w:r w:rsidRPr="00FC3535">
        <w:rPr>
          <w:sz w:val="21"/>
          <w:szCs w:val="21"/>
          <w:lang w:val="nl-NL"/>
        </w:rPr>
        <w:t xml:space="preserve"> </w:t>
      </w:r>
      <w:proofErr w:type="spellStart"/>
      <w:r w:rsidRPr="00FC3535">
        <w:rPr>
          <w:sz w:val="21"/>
          <w:szCs w:val="21"/>
          <w:lang w:val="nl-NL"/>
        </w:rPr>
        <w:t>vào</w:t>
      </w:r>
      <w:proofErr w:type="spellEnd"/>
      <w:r w:rsidRPr="00FC3535">
        <w:rPr>
          <w:sz w:val="21"/>
          <w:szCs w:val="21"/>
          <w:lang w:val="nl-NL"/>
        </w:rPr>
        <w:t xml:space="preserve"> </w:t>
      </w:r>
      <w:proofErr w:type="spellStart"/>
      <w:r w:rsidRPr="00FC3535">
        <w:rPr>
          <w:sz w:val="21"/>
          <w:szCs w:val="21"/>
          <w:lang w:val="nl-NL"/>
        </w:rPr>
        <w:t>mạch</w:t>
      </w:r>
      <w:proofErr w:type="spellEnd"/>
      <w:r w:rsidRPr="00FC3535">
        <w:rPr>
          <w:sz w:val="21"/>
          <w:szCs w:val="21"/>
          <w:lang w:val="nl-NL"/>
        </w:rPr>
        <w:t xml:space="preserve"> </w:t>
      </w:r>
      <w:proofErr w:type="spellStart"/>
      <w:r w:rsidRPr="00FC3535">
        <w:rPr>
          <w:sz w:val="21"/>
          <w:szCs w:val="21"/>
          <w:lang w:val="nl-NL"/>
        </w:rPr>
        <w:t>nội</w:t>
      </w:r>
      <w:proofErr w:type="spellEnd"/>
      <w:r w:rsidRPr="00FC3535">
        <w:rPr>
          <w:sz w:val="21"/>
          <w:szCs w:val="21"/>
          <w:lang w:val="nl-NL"/>
        </w:rPr>
        <w:t xml:space="preserve"> </w:t>
      </w:r>
      <w:proofErr w:type="spellStart"/>
      <w:r w:rsidRPr="00FC3535">
        <w:rPr>
          <w:sz w:val="21"/>
          <w:szCs w:val="21"/>
          <w:lang w:val="nl-NL"/>
        </w:rPr>
        <w:t>dung</w:t>
      </w:r>
      <w:proofErr w:type="spellEnd"/>
      <w:r w:rsidRPr="00FC3535">
        <w:rPr>
          <w:sz w:val="21"/>
          <w:szCs w:val="21"/>
          <w:lang w:val="nl-NL"/>
        </w:rPr>
        <w:t xml:space="preserve"> Hát, </w:t>
      </w:r>
      <w:proofErr w:type="spellStart"/>
      <w:r w:rsidRPr="00FC3535">
        <w:rPr>
          <w:sz w:val="21"/>
          <w:szCs w:val="21"/>
          <w:lang w:val="nl-NL"/>
        </w:rPr>
        <w:t>Thường</w:t>
      </w:r>
      <w:proofErr w:type="spellEnd"/>
      <w:r w:rsidRPr="00FC3535">
        <w:rPr>
          <w:sz w:val="21"/>
          <w:szCs w:val="21"/>
          <w:lang w:val="nl-NL"/>
        </w:rPr>
        <w:t xml:space="preserve"> </w:t>
      </w:r>
      <w:proofErr w:type="spellStart"/>
      <w:r w:rsidRPr="00FC3535">
        <w:rPr>
          <w:sz w:val="21"/>
          <w:szCs w:val="21"/>
          <w:lang w:val="nl-NL"/>
        </w:rPr>
        <w:t>thức</w:t>
      </w:r>
      <w:proofErr w:type="spellEnd"/>
      <w:r w:rsidRPr="00FC3535">
        <w:rPr>
          <w:sz w:val="21"/>
          <w:szCs w:val="21"/>
          <w:lang w:val="nl-NL"/>
        </w:rPr>
        <w:t xml:space="preserve"> </w:t>
      </w:r>
      <w:proofErr w:type="spellStart"/>
      <w:r w:rsidRPr="00FC3535">
        <w:rPr>
          <w:sz w:val="21"/>
          <w:szCs w:val="21"/>
          <w:lang w:val="nl-NL"/>
        </w:rPr>
        <w:t>âm</w:t>
      </w:r>
      <w:proofErr w:type="spellEnd"/>
      <w:r w:rsidRPr="00FC3535">
        <w:rPr>
          <w:sz w:val="21"/>
          <w:szCs w:val="21"/>
          <w:lang w:val="nl-NL"/>
        </w:rPr>
        <w:t xml:space="preserve"> </w:t>
      </w:r>
      <w:proofErr w:type="spellStart"/>
      <w:r w:rsidRPr="00FC3535">
        <w:rPr>
          <w:sz w:val="21"/>
          <w:szCs w:val="21"/>
          <w:lang w:val="nl-NL"/>
        </w:rPr>
        <w:t>nhạc</w:t>
      </w:r>
      <w:proofErr w:type="spellEnd"/>
      <w:r w:rsidRPr="00FC3535">
        <w:rPr>
          <w:sz w:val="21"/>
          <w:szCs w:val="21"/>
          <w:lang w:val="nl-NL"/>
        </w:rPr>
        <w:t xml:space="preserve">, </w:t>
      </w:r>
      <w:proofErr w:type="spellStart"/>
      <w:r w:rsidRPr="00FC3535">
        <w:rPr>
          <w:sz w:val="21"/>
          <w:szCs w:val="21"/>
          <w:lang w:val="nl-NL"/>
        </w:rPr>
        <w:t>hoạt</w:t>
      </w:r>
      <w:proofErr w:type="spellEnd"/>
      <w:r w:rsidRPr="00FC3535">
        <w:rPr>
          <w:sz w:val="21"/>
          <w:szCs w:val="21"/>
          <w:lang w:val="nl-NL"/>
        </w:rPr>
        <w:t xml:space="preserve"> </w:t>
      </w:r>
      <w:proofErr w:type="spellStart"/>
      <w:r w:rsidRPr="00FC3535">
        <w:rPr>
          <w:sz w:val="21"/>
          <w:szCs w:val="21"/>
          <w:lang w:val="nl-NL"/>
        </w:rPr>
        <w:t>động</w:t>
      </w:r>
      <w:proofErr w:type="spellEnd"/>
      <w:r w:rsidRPr="00FC3535">
        <w:rPr>
          <w:sz w:val="21"/>
          <w:szCs w:val="21"/>
          <w:lang w:val="nl-NL"/>
        </w:rPr>
        <w:t xml:space="preserve"> </w:t>
      </w:r>
      <w:proofErr w:type="spellStart"/>
      <w:r w:rsidRPr="00FC3535">
        <w:rPr>
          <w:sz w:val="21"/>
          <w:szCs w:val="21"/>
          <w:lang w:val="nl-NL"/>
        </w:rPr>
        <w:t>sinh</w:t>
      </w:r>
      <w:proofErr w:type="spellEnd"/>
      <w:r w:rsidRPr="00FC3535">
        <w:rPr>
          <w:sz w:val="21"/>
          <w:szCs w:val="21"/>
          <w:lang w:val="nl-NL"/>
        </w:rPr>
        <w:t xml:space="preserve"> </w:t>
      </w:r>
      <w:proofErr w:type="spellStart"/>
      <w:r w:rsidRPr="00FC3535">
        <w:rPr>
          <w:sz w:val="21"/>
          <w:szCs w:val="21"/>
          <w:lang w:val="nl-NL"/>
        </w:rPr>
        <w:t>hoạt</w:t>
      </w:r>
      <w:proofErr w:type="spellEnd"/>
      <w:r w:rsidRPr="00FC3535">
        <w:rPr>
          <w:sz w:val="21"/>
          <w:szCs w:val="21"/>
          <w:lang w:val="nl-NL"/>
        </w:rPr>
        <w:t xml:space="preserve"> </w:t>
      </w:r>
      <w:proofErr w:type="spellStart"/>
      <w:r w:rsidRPr="00FC3535">
        <w:rPr>
          <w:sz w:val="21"/>
          <w:szCs w:val="21"/>
          <w:lang w:val="nl-NL"/>
        </w:rPr>
        <w:t>dưới</w:t>
      </w:r>
      <w:proofErr w:type="spellEnd"/>
      <w:r w:rsidRPr="00FC3535">
        <w:rPr>
          <w:sz w:val="21"/>
          <w:szCs w:val="21"/>
          <w:lang w:val="nl-NL"/>
        </w:rPr>
        <w:t xml:space="preserve"> </w:t>
      </w:r>
      <w:proofErr w:type="spellStart"/>
      <w:r w:rsidRPr="00FC3535">
        <w:rPr>
          <w:sz w:val="21"/>
          <w:szCs w:val="21"/>
          <w:lang w:val="nl-NL"/>
        </w:rPr>
        <w:t>cờ</w:t>
      </w:r>
      <w:proofErr w:type="spellEnd"/>
      <w:r w:rsidR="00A20567" w:rsidRPr="00FC3535">
        <w:rPr>
          <w:sz w:val="21"/>
          <w:szCs w:val="21"/>
          <w:lang w:val="nl-NL"/>
        </w:rPr>
        <w:t>.</w:t>
      </w:r>
      <w:r w:rsidR="00A20567" w:rsidRPr="00FC3535">
        <w:rPr>
          <w:sz w:val="21"/>
          <w:szCs w:val="21"/>
          <w:lang w:val="vi-VN"/>
        </w:rPr>
        <w:t xml:space="preserve"> </w:t>
      </w:r>
    </w:p>
    <w:p w14:paraId="60087BE6" w14:textId="779FAA46" w:rsidR="001B6F00" w:rsidRPr="00FC3535" w:rsidRDefault="001B6F00" w:rsidP="00FC3535">
      <w:pPr>
        <w:pStyle w:val="Heading2"/>
        <w:keepNext w:val="0"/>
        <w:keepLines w:val="0"/>
        <w:widowControl w:val="0"/>
        <w:spacing w:line="240" w:lineRule="auto"/>
        <w:rPr>
          <w:rFonts w:cs="Times New Roman"/>
          <w:sz w:val="21"/>
          <w:szCs w:val="21"/>
          <w:lang w:val="en-GB"/>
        </w:rPr>
      </w:pPr>
      <w:bookmarkStart w:id="968" w:name="_Toc214367975"/>
      <w:bookmarkStart w:id="969" w:name="_Toc214368219"/>
      <w:bookmarkStart w:id="970" w:name="_Toc214368357"/>
      <w:bookmarkStart w:id="971" w:name="_Toc219399968"/>
      <w:bookmarkStart w:id="972" w:name="_Toc219400238"/>
      <w:bookmarkStart w:id="973" w:name="_Toc219400352"/>
      <w:r w:rsidRPr="00FC3535">
        <w:rPr>
          <w:rFonts w:cs="Times New Roman"/>
          <w:sz w:val="21"/>
          <w:szCs w:val="21"/>
          <w:lang w:val="en-GB"/>
        </w:rPr>
        <w:t xml:space="preserve">4.7.2. </w:t>
      </w:r>
      <w:proofErr w:type="spellStart"/>
      <w:r w:rsidRPr="00FC3535">
        <w:rPr>
          <w:rFonts w:cs="Times New Roman"/>
          <w:sz w:val="21"/>
          <w:szCs w:val="21"/>
          <w:lang w:val="en-GB"/>
        </w:rPr>
        <w:t>Đối</w:t>
      </w:r>
      <w:proofErr w:type="spellEnd"/>
      <w:r w:rsidRPr="00FC3535">
        <w:rPr>
          <w:rFonts w:cs="Times New Roman"/>
          <w:sz w:val="21"/>
          <w:szCs w:val="21"/>
          <w:lang w:val="en-GB"/>
        </w:rPr>
        <w:t xml:space="preserve"> </w:t>
      </w:r>
      <w:proofErr w:type="spellStart"/>
      <w:r w:rsidRPr="00FC3535">
        <w:rPr>
          <w:rFonts w:cs="Times New Roman"/>
          <w:sz w:val="21"/>
          <w:szCs w:val="21"/>
          <w:lang w:val="en-GB"/>
        </w:rPr>
        <w:t>tượng</w:t>
      </w:r>
      <w:proofErr w:type="spellEnd"/>
      <w:r w:rsidRPr="00FC3535">
        <w:rPr>
          <w:rFonts w:cs="Times New Roman"/>
          <w:sz w:val="21"/>
          <w:szCs w:val="21"/>
          <w:lang w:val="en-GB"/>
        </w:rPr>
        <w:t xml:space="preserve"> </w:t>
      </w:r>
      <w:proofErr w:type="spellStart"/>
      <w:r w:rsidRPr="00FC3535">
        <w:rPr>
          <w:rFonts w:cs="Times New Roman"/>
          <w:sz w:val="21"/>
          <w:szCs w:val="21"/>
          <w:lang w:val="en-GB"/>
        </w:rPr>
        <w:t>và</w:t>
      </w:r>
      <w:proofErr w:type="spellEnd"/>
      <w:r w:rsidRPr="00FC3535">
        <w:rPr>
          <w:rFonts w:cs="Times New Roman"/>
          <w:sz w:val="21"/>
          <w:szCs w:val="21"/>
          <w:lang w:val="en-GB"/>
        </w:rPr>
        <w:t xml:space="preserve"> </w:t>
      </w:r>
      <w:proofErr w:type="spellStart"/>
      <w:r w:rsidRPr="00FC3535">
        <w:rPr>
          <w:rFonts w:cs="Times New Roman"/>
          <w:sz w:val="21"/>
          <w:szCs w:val="21"/>
          <w:lang w:val="en-GB"/>
        </w:rPr>
        <w:t>nội</w:t>
      </w:r>
      <w:proofErr w:type="spellEnd"/>
      <w:r w:rsidRPr="00FC3535">
        <w:rPr>
          <w:rFonts w:cs="Times New Roman"/>
          <w:sz w:val="21"/>
          <w:szCs w:val="21"/>
        </w:rPr>
        <w:t xml:space="preserve"> dung</w:t>
      </w:r>
      <w:r w:rsidRPr="00FC3535">
        <w:rPr>
          <w:rFonts w:cs="Times New Roman"/>
          <w:sz w:val="21"/>
          <w:szCs w:val="21"/>
          <w:lang w:val="vi-VN"/>
        </w:rPr>
        <w:t xml:space="preserve"> thực nghiệm</w:t>
      </w:r>
      <w:bookmarkEnd w:id="968"/>
      <w:bookmarkEnd w:id="969"/>
      <w:bookmarkEnd w:id="970"/>
      <w:bookmarkEnd w:id="971"/>
      <w:bookmarkEnd w:id="972"/>
      <w:bookmarkEnd w:id="973"/>
    </w:p>
    <w:p w14:paraId="52FF23EE" w14:textId="77777777" w:rsidR="001E145E" w:rsidRPr="00FC3535" w:rsidRDefault="00631F1B" w:rsidP="00FC3535">
      <w:pPr>
        <w:widowControl w:val="0"/>
        <w:spacing w:line="240" w:lineRule="auto"/>
        <w:ind w:firstLine="426"/>
        <w:rPr>
          <w:sz w:val="21"/>
          <w:szCs w:val="21"/>
          <w:lang w:val="nl-NL"/>
        </w:rPr>
      </w:pPr>
      <w:proofErr w:type="spellStart"/>
      <w:r w:rsidRPr="00FC3535">
        <w:rPr>
          <w:sz w:val="21"/>
          <w:szCs w:val="21"/>
          <w:lang w:val="nl-NL"/>
        </w:rPr>
        <w:t>Đối</w:t>
      </w:r>
      <w:proofErr w:type="spellEnd"/>
      <w:r w:rsidRPr="00FC3535">
        <w:rPr>
          <w:sz w:val="21"/>
          <w:szCs w:val="21"/>
          <w:lang w:val="nl-NL"/>
        </w:rPr>
        <w:t xml:space="preserve"> </w:t>
      </w:r>
      <w:proofErr w:type="spellStart"/>
      <w:r w:rsidRPr="00FC3535">
        <w:rPr>
          <w:sz w:val="21"/>
          <w:szCs w:val="21"/>
          <w:lang w:val="nl-NL"/>
        </w:rPr>
        <w:t>tượng</w:t>
      </w:r>
      <w:proofErr w:type="spellEnd"/>
      <w:r w:rsidRPr="00FC3535">
        <w:rPr>
          <w:sz w:val="21"/>
          <w:szCs w:val="21"/>
          <w:lang w:val="nl-NL"/>
        </w:rPr>
        <w:t xml:space="preserve"> </w:t>
      </w:r>
      <w:proofErr w:type="spellStart"/>
      <w:r w:rsidRPr="00FC3535">
        <w:rPr>
          <w:sz w:val="21"/>
          <w:szCs w:val="21"/>
          <w:lang w:val="nl-NL"/>
        </w:rPr>
        <w:t>thực</w:t>
      </w:r>
      <w:proofErr w:type="spellEnd"/>
      <w:r w:rsidRPr="00FC3535">
        <w:rPr>
          <w:sz w:val="21"/>
          <w:szCs w:val="21"/>
          <w:lang w:val="nl-NL"/>
        </w:rPr>
        <w:t xml:space="preserve"> </w:t>
      </w:r>
      <w:proofErr w:type="spellStart"/>
      <w:r w:rsidRPr="00FC3535">
        <w:rPr>
          <w:sz w:val="21"/>
          <w:szCs w:val="21"/>
          <w:lang w:val="nl-NL"/>
        </w:rPr>
        <w:t>nghiệm</w:t>
      </w:r>
      <w:proofErr w:type="spellEnd"/>
      <w:r w:rsidRPr="00FC3535">
        <w:rPr>
          <w:sz w:val="21"/>
          <w:szCs w:val="21"/>
          <w:lang w:val="nl-NL"/>
        </w:rPr>
        <w:t xml:space="preserve">: HS </w:t>
      </w:r>
      <w:proofErr w:type="spellStart"/>
      <w:r w:rsidRPr="00FC3535">
        <w:rPr>
          <w:sz w:val="21"/>
          <w:szCs w:val="21"/>
          <w:lang w:val="nl-NL"/>
        </w:rPr>
        <w:t>lớp</w:t>
      </w:r>
      <w:proofErr w:type="spellEnd"/>
      <w:r w:rsidRPr="00FC3535">
        <w:rPr>
          <w:sz w:val="21"/>
          <w:szCs w:val="21"/>
          <w:lang w:val="nl-NL"/>
        </w:rPr>
        <w:t xml:space="preserve"> 7/1 </w:t>
      </w:r>
      <w:proofErr w:type="spellStart"/>
      <w:r w:rsidRPr="00FC3535">
        <w:rPr>
          <w:sz w:val="21"/>
          <w:szCs w:val="21"/>
          <w:lang w:val="nl-NL"/>
        </w:rPr>
        <w:t>trường</w:t>
      </w:r>
      <w:proofErr w:type="spellEnd"/>
      <w:r w:rsidRPr="00FC3535">
        <w:rPr>
          <w:sz w:val="21"/>
          <w:szCs w:val="21"/>
          <w:lang w:val="nl-NL"/>
        </w:rPr>
        <w:t xml:space="preserve"> THCS </w:t>
      </w:r>
      <w:proofErr w:type="spellStart"/>
      <w:r w:rsidRPr="00FC3535">
        <w:rPr>
          <w:sz w:val="21"/>
          <w:szCs w:val="21"/>
          <w:lang w:val="nl-NL"/>
        </w:rPr>
        <w:t>Lê</w:t>
      </w:r>
      <w:proofErr w:type="spellEnd"/>
      <w:r w:rsidRPr="00FC3535">
        <w:rPr>
          <w:sz w:val="21"/>
          <w:szCs w:val="21"/>
          <w:lang w:val="nl-NL"/>
        </w:rPr>
        <w:t xml:space="preserve"> </w:t>
      </w:r>
      <w:proofErr w:type="spellStart"/>
      <w:r w:rsidRPr="00FC3535">
        <w:rPr>
          <w:sz w:val="21"/>
          <w:szCs w:val="21"/>
          <w:lang w:val="nl-NL"/>
        </w:rPr>
        <w:t>Thị</w:t>
      </w:r>
      <w:proofErr w:type="spellEnd"/>
      <w:r w:rsidRPr="00FC3535">
        <w:rPr>
          <w:sz w:val="21"/>
          <w:szCs w:val="21"/>
          <w:lang w:val="nl-NL"/>
        </w:rPr>
        <w:t xml:space="preserve"> </w:t>
      </w:r>
      <w:proofErr w:type="spellStart"/>
      <w:r w:rsidRPr="00FC3535">
        <w:rPr>
          <w:sz w:val="21"/>
          <w:szCs w:val="21"/>
          <w:lang w:val="nl-NL"/>
        </w:rPr>
        <w:t>Hồng</w:t>
      </w:r>
      <w:proofErr w:type="spellEnd"/>
      <w:r w:rsidRPr="00FC3535">
        <w:rPr>
          <w:sz w:val="21"/>
          <w:szCs w:val="21"/>
          <w:lang w:val="nl-NL"/>
        </w:rPr>
        <w:t xml:space="preserve"> </w:t>
      </w:r>
      <w:proofErr w:type="spellStart"/>
      <w:r w:rsidRPr="00FC3535">
        <w:rPr>
          <w:sz w:val="21"/>
          <w:szCs w:val="21"/>
          <w:lang w:val="nl-NL"/>
        </w:rPr>
        <w:t>Gấm</w:t>
      </w:r>
      <w:proofErr w:type="spellEnd"/>
      <w:r w:rsidRPr="00FC3535">
        <w:rPr>
          <w:sz w:val="21"/>
          <w:szCs w:val="21"/>
          <w:lang w:val="nl-NL"/>
        </w:rPr>
        <w:t xml:space="preserve">, </w:t>
      </w:r>
      <w:proofErr w:type="spellStart"/>
      <w:r w:rsidRPr="00FC3535">
        <w:rPr>
          <w:sz w:val="21"/>
          <w:szCs w:val="21"/>
          <w:lang w:val="nl-NL"/>
        </w:rPr>
        <w:t>lớp</w:t>
      </w:r>
      <w:proofErr w:type="spellEnd"/>
      <w:r w:rsidRPr="00FC3535">
        <w:rPr>
          <w:sz w:val="21"/>
          <w:szCs w:val="21"/>
          <w:lang w:val="nl-NL"/>
        </w:rPr>
        <w:t xml:space="preserve"> 7/3 </w:t>
      </w:r>
      <w:proofErr w:type="spellStart"/>
      <w:r w:rsidRPr="00FC3535">
        <w:rPr>
          <w:sz w:val="21"/>
          <w:szCs w:val="21"/>
          <w:lang w:val="nl-NL"/>
        </w:rPr>
        <w:t>trường</w:t>
      </w:r>
      <w:proofErr w:type="spellEnd"/>
      <w:r w:rsidRPr="00FC3535">
        <w:rPr>
          <w:sz w:val="21"/>
          <w:szCs w:val="21"/>
          <w:lang w:val="nl-NL"/>
        </w:rPr>
        <w:t xml:space="preserve"> THCS </w:t>
      </w:r>
      <w:proofErr w:type="spellStart"/>
      <w:r w:rsidRPr="00FC3535">
        <w:rPr>
          <w:sz w:val="21"/>
          <w:szCs w:val="21"/>
          <w:lang w:val="nl-NL"/>
        </w:rPr>
        <w:t>Huỳnh</w:t>
      </w:r>
      <w:proofErr w:type="spellEnd"/>
      <w:r w:rsidRPr="00FC3535">
        <w:rPr>
          <w:sz w:val="21"/>
          <w:szCs w:val="21"/>
          <w:lang w:val="nl-NL"/>
        </w:rPr>
        <w:t xml:space="preserve"> </w:t>
      </w:r>
      <w:proofErr w:type="spellStart"/>
      <w:r w:rsidRPr="00FC3535">
        <w:rPr>
          <w:sz w:val="21"/>
          <w:szCs w:val="21"/>
          <w:lang w:val="nl-NL"/>
        </w:rPr>
        <w:t>Thị</w:t>
      </w:r>
      <w:proofErr w:type="spellEnd"/>
      <w:r w:rsidRPr="00FC3535">
        <w:rPr>
          <w:sz w:val="21"/>
          <w:szCs w:val="21"/>
          <w:lang w:val="nl-NL"/>
        </w:rPr>
        <w:t xml:space="preserve"> </w:t>
      </w:r>
      <w:proofErr w:type="spellStart"/>
      <w:r w:rsidRPr="00FC3535">
        <w:rPr>
          <w:sz w:val="21"/>
          <w:szCs w:val="21"/>
          <w:lang w:val="nl-NL"/>
        </w:rPr>
        <w:t>Lựu</w:t>
      </w:r>
      <w:proofErr w:type="spellEnd"/>
      <w:r w:rsidRPr="00FC3535">
        <w:rPr>
          <w:sz w:val="21"/>
          <w:szCs w:val="21"/>
          <w:lang w:val="nl-NL"/>
        </w:rPr>
        <w:t xml:space="preserve">, 7/3 </w:t>
      </w:r>
      <w:proofErr w:type="spellStart"/>
      <w:r w:rsidRPr="00FC3535">
        <w:rPr>
          <w:sz w:val="21"/>
          <w:szCs w:val="21"/>
          <w:lang w:val="nl-NL"/>
        </w:rPr>
        <w:t>trường</w:t>
      </w:r>
      <w:proofErr w:type="spellEnd"/>
      <w:r w:rsidRPr="00FC3535">
        <w:rPr>
          <w:sz w:val="21"/>
          <w:szCs w:val="21"/>
          <w:lang w:val="nl-NL"/>
        </w:rPr>
        <w:t xml:space="preserve"> THCS </w:t>
      </w:r>
      <w:proofErr w:type="spellStart"/>
      <w:r w:rsidRPr="00FC3535">
        <w:rPr>
          <w:sz w:val="21"/>
          <w:szCs w:val="21"/>
          <w:lang w:val="nl-NL"/>
        </w:rPr>
        <w:t>Nguyễn</w:t>
      </w:r>
      <w:proofErr w:type="spellEnd"/>
      <w:r w:rsidRPr="00FC3535">
        <w:rPr>
          <w:sz w:val="21"/>
          <w:szCs w:val="21"/>
          <w:lang w:val="nl-NL"/>
        </w:rPr>
        <w:t xml:space="preserve"> Chí </w:t>
      </w:r>
      <w:proofErr w:type="spellStart"/>
      <w:r w:rsidRPr="00FC3535">
        <w:rPr>
          <w:sz w:val="21"/>
          <w:szCs w:val="21"/>
          <w:lang w:val="nl-NL"/>
        </w:rPr>
        <w:t>Thanh</w:t>
      </w:r>
      <w:proofErr w:type="spellEnd"/>
      <w:r w:rsidRPr="00FC3535">
        <w:rPr>
          <w:sz w:val="21"/>
          <w:szCs w:val="21"/>
          <w:lang w:val="nl-NL"/>
        </w:rPr>
        <w:t xml:space="preserve">, </w:t>
      </w:r>
      <w:proofErr w:type="spellStart"/>
      <w:r w:rsidRPr="00FC3535">
        <w:rPr>
          <w:sz w:val="21"/>
          <w:szCs w:val="21"/>
          <w:lang w:val="nl-NL"/>
        </w:rPr>
        <w:t>lớp</w:t>
      </w:r>
      <w:proofErr w:type="spellEnd"/>
      <w:r w:rsidRPr="00FC3535">
        <w:rPr>
          <w:sz w:val="21"/>
          <w:szCs w:val="21"/>
          <w:lang w:val="nl-NL"/>
        </w:rPr>
        <w:t xml:space="preserve"> 7/5 </w:t>
      </w:r>
      <w:proofErr w:type="spellStart"/>
      <w:r w:rsidRPr="00FC3535">
        <w:rPr>
          <w:sz w:val="21"/>
          <w:szCs w:val="21"/>
          <w:lang w:val="nl-NL"/>
        </w:rPr>
        <w:t>trường</w:t>
      </w:r>
      <w:proofErr w:type="spellEnd"/>
      <w:r w:rsidRPr="00FC3535">
        <w:rPr>
          <w:sz w:val="21"/>
          <w:szCs w:val="21"/>
          <w:lang w:val="nl-NL"/>
        </w:rPr>
        <w:t xml:space="preserve"> THCS Phan </w:t>
      </w:r>
      <w:proofErr w:type="spellStart"/>
      <w:r w:rsidRPr="00FC3535">
        <w:rPr>
          <w:sz w:val="21"/>
          <w:szCs w:val="21"/>
          <w:lang w:val="nl-NL"/>
        </w:rPr>
        <w:t>Đình</w:t>
      </w:r>
      <w:proofErr w:type="spellEnd"/>
      <w:r w:rsidRPr="00FC3535">
        <w:rPr>
          <w:sz w:val="21"/>
          <w:szCs w:val="21"/>
          <w:lang w:val="nl-NL"/>
        </w:rPr>
        <w:t xml:space="preserve"> </w:t>
      </w:r>
      <w:proofErr w:type="spellStart"/>
      <w:r w:rsidRPr="00FC3535">
        <w:rPr>
          <w:sz w:val="21"/>
          <w:szCs w:val="21"/>
          <w:lang w:val="nl-NL"/>
        </w:rPr>
        <w:t>Phùng</w:t>
      </w:r>
      <w:proofErr w:type="spellEnd"/>
      <w:r w:rsidRPr="00FC3535">
        <w:rPr>
          <w:sz w:val="21"/>
          <w:szCs w:val="21"/>
          <w:lang w:val="nl-NL"/>
        </w:rPr>
        <w:t xml:space="preserve">; HS </w:t>
      </w:r>
      <w:proofErr w:type="spellStart"/>
      <w:r w:rsidRPr="00FC3535">
        <w:rPr>
          <w:sz w:val="21"/>
          <w:szCs w:val="21"/>
          <w:lang w:val="nl-NL"/>
        </w:rPr>
        <w:t>khối</w:t>
      </w:r>
      <w:proofErr w:type="spellEnd"/>
      <w:r w:rsidRPr="00FC3535">
        <w:rPr>
          <w:sz w:val="21"/>
          <w:szCs w:val="21"/>
          <w:lang w:val="nl-NL"/>
        </w:rPr>
        <w:t xml:space="preserve"> </w:t>
      </w:r>
      <w:proofErr w:type="spellStart"/>
      <w:r w:rsidRPr="00FC3535">
        <w:rPr>
          <w:sz w:val="21"/>
          <w:szCs w:val="21"/>
          <w:lang w:val="nl-NL"/>
        </w:rPr>
        <w:t>lớp</w:t>
      </w:r>
      <w:proofErr w:type="spellEnd"/>
      <w:r w:rsidRPr="00FC3535">
        <w:rPr>
          <w:sz w:val="21"/>
          <w:szCs w:val="21"/>
          <w:lang w:val="nl-NL"/>
        </w:rPr>
        <w:t xml:space="preserve"> 7 </w:t>
      </w:r>
      <w:proofErr w:type="spellStart"/>
      <w:r w:rsidRPr="00FC3535">
        <w:rPr>
          <w:sz w:val="21"/>
          <w:szCs w:val="21"/>
          <w:lang w:val="nl-NL"/>
        </w:rPr>
        <w:t>và</w:t>
      </w:r>
      <w:proofErr w:type="spellEnd"/>
      <w:r w:rsidRPr="00FC3535">
        <w:rPr>
          <w:sz w:val="21"/>
          <w:szCs w:val="21"/>
          <w:lang w:val="nl-NL"/>
        </w:rPr>
        <w:t xml:space="preserve"> 9 </w:t>
      </w:r>
      <w:proofErr w:type="spellStart"/>
      <w:r w:rsidRPr="00FC3535">
        <w:rPr>
          <w:sz w:val="21"/>
          <w:szCs w:val="21"/>
          <w:lang w:val="nl-NL"/>
        </w:rPr>
        <w:t>của</w:t>
      </w:r>
      <w:proofErr w:type="spellEnd"/>
      <w:r w:rsidRPr="00FC3535">
        <w:rPr>
          <w:sz w:val="21"/>
          <w:szCs w:val="21"/>
          <w:lang w:val="nl-NL"/>
        </w:rPr>
        <w:t xml:space="preserve"> </w:t>
      </w:r>
      <w:proofErr w:type="spellStart"/>
      <w:r w:rsidRPr="00FC3535">
        <w:rPr>
          <w:sz w:val="21"/>
          <w:szCs w:val="21"/>
          <w:lang w:val="nl-NL"/>
        </w:rPr>
        <w:t>trường</w:t>
      </w:r>
      <w:proofErr w:type="spellEnd"/>
      <w:r w:rsidRPr="00FC3535">
        <w:rPr>
          <w:sz w:val="21"/>
          <w:szCs w:val="21"/>
          <w:lang w:val="nl-NL"/>
        </w:rPr>
        <w:t xml:space="preserve"> THCS </w:t>
      </w:r>
      <w:proofErr w:type="spellStart"/>
      <w:r w:rsidRPr="00FC3535">
        <w:rPr>
          <w:sz w:val="21"/>
          <w:szCs w:val="21"/>
          <w:lang w:val="nl-NL"/>
        </w:rPr>
        <w:t>Lê</w:t>
      </w:r>
      <w:proofErr w:type="spellEnd"/>
      <w:r w:rsidRPr="00FC3535">
        <w:rPr>
          <w:sz w:val="21"/>
          <w:szCs w:val="21"/>
          <w:lang w:val="nl-NL"/>
        </w:rPr>
        <w:t xml:space="preserve"> </w:t>
      </w:r>
      <w:proofErr w:type="spellStart"/>
      <w:r w:rsidRPr="00FC3535">
        <w:rPr>
          <w:sz w:val="21"/>
          <w:szCs w:val="21"/>
          <w:lang w:val="nl-NL"/>
        </w:rPr>
        <w:t>Thị</w:t>
      </w:r>
      <w:proofErr w:type="spellEnd"/>
      <w:r w:rsidRPr="00FC3535">
        <w:rPr>
          <w:sz w:val="21"/>
          <w:szCs w:val="21"/>
          <w:lang w:val="nl-NL"/>
        </w:rPr>
        <w:t xml:space="preserve"> </w:t>
      </w:r>
      <w:proofErr w:type="spellStart"/>
      <w:r w:rsidRPr="00FC3535">
        <w:rPr>
          <w:sz w:val="21"/>
          <w:szCs w:val="21"/>
          <w:lang w:val="nl-NL"/>
        </w:rPr>
        <w:t>Hồng</w:t>
      </w:r>
      <w:proofErr w:type="spellEnd"/>
      <w:r w:rsidRPr="00FC3535">
        <w:rPr>
          <w:sz w:val="21"/>
          <w:szCs w:val="21"/>
          <w:lang w:val="nl-NL"/>
        </w:rPr>
        <w:t xml:space="preserve"> </w:t>
      </w:r>
      <w:proofErr w:type="spellStart"/>
      <w:r w:rsidRPr="00FC3535">
        <w:rPr>
          <w:sz w:val="21"/>
          <w:szCs w:val="21"/>
          <w:lang w:val="nl-NL"/>
        </w:rPr>
        <w:t>Gấm</w:t>
      </w:r>
      <w:proofErr w:type="spellEnd"/>
      <w:r w:rsidRPr="00FC3535">
        <w:rPr>
          <w:sz w:val="21"/>
          <w:szCs w:val="21"/>
          <w:lang w:val="nl-NL"/>
        </w:rPr>
        <w:t>.</w:t>
      </w:r>
    </w:p>
    <w:p w14:paraId="69303AD4" w14:textId="3B1013C4" w:rsidR="00E4718B" w:rsidRPr="00FC3535" w:rsidRDefault="00E4718B" w:rsidP="00FC3535">
      <w:pPr>
        <w:pStyle w:val="Heading2"/>
        <w:keepNext w:val="0"/>
        <w:keepLines w:val="0"/>
        <w:widowControl w:val="0"/>
        <w:spacing w:line="240" w:lineRule="auto"/>
        <w:rPr>
          <w:rFonts w:cs="Times New Roman"/>
          <w:sz w:val="21"/>
          <w:szCs w:val="21"/>
          <w:lang w:val="nl-NL"/>
        </w:rPr>
      </w:pPr>
      <w:bookmarkStart w:id="974" w:name="_Toc186653270"/>
      <w:bookmarkStart w:id="975" w:name="_Toc193779071"/>
      <w:bookmarkStart w:id="976" w:name="_Toc193779267"/>
      <w:bookmarkStart w:id="977" w:name="_Toc193779366"/>
      <w:bookmarkStart w:id="978" w:name="_Toc202383922"/>
      <w:bookmarkStart w:id="979" w:name="_Toc203641944"/>
      <w:bookmarkStart w:id="980" w:name="_Toc204178690"/>
      <w:bookmarkStart w:id="981" w:name="_Toc204179499"/>
      <w:bookmarkStart w:id="982" w:name="_Toc214367976"/>
      <w:bookmarkStart w:id="983" w:name="_Toc214368220"/>
      <w:bookmarkStart w:id="984" w:name="_Toc214368358"/>
      <w:bookmarkStart w:id="985" w:name="_Toc219399969"/>
      <w:bookmarkStart w:id="986" w:name="_Toc219400239"/>
      <w:bookmarkStart w:id="987" w:name="_Toc219400353"/>
      <w:r w:rsidRPr="00FC3535">
        <w:rPr>
          <w:rFonts w:cs="Times New Roman"/>
          <w:sz w:val="21"/>
          <w:szCs w:val="21"/>
          <w:lang w:val="nl-NL"/>
        </w:rPr>
        <w:t>4.</w:t>
      </w:r>
      <w:r w:rsidR="002B7A75" w:rsidRPr="00FC3535">
        <w:rPr>
          <w:rFonts w:cs="Times New Roman"/>
          <w:sz w:val="21"/>
          <w:szCs w:val="21"/>
          <w:lang w:val="en-GB"/>
        </w:rPr>
        <w:t>7</w:t>
      </w:r>
      <w:r w:rsidRPr="00FC3535">
        <w:rPr>
          <w:rFonts w:cs="Times New Roman"/>
          <w:sz w:val="21"/>
          <w:szCs w:val="21"/>
          <w:lang w:val="nl-NL"/>
        </w:rPr>
        <w:t>.</w:t>
      </w:r>
      <w:r w:rsidR="00180988" w:rsidRPr="00FC3535">
        <w:rPr>
          <w:rFonts w:cs="Times New Roman"/>
          <w:sz w:val="21"/>
          <w:szCs w:val="21"/>
          <w:lang w:val="nl-NL"/>
        </w:rPr>
        <w:t>3</w:t>
      </w:r>
      <w:r w:rsidRPr="00FC3535">
        <w:rPr>
          <w:rFonts w:cs="Times New Roman"/>
          <w:sz w:val="21"/>
          <w:szCs w:val="21"/>
          <w:lang w:val="nl-NL"/>
        </w:rPr>
        <w:t xml:space="preserve">. </w:t>
      </w:r>
      <w:proofErr w:type="spellStart"/>
      <w:r w:rsidR="00DC50C9" w:rsidRPr="00FC3535">
        <w:rPr>
          <w:rFonts w:cs="Times New Roman"/>
          <w:sz w:val="21"/>
          <w:szCs w:val="21"/>
          <w:lang w:val="nl-NL"/>
        </w:rPr>
        <w:t>Tiến</w:t>
      </w:r>
      <w:proofErr w:type="spellEnd"/>
      <w:r w:rsidR="00DC50C9" w:rsidRPr="00FC3535">
        <w:rPr>
          <w:rFonts w:cs="Times New Roman"/>
          <w:sz w:val="21"/>
          <w:szCs w:val="21"/>
          <w:lang w:val="nl-NL"/>
        </w:rPr>
        <w:t xml:space="preserve"> </w:t>
      </w:r>
      <w:proofErr w:type="spellStart"/>
      <w:r w:rsidR="00DC50C9" w:rsidRPr="00FC3535">
        <w:rPr>
          <w:rFonts w:cs="Times New Roman"/>
          <w:sz w:val="21"/>
          <w:szCs w:val="21"/>
          <w:lang w:val="nl-NL"/>
        </w:rPr>
        <w:t>trình</w:t>
      </w:r>
      <w:proofErr w:type="spellEnd"/>
      <w:r w:rsidRPr="00FC3535">
        <w:rPr>
          <w:rFonts w:cs="Times New Roman"/>
          <w:sz w:val="21"/>
          <w:szCs w:val="21"/>
          <w:lang w:val="nl-NL"/>
        </w:rPr>
        <w:t xml:space="preserve"> </w:t>
      </w:r>
      <w:proofErr w:type="spellStart"/>
      <w:r w:rsidRPr="00FC3535">
        <w:rPr>
          <w:rFonts w:cs="Times New Roman"/>
          <w:sz w:val="21"/>
          <w:szCs w:val="21"/>
          <w:lang w:val="nl-NL"/>
        </w:rPr>
        <w:t>thực</w:t>
      </w:r>
      <w:proofErr w:type="spellEnd"/>
      <w:r w:rsidRPr="00FC3535">
        <w:rPr>
          <w:rFonts w:cs="Times New Roman"/>
          <w:sz w:val="21"/>
          <w:szCs w:val="21"/>
          <w:lang w:val="nl-NL"/>
        </w:rPr>
        <w:t xml:space="preserve"> </w:t>
      </w:r>
      <w:proofErr w:type="spellStart"/>
      <w:r w:rsidRPr="00FC3535">
        <w:rPr>
          <w:rFonts w:cs="Times New Roman"/>
          <w:sz w:val="21"/>
          <w:szCs w:val="21"/>
          <w:lang w:val="nl-NL"/>
        </w:rPr>
        <w:t>nghiệm</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proofErr w:type="spellEnd"/>
    </w:p>
    <w:p w14:paraId="3BA32FA6" w14:textId="25DD9610" w:rsidR="00DC50C9" w:rsidRPr="00FC3535" w:rsidRDefault="00DC50C9" w:rsidP="00FC3535">
      <w:pPr>
        <w:widowControl w:val="0"/>
        <w:spacing w:line="240" w:lineRule="auto"/>
        <w:rPr>
          <w:i/>
          <w:iCs/>
          <w:sz w:val="21"/>
          <w:szCs w:val="21"/>
          <w:lang w:val="nl-NL"/>
        </w:rPr>
      </w:pPr>
      <w:r w:rsidRPr="00FC3535">
        <w:rPr>
          <w:i/>
          <w:iCs/>
          <w:sz w:val="21"/>
          <w:szCs w:val="21"/>
          <w:lang w:val="nl-NL"/>
        </w:rPr>
        <w:lastRenderedPageBreak/>
        <w:t>4.</w:t>
      </w:r>
      <w:r w:rsidR="002B7A75" w:rsidRPr="00FC3535">
        <w:rPr>
          <w:i/>
          <w:iCs/>
          <w:sz w:val="21"/>
          <w:szCs w:val="21"/>
          <w:lang w:val="en-GB"/>
        </w:rPr>
        <w:t>7</w:t>
      </w:r>
      <w:r w:rsidRPr="00FC3535">
        <w:rPr>
          <w:i/>
          <w:iCs/>
          <w:sz w:val="21"/>
          <w:szCs w:val="21"/>
          <w:lang w:val="nl-NL"/>
        </w:rPr>
        <w:t>.</w:t>
      </w:r>
      <w:r w:rsidR="00180988" w:rsidRPr="00FC3535">
        <w:rPr>
          <w:i/>
          <w:iCs/>
          <w:sz w:val="21"/>
          <w:szCs w:val="21"/>
          <w:lang w:val="nl-NL"/>
        </w:rPr>
        <w:t>3</w:t>
      </w:r>
      <w:r w:rsidRPr="00FC3535">
        <w:rPr>
          <w:i/>
          <w:iCs/>
          <w:sz w:val="21"/>
          <w:szCs w:val="21"/>
          <w:lang w:val="nl-NL"/>
        </w:rPr>
        <w:t xml:space="preserve">.1. </w:t>
      </w:r>
      <w:proofErr w:type="spellStart"/>
      <w:r w:rsidRPr="00FC3535">
        <w:rPr>
          <w:i/>
          <w:iCs/>
          <w:sz w:val="21"/>
          <w:szCs w:val="21"/>
          <w:lang w:val="nl-NL"/>
        </w:rPr>
        <w:t>Địa</w:t>
      </w:r>
      <w:proofErr w:type="spellEnd"/>
      <w:r w:rsidRPr="00FC3535">
        <w:rPr>
          <w:i/>
          <w:iCs/>
          <w:sz w:val="21"/>
          <w:szCs w:val="21"/>
          <w:lang w:val="nl-NL"/>
        </w:rPr>
        <w:t xml:space="preserve"> </w:t>
      </w:r>
      <w:proofErr w:type="spellStart"/>
      <w:r w:rsidRPr="00FC3535">
        <w:rPr>
          <w:i/>
          <w:iCs/>
          <w:sz w:val="21"/>
          <w:szCs w:val="21"/>
          <w:lang w:val="nl-NL"/>
        </w:rPr>
        <w:t>điểm</w:t>
      </w:r>
      <w:proofErr w:type="spellEnd"/>
      <w:r w:rsidRPr="00FC3535">
        <w:rPr>
          <w:i/>
          <w:iCs/>
          <w:sz w:val="21"/>
          <w:szCs w:val="21"/>
          <w:lang w:val="nl-NL"/>
        </w:rPr>
        <w:t xml:space="preserve"> </w:t>
      </w:r>
      <w:proofErr w:type="spellStart"/>
      <w:r w:rsidRPr="00FC3535">
        <w:rPr>
          <w:i/>
          <w:iCs/>
          <w:sz w:val="21"/>
          <w:szCs w:val="21"/>
          <w:lang w:val="nl-NL"/>
        </w:rPr>
        <w:t>và</w:t>
      </w:r>
      <w:proofErr w:type="spellEnd"/>
      <w:r w:rsidRPr="00FC3535">
        <w:rPr>
          <w:i/>
          <w:iCs/>
          <w:sz w:val="21"/>
          <w:szCs w:val="21"/>
          <w:lang w:val="nl-NL"/>
        </w:rPr>
        <w:t xml:space="preserve"> </w:t>
      </w:r>
      <w:proofErr w:type="spellStart"/>
      <w:r w:rsidRPr="00FC3535">
        <w:rPr>
          <w:i/>
          <w:iCs/>
          <w:sz w:val="21"/>
          <w:szCs w:val="21"/>
          <w:lang w:val="nl-NL"/>
        </w:rPr>
        <w:t>thời</w:t>
      </w:r>
      <w:proofErr w:type="spellEnd"/>
      <w:r w:rsidRPr="00FC3535">
        <w:rPr>
          <w:i/>
          <w:iCs/>
          <w:sz w:val="21"/>
          <w:szCs w:val="21"/>
          <w:lang w:val="nl-NL"/>
        </w:rPr>
        <w:t xml:space="preserve"> </w:t>
      </w:r>
      <w:proofErr w:type="spellStart"/>
      <w:r w:rsidRPr="00FC3535">
        <w:rPr>
          <w:i/>
          <w:iCs/>
          <w:sz w:val="21"/>
          <w:szCs w:val="21"/>
          <w:lang w:val="nl-NL"/>
        </w:rPr>
        <w:t>gian</w:t>
      </w:r>
      <w:proofErr w:type="spellEnd"/>
      <w:r w:rsidRPr="00FC3535">
        <w:rPr>
          <w:i/>
          <w:iCs/>
          <w:sz w:val="21"/>
          <w:szCs w:val="21"/>
          <w:lang w:val="nl-NL"/>
        </w:rPr>
        <w:t xml:space="preserve"> </w:t>
      </w:r>
      <w:proofErr w:type="spellStart"/>
      <w:r w:rsidRPr="00FC3535">
        <w:rPr>
          <w:i/>
          <w:iCs/>
          <w:sz w:val="21"/>
          <w:szCs w:val="21"/>
          <w:lang w:val="nl-NL"/>
        </w:rPr>
        <w:t>thực</w:t>
      </w:r>
      <w:proofErr w:type="spellEnd"/>
      <w:r w:rsidRPr="00FC3535">
        <w:rPr>
          <w:i/>
          <w:iCs/>
          <w:sz w:val="21"/>
          <w:szCs w:val="21"/>
          <w:lang w:val="nl-NL"/>
        </w:rPr>
        <w:t xml:space="preserve"> </w:t>
      </w:r>
      <w:proofErr w:type="spellStart"/>
      <w:r w:rsidRPr="00FC3535">
        <w:rPr>
          <w:i/>
          <w:iCs/>
          <w:sz w:val="21"/>
          <w:szCs w:val="21"/>
          <w:lang w:val="nl-NL"/>
        </w:rPr>
        <w:t>nghiệm</w:t>
      </w:r>
      <w:proofErr w:type="spellEnd"/>
    </w:p>
    <w:p w14:paraId="414C6EB8" w14:textId="77777777" w:rsidR="007D5020" w:rsidRPr="00FC3535" w:rsidRDefault="00E4718B" w:rsidP="00FC3535">
      <w:pPr>
        <w:widowControl w:val="0"/>
        <w:spacing w:line="240" w:lineRule="auto"/>
        <w:ind w:firstLine="426"/>
        <w:rPr>
          <w:sz w:val="21"/>
          <w:szCs w:val="21"/>
          <w:lang w:val="nl-NL"/>
        </w:rPr>
      </w:pPr>
      <w:r w:rsidRPr="00FC3535">
        <w:rPr>
          <w:sz w:val="21"/>
          <w:szCs w:val="21"/>
          <w:lang w:val="nl-NL"/>
        </w:rPr>
        <w:t>C</w:t>
      </w:r>
      <w:r w:rsidR="00B72675" w:rsidRPr="00FC3535">
        <w:rPr>
          <w:sz w:val="21"/>
          <w:szCs w:val="21"/>
          <w:lang w:val="nl-NL"/>
        </w:rPr>
        <w:t xml:space="preserve">húng </w:t>
      </w:r>
      <w:proofErr w:type="spellStart"/>
      <w:r w:rsidR="00B72675" w:rsidRPr="00FC3535">
        <w:rPr>
          <w:sz w:val="21"/>
          <w:szCs w:val="21"/>
          <w:lang w:val="nl-NL"/>
        </w:rPr>
        <w:t>tôi</w:t>
      </w:r>
      <w:proofErr w:type="spellEnd"/>
      <w:r w:rsidR="00B72675" w:rsidRPr="00FC3535">
        <w:rPr>
          <w:sz w:val="21"/>
          <w:szCs w:val="21"/>
          <w:lang w:val="nl-NL"/>
        </w:rPr>
        <w:t xml:space="preserve"> </w:t>
      </w:r>
      <w:proofErr w:type="spellStart"/>
      <w:r w:rsidR="00B72675" w:rsidRPr="00FC3535">
        <w:rPr>
          <w:sz w:val="21"/>
          <w:szCs w:val="21"/>
          <w:lang w:val="nl-NL"/>
        </w:rPr>
        <w:t>đã</w:t>
      </w:r>
      <w:proofErr w:type="spellEnd"/>
      <w:r w:rsidR="00B72675" w:rsidRPr="00FC3535">
        <w:rPr>
          <w:sz w:val="21"/>
          <w:szCs w:val="21"/>
          <w:lang w:val="nl-NL"/>
        </w:rPr>
        <w:t xml:space="preserve"> </w:t>
      </w:r>
      <w:proofErr w:type="spellStart"/>
      <w:r w:rsidR="00B72675" w:rsidRPr="00FC3535">
        <w:rPr>
          <w:sz w:val="21"/>
          <w:szCs w:val="21"/>
          <w:lang w:val="nl-NL"/>
        </w:rPr>
        <w:t>áp</w:t>
      </w:r>
      <w:proofErr w:type="spellEnd"/>
      <w:r w:rsidR="00B72675" w:rsidRPr="00FC3535">
        <w:rPr>
          <w:sz w:val="21"/>
          <w:szCs w:val="21"/>
          <w:lang w:val="nl-NL"/>
        </w:rPr>
        <w:t xml:space="preserve"> </w:t>
      </w:r>
      <w:proofErr w:type="spellStart"/>
      <w:r w:rsidR="00B72675" w:rsidRPr="00FC3535">
        <w:rPr>
          <w:sz w:val="21"/>
          <w:szCs w:val="21"/>
          <w:lang w:val="nl-NL"/>
        </w:rPr>
        <w:t>dụng</w:t>
      </w:r>
      <w:proofErr w:type="spellEnd"/>
      <w:r w:rsidR="00B72675" w:rsidRPr="00FC3535">
        <w:rPr>
          <w:sz w:val="21"/>
          <w:szCs w:val="21"/>
          <w:lang w:val="nl-NL"/>
        </w:rPr>
        <w:t xml:space="preserve"> </w:t>
      </w:r>
      <w:proofErr w:type="spellStart"/>
      <w:r w:rsidR="00B72675" w:rsidRPr="00FC3535">
        <w:rPr>
          <w:sz w:val="21"/>
          <w:szCs w:val="21"/>
          <w:lang w:val="nl-NL"/>
        </w:rPr>
        <w:t>dạy</w:t>
      </w:r>
      <w:proofErr w:type="spellEnd"/>
      <w:r w:rsidR="00B72675" w:rsidRPr="00FC3535">
        <w:rPr>
          <w:sz w:val="21"/>
          <w:szCs w:val="21"/>
          <w:lang w:val="nl-NL"/>
        </w:rPr>
        <w:t xml:space="preserve"> </w:t>
      </w:r>
      <w:proofErr w:type="spellStart"/>
      <w:r w:rsidR="00B72675" w:rsidRPr="00FC3535">
        <w:rPr>
          <w:sz w:val="21"/>
          <w:szCs w:val="21"/>
          <w:lang w:val="nl-NL"/>
        </w:rPr>
        <w:t>thực</w:t>
      </w:r>
      <w:proofErr w:type="spellEnd"/>
      <w:r w:rsidR="00B72675" w:rsidRPr="00FC3535">
        <w:rPr>
          <w:sz w:val="21"/>
          <w:szCs w:val="21"/>
          <w:lang w:val="nl-NL"/>
        </w:rPr>
        <w:t xml:space="preserve"> </w:t>
      </w:r>
      <w:proofErr w:type="spellStart"/>
      <w:r w:rsidR="00B72675" w:rsidRPr="00FC3535">
        <w:rPr>
          <w:sz w:val="21"/>
          <w:szCs w:val="21"/>
          <w:lang w:val="nl-NL"/>
        </w:rPr>
        <w:t>nghiệm</w:t>
      </w:r>
      <w:proofErr w:type="spellEnd"/>
      <w:r w:rsidR="00B72675" w:rsidRPr="00FC3535">
        <w:rPr>
          <w:sz w:val="21"/>
          <w:szCs w:val="21"/>
          <w:lang w:val="nl-NL"/>
        </w:rPr>
        <w:t xml:space="preserve"> </w:t>
      </w:r>
      <w:proofErr w:type="spellStart"/>
      <w:r w:rsidR="00B72675" w:rsidRPr="00FC3535">
        <w:rPr>
          <w:sz w:val="21"/>
          <w:szCs w:val="21"/>
          <w:lang w:val="nl-NL"/>
        </w:rPr>
        <w:t>tại</w:t>
      </w:r>
      <w:proofErr w:type="spellEnd"/>
      <w:r w:rsidR="007D5020" w:rsidRPr="00FC3535">
        <w:rPr>
          <w:sz w:val="21"/>
          <w:szCs w:val="21"/>
          <w:lang w:val="nl-NL"/>
        </w:rPr>
        <w:t xml:space="preserve"> </w:t>
      </w:r>
      <w:proofErr w:type="spellStart"/>
      <w:r w:rsidR="007D5020" w:rsidRPr="00FC3535">
        <w:rPr>
          <w:sz w:val="21"/>
          <w:szCs w:val="21"/>
          <w:lang w:val="nl-NL"/>
        </w:rPr>
        <w:t>bốn</w:t>
      </w:r>
      <w:proofErr w:type="spellEnd"/>
      <w:r w:rsidR="00B72675" w:rsidRPr="00FC3535">
        <w:rPr>
          <w:sz w:val="21"/>
          <w:szCs w:val="21"/>
          <w:lang w:val="nl-NL"/>
        </w:rPr>
        <w:t xml:space="preserve"> </w:t>
      </w:r>
      <w:proofErr w:type="spellStart"/>
      <w:r w:rsidR="00B72675" w:rsidRPr="00FC3535">
        <w:rPr>
          <w:sz w:val="21"/>
          <w:szCs w:val="21"/>
          <w:lang w:val="nl-NL"/>
        </w:rPr>
        <w:t>trường</w:t>
      </w:r>
      <w:proofErr w:type="spellEnd"/>
      <w:r w:rsidR="00B72675" w:rsidRPr="00FC3535">
        <w:rPr>
          <w:sz w:val="21"/>
          <w:szCs w:val="21"/>
          <w:lang w:val="nl-NL"/>
        </w:rPr>
        <w:t xml:space="preserve"> THCS</w:t>
      </w:r>
      <w:r w:rsidR="007D5020" w:rsidRPr="00FC3535">
        <w:rPr>
          <w:sz w:val="21"/>
          <w:szCs w:val="21"/>
          <w:lang w:val="nl-NL"/>
        </w:rPr>
        <w:t xml:space="preserve">, </w:t>
      </w:r>
      <w:proofErr w:type="spellStart"/>
      <w:r w:rsidR="007D5020" w:rsidRPr="00FC3535">
        <w:rPr>
          <w:sz w:val="21"/>
          <w:szCs w:val="21"/>
          <w:lang w:val="nl-NL"/>
        </w:rPr>
        <w:t>cụ</w:t>
      </w:r>
      <w:proofErr w:type="spellEnd"/>
      <w:r w:rsidR="007D5020" w:rsidRPr="00FC3535">
        <w:rPr>
          <w:sz w:val="21"/>
          <w:szCs w:val="21"/>
          <w:lang w:val="nl-NL"/>
        </w:rPr>
        <w:t xml:space="preserve"> </w:t>
      </w:r>
      <w:proofErr w:type="spellStart"/>
      <w:r w:rsidR="007D5020" w:rsidRPr="00FC3535">
        <w:rPr>
          <w:sz w:val="21"/>
          <w:szCs w:val="21"/>
          <w:lang w:val="nl-NL"/>
        </w:rPr>
        <w:t>thể</w:t>
      </w:r>
      <w:proofErr w:type="spellEnd"/>
      <w:r w:rsidR="007D5020" w:rsidRPr="00FC3535">
        <w:rPr>
          <w:sz w:val="21"/>
          <w:szCs w:val="21"/>
          <w:lang w:val="nl-NL"/>
        </w:rPr>
        <w:t>:</w:t>
      </w:r>
    </w:p>
    <w:p w14:paraId="402BF0BB" w14:textId="7898740F" w:rsidR="00B72675" w:rsidRPr="00FC3535" w:rsidRDefault="007D5020" w:rsidP="00FC3535">
      <w:pPr>
        <w:widowControl w:val="0"/>
        <w:spacing w:line="240" w:lineRule="auto"/>
        <w:ind w:firstLine="426"/>
        <w:rPr>
          <w:sz w:val="21"/>
          <w:szCs w:val="21"/>
          <w:lang w:val="en-GB"/>
        </w:rPr>
      </w:pPr>
      <w:proofErr w:type="spellStart"/>
      <w:r w:rsidRPr="00FC3535">
        <w:rPr>
          <w:sz w:val="21"/>
          <w:szCs w:val="21"/>
          <w:lang w:val="nl-NL"/>
        </w:rPr>
        <w:t>Trường</w:t>
      </w:r>
      <w:proofErr w:type="spellEnd"/>
      <w:r w:rsidRPr="00FC3535">
        <w:rPr>
          <w:sz w:val="21"/>
          <w:szCs w:val="21"/>
          <w:lang w:val="nl-NL"/>
        </w:rPr>
        <w:t xml:space="preserve"> THCS</w:t>
      </w:r>
      <w:r w:rsidR="00B72675" w:rsidRPr="00FC3535">
        <w:rPr>
          <w:sz w:val="21"/>
          <w:szCs w:val="21"/>
          <w:lang w:val="nl-NL"/>
        </w:rPr>
        <w:t xml:space="preserve"> </w:t>
      </w:r>
      <w:proofErr w:type="spellStart"/>
      <w:r w:rsidR="00C33EA6" w:rsidRPr="00FC3535">
        <w:rPr>
          <w:sz w:val="21"/>
          <w:szCs w:val="21"/>
          <w:lang w:val="nl-NL"/>
        </w:rPr>
        <w:t>Lê</w:t>
      </w:r>
      <w:proofErr w:type="spellEnd"/>
      <w:r w:rsidR="00C33EA6" w:rsidRPr="00FC3535">
        <w:rPr>
          <w:sz w:val="21"/>
          <w:szCs w:val="21"/>
          <w:lang w:val="vi-VN"/>
        </w:rPr>
        <w:t xml:space="preserve"> Thị Hồng Gấm</w:t>
      </w:r>
      <w:r w:rsidRPr="00FC3535">
        <w:rPr>
          <w:sz w:val="21"/>
          <w:szCs w:val="21"/>
          <w:lang w:val="nl-NL"/>
        </w:rPr>
        <w:t xml:space="preserve">: </w:t>
      </w:r>
      <w:proofErr w:type="spellStart"/>
      <w:r w:rsidR="00DC50C9" w:rsidRPr="00FC3535">
        <w:rPr>
          <w:sz w:val="21"/>
          <w:szCs w:val="21"/>
          <w:lang w:val="nl-NL"/>
        </w:rPr>
        <w:t>T</w:t>
      </w:r>
      <w:r w:rsidR="00B72675" w:rsidRPr="00FC3535">
        <w:rPr>
          <w:sz w:val="21"/>
          <w:szCs w:val="21"/>
          <w:lang w:val="nl-NL"/>
        </w:rPr>
        <w:t>hời</w:t>
      </w:r>
      <w:proofErr w:type="spellEnd"/>
      <w:r w:rsidR="00B72675" w:rsidRPr="00FC3535">
        <w:rPr>
          <w:sz w:val="21"/>
          <w:szCs w:val="21"/>
          <w:lang w:val="nl-NL"/>
        </w:rPr>
        <w:t xml:space="preserve"> </w:t>
      </w:r>
      <w:proofErr w:type="spellStart"/>
      <w:r w:rsidR="00B72675" w:rsidRPr="00FC3535">
        <w:rPr>
          <w:sz w:val="21"/>
          <w:szCs w:val="21"/>
          <w:lang w:val="nl-NL"/>
        </w:rPr>
        <w:t>gian</w:t>
      </w:r>
      <w:proofErr w:type="spellEnd"/>
      <w:r w:rsidR="00B72675" w:rsidRPr="00FC3535">
        <w:rPr>
          <w:sz w:val="21"/>
          <w:szCs w:val="21"/>
          <w:lang w:val="nl-NL"/>
        </w:rPr>
        <w:t xml:space="preserve"> </w:t>
      </w:r>
      <w:proofErr w:type="spellStart"/>
      <w:r w:rsidR="00B72675" w:rsidRPr="00FC3535">
        <w:rPr>
          <w:sz w:val="21"/>
          <w:szCs w:val="21"/>
          <w:lang w:val="nl-NL"/>
        </w:rPr>
        <w:t>thực</w:t>
      </w:r>
      <w:proofErr w:type="spellEnd"/>
      <w:r w:rsidR="00B72675" w:rsidRPr="00FC3535">
        <w:rPr>
          <w:sz w:val="21"/>
          <w:szCs w:val="21"/>
          <w:lang w:val="nl-NL"/>
        </w:rPr>
        <w:t xml:space="preserve"> </w:t>
      </w:r>
      <w:proofErr w:type="spellStart"/>
      <w:r w:rsidR="00B72675" w:rsidRPr="00FC3535">
        <w:rPr>
          <w:sz w:val="21"/>
          <w:szCs w:val="21"/>
          <w:lang w:val="nl-NL"/>
        </w:rPr>
        <w:t>nghiệm</w:t>
      </w:r>
      <w:proofErr w:type="spellEnd"/>
      <w:r w:rsidR="00B72675" w:rsidRPr="00FC3535">
        <w:rPr>
          <w:sz w:val="21"/>
          <w:szCs w:val="21"/>
          <w:lang w:val="nl-NL"/>
        </w:rPr>
        <w:t xml:space="preserve"> </w:t>
      </w:r>
      <w:proofErr w:type="spellStart"/>
      <w:r w:rsidR="00B72675" w:rsidRPr="00FC3535">
        <w:rPr>
          <w:sz w:val="21"/>
          <w:szCs w:val="21"/>
          <w:lang w:val="nl-NL"/>
        </w:rPr>
        <w:t>vào</w:t>
      </w:r>
      <w:proofErr w:type="spellEnd"/>
      <w:r w:rsidR="00DC50C9" w:rsidRPr="00FC3535">
        <w:rPr>
          <w:sz w:val="21"/>
          <w:szCs w:val="21"/>
          <w:lang w:val="nl-NL"/>
        </w:rPr>
        <w:t xml:space="preserve"> </w:t>
      </w:r>
      <w:proofErr w:type="spellStart"/>
      <w:r w:rsidR="00DC50C9" w:rsidRPr="00FC3535">
        <w:rPr>
          <w:sz w:val="21"/>
          <w:szCs w:val="21"/>
          <w:lang w:val="nl-NL"/>
        </w:rPr>
        <w:t>lúc</w:t>
      </w:r>
      <w:proofErr w:type="spellEnd"/>
      <w:r w:rsidR="00DC50C9" w:rsidRPr="00FC3535">
        <w:rPr>
          <w:sz w:val="21"/>
          <w:szCs w:val="21"/>
          <w:lang w:val="nl-NL"/>
        </w:rPr>
        <w:t xml:space="preserve"> </w:t>
      </w:r>
      <w:r w:rsidR="006B3852" w:rsidRPr="00FC3535">
        <w:rPr>
          <w:sz w:val="21"/>
          <w:szCs w:val="21"/>
          <w:lang w:val="vi-VN"/>
        </w:rPr>
        <w:t>7</w:t>
      </w:r>
      <w:r w:rsidR="00DC50C9" w:rsidRPr="00FC3535">
        <w:rPr>
          <w:sz w:val="21"/>
          <w:szCs w:val="21"/>
          <w:lang w:val="nl-NL"/>
        </w:rPr>
        <w:t>h</w:t>
      </w:r>
      <w:r w:rsidR="006B3852" w:rsidRPr="00FC3535">
        <w:rPr>
          <w:sz w:val="21"/>
          <w:szCs w:val="21"/>
          <w:lang w:val="vi-VN"/>
        </w:rPr>
        <w:t>45</w:t>
      </w:r>
      <w:r w:rsidR="00B72675" w:rsidRPr="00FC3535">
        <w:rPr>
          <w:sz w:val="21"/>
          <w:szCs w:val="21"/>
          <w:lang w:val="nl-NL"/>
        </w:rPr>
        <w:t xml:space="preserve"> </w:t>
      </w:r>
      <w:proofErr w:type="spellStart"/>
      <w:r w:rsidR="00DC50C9" w:rsidRPr="00FC3535">
        <w:rPr>
          <w:sz w:val="21"/>
          <w:szCs w:val="21"/>
          <w:lang w:val="nl-NL"/>
        </w:rPr>
        <w:t>ngày</w:t>
      </w:r>
      <w:proofErr w:type="spellEnd"/>
      <w:r w:rsidR="00DC50C9" w:rsidRPr="00FC3535">
        <w:rPr>
          <w:sz w:val="21"/>
          <w:szCs w:val="21"/>
          <w:lang w:val="nl-NL"/>
        </w:rPr>
        <w:t xml:space="preserve"> </w:t>
      </w:r>
      <w:r w:rsidR="006B3852" w:rsidRPr="00FC3535">
        <w:rPr>
          <w:sz w:val="21"/>
          <w:szCs w:val="21"/>
          <w:lang w:val="vi-VN"/>
        </w:rPr>
        <w:t>26</w:t>
      </w:r>
      <w:r w:rsidR="00DC50C9" w:rsidRPr="00FC3535">
        <w:rPr>
          <w:sz w:val="21"/>
          <w:szCs w:val="21"/>
          <w:lang w:val="nl-NL"/>
        </w:rPr>
        <w:t xml:space="preserve"> </w:t>
      </w:r>
      <w:proofErr w:type="spellStart"/>
      <w:r w:rsidR="00B72675" w:rsidRPr="00FC3535">
        <w:rPr>
          <w:sz w:val="21"/>
          <w:szCs w:val="21"/>
          <w:lang w:val="nl-NL"/>
        </w:rPr>
        <w:t>tháng</w:t>
      </w:r>
      <w:proofErr w:type="spellEnd"/>
      <w:r w:rsidR="00B72675" w:rsidRPr="00FC3535">
        <w:rPr>
          <w:sz w:val="21"/>
          <w:szCs w:val="21"/>
          <w:lang w:val="nl-NL"/>
        </w:rPr>
        <w:t xml:space="preserve"> </w:t>
      </w:r>
      <w:r w:rsidR="006B3852" w:rsidRPr="00FC3535">
        <w:rPr>
          <w:sz w:val="21"/>
          <w:szCs w:val="21"/>
          <w:lang w:val="vi-VN"/>
        </w:rPr>
        <w:t>12</w:t>
      </w:r>
      <w:r w:rsidR="00B72675" w:rsidRPr="00FC3535">
        <w:rPr>
          <w:sz w:val="21"/>
          <w:szCs w:val="21"/>
          <w:lang w:val="nl-NL"/>
        </w:rPr>
        <w:t xml:space="preserve"> </w:t>
      </w:r>
      <w:proofErr w:type="spellStart"/>
      <w:r w:rsidR="00B72675" w:rsidRPr="00FC3535">
        <w:rPr>
          <w:sz w:val="21"/>
          <w:szCs w:val="21"/>
          <w:lang w:val="nl-NL"/>
        </w:rPr>
        <w:t>năm</w:t>
      </w:r>
      <w:proofErr w:type="spellEnd"/>
      <w:r w:rsidR="00B72675" w:rsidRPr="00FC3535">
        <w:rPr>
          <w:sz w:val="21"/>
          <w:szCs w:val="21"/>
          <w:lang w:val="nl-NL"/>
        </w:rPr>
        <w:t xml:space="preserve"> 20</w:t>
      </w:r>
      <w:r w:rsidR="00B72675" w:rsidRPr="00FC3535">
        <w:rPr>
          <w:sz w:val="21"/>
          <w:szCs w:val="21"/>
          <w:lang w:val="vi-VN"/>
        </w:rPr>
        <w:t>2</w:t>
      </w:r>
      <w:r w:rsidR="006B3852" w:rsidRPr="00FC3535">
        <w:rPr>
          <w:sz w:val="21"/>
          <w:szCs w:val="21"/>
          <w:lang w:val="vi-VN"/>
        </w:rPr>
        <w:t>4</w:t>
      </w:r>
      <w:r w:rsidR="007F4965" w:rsidRPr="00FC3535">
        <w:rPr>
          <w:sz w:val="21"/>
          <w:szCs w:val="21"/>
          <w:lang w:val="en-GB"/>
        </w:rPr>
        <w:t xml:space="preserve">; 7h </w:t>
      </w:r>
      <w:proofErr w:type="spellStart"/>
      <w:r w:rsidR="007F4965" w:rsidRPr="00FC3535">
        <w:rPr>
          <w:sz w:val="21"/>
          <w:szCs w:val="21"/>
          <w:lang w:val="en-GB"/>
        </w:rPr>
        <w:t>sáng</w:t>
      </w:r>
      <w:proofErr w:type="spellEnd"/>
      <w:r w:rsidR="007F4965" w:rsidRPr="00FC3535">
        <w:rPr>
          <w:sz w:val="21"/>
          <w:szCs w:val="21"/>
          <w:lang w:val="en-GB"/>
        </w:rPr>
        <w:t xml:space="preserve"> </w:t>
      </w:r>
      <w:proofErr w:type="spellStart"/>
      <w:r w:rsidR="007F4965" w:rsidRPr="00FC3535">
        <w:rPr>
          <w:sz w:val="21"/>
          <w:szCs w:val="21"/>
          <w:lang w:val="en-GB"/>
        </w:rPr>
        <w:t>ngày</w:t>
      </w:r>
      <w:proofErr w:type="spellEnd"/>
      <w:r w:rsidR="007F4965" w:rsidRPr="00FC3535">
        <w:rPr>
          <w:sz w:val="21"/>
          <w:szCs w:val="21"/>
          <w:lang w:val="en-GB"/>
        </w:rPr>
        <w:t xml:space="preserve"> 06 </w:t>
      </w:r>
      <w:proofErr w:type="spellStart"/>
      <w:r w:rsidR="007F4965" w:rsidRPr="00FC3535">
        <w:rPr>
          <w:sz w:val="21"/>
          <w:szCs w:val="21"/>
          <w:lang w:val="en-GB"/>
        </w:rPr>
        <w:t>tháng</w:t>
      </w:r>
      <w:proofErr w:type="spellEnd"/>
      <w:r w:rsidR="007F4965" w:rsidRPr="00FC3535">
        <w:rPr>
          <w:sz w:val="21"/>
          <w:szCs w:val="21"/>
          <w:lang w:val="en-GB"/>
        </w:rPr>
        <w:t xml:space="preserve"> 01 </w:t>
      </w:r>
      <w:proofErr w:type="spellStart"/>
      <w:r w:rsidR="007F4965" w:rsidRPr="00FC3535">
        <w:rPr>
          <w:sz w:val="21"/>
          <w:szCs w:val="21"/>
          <w:lang w:val="en-GB"/>
        </w:rPr>
        <w:t>năm</w:t>
      </w:r>
      <w:proofErr w:type="spellEnd"/>
      <w:r w:rsidR="007F4965" w:rsidRPr="00FC3535">
        <w:rPr>
          <w:sz w:val="21"/>
          <w:szCs w:val="21"/>
          <w:lang w:val="en-GB"/>
        </w:rPr>
        <w:t xml:space="preserve"> 2025.</w:t>
      </w:r>
    </w:p>
    <w:p w14:paraId="04B223B8" w14:textId="269035F6" w:rsidR="007D5020" w:rsidRPr="00FC3535" w:rsidRDefault="007D5020" w:rsidP="00FC3535">
      <w:pPr>
        <w:widowControl w:val="0"/>
        <w:spacing w:line="240" w:lineRule="auto"/>
        <w:ind w:firstLine="426"/>
        <w:rPr>
          <w:sz w:val="21"/>
          <w:szCs w:val="21"/>
          <w:lang w:val="en-GB"/>
        </w:rPr>
      </w:pPr>
      <w:proofErr w:type="spellStart"/>
      <w:r w:rsidRPr="00FC3535">
        <w:rPr>
          <w:sz w:val="21"/>
          <w:szCs w:val="21"/>
          <w:lang w:val="nl-NL"/>
        </w:rPr>
        <w:t>Trường</w:t>
      </w:r>
      <w:proofErr w:type="spellEnd"/>
      <w:r w:rsidRPr="00FC3535">
        <w:rPr>
          <w:sz w:val="21"/>
          <w:szCs w:val="21"/>
          <w:lang w:val="nl-NL"/>
        </w:rPr>
        <w:t xml:space="preserve"> THCS </w:t>
      </w:r>
      <w:proofErr w:type="spellStart"/>
      <w:r w:rsidR="00636554" w:rsidRPr="00FC3535">
        <w:rPr>
          <w:sz w:val="21"/>
          <w:szCs w:val="21"/>
          <w:lang w:val="nl-NL"/>
        </w:rPr>
        <w:t>Nguyễn</w:t>
      </w:r>
      <w:proofErr w:type="spellEnd"/>
      <w:r w:rsidR="00636554" w:rsidRPr="00FC3535">
        <w:rPr>
          <w:sz w:val="21"/>
          <w:szCs w:val="21"/>
          <w:lang w:val="nl-NL"/>
        </w:rPr>
        <w:t xml:space="preserve"> Chí </w:t>
      </w:r>
      <w:proofErr w:type="spellStart"/>
      <w:r w:rsidR="00636554" w:rsidRPr="00FC3535">
        <w:rPr>
          <w:sz w:val="21"/>
          <w:szCs w:val="21"/>
          <w:lang w:val="nl-NL"/>
        </w:rPr>
        <w:t>Thanh</w:t>
      </w:r>
      <w:proofErr w:type="spellEnd"/>
      <w:r w:rsidRPr="00FC3535">
        <w:rPr>
          <w:sz w:val="21"/>
          <w:szCs w:val="21"/>
          <w:lang w:val="nl-NL"/>
        </w:rPr>
        <w:t xml:space="preserve">: </w:t>
      </w:r>
      <w:proofErr w:type="spellStart"/>
      <w:r w:rsidRPr="00FC3535">
        <w:rPr>
          <w:sz w:val="21"/>
          <w:szCs w:val="21"/>
          <w:lang w:val="nl-NL"/>
        </w:rPr>
        <w:t>Thời</w:t>
      </w:r>
      <w:proofErr w:type="spellEnd"/>
      <w:r w:rsidRPr="00FC3535">
        <w:rPr>
          <w:sz w:val="21"/>
          <w:szCs w:val="21"/>
          <w:lang w:val="nl-NL"/>
        </w:rPr>
        <w:t xml:space="preserve"> </w:t>
      </w:r>
      <w:proofErr w:type="spellStart"/>
      <w:r w:rsidRPr="00FC3535">
        <w:rPr>
          <w:sz w:val="21"/>
          <w:szCs w:val="21"/>
          <w:lang w:val="nl-NL"/>
        </w:rPr>
        <w:t>gian</w:t>
      </w:r>
      <w:proofErr w:type="spellEnd"/>
      <w:r w:rsidRPr="00FC3535">
        <w:rPr>
          <w:sz w:val="21"/>
          <w:szCs w:val="21"/>
          <w:lang w:val="nl-NL"/>
        </w:rPr>
        <w:t xml:space="preserve"> </w:t>
      </w:r>
      <w:proofErr w:type="spellStart"/>
      <w:r w:rsidRPr="00FC3535">
        <w:rPr>
          <w:sz w:val="21"/>
          <w:szCs w:val="21"/>
          <w:lang w:val="nl-NL"/>
        </w:rPr>
        <w:t>thực</w:t>
      </w:r>
      <w:proofErr w:type="spellEnd"/>
      <w:r w:rsidRPr="00FC3535">
        <w:rPr>
          <w:sz w:val="21"/>
          <w:szCs w:val="21"/>
          <w:lang w:val="nl-NL"/>
        </w:rPr>
        <w:t xml:space="preserve"> </w:t>
      </w:r>
      <w:proofErr w:type="spellStart"/>
      <w:r w:rsidRPr="00FC3535">
        <w:rPr>
          <w:sz w:val="21"/>
          <w:szCs w:val="21"/>
          <w:lang w:val="nl-NL"/>
        </w:rPr>
        <w:t>nghiệm</w:t>
      </w:r>
      <w:proofErr w:type="spellEnd"/>
      <w:r w:rsidRPr="00FC3535">
        <w:rPr>
          <w:sz w:val="21"/>
          <w:szCs w:val="21"/>
          <w:lang w:val="nl-NL"/>
        </w:rPr>
        <w:t xml:space="preserve"> </w:t>
      </w:r>
      <w:proofErr w:type="spellStart"/>
      <w:r w:rsidRPr="00FC3535">
        <w:rPr>
          <w:sz w:val="21"/>
          <w:szCs w:val="21"/>
          <w:lang w:val="nl-NL"/>
        </w:rPr>
        <w:t>vào</w:t>
      </w:r>
      <w:proofErr w:type="spellEnd"/>
      <w:r w:rsidRPr="00FC3535">
        <w:rPr>
          <w:sz w:val="21"/>
          <w:szCs w:val="21"/>
          <w:lang w:val="nl-NL"/>
        </w:rPr>
        <w:t xml:space="preserve"> </w:t>
      </w:r>
      <w:proofErr w:type="spellStart"/>
      <w:r w:rsidRPr="00FC3535">
        <w:rPr>
          <w:sz w:val="21"/>
          <w:szCs w:val="21"/>
          <w:lang w:val="nl-NL"/>
        </w:rPr>
        <w:t>lúc</w:t>
      </w:r>
      <w:proofErr w:type="spellEnd"/>
      <w:r w:rsidRPr="00FC3535">
        <w:rPr>
          <w:sz w:val="21"/>
          <w:szCs w:val="21"/>
          <w:lang w:val="nl-NL"/>
        </w:rPr>
        <w:t xml:space="preserve"> </w:t>
      </w:r>
      <w:r w:rsidRPr="00FC3535">
        <w:rPr>
          <w:sz w:val="21"/>
          <w:szCs w:val="21"/>
          <w:lang w:val="vi-VN"/>
        </w:rPr>
        <w:t>7</w:t>
      </w:r>
      <w:r w:rsidRPr="00FC3535">
        <w:rPr>
          <w:sz w:val="21"/>
          <w:szCs w:val="21"/>
          <w:lang w:val="nl-NL"/>
        </w:rPr>
        <w:t>h</w:t>
      </w:r>
      <w:r w:rsidRPr="00FC3535">
        <w:rPr>
          <w:sz w:val="21"/>
          <w:szCs w:val="21"/>
          <w:lang w:val="vi-VN"/>
        </w:rPr>
        <w:t>45</w:t>
      </w:r>
      <w:r w:rsidRPr="00FC3535">
        <w:rPr>
          <w:sz w:val="21"/>
          <w:szCs w:val="21"/>
          <w:lang w:val="nl-NL"/>
        </w:rPr>
        <w:t xml:space="preserve"> </w:t>
      </w:r>
      <w:proofErr w:type="spellStart"/>
      <w:r w:rsidRPr="00FC3535">
        <w:rPr>
          <w:sz w:val="21"/>
          <w:szCs w:val="21"/>
          <w:lang w:val="nl-NL"/>
        </w:rPr>
        <w:t>ngày</w:t>
      </w:r>
      <w:proofErr w:type="spellEnd"/>
      <w:r w:rsidRPr="00FC3535">
        <w:rPr>
          <w:sz w:val="21"/>
          <w:szCs w:val="21"/>
          <w:lang w:val="nl-NL"/>
        </w:rPr>
        <w:t xml:space="preserve"> </w:t>
      </w:r>
      <w:r w:rsidR="00636554" w:rsidRPr="00FC3535">
        <w:rPr>
          <w:sz w:val="21"/>
          <w:szCs w:val="21"/>
          <w:lang w:val="en-GB"/>
        </w:rPr>
        <w:t>27</w:t>
      </w:r>
      <w:r w:rsidRPr="00FC3535">
        <w:rPr>
          <w:sz w:val="21"/>
          <w:szCs w:val="21"/>
          <w:lang w:val="nl-NL"/>
        </w:rPr>
        <w:t xml:space="preserve"> </w:t>
      </w:r>
      <w:proofErr w:type="spellStart"/>
      <w:r w:rsidRPr="00FC3535">
        <w:rPr>
          <w:sz w:val="21"/>
          <w:szCs w:val="21"/>
          <w:lang w:val="nl-NL"/>
        </w:rPr>
        <w:t>tháng</w:t>
      </w:r>
      <w:proofErr w:type="spellEnd"/>
      <w:r w:rsidRPr="00FC3535">
        <w:rPr>
          <w:sz w:val="21"/>
          <w:szCs w:val="21"/>
          <w:lang w:val="nl-NL"/>
        </w:rPr>
        <w:t xml:space="preserve"> </w:t>
      </w:r>
      <w:r w:rsidRPr="00FC3535">
        <w:rPr>
          <w:sz w:val="21"/>
          <w:szCs w:val="21"/>
          <w:lang w:val="vi-VN"/>
        </w:rPr>
        <w:t>12</w:t>
      </w:r>
      <w:r w:rsidRPr="00FC3535">
        <w:rPr>
          <w:sz w:val="21"/>
          <w:szCs w:val="21"/>
          <w:lang w:val="nl-NL"/>
        </w:rPr>
        <w:t xml:space="preserve"> </w:t>
      </w:r>
      <w:proofErr w:type="spellStart"/>
      <w:r w:rsidRPr="00FC3535">
        <w:rPr>
          <w:sz w:val="21"/>
          <w:szCs w:val="21"/>
          <w:lang w:val="nl-NL"/>
        </w:rPr>
        <w:t>năm</w:t>
      </w:r>
      <w:proofErr w:type="spellEnd"/>
      <w:r w:rsidRPr="00FC3535">
        <w:rPr>
          <w:sz w:val="21"/>
          <w:szCs w:val="21"/>
          <w:lang w:val="nl-NL"/>
        </w:rPr>
        <w:t xml:space="preserve"> 20</w:t>
      </w:r>
      <w:r w:rsidRPr="00FC3535">
        <w:rPr>
          <w:sz w:val="21"/>
          <w:szCs w:val="21"/>
          <w:lang w:val="vi-VN"/>
        </w:rPr>
        <w:t>24</w:t>
      </w:r>
      <w:r w:rsidR="00636554" w:rsidRPr="00FC3535">
        <w:rPr>
          <w:sz w:val="21"/>
          <w:szCs w:val="21"/>
          <w:lang w:val="en-GB"/>
        </w:rPr>
        <w:t>.</w:t>
      </w:r>
    </w:p>
    <w:p w14:paraId="69DFCDB2" w14:textId="49132E54" w:rsidR="007D5020" w:rsidRPr="00FC3535" w:rsidRDefault="007D5020" w:rsidP="00FC3535">
      <w:pPr>
        <w:widowControl w:val="0"/>
        <w:spacing w:line="240" w:lineRule="auto"/>
        <w:ind w:firstLine="426"/>
        <w:rPr>
          <w:sz w:val="21"/>
          <w:szCs w:val="21"/>
          <w:lang w:val="vi-VN"/>
        </w:rPr>
      </w:pPr>
      <w:proofErr w:type="spellStart"/>
      <w:r w:rsidRPr="00FC3535">
        <w:rPr>
          <w:sz w:val="21"/>
          <w:szCs w:val="21"/>
          <w:lang w:val="nl-NL"/>
        </w:rPr>
        <w:t>Trường</w:t>
      </w:r>
      <w:proofErr w:type="spellEnd"/>
      <w:r w:rsidRPr="00FC3535">
        <w:rPr>
          <w:sz w:val="21"/>
          <w:szCs w:val="21"/>
          <w:lang w:val="nl-NL"/>
        </w:rPr>
        <w:t xml:space="preserve"> THCS </w:t>
      </w:r>
      <w:r w:rsidR="00636554" w:rsidRPr="00FC3535">
        <w:rPr>
          <w:sz w:val="21"/>
          <w:szCs w:val="21"/>
          <w:lang w:val="nl-NL"/>
        </w:rPr>
        <w:t xml:space="preserve">Phan </w:t>
      </w:r>
      <w:proofErr w:type="spellStart"/>
      <w:r w:rsidR="00636554" w:rsidRPr="00FC3535">
        <w:rPr>
          <w:sz w:val="21"/>
          <w:szCs w:val="21"/>
          <w:lang w:val="nl-NL"/>
        </w:rPr>
        <w:t>Đình</w:t>
      </w:r>
      <w:proofErr w:type="spellEnd"/>
      <w:r w:rsidR="00636554" w:rsidRPr="00FC3535">
        <w:rPr>
          <w:sz w:val="21"/>
          <w:szCs w:val="21"/>
          <w:lang w:val="nl-NL"/>
        </w:rPr>
        <w:t xml:space="preserve"> </w:t>
      </w:r>
      <w:proofErr w:type="spellStart"/>
      <w:r w:rsidR="00636554" w:rsidRPr="00FC3535">
        <w:rPr>
          <w:sz w:val="21"/>
          <w:szCs w:val="21"/>
          <w:lang w:val="nl-NL"/>
        </w:rPr>
        <w:t>Phùng</w:t>
      </w:r>
      <w:proofErr w:type="spellEnd"/>
      <w:r w:rsidRPr="00FC3535">
        <w:rPr>
          <w:sz w:val="21"/>
          <w:szCs w:val="21"/>
          <w:lang w:val="nl-NL"/>
        </w:rPr>
        <w:t xml:space="preserve">: </w:t>
      </w:r>
      <w:proofErr w:type="spellStart"/>
      <w:r w:rsidRPr="00FC3535">
        <w:rPr>
          <w:sz w:val="21"/>
          <w:szCs w:val="21"/>
          <w:lang w:val="nl-NL"/>
        </w:rPr>
        <w:t>Thời</w:t>
      </w:r>
      <w:proofErr w:type="spellEnd"/>
      <w:r w:rsidRPr="00FC3535">
        <w:rPr>
          <w:sz w:val="21"/>
          <w:szCs w:val="21"/>
          <w:lang w:val="nl-NL"/>
        </w:rPr>
        <w:t xml:space="preserve"> </w:t>
      </w:r>
      <w:proofErr w:type="spellStart"/>
      <w:r w:rsidRPr="00FC3535">
        <w:rPr>
          <w:sz w:val="21"/>
          <w:szCs w:val="21"/>
          <w:lang w:val="nl-NL"/>
        </w:rPr>
        <w:t>gian</w:t>
      </w:r>
      <w:proofErr w:type="spellEnd"/>
      <w:r w:rsidRPr="00FC3535">
        <w:rPr>
          <w:sz w:val="21"/>
          <w:szCs w:val="21"/>
          <w:lang w:val="nl-NL"/>
        </w:rPr>
        <w:t xml:space="preserve"> </w:t>
      </w:r>
      <w:proofErr w:type="spellStart"/>
      <w:r w:rsidRPr="00FC3535">
        <w:rPr>
          <w:sz w:val="21"/>
          <w:szCs w:val="21"/>
          <w:lang w:val="nl-NL"/>
        </w:rPr>
        <w:t>thực</w:t>
      </w:r>
      <w:proofErr w:type="spellEnd"/>
      <w:r w:rsidRPr="00FC3535">
        <w:rPr>
          <w:sz w:val="21"/>
          <w:szCs w:val="21"/>
          <w:lang w:val="nl-NL"/>
        </w:rPr>
        <w:t xml:space="preserve"> </w:t>
      </w:r>
      <w:proofErr w:type="spellStart"/>
      <w:r w:rsidRPr="00FC3535">
        <w:rPr>
          <w:sz w:val="21"/>
          <w:szCs w:val="21"/>
          <w:lang w:val="nl-NL"/>
        </w:rPr>
        <w:t>nghiệm</w:t>
      </w:r>
      <w:proofErr w:type="spellEnd"/>
      <w:r w:rsidRPr="00FC3535">
        <w:rPr>
          <w:sz w:val="21"/>
          <w:szCs w:val="21"/>
          <w:lang w:val="nl-NL"/>
        </w:rPr>
        <w:t xml:space="preserve"> </w:t>
      </w:r>
      <w:proofErr w:type="spellStart"/>
      <w:r w:rsidRPr="00FC3535">
        <w:rPr>
          <w:sz w:val="21"/>
          <w:szCs w:val="21"/>
          <w:lang w:val="nl-NL"/>
        </w:rPr>
        <w:t>vào</w:t>
      </w:r>
      <w:proofErr w:type="spellEnd"/>
      <w:r w:rsidRPr="00FC3535">
        <w:rPr>
          <w:sz w:val="21"/>
          <w:szCs w:val="21"/>
          <w:lang w:val="nl-NL"/>
        </w:rPr>
        <w:t xml:space="preserve"> </w:t>
      </w:r>
      <w:proofErr w:type="spellStart"/>
      <w:r w:rsidRPr="00FC3535">
        <w:rPr>
          <w:sz w:val="21"/>
          <w:szCs w:val="21"/>
          <w:lang w:val="nl-NL"/>
        </w:rPr>
        <w:t>lúc</w:t>
      </w:r>
      <w:proofErr w:type="spellEnd"/>
      <w:r w:rsidRPr="00FC3535">
        <w:rPr>
          <w:sz w:val="21"/>
          <w:szCs w:val="21"/>
          <w:lang w:val="nl-NL"/>
        </w:rPr>
        <w:t xml:space="preserve"> </w:t>
      </w:r>
      <w:r w:rsidR="00636554" w:rsidRPr="00FC3535">
        <w:rPr>
          <w:sz w:val="21"/>
          <w:szCs w:val="21"/>
          <w:lang w:val="en-GB"/>
        </w:rPr>
        <w:t>8</w:t>
      </w:r>
      <w:r w:rsidRPr="00FC3535">
        <w:rPr>
          <w:sz w:val="21"/>
          <w:szCs w:val="21"/>
          <w:lang w:val="nl-NL"/>
        </w:rPr>
        <w:t>h</w:t>
      </w:r>
      <w:r w:rsidR="00636554" w:rsidRPr="00FC3535">
        <w:rPr>
          <w:sz w:val="21"/>
          <w:szCs w:val="21"/>
          <w:lang w:val="en-GB"/>
        </w:rPr>
        <w:t>30</w:t>
      </w:r>
      <w:r w:rsidRPr="00FC3535">
        <w:rPr>
          <w:sz w:val="21"/>
          <w:szCs w:val="21"/>
          <w:lang w:val="nl-NL"/>
        </w:rPr>
        <w:t xml:space="preserve"> </w:t>
      </w:r>
      <w:r w:rsidRPr="00FC3535">
        <w:rPr>
          <w:sz w:val="21"/>
          <w:szCs w:val="21"/>
          <w:lang w:val="vi-VN"/>
        </w:rPr>
        <w:t>sáng ngày 02 tháng 01 năm 2025.</w:t>
      </w:r>
    </w:p>
    <w:p w14:paraId="447F7CB4" w14:textId="45C71A50" w:rsidR="007D5020" w:rsidRPr="00FC3535" w:rsidRDefault="007D5020" w:rsidP="00FC3535">
      <w:pPr>
        <w:widowControl w:val="0"/>
        <w:spacing w:line="240" w:lineRule="auto"/>
        <w:ind w:firstLine="426"/>
        <w:rPr>
          <w:sz w:val="21"/>
          <w:szCs w:val="21"/>
          <w:lang w:val="vi-VN"/>
        </w:rPr>
      </w:pPr>
      <w:proofErr w:type="spellStart"/>
      <w:r w:rsidRPr="00FC3535">
        <w:rPr>
          <w:sz w:val="21"/>
          <w:szCs w:val="21"/>
          <w:lang w:val="nl-NL"/>
        </w:rPr>
        <w:t>Trường</w:t>
      </w:r>
      <w:proofErr w:type="spellEnd"/>
      <w:r w:rsidRPr="00FC3535">
        <w:rPr>
          <w:sz w:val="21"/>
          <w:szCs w:val="21"/>
          <w:lang w:val="nl-NL"/>
        </w:rPr>
        <w:t xml:space="preserve"> THCS </w:t>
      </w:r>
      <w:proofErr w:type="spellStart"/>
      <w:r w:rsidRPr="00FC3535">
        <w:rPr>
          <w:sz w:val="21"/>
          <w:szCs w:val="21"/>
          <w:lang w:val="nl-NL"/>
        </w:rPr>
        <w:t>Lê</w:t>
      </w:r>
      <w:proofErr w:type="spellEnd"/>
      <w:r w:rsidRPr="00FC3535">
        <w:rPr>
          <w:sz w:val="21"/>
          <w:szCs w:val="21"/>
          <w:lang w:val="vi-VN"/>
        </w:rPr>
        <w:t xml:space="preserve"> Thị Hồng Gấm</w:t>
      </w:r>
      <w:r w:rsidRPr="00FC3535">
        <w:rPr>
          <w:sz w:val="21"/>
          <w:szCs w:val="21"/>
          <w:lang w:val="nl-NL"/>
        </w:rPr>
        <w:t xml:space="preserve">: </w:t>
      </w:r>
      <w:proofErr w:type="spellStart"/>
      <w:r w:rsidRPr="00FC3535">
        <w:rPr>
          <w:sz w:val="21"/>
          <w:szCs w:val="21"/>
          <w:lang w:val="nl-NL"/>
        </w:rPr>
        <w:t>Thời</w:t>
      </w:r>
      <w:proofErr w:type="spellEnd"/>
      <w:r w:rsidRPr="00FC3535">
        <w:rPr>
          <w:sz w:val="21"/>
          <w:szCs w:val="21"/>
          <w:lang w:val="nl-NL"/>
        </w:rPr>
        <w:t xml:space="preserve"> </w:t>
      </w:r>
      <w:proofErr w:type="spellStart"/>
      <w:r w:rsidRPr="00FC3535">
        <w:rPr>
          <w:sz w:val="21"/>
          <w:szCs w:val="21"/>
          <w:lang w:val="nl-NL"/>
        </w:rPr>
        <w:t>gian</w:t>
      </w:r>
      <w:proofErr w:type="spellEnd"/>
      <w:r w:rsidRPr="00FC3535">
        <w:rPr>
          <w:sz w:val="21"/>
          <w:szCs w:val="21"/>
          <w:lang w:val="nl-NL"/>
        </w:rPr>
        <w:t xml:space="preserve"> </w:t>
      </w:r>
      <w:proofErr w:type="spellStart"/>
      <w:r w:rsidRPr="00FC3535">
        <w:rPr>
          <w:sz w:val="21"/>
          <w:szCs w:val="21"/>
          <w:lang w:val="nl-NL"/>
        </w:rPr>
        <w:t>thực</w:t>
      </w:r>
      <w:proofErr w:type="spellEnd"/>
      <w:r w:rsidRPr="00FC3535">
        <w:rPr>
          <w:sz w:val="21"/>
          <w:szCs w:val="21"/>
          <w:lang w:val="nl-NL"/>
        </w:rPr>
        <w:t xml:space="preserve"> </w:t>
      </w:r>
      <w:proofErr w:type="spellStart"/>
      <w:r w:rsidRPr="00FC3535">
        <w:rPr>
          <w:sz w:val="21"/>
          <w:szCs w:val="21"/>
          <w:lang w:val="nl-NL"/>
        </w:rPr>
        <w:t>nghiệm</w:t>
      </w:r>
      <w:proofErr w:type="spellEnd"/>
      <w:r w:rsidRPr="00FC3535">
        <w:rPr>
          <w:sz w:val="21"/>
          <w:szCs w:val="21"/>
          <w:lang w:val="nl-NL"/>
        </w:rPr>
        <w:t xml:space="preserve"> </w:t>
      </w:r>
      <w:proofErr w:type="spellStart"/>
      <w:r w:rsidRPr="00FC3535">
        <w:rPr>
          <w:sz w:val="21"/>
          <w:szCs w:val="21"/>
          <w:lang w:val="nl-NL"/>
        </w:rPr>
        <w:t>vào</w:t>
      </w:r>
      <w:proofErr w:type="spellEnd"/>
      <w:r w:rsidRPr="00FC3535">
        <w:rPr>
          <w:sz w:val="21"/>
          <w:szCs w:val="21"/>
          <w:lang w:val="nl-NL"/>
        </w:rPr>
        <w:t xml:space="preserve"> </w:t>
      </w:r>
      <w:proofErr w:type="spellStart"/>
      <w:r w:rsidRPr="00FC3535">
        <w:rPr>
          <w:sz w:val="21"/>
          <w:szCs w:val="21"/>
          <w:lang w:val="nl-NL"/>
        </w:rPr>
        <w:t>lúc</w:t>
      </w:r>
      <w:proofErr w:type="spellEnd"/>
      <w:r w:rsidR="00636554" w:rsidRPr="00FC3535">
        <w:rPr>
          <w:sz w:val="21"/>
          <w:szCs w:val="21"/>
          <w:lang w:val="nl-NL"/>
        </w:rPr>
        <w:t xml:space="preserve"> </w:t>
      </w:r>
      <w:r w:rsidR="00636554" w:rsidRPr="00FC3535">
        <w:rPr>
          <w:sz w:val="21"/>
          <w:szCs w:val="21"/>
          <w:lang w:val="en-GB"/>
        </w:rPr>
        <w:t>8h30</w:t>
      </w:r>
      <w:r w:rsidRPr="00FC3535">
        <w:rPr>
          <w:sz w:val="21"/>
          <w:szCs w:val="21"/>
          <w:lang w:val="vi-VN"/>
        </w:rPr>
        <w:t xml:space="preserve"> sáng ngày 0</w:t>
      </w:r>
      <w:r w:rsidR="00636554" w:rsidRPr="00FC3535">
        <w:rPr>
          <w:sz w:val="21"/>
          <w:szCs w:val="21"/>
          <w:lang w:val="en-GB"/>
        </w:rPr>
        <w:t>3</w:t>
      </w:r>
      <w:r w:rsidRPr="00FC3535">
        <w:rPr>
          <w:sz w:val="21"/>
          <w:szCs w:val="21"/>
          <w:lang w:val="vi-VN"/>
        </w:rPr>
        <w:t xml:space="preserve"> tháng 01 năm 2025.</w:t>
      </w:r>
    </w:p>
    <w:p w14:paraId="52F3F34B" w14:textId="6B5BB409" w:rsidR="006E2509" w:rsidRPr="00FC3535" w:rsidRDefault="00DC50C9" w:rsidP="00FC3535">
      <w:pPr>
        <w:widowControl w:val="0"/>
        <w:spacing w:line="240" w:lineRule="auto"/>
        <w:rPr>
          <w:i/>
          <w:iCs/>
          <w:sz w:val="21"/>
          <w:szCs w:val="21"/>
          <w:lang w:val="nl-NL"/>
        </w:rPr>
      </w:pPr>
      <w:r w:rsidRPr="00FC3535">
        <w:rPr>
          <w:i/>
          <w:iCs/>
          <w:sz w:val="21"/>
          <w:szCs w:val="21"/>
          <w:lang w:val="nl-NL"/>
        </w:rPr>
        <w:t>4</w:t>
      </w:r>
      <w:r w:rsidR="0044431C" w:rsidRPr="00FC3535">
        <w:rPr>
          <w:i/>
          <w:iCs/>
          <w:sz w:val="21"/>
          <w:szCs w:val="21"/>
          <w:lang w:val="vi-VN"/>
        </w:rPr>
        <w:t>.</w:t>
      </w:r>
      <w:r w:rsidR="002B7A75" w:rsidRPr="00FC3535">
        <w:rPr>
          <w:i/>
          <w:iCs/>
          <w:sz w:val="21"/>
          <w:szCs w:val="21"/>
          <w:lang w:val="en-GB"/>
        </w:rPr>
        <w:t>7</w:t>
      </w:r>
      <w:r w:rsidRPr="00FC3535">
        <w:rPr>
          <w:i/>
          <w:iCs/>
          <w:sz w:val="21"/>
          <w:szCs w:val="21"/>
          <w:lang w:val="nl-NL"/>
        </w:rPr>
        <w:t>.</w:t>
      </w:r>
      <w:r w:rsidR="00180988" w:rsidRPr="00FC3535">
        <w:rPr>
          <w:i/>
          <w:iCs/>
          <w:sz w:val="21"/>
          <w:szCs w:val="21"/>
          <w:lang w:val="nl-NL"/>
        </w:rPr>
        <w:t>3</w:t>
      </w:r>
      <w:r w:rsidRPr="00FC3535">
        <w:rPr>
          <w:i/>
          <w:iCs/>
          <w:sz w:val="21"/>
          <w:szCs w:val="21"/>
          <w:lang w:val="nl-NL"/>
        </w:rPr>
        <w:t xml:space="preserve">.2. </w:t>
      </w:r>
      <w:proofErr w:type="spellStart"/>
      <w:r w:rsidR="008D70AC" w:rsidRPr="00FC3535">
        <w:rPr>
          <w:i/>
          <w:iCs/>
          <w:sz w:val="21"/>
          <w:szCs w:val="21"/>
          <w:lang w:val="nl-NL"/>
        </w:rPr>
        <w:t>Phương</w:t>
      </w:r>
      <w:proofErr w:type="spellEnd"/>
      <w:r w:rsidR="008D70AC" w:rsidRPr="00FC3535">
        <w:rPr>
          <w:i/>
          <w:iCs/>
          <w:sz w:val="21"/>
          <w:szCs w:val="21"/>
          <w:lang w:val="nl-NL"/>
        </w:rPr>
        <w:t xml:space="preserve"> </w:t>
      </w:r>
      <w:proofErr w:type="spellStart"/>
      <w:r w:rsidR="008D70AC" w:rsidRPr="00FC3535">
        <w:rPr>
          <w:i/>
          <w:iCs/>
          <w:sz w:val="21"/>
          <w:szCs w:val="21"/>
          <w:lang w:val="nl-NL"/>
        </w:rPr>
        <w:t>pháp</w:t>
      </w:r>
      <w:proofErr w:type="spellEnd"/>
      <w:r w:rsidR="008D70AC" w:rsidRPr="00FC3535">
        <w:rPr>
          <w:i/>
          <w:iCs/>
          <w:sz w:val="21"/>
          <w:szCs w:val="21"/>
          <w:lang w:val="nl-NL"/>
        </w:rPr>
        <w:t xml:space="preserve"> </w:t>
      </w:r>
      <w:proofErr w:type="spellStart"/>
      <w:r w:rsidR="008D70AC" w:rsidRPr="00FC3535">
        <w:rPr>
          <w:i/>
          <w:iCs/>
          <w:sz w:val="21"/>
          <w:szCs w:val="21"/>
          <w:lang w:val="nl-NL"/>
        </w:rPr>
        <w:t>và</w:t>
      </w:r>
      <w:proofErr w:type="spellEnd"/>
      <w:r w:rsidR="008D70AC" w:rsidRPr="00FC3535">
        <w:rPr>
          <w:i/>
          <w:iCs/>
          <w:sz w:val="21"/>
          <w:szCs w:val="21"/>
          <w:lang w:val="nl-NL"/>
        </w:rPr>
        <w:t xml:space="preserve"> </w:t>
      </w:r>
      <w:proofErr w:type="spellStart"/>
      <w:r w:rsidR="008D70AC" w:rsidRPr="00FC3535">
        <w:rPr>
          <w:i/>
          <w:iCs/>
          <w:sz w:val="21"/>
          <w:szCs w:val="21"/>
          <w:lang w:val="nl-NL"/>
        </w:rPr>
        <w:t>c</w:t>
      </w:r>
      <w:r w:rsidR="006E2509" w:rsidRPr="00FC3535">
        <w:rPr>
          <w:i/>
          <w:iCs/>
          <w:sz w:val="21"/>
          <w:szCs w:val="21"/>
          <w:lang w:val="nl-NL"/>
        </w:rPr>
        <w:t>ách</w:t>
      </w:r>
      <w:proofErr w:type="spellEnd"/>
      <w:r w:rsidR="006E2509" w:rsidRPr="00FC3535">
        <w:rPr>
          <w:i/>
          <w:iCs/>
          <w:sz w:val="21"/>
          <w:szCs w:val="21"/>
          <w:lang w:val="nl-NL"/>
        </w:rPr>
        <w:t xml:space="preserve"> </w:t>
      </w:r>
      <w:proofErr w:type="spellStart"/>
      <w:r w:rsidR="006E2509" w:rsidRPr="00FC3535">
        <w:rPr>
          <w:i/>
          <w:iCs/>
          <w:sz w:val="21"/>
          <w:szCs w:val="21"/>
          <w:lang w:val="nl-NL"/>
        </w:rPr>
        <w:t>tiến</w:t>
      </w:r>
      <w:proofErr w:type="spellEnd"/>
      <w:r w:rsidR="006E2509" w:rsidRPr="00FC3535">
        <w:rPr>
          <w:i/>
          <w:iCs/>
          <w:sz w:val="21"/>
          <w:szCs w:val="21"/>
          <w:lang w:val="nl-NL"/>
        </w:rPr>
        <w:t xml:space="preserve"> </w:t>
      </w:r>
      <w:proofErr w:type="spellStart"/>
      <w:r w:rsidR="006E2509" w:rsidRPr="00FC3535">
        <w:rPr>
          <w:i/>
          <w:iCs/>
          <w:sz w:val="21"/>
          <w:szCs w:val="21"/>
          <w:lang w:val="nl-NL"/>
        </w:rPr>
        <w:t>hành</w:t>
      </w:r>
      <w:proofErr w:type="spellEnd"/>
      <w:r w:rsidR="006E2509" w:rsidRPr="00FC3535">
        <w:rPr>
          <w:i/>
          <w:iCs/>
          <w:sz w:val="21"/>
          <w:szCs w:val="21"/>
          <w:lang w:val="nl-NL"/>
        </w:rPr>
        <w:t xml:space="preserve"> </w:t>
      </w:r>
      <w:proofErr w:type="spellStart"/>
      <w:r w:rsidR="006E2509" w:rsidRPr="00FC3535">
        <w:rPr>
          <w:i/>
          <w:iCs/>
          <w:sz w:val="21"/>
          <w:szCs w:val="21"/>
          <w:lang w:val="nl-NL"/>
        </w:rPr>
        <w:t>thực</w:t>
      </w:r>
      <w:proofErr w:type="spellEnd"/>
      <w:r w:rsidR="006E2509" w:rsidRPr="00FC3535">
        <w:rPr>
          <w:i/>
          <w:iCs/>
          <w:sz w:val="21"/>
          <w:szCs w:val="21"/>
          <w:lang w:val="nl-NL"/>
        </w:rPr>
        <w:t xml:space="preserve"> </w:t>
      </w:r>
      <w:proofErr w:type="spellStart"/>
      <w:r w:rsidR="006E2509" w:rsidRPr="00FC3535">
        <w:rPr>
          <w:i/>
          <w:iCs/>
          <w:sz w:val="21"/>
          <w:szCs w:val="21"/>
          <w:lang w:val="nl-NL"/>
        </w:rPr>
        <w:t>nghiệm</w:t>
      </w:r>
      <w:proofErr w:type="spellEnd"/>
    </w:p>
    <w:p w14:paraId="1BEFD836" w14:textId="05E8A972" w:rsidR="007C643D" w:rsidRPr="00FC3535" w:rsidRDefault="00CC580A" w:rsidP="00FC3535">
      <w:pPr>
        <w:widowControl w:val="0"/>
        <w:spacing w:line="240" w:lineRule="auto"/>
        <w:ind w:firstLine="426"/>
        <w:rPr>
          <w:sz w:val="21"/>
          <w:szCs w:val="21"/>
          <w:lang w:val="en-GB"/>
        </w:rPr>
      </w:pPr>
      <w:proofErr w:type="spellStart"/>
      <w:r w:rsidRPr="00FC3535">
        <w:rPr>
          <w:sz w:val="21"/>
          <w:szCs w:val="21"/>
          <w:lang w:val="nl-NL"/>
        </w:rPr>
        <w:t>Các</w:t>
      </w:r>
      <w:proofErr w:type="spellEnd"/>
      <w:r w:rsidRPr="00FC3535">
        <w:rPr>
          <w:sz w:val="21"/>
          <w:szCs w:val="21"/>
          <w:lang w:val="vi-VN"/>
        </w:rPr>
        <w:t xml:space="preserve"> t</w:t>
      </w:r>
      <w:proofErr w:type="spellStart"/>
      <w:r w:rsidR="007C643D" w:rsidRPr="00FC3535">
        <w:rPr>
          <w:sz w:val="21"/>
          <w:szCs w:val="21"/>
          <w:lang w:val="nl-NL"/>
        </w:rPr>
        <w:t>iết</w:t>
      </w:r>
      <w:proofErr w:type="spellEnd"/>
      <w:r w:rsidR="007C643D" w:rsidRPr="00FC3535">
        <w:rPr>
          <w:sz w:val="21"/>
          <w:szCs w:val="21"/>
          <w:lang w:val="nl-NL"/>
        </w:rPr>
        <w:t xml:space="preserve"> </w:t>
      </w:r>
      <w:proofErr w:type="spellStart"/>
      <w:r w:rsidR="007C643D" w:rsidRPr="00FC3535">
        <w:rPr>
          <w:sz w:val="21"/>
          <w:szCs w:val="21"/>
          <w:lang w:val="nl-NL"/>
        </w:rPr>
        <w:t>dạy</w:t>
      </w:r>
      <w:proofErr w:type="spellEnd"/>
      <w:r w:rsidR="007C643D" w:rsidRPr="00FC3535">
        <w:rPr>
          <w:sz w:val="21"/>
          <w:szCs w:val="21"/>
          <w:lang w:val="nl-NL"/>
        </w:rPr>
        <w:t xml:space="preserve"> </w:t>
      </w:r>
      <w:proofErr w:type="spellStart"/>
      <w:r w:rsidR="007C643D" w:rsidRPr="00FC3535">
        <w:rPr>
          <w:sz w:val="21"/>
          <w:szCs w:val="21"/>
          <w:lang w:val="nl-NL"/>
        </w:rPr>
        <w:t>thực</w:t>
      </w:r>
      <w:proofErr w:type="spellEnd"/>
      <w:r w:rsidR="007C643D" w:rsidRPr="00FC3535">
        <w:rPr>
          <w:sz w:val="21"/>
          <w:szCs w:val="21"/>
          <w:lang w:val="nl-NL"/>
        </w:rPr>
        <w:t xml:space="preserve"> </w:t>
      </w:r>
      <w:proofErr w:type="spellStart"/>
      <w:r w:rsidR="007C643D" w:rsidRPr="00FC3535">
        <w:rPr>
          <w:sz w:val="21"/>
          <w:szCs w:val="21"/>
          <w:lang w:val="nl-NL"/>
        </w:rPr>
        <w:t>nghiệm</w:t>
      </w:r>
      <w:proofErr w:type="spellEnd"/>
      <w:r w:rsidR="007C643D" w:rsidRPr="00FC3535">
        <w:rPr>
          <w:sz w:val="21"/>
          <w:szCs w:val="21"/>
          <w:lang w:val="nl-NL"/>
        </w:rPr>
        <w:t xml:space="preserve"> </w:t>
      </w:r>
      <w:proofErr w:type="spellStart"/>
      <w:r w:rsidR="007C643D" w:rsidRPr="00FC3535">
        <w:rPr>
          <w:sz w:val="21"/>
          <w:szCs w:val="21"/>
          <w:lang w:val="nl-NL"/>
        </w:rPr>
        <w:t>được</w:t>
      </w:r>
      <w:proofErr w:type="spellEnd"/>
      <w:r w:rsidR="007C643D" w:rsidRPr="00FC3535">
        <w:rPr>
          <w:sz w:val="21"/>
          <w:szCs w:val="21"/>
          <w:lang w:val="nl-NL"/>
        </w:rPr>
        <w:t xml:space="preserve"> </w:t>
      </w:r>
      <w:proofErr w:type="spellStart"/>
      <w:r w:rsidR="007C643D" w:rsidRPr="00FC3535">
        <w:rPr>
          <w:sz w:val="21"/>
          <w:szCs w:val="21"/>
          <w:lang w:val="nl-NL"/>
        </w:rPr>
        <w:t>tiến</w:t>
      </w:r>
      <w:proofErr w:type="spellEnd"/>
      <w:r w:rsidR="007C643D" w:rsidRPr="00FC3535">
        <w:rPr>
          <w:sz w:val="21"/>
          <w:szCs w:val="21"/>
          <w:lang w:val="nl-NL"/>
        </w:rPr>
        <w:t xml:space="preserve"> </w:t>
      </w:r>
      <w:proofErr w:type="spellStart"/>
      <w:r w:rsidR="007C643D" w:rsidRPr="00FC3535">
        <w:rPr>
          <w:sz w:val="21"/>
          <w:szCs w:val="21"/>
          <w:lang w:val="nl-NL"/>
        </w:rPr>
        <w:t>hành</w:t>
      </w:r>
      <w:proofErr w:type="spellEnd"/>
      <w:r w:rsidR="007C643D" w:rsidRPr="00FC3535">
        <w:rPr>
          <w:sz w:val="21"/>
          <w:szCs w:val="21"/>
          <w:lang w:val="nl-NL"/>
        </w:rPr>
        <w:t xml:space="preserve"> </w:t>
      </w:r>
      <w:proofErr w:type="spellStart"/>
      <w:r w:rsidR="007C643D" w:rsidRPr="00FC3535">
        <w:rPr>
          <w:sz w:val="21"/>
          <w:szCs w:val="21"/>
          <w:lang w:val="nl-NL"/>
        </w:rPr>
        <w:t>trên</w:t>
      </w:r>
      <w:proofErr w:type="spellEnd"/>
      <w:r w:rsidR="007C643D" w:rsidRPr="00FC3535">
        <w:rPr>
          <w:sz w:val="21"/>
          <w:szCs w:val="21"/>
          <w:lang w:val="nl-NL"/>
        </w:rPr>
        <w:t xml:space="preserve"> 2 </w:t>
      </w:r>
      <w:proofErr w:type="spellStart"/>
      <w:r w:rsidR="007C643D" w:rsidRPr="00FC3535">
        <w:rPr>
          <w:sz w:val="21"/>
          <w:szCs w:val="21"/>
          <w:lang w:val="nl-NL"/>
        </w:rPr>
        <w:t>lớp</w:t>
      </w:r>
      <w:proofErr w:type="spellEnd"/>
      <w:r w:rsidR="007C643D" w:rsidRPr="00FC3535">
        <w:rPr>
          <w:sz w:val="21"/>
          <w:szCs w:val="21"/>
          <w:lang w:val="nl-NL"/>
        </w:rPr>
        <w:t xml:space="preserve">, 1 </w:t>
      </w:r>
      <w:proofErr w:type="spellStart"/>
      <w:r w:rsidR="007C643D" w:rsidRPr="00FC3535">
        <w:rPr>
          <w:sz w:val="21"/>
          <w:szCs w:val="21"/>
          <w:lang w:val="nl-NL"/>
        </w:rPr>
        <w:t>lớp</w:t>
      </w:r>
      <w:proofErr w:type="spellEnd"/>
      <w:r w:rsidR="007C643D" w:rsidRPr="00FC3535">
        <w:rPr>
          <w:sz w:val="21"/>
          <w:szCs w:val="21"/>
          <w:lang w:val="nl-NL"/>
        </w:rPr>
        <w:t xml:space="preserve"> </w:t>
      </w:r>
      <w:proofErr w:type="spellStart"/>
      <w:r w:rsidR="007C643D" w:rsidRPr="00FC3535">
        <w:rPr>
          <w:sz w:val="21"/>
          <w:szCs w:val="21"/>
          <w:lang w:val="nl-NL"/>
        </w:rPr>
        <w:t>thực</w:t>
      </w:r>
      <w:proofErr w:type="spellEnd"/>
      <w:r w:rsidR="007C643D" w:rsidRPr="00FC3535">
        <w:rPr>
          <w:sz w:val="21"/>
          <w:szCs w:val="21"/>
          <w:lang w:val="nl-NL"/>
        </w:rPr>
        <w:t xml:space="preserve"> </w:t>
      </w:r>
      <w:proofErr w:type="spellStart"/>
      <w:r w:rsidR="007C643D" w:rsidRPr="00FC3535">
        <w:rPr>
          <w:sz w:val="21"/>
          <w:szCs w:val="21"/>
          <w:lang w:val="nl-NL"/>
        </w:rPr>
        <w:t>nghiệm</w:t>
      </w:r>
      <w:proofErr w:type="spellEnd"/>
      <w:r w:rsidR="007C643D" w:rsidRPr="00FC3535">
        <w:rPr>
          <w:sz w:val="21"/>
          <w:szCs w:val="21"/>
          <w:lang w:val="nl-NL"/>
        </w:rPr>
        <w:t xml:space="preserve"> </w:t>
      </w:r>
      <w:proofErr w:type="spellStart"/>
      <w:r w:rsidR="007C643D" w:rsidRPr="00FC3535">
        <w:rPr>
          <w:sz w:val="21"/>
          <w:szCs w:val="21"/>
          <w:lang w:val="nl-NL"/>
        </w:rPr>
        <w:t>và</w:t>
      </w:r>
      <w:proofErr w:type="spellEnd"/>
      <w:r w:rsidR="007C643D" w:rsidRPr="00FC3535">
        <w:rPr>
          <w:sz w:val="21"/>
          <w:szCs w:val="21"/>
          <w:lang w:val="nl-NL"/>
        </w:rPr>
        <w:t xml:space="preserve"> 1 </w:t>
      </w:r>
      <w:proofErr w:type="spellStart"/>
      <w:r w:rsidR="007C643D" w:rsidRPr="00FC3535">
        <w:rPr>
          <w:sz w:val="21"/>
          <w:szCs w:val="21"/>
          <w:lang w:val="nl-NL"/>
        </w:rPr>
        <w:t>lớp</w:t>
      </w:r>
      <w:proofErr w:type="spellEnd"/>
      <w:r w:rsidR="007C643D" w:rsidRPr="00FC3535">
        <w:rPr>
          <w:sz w:val="21"/>
          <w:szCs w:val="21"/>
          <w:lang w:val="nl-NL"/>
        </w:rPr>
        <w:t xml:space="preserve"> </w:t>
      </w:r>
      <w:proofErr w:type="spellStart"/>
      <w:r w:rsidR="007C643D" w:rsidRPr="00FC3535">
        <w:rPr>
          <w:sz w:val="21"/>
          <w:szCs w:val="21"/>
          <w:lang w:val="nl-NL"/>
        </w:rPr>
        <w:t>đối</w:t>
      </w:r>
      <w:proofErr w:type="spellEnd"/>
      <w:r w:rsidR="007C643D" w:rsidRPr="00FC3535">
        <w:rPr>
          <w:sz w:val="21"/>
          <w:szCs w:val="21"/>
          <w:lang w:val="nl-NL"/>
        </w:rPr>
        <w:t xml:space="preserve"> </w:t>
      </w:r>
      <w:proofErr w:type="spellStart"/>
      <w:r w:rsidR="007C643D" w:rsidRPr="00FC3535">
        <w:rPr>
          <w:sz w:val="21"/>
          <w:szCs w:val="21"/>
          <w:lang w:val="nl-NL"/>
        </w:rPr>
        <w:t>chứng</w:t>
      </w:r>
      <w:proofErr w:type="spellEnd"/>
      <w:r w:rsidR="007C643D" w:rsidRPr="00FC3535">
        <w:rPr>
          <w:sz w:val="21"/>
          <w:szCs w:val="21"/>
          <w:lang w:val="nl-NL"/>
        </w:rPr>
        <w:t xml:space="preserve">. </w:t>
      </w:r>
      <w:proofErr w:type="spellStart"/>
      <w:r w:rsidR="007C643D" w:rsidRPr="00FC3535">
        <w:rPr>
          <w:sz w:val="21"/>
          <w:szCs w:val="21"/>
          <w:lang w:val="nl-NL"/>
        </w:rPr>
        <w:t>Lớp</w:t>
      </w:r>
      <w:proofErr w:type="spellEnd"/>
      <w:r w:rsidR="00253D63" w:rsidRPr="00FC3535">
        <w:rPr>
          <w:sz w:val="21"/>
          <w:szCs w:val="21"/>
          <w:lang w:val="nl-NL"/>
        </w:rPr>
        <w:t xml:space="preserve"> </w:t>
      </w:r>
      <w:proofErr w:type="spellStart"/>
      <w:r w:rsidR="00253D63" w:rsidRPr="00FC3535">
        <w:rPr>
          <w:sz w:val="21"/>
          <w:szCs w:val="21"/>
          <w:lang w:val="nl-NL"/>
        </w:rPr>
        <w:t>thực</w:t>
      </w:r>
      <w:proofErr w:type="spellEnd"/>
      <w:r w:rsidR="00253D63" w:rsidRPr="00FC3535">
        <w:rPr>
          <w:sz w:val="21"/>
          <w:szCs w:val="21"/>
          <w:lang w:val="nl-NL"/>
        </w:rPr>
        <w:t xml:space="preserve"> </w:t>
      </w:r>
      <w:proofErr w:type="spellStart"/>
      <w:r w:rsidR="00253D63" w:rsidRPr="00FC3535">
        <w:rPr>
          <w:sz w:val="21"/>
          <w:szCs w:val="21"/>
          <w:lang w:val="nl-NL"/>
        </w:rPr>
        <w:t>nghiệm</w:t>
      </w:r>
      <w:proofErr w:type="spellEnd"/>
      <w:r w:rsidR="007C643D" w:rsidRPr="00FC3535">
        <w:rPr>
          <w:sz w:val="21"/>
          <w:szCs w:val="21"/>
          <w:lang w:val="nl-NL"/>
        </w:rPr>
        <w:t xml:space="preserve"> </w:t>
      </w:r>
      <w:proofErr w:type="spellStart"/>
      <w:r w:rsidR="007C643D" w:rsidRPr="00FC3535">
        <w:rPr>
          <w:sz w:val="21"/>
          <w:szCs w:val="21"/>
          <w:lang w:val="nl-NL"/>
        </w:rPr>
        <w:t>được</w:t>
      </w:r>
      <w:proofErr w:type="spellEnd"/>
      <w:r w:rsidR="007C643D" w:rsidRPr="00FC3535">
        <w:rPr>
          <w:sz w:val="21"/>
          <w:szCs w:val="21"/>
          <w:lang w:val="nl-NL"/>
        </w:rPr>
        <w:t xml:space="preserve"> </w:t>
      </w:r>
      <w:proofErr w:type="spellStart"/>
      <w:r w:rsidR="007C643D" w:rsidRPr="00FC3535">
        <w:rPr>
          <w:sz w:val="21"/>
          <w:szCs w:val="21"/>
          <w:lang w:val="nl-NL"/>
        </w:rPr>
        <w:t>dạy</w:t>
      </w:r>
      <w:proofErr w:type="spellEnd"/>
      <w:r w:rsidR="007C643D" w:rsidRPr="00FC3535">
        <w:rPr>
          <w:sz w:val="21"/>
          <w:szCs w:val="21"/>
          <w:lang w:val="nl-NL"/>
        </w:rPr>
        <w:t xml:space="preserve"> </w:t>
      </w:r>
      <w:proofErr w:type="spellStart"/>
      <w:r w:rsidR="007C643D" w:rsidRPr="00FC3535">
        <w:rPr>
          <w:sz w:val="21"/>
          <w:szCs w:val="21"/>
          <w:lang w:val="nl-NL"/>
        </w:rPr>
        <w:t>theo</w:t>
      </w:r>
      <w:proofErr w:type="spellEnd"/>
      <w:r w:rsidR="007C643D" w:rsidRPr="00FC3535">
        <w:rPr>
          <w:sz w:val="21"/>
          <w:szCs w:val="21"/>
          <w:lang w:val="nl-NL"/>
        </w:rPr>
        <w:t xml:space="preserve"> </w:t>
      </w:r>
      <w:proofErr w:type="spellStart"/>
      <w:r w:rsidRPr="00FC3535">
        <w:rPr>
          <w:sz w:val="21"/>
          <w:szCs w:val="21"/>
          <w:lang w:val="nl-NL"/>
        </w:rPr>
        <w:t>kế</w:t>
      </w:r>
      <w:proofErr w:type="spellEnd"/>
      <w:r w:rsidRPr="00FC3535">
        <w:rPr>
          <w:sz w:val="21"/>
          <w:szCs w:val="21"/>
          <w:lang w:val="vi-VN"/>
        </w:rPr>
        <w:t xml:space="preserve"> hoạch bài dạy lồng ghép tích hợp </w:t>
      </w:r>
      <w:r w:rsidR="00E41758" w:rsidRPr="00FC3535">
        <w:rPr>
          <w:sz w:val="21"/>
          <w:szCs w:val="21"/>
          <w:lang w:val="vi-VN"/>
        </w:rPr>
        <w:t>Hát Bả trạo</w:t>
      </w:r>
      <w:r w:rsidR="007C643D" w:rsidRPr="00FC3535">
        <w:rPr>
          <w:sz w:val="21"/>
          <w:szCs w:val="21"/>
          <w:lang w:val="nl-NL"/>
        </w:rPr>
        <w:t xml:space="preserve">, </w:t>
      </w:r>
      <w:proofErr w:type="spellStart"/>
      <w:r w:rsidR="007C643D" w:rsidRPr="00FC3535">
        <w:rPr>
          <w:sz w:val="21"/>
          <w:szCs w:val="21"/>
          <w:lang w:val="nl-NL"/>
        </w:rPr>
        <w:t>lớp</w:t>
      </w:r>
      <w:proofErr w:type="spellEnd"/>
      <w:r w:rsidR="00253D63" w:rsidRPr="00FC3535">
        <w:rPr>
          <w:sz w:val="21"/>
          <w:szCs w:val="21"/>
          <w:lang w:val="nl-NL"/>
        </w:rPr>
        <w:t xml:space="preserve"> </w:t>
      </w:r>
      <w:proofErr w:type="spellStart"/>
      <w:r w:rsidR="00253D63" w:rsidRPr="00FC3535">
        <w:rPr>
          <w:sz w:val="21"/>
          <w:szCs w:val="21"/>
          <w:lang w:val="nl-NL"/>
        </w:rPr>
        <w:t>đối</w:t>
      </w:r>
      <w:proofErr w:type="spellEnd"/>
      <w:r w:rsidR="00253D63" w:rsidRPr="00FC3535">
        <w:rPr>
          <w:sz w:val="21"/>
          <w:szCs w:val="21"/>
          <w:lang w:val="nl-NL"/>
        </w:rPr>
        <w:t xml:space="preserve"> </w:t>
      </w:r>
      <w:proofErr w:type="spellStart"/>
      <w:r w:rsidR="00253D63" w:rsidRPr="00FC3535">
        <w:rPr>
          <w:sz w:val="21"/>
          <w:szCs w:val="21"/>
          <w:lang w:val="nl-NL"/>
        </w:rPr>
        <w:t>chứng</w:t>
      </w:r>
      <w:proofErr w:type="spellEnd"/>
      <w:r w:rsidR="00253D63" w:rsidRPr="00FC3535">
        <w:rPr>
          <w:sz w:val="21"/>
          <w:szCs w:val="21"/>
          <w:lang w:val="nl-NL"/>
        </w:rPr>
        <w:t xml:space="preserve"> </w:t>
      </w:r>
      <w:proofErr w:type="spellStart"/>
      <w:r w:rsidR="00253D63" w:rsidRPr="00FC3535">
        <w:rPr>
          <w:sz w:val="21"/>
          <w:szCs w:val="21"/>
          <w:lang w:val="nl-NL"/>
        </w:rPr>
        <w:t>dạy</w:t>
      </w:r>
      <w:proofErr w:type="spellEnd"/>
      <w:r w:rsidR="00253D63" w:rsidRPr="00FC3535">
        <w:rPr>
          <w:sz w:val="21"/>
          <w:szCs w:val="21"/>
          <w:lang w:val="nl-NL"/>
        </w:rPr>
        <w:t xml:space="preserve"> </w:t>
      </w:r>
      <w:proofErr w:type="spellStart"/>
      <w:r w:rsidR="00253D63" w:rsidRPr="00FC3535">
        <w:rPr>
          <w:sz w:val="21"/>
          <w:szCs w:val="21"/>
          <w:lang w:val="nl-NL"/>
        </w:rPr>
        <w:t>học</w:t>
      </w:r>
      <w:proofErr w:type="spellEnd"/>
      <w:r w:rsidR="00253D63" w:rsidRPr="00FC3535">
        <w:rPr>
          <w:sz w:val="21"/>
          <w:szCs w:val="21"/>
          <w:lang w:val="nl-NL"/>
        </w:rPr>
        <w:t xml:space="preserve"> </w:t>
      </w:r>
      <w:proofErr w:type="spellStart"/>
      <w:r w:rsidR="00253D63" w:rsidRPr="00FC3535">
        <w:rPr>
          <w:sz w:val="21"/>
          <w:szCs w:val="21"/>
          <w:lang w:val="nl-NL"/>
        </w:rPr>
        <w:t>theo</w:t>
      </w:r>
      <w:proofErr w:type="spellEnd"/>
      <w:r w:rsidR="00253D63" w:rsidRPr="00FC3535">
        <w:rPr>
          <w:sz w:val="21"/>
          <w:szCs w:val="21"/>
          <w:lang w:val="nl-NL"/>
        </w:rPr>
        <w:t xml:space="preserve"> </w:t>
      </w:r>
      <w:proofErr w:type="spellStart"/>
      <w:r w:rsidRPr="00FC3535">
        <w:rPr>
          <w:sz w:val="21"/>
          <w:szCs w:val="21"/>
          <w:lang w:val="nl-NL"/>
        </w:rPr>
        <w:t>kế</w:t>
      </w:r>
      <w:proofErr w:type="spellEnd"/>
      <w:r w:rsidRPr="00FC3535">
        <w:rPr>
          <w:sz w:val="21"/>
          <w:szCs w:val="21"/>
          <w:lang w:val="vi-VN"/>
        </w:rPr>
        <w:t xml:space="preserve"> hoạch bài dạy không lồng ghép tích hợp.</w:t>
      </w:r>
      <w:r w:rsidR="00DD5264" w:rsidRPr="00FC3535">
        <w:rPr>
          <w:sz w:val="21"/>
          <w:szCs w:val="21"/>
          <w:lang w:val="en-GB"/>
        </w:rPr>
        <w:t xml:space="preserve"> </w:t>
      </w:r>
      <w:proofErr w:type="spellStart"/>
      <w:r w:rsidR="00DD5264" w:rsidRPr="00FC3535">
        <w:rPr>
          <w:sz w:val="21"/>
          <w:szCs w:val="21"/>
          <w:lang w:val="en-GB"/>
        </w:rPr>
        <w:t>Riêng</w:t>
      </w:r>
      <w:proofErr w:type="spellEnd"/>
      <w:r w:rsidR="00DD5264" w:rsidRPr="00FC3535">
        <w:rPr>
          <w:sz w:val="21"/>
          <w:szCs w:val="21"/>
          <w:lang w:val="en-GB"/>
        </w:rPr>
        <w:t xml:space="preserve"> </w:t>
      </w:r>
      <w:proofErr w:type="spellStart"/>
      <w:r w:rsidR="00DD5264" w:rsidRPr="00FC3535">
        <w:rPr>
          <w:sz w:val="21"/>
          <w:szCs w:val="21"/>
          <w:lang w:val="en-GB"/>
        </w:rPr>
        <w:t>hoạt</w:t>
      </w:r>
      <w:proofErr w:type="spellEnd"/>
      <w:r w:rsidR="00DD5264" w:rsidRPr="00FC3535">
        <w:rPr>
          <w:sz w:val="21"/>
          <w:szCs w:val="21"/>
          <w:lang w:val="en-GB"/>
        </w:rPr>
        <w:t xml:space="preserve"> </w:t>
      </w:r>
      <w:proofErr w:type="spellStart"/>
      <w:r w:rsidR="00DD5264" w:rsidRPr="00FC3535">
        <w:rPr>
          <w:sz w:val="21"/>
          <w:szCs w:val="21"/>
          <w:lang w:val="en-GB"/>
        </w:rPr>
        <w:t>động</w:t>
      </w:r>
      <w:proofErr w:type="spellEnd"/>
      <w:r w:rsidR="00DD5264" w:rsidRPr="00FC3535">
        <w:rPr>
          <w:sz w:val="21"/>
          <w:szCs w:val="21"/>
          <w:lang w:val="en-GB"/>
        </w:rPr>
        <w:t xml:space="preserve"> </w:t>
      </w:r>
      <w:proofErr w:type="spellStart"/>
      <w:r w:rsidR="00DD5264" w:rsidRPr="00FC3535">
        <w:rPr>
          <w:sz w:val="21"/>
          <w:szCs w:val="21"/>
          <w:lang w:val="en-GB"/>
        </w:rPr>
        <w:t>sinh</w:t>
      </w:r>
      <w:proofErr w:type="spellEnd"/>
      <w:r w:rsidR="00DD5264" w:rsidRPr="00FC3535">
        <w:rPr>
          <w:sz w:val="21"/>
          <w:szCs w:val="21"/>
          <w:lang w:val="en-GB"/>
        </w:rPr>
        <w:t xml:space="preserve"> </w:t>
      </w:r>
      <w:proofErr w:type="spellStart"/>
      <w:r w:rsidR="00DD5264" w:rsidRPr="00FC3535">
        <w:rPr>
          <w:sz w:val="21"/>
          <w:szCs w:val="21"/>
          <w:lang w:val="en-GB"/>
        </w:rPr>
        <w:t>hoạt</w:t>
      </w:r>
      <w:proofErr w:type="spellEnd"/>
      <w:r w:rsidR="00DD5264" w:rsidRPr="00FC3535">
        <w:rPr>
          <w:sz w:val="21"/>
          <w:szCs w:val="21"/>
          <w:lang w:val="en-GB"/>
        </w:rPr>
        <w:t xml:space="preserve"> </w:t>
      </w:r>
      <w:proofErr w:type="spellStart"/>
      <w:r w:rsidR="00DD5264" w:rsidRPr="00FC3535">
        <w:rPr>
          <w:sz w:val="21"/>
          <w:szCs w:val="21"/>
          <w:lang w:val="en-GB"/>
        </w:rPr>
        <w:t>dưới</w:t>
      </w:r>
      <w:proofErr w:type="spellEnd"/>
      <w:r w:rsidR="00DD5264" w:rsidRPr="00FC3535">
        <w:rPr>
          <w:sz w:val="21"/>
          <w:szCs w:val="21"/>
          <w:lang w:val="en-GB"/>
        </w:rPr>
        <w:t xml:space="preserve"> </w:t>
      </w:r>
      <w:proofErr w:type="spellStart"/>
      <w:r w:rsidR="00DD5264" w:rsidRPr="00FC3535">
        <w:rPr>
          <w:sz w:val="21"/>
          <w:szCs w:val="21"/>
          <w:lang w:val="en-GB"/>
        </w:rPr>
        <w:t>cờ</w:t>
      </w:r>
      <w:proofErr w:type="spellEnd"/>
      <w:r w:rsidR="00DD5264" w:rsidRPr="00FC3535">
        <w:rPr>
          <w:sz w:val="21"/>
          <w:szCs w:val="21"/>
          <w:lang w:val="en-GB"/>
        </w:rPr>
        <w:t xml:space="preserve">, </w:t>
      </w:r>
      <w:proofErr w:type="spellStart"/>
      <w:r w:rsidR="00DD5264" w:rsidRPr="00FC3535">
        <w:rPr>
          <w:sz w:val="21"/>
          <w:szCs w:val="21"/>
          <w:lang w:val="en-GB"/>
        </w:rPr>
        <w:t>tiến</w:t>
      </w:r>
      <w:proofErr w:type="spellEnd"/>
      <w:r w:rsidR="00DD5264" w:rsidRPr="00FC3535">
        <w:rPr>
          <w:sz w:val="21"/>
          <w:szCs w:val="21"/>
          <w:lang w:val="en-GB"/>
        </w:rPr>
        <w:t xml:space="preserve"> </w:t>
      </w:r>
      <w:proofErr w:type="spellStart"/>
      <w:r w:rsidR="00DD5264" w:rsidRPr="00FC3535">
        <w:rPr>
          <w:sz w:val="21"/>
          <w:szCs w:val="21"/>
          <w:lang w:val="en-GB"/>
        </w:rPr>
        <w:t>hành</w:t>
      </w:r>
      <w:proofErr w:type="spellEnd"/>
      <w:r w:rsidR="00234E01" w:rsidRPr="00FC3535">
        <w:rPr>
          <w:sz w:val="21"/>
          <w:szCs w:val="21"/>
          <w:lang w:val="en-GB"/>
        </w:rPr>
        <w:t xml:space="preserve"> </w:t>
      </w:r>
      <w:proofErr w:type="spellStart"/>
      <w:r w:rsidR="00234E01" w:rsidRPr="00FC3535">
        <w:rPr>
          <w:sz w:val="21"/>
          <w:szCs w:val="21"/>
          <w:lang w:val="en-GB"/>
        </w:rPr>
        <w:t>thực</w:t>
      </w:r>
      <w:proofErr w:type="spellEnd"/>
      <w:r w:rsidR="00234E01" w:rsidRPr="00FC3535">
        <w:rPr>
          <w:sz w:val="21"/>
          <w:szCs w:val="21"/>
          <w:lang w:val="en-GB"/>
        </w:rPr>
        <w:t xml:space="preserve"> </w:t>
      </w:r>
      <w:proofErr w:type="spellStart"/>
      <w:r w:rsidR="00234E01" w:rsidRPr="00FC3535">
        <w:rPr>
          <w:sz w:val="21"/>
          <w:szCs w:val="21"/>
          <w:lang w:val="en-GB"/>
        </w:rPr>
        <w:t>nghiệm</w:t>
      </w:r>
      <w:proofErr w:type="spellEnd"/>
      <w:r w:rsidR="00234E01" w:rsidRPr="00FC3535">
        <w:rPr>
          <w:sz w:val="21"/>
          <w:szCs w:val="21"/>
          <w:lang w:val="en-GB"/>
        </w:rPr>
        <w:t xml:space="preserve"> </w:t>
      </w:r>
      <w:proofErr w:type="spellStart"/>
      <w:r w:rsidR="00234E01" w:rsidRPr="00FC3535">
        <w:rPr>
          <w:sz w:val="21"/>
          <w:szCs w:val="21"/>
          <w:lang w:val="en-GB"/>
        </w:rPr>
        <w:t>theo</w:t>
      </w:r>
      <w:proofErr w:type="spellEnd"/>
      <w:r w:rsidR="00234E01" w:rsidRPr="00FC3535">
        <w:rPr>
          <w:sz w:val="21"/>
          <w:szCs w:val="21"/>
          <w:lang w:val="en-GB"/>
        </w:rPr>
        <w:t xml:space="preserve"> </w:t>
      </w:r>
      <w:proofErr w:type="spellStart"/>
      <w:r w:rsidR="00234E01" w:rsidRPr="00FC3535">
        <w:rPr>
          <w:sz w:val="21"/>
          <w:szCs w:val="21"/>
          <w:lang w:val="en-GB"/>
        </w:rPr>
        <w:t>số</w:t>
      </w:r>
      <w:proofErr w:type="spellEnd"/>
      <w:r w:rsidR="00234E01" w:rsidRPr="00FC3535">
        <w:rPr>
          <w:sz w:val="21"/>
          <w:szCs w:val="21"/>
          <w:lang w:val="en-GB"/>
        </w:rPr>
        <w:t xml:space="preserve"> </w:t>
      </w:r>
      <w:proofErr w:type="spellStart"/>
      <w:r w:rsidR="00234E01" w:rsidRPr="00FC3535">
        <w:rPr>
          <w:sz w:val="21"/>
          <w:szCs w:val="21"/>
          <w:lang w:val="en-GB"/>
        </w:rPr>
        <w:t>đông</w:t>
      </w:r>
      <w:proofErr w:type="spellEnd"/>
      <w:r w:rsidR="00DD5264" w:rsidRPr="00FC3535">
        <w:rPr>
          <w:sz w:val="21"/>
          <w:szCs w:val="21"/>
          <w:lang w:val="en-GB"/>
        </w:rPr>
        <w:t xml:space="preserve"> </w:t>
      </w:r>
      <w:proofErr w:type="spellStart"/>
      <w:r w:rsidR="00DD5264" w:rsidRPr="00FC3535">
        <w:rPr>
          <w:sz w:val="21"/>
          <w:szCs w:val="21"/>
          <w:lang w:val="en-GB"/>
        </w:rPr>
        <w:t>trên</w:t>
      </w:r>
      <w:proofErr w:type="spellEnd"/>
      <w:r w:rsidR="00DD5264" w:rsidRPr="00FC3535">
        <w:rPr>
          <w:sz w:val="21"/>
          <w:szCs w:val="21"/>
          <w:lang w:val="en-GB"/>
        </w:rPr>
        <w:t xml:space="preserve"> 2 </w:t>
      </w:r>
      <w:proofErr w:type="spellStart"/>
      <w:r w:rsidR="00DD5264" w:rsidRPr="00FC3535">
        <w:rPr>
          <w:sz w:val="21"/>
          <w:szCs w:val="21"/>
          <w:lang w:val="en-GB"/>
        </w:rPr>
        <w:t>khối</w:t>
      </w:r>
      <w:proofErr w:type="spellEnd"/>
      <w:r w:rsidR="00DD5264" w:rsidRPr="00FC3535">
        <w:rPr>
          <w:sz w:val="21"/>
          <w:szCs w:val="21"/>
          <w:lang w:val="en-GB"/>
        </w:rPr>
        <w:t xml:space="preserve"> </w:t>
      </w:r>
      <w:proofErr w:type="spellStart"/>
      <w:r w:rsidR="00DD5264" w:rsidRPr="00FC3535">
        <w:rPr>
          <w:sz w:val="21"/>
          <w:szCs w:val="21"/>
          <w:lang w:val="en-GB"/>
        </w:rPr>
        <w:t>lớp</w:t>
      </w:r>
      <w:proofErr w:type="spellEnd"/>
      <w:r w:rsidR="00DD5264" w:rsidRPr="00FC3535">
        <w:rPr>
          <w:sz w:val="21"/>
          <w:szCs w:val="21"/>
          <w:lang w:val="en-GB"/>
        </w:rPr>
        <w:t xml:space="preserve"> </w:t>
      </w:r>
      <w:r w:rsidR="00234E01" w:rsidRPr="00FC3535">
        <w:rPr>
          <w:sz w:val="21"/>
          <w:szCs w:val="21"/>
          <w:lang w:val="en-GB"/>
        </w:rPr>
        <w:t>7</w:t>
      </w:r>
      <w:r w:rsidR="00DD5264" w:rsidRPr="00FC3535">
        <w:rPr>
          <w:sz w:val="21"/>
          <w:szCs w:val="21"/>
          <w:lang w:val="en-GB"/>
        </w:rPr>
        <w:t xml:space="preserve"> </w:t>
      </w:r>
      <w:proofErr w:type="spellStart"/>
      <w:r w:rsidR="00DD5264" w:rsidRPr="00FC3535">
        <w:rPr>
          <w:sz w:val="21"/>
          <w:szCs w:val="21"/>
          <w:lang w:val="en-GB"/>
        </w:rPr>
        <w:t>và</w:t>
      </w:r>
      <w:proofErr w:type="spellEnd"/>
      <w:r w:rsidR="00DD5264" w:rsidRPr="00FC3535">
        <w:rPr>
          <w:sz w:val="21"/>
          <w:szCs w:val="21"/>
          <w:lang w:val="en-GB"/>
        </w:rPr>
        <w:t xml:space="preserve"> </w:t>
      </w:r>
      <w:proofErr w:type="spellStart"/>
      <w:r w:rsidR="00DD5264" w:rsidRPr="00FC3535">
        <w:rPr>
          <w:sz w:val="21"/>
          <w:szCs w:val="21"/>
          <w:lang w:val="en-GB"/>
        </w:rPr>
        <w:t>lớp</w:t>
      </w:r>
      <w:proofErr w:type="spellEnd"/>
      <w:r w:rsidR="00DD5264" w:rsidRPr="00FC3535">
        <w:rPr>
          <w:sz w:val="21"/>
          <w:szCs w:val="21"/>
          <w:lang w:val="en-GB"/>
        </w:rPr>
        <w:t xml:space="preserve"> 9.</w:t>
      </w:r>
    </w:p>
    <w:p w14:paraId="6C9B8307" w14:textId="563F9874" w:rsidR="00B94489" w:rsidRPr="00FC3535" w:rsidRDefault="00B94489" w:rsidP="00FC3535">
      <w:pPr>
        <w:widowControl w:val="0"/>
        <w:spacing w:line="240" w:lineRule="auto"/>
        <w:rPr>
          <w:i/>
          <w:iCs/>
          <w:sz w:val="21"/>
          <w:szCs w:val="21"/>
        </w:rPr>
      </w:pPr>
      <w:r w:rsidRPr="00FC3535">
        <w:rPr>
          <w:i/>
          <w:iCs/>
          <w:sz w:val="21"/>
          <w:szCs w:val="21"/>
        </w:rPr>
        <w:t>4.</w:t>
      </w:r>
      <w:r w:rsidR="002B7A75" w:rsidRPr="00FC3535">
        <w:rPr>
          <w:i/>
          <w:iCs/>
          <w:sz w:val="21"/>
          <w:szCs w:val="21"/>
          <w:lang w:val="en-GB"/>
        </w:rPr>
        <w:t>7</w:t>
      </w:r>
      <w:r w:rsidRPr="00FC3535">
        <w:rPr>
          <w:i/>
          <w:iCs/>
          <w:sz w:val="21"/>
          <w:szCs w:val="21"/>
        </w:rPr>
        <w:t>.</w:t>
      </w:r>
      <w:r w:rsidR="00180988" w:rsidRPr="00FC3535">
        <w:rPr>
          <w:i/>
          <w:iCs/>
          <w:sz w:val="21"/>
          <w:szCs w:val="21"/>
        </w:rPr>
        <w:t>3</w:t>
      </w:r>
      <w:r w:rsidRPr="00FC3535">
        <w:rPr>
          <w:i/>
          <w:iCs/>
          <w:sz w:val="21"/>
          <w:szCs w:val="21"/>
        </w:rPr>
        <w:t>.</w:t>
      </w:r>
      <w:r w:rsidR="003D274E" w:rsidRPr="00FC3535">
        <w:rPr>
          <w:i/>
          <w:iCs/>
          <w:sz w:val="21"/>
          <w:szCs w:val="21"/>
        </w:rPr>
        <w:t>3</w:t>
      </w:r>
      <w:r w:rsidRPr="00FC3535">
        <w:rPr>
          <w:i/>
          <w:iCs/>
          <w:sz w:val="21"/>
          <w:szCs w:val="21"/>
        </w:rPr>
        <w:t xml:space="preserve">. </w:t>
      </w:r>
      <w:proofErr w:type="spellStart"/>
      <w:r w:rsidRPr="00FC3535">
        <w:rPr>
          <w:i/>
          <w:iCs/>
          <w:sz w:val="21"/>
          <w:szCs w:val="21"/>
        </w:rPr>
        <w:t>Tổ</w:t>
      </w:r>
      <w:proofErr w:type="spellEnd"/>
      <w:r w:rsidRPr="00FC3535">
        <w:rPr>
          <w:i/>
          <w:iCs/>
          <w:sz w:val="21"/>
          <w:szCs w:val="21"/>
        </w:rPr>
        <w:t xml:space="preserve"> </w:t>
      </w:r>
      <w:proofErr w:type="spellStart"/>
      <w:r w:rsidRPr="00FC3535">
        <w:rPr>
          <w:i/>
          <w:iCs/>
          <w:sz w:val="21"/>
          <w:szCs w:val="21"/>
        </w:rPr>
        <w:t>chức</w:t>
      </w:r>
      <w:proofErr w:type="spellEnd"/>
      <w:r w:rsidRPr="00FC3535">
        <w:rPr>
          <w:i/>
          <w:iCs/>
          <w:sz w:val="21"/>
          <w:szCs w:val="21"/>
        </w:rPr>
        <w:t xml:space="preserve"> </w:t>
      </w:r>
      <w:proofErr w:type="spellStart"/>
      <w:r w:rsidRPr="00FC3535">
        <w:rPr>
          <w:i/>
          <w:iCs/>
          <w:sz w:val="21"/>
          <w:szCs w:val="21"/>
        </w:rPr>
        <w:t>thực</w:t>
      </w:r>
      <w:proofErr w:type="spellEnd"/>
      <w:r w:rsidRPr="00FC3535">
        <w:rPr>
          <w:i/>
          <w:iCs/>
          <w:sz w:val="21"/>
          <w:szCs w:val="21"/>
        </w:rPr>
        <w:t xml:space="preserve"> </w:t>
      </w:r>
      <w:proofErr w:type="spellStart"/>
      <w:r w:rsidRPr="00FC3535">
        <w:rPr>
          <w:i/>
          <w:iCs/>
          <w:sz w:val="21"/>
          <w:szCs w:val="21"/>
        </w:rPr>
        <w:t>nghiệm</w:t>
      </w:r>
      <w:proofErr w:type="spellEnd"/>
    </w:p>
    <w:p w14:paraId="4C694F77" w14:textId="6A17C7C0" w:rsidR="00B94489" w:rsidRPr="00FC3535" w:rsidRDefault="00761DBF" w:rsidP="00FC3535">
      <w:pPr>
        <w:widowControl w:val="0"/>
        <w:spacing w:line="240" w:lineRule="auto"/>
        <w:ind w:firstLine="284"/>
        <w:rPr>
          <w:sz w:val="21"/>
          <w:szCs w:val="21"/>
        </w:rPr>
      </w:pPr>
      <w:r w:rsidRPr="00FC3535">
        <w:rPr>
          <w:sz w:val="21"/>
          <w:szCs w:val="21"/>
        </w:rPr>
        <w:t>GV</w:t>
      </w:r>
      <w:r w:rsidR="00B94489" w:rsidRPr="00FC3535">
        <w:rPr>
          <w:sz w:val="21"/>
          <w:szCs w:val="21"/>
        </w:rPr>
        <w:t xml:space="preserve"> </w:t>
      </w:r>
      <w:proofErr w:type="spellStart"/>
      <w:r w:rsidR="00B94489" w:rsidRPr="00FC3535">
        <w:rPr>
          <w:sz w:val="21"/>
          <w:szCs w:val="21"/>
        </w:rPr>
        <w:t>giảng</w:t>
      </w:r>
      <w:proofErr w:type="spellEnd"/>
      <w:r w:rsidR="00B94489" w:rsidRPr="00FC3535">
        <w:rPr>
          <w:sz w:val="21"/>
          <w:szCs w:val="21"/>
        </w:rPr>
        <w:t xml:space="preserve"> </w:t>
      </w:r>
      <w:proofErr w:type="spellStart"/>
      <w:r w:rsidR="00B94489" w:rsidRPr="00FC3535">
        <w:rPr>
          <w:sz w:val="21"/>
          <w:szCs w:val="21"/>
        </w:rPr>
        <w:t>dạy</w:t>
      </w:r>
      <w:proofErr w:type="spellEnd"/>
      <w:r w:rsidR="00B94489" w:rsidRPr="00FC3535">
        <w:rPr>
          <w:sz w:val="21"/>
          <w:szCs w:val="21"/>
        </w:rPr>
        <w:t xml:space="preserve"> </w:t>
      </w:r>
      <w:proofErr w:type="spellStart"/>
      <w:r w:rsidR="00B94489" w:rsidRPr="00FC3535">
        <w:rPr>
          <w:sz w:val="21"/>
          <w:szCs w:val="21"/>
        </w:rPr>
        <w:t>thực</w:t>
      </w:r>
      <w:proofErr w:type="spellEnd"/>
      <w:r w:rsidR="00B94489" w:rsidRPr="00FC3535">
        <w:rPr>
          <w:sz w:val="21"/>
          <w:szCs w:val="21"/>
        </w:rPr>
        <w:t xml:space="preserve"> </w:t>
      </w:r>
      <w:proofErr w:type="spellStart"/>
      <w:r w:rsidR="00B94489" w:rsidRPr="00FC3535">
        <w:rPr>
          <w:sz w:val="21"/>
          <w:szCs w:val="21"/>
        </w:rPr>
        <w:t>nghiệm</w:t>
      </w:r>
      <w:proofErr w:type="spellEnd"/>
      <w:r w:rsidR="00B94489" w:rsidRPr="00FC3535">
        <w:rPr>
          <w:sz w:val="21"/>
          <w:szCs w:val="21"/>
        </w:rPr>
        <w:t xml:space="preserve">: </w:t>
      </w:r>
      <w:proofErr w:type="spellStart"/>
      <w:r w:rsidR="00C33EA6" w:rsidRPr="00FC3535">
        <w:rPr>
          <w:sz w:val="21"/>
          <w:szCs w:val="21"/>
        </w:rPr>
        <w:t>Dương</w:t>
      </w:r>
      <w:proofErr w:type="spellEnd"/>
      <w:r w:rsidR="00C33EA6" w:rsidRPr="00FC3535">
        <w:rPr>
          <w:sz w:val="21"/>
          <w:szCs w:val="21"/>
          <w:lang w:val="vi-VN"/>
        </w:rPr>
        <w:t xml:space="preserve"> Thị Hải Bình</w:t>
      </w:r>
      <w:r w:rsidR="00B94489" w:rsidRPr="00FC3535">
        <w:rPr>
          <w:sz w:val="21"/>
          <w:szCs w:val="21"/>
        </w:rPr>
        <w:t xml:space="preserve">, </w:t>
      </w:r>
      <w:r w:rsidRPr="00FC3535">
        <w:rPr>
          <w:sz w:val="21"/>
          <w:szCs w:val="21"/>
        </w:rPr>
        <w:t>GV</w:t>
      </w:r>
      <w:r w:rsidR="00B94489" w:rsidRPr="00FC3535">
        <w:rPr>
          <w:sz w:val="21"/>
          <w:szCs w:val="21"/>
        </w:rPr>
        <w:t xml:space="preserve"> </w:t>
      </w:r>
      <w:proofErr w:type="spellStart"/>
      <w:r w:rsidR="00B94489" w:rsidRPr="00FC3535">
        <w:rPr>
          <w:sz w:val="21"/>
          <w:szCs w:val="21"/>
        </w:rPr>
        <w:t>âm</w:t>
      </w:r>
      <w:proofErr w:type="spellEnd"/>
      <w:r w:rsidR="00B94489" w:rsidRPr="00FC3535">
        <w:rPr>
          <w:sz w:val="21"/>
          <w:szCs w:val="21"/>
        </w:rPr>
        <w:t xml:space="preserve"> </w:t>
      </w:r>
      <w:proofErr w:type="spellStart"/>
      <w:r w:rsidR="00B94489" w:rsidRPr="00FC3535">
        <w:rPr>
          <w:sz w:val="21"/>
          <w:szCs w:val="21"/>
        </w:rPr>
        <w:t>nhạc</w:t>
      </w:r>
      <w:proofErr w:type="spellEnd"/>
      <w:r w:rsidR="00B94489" w:rsidRPr="00FC3535">
        <w:rPr>
          <w:sz w:val="21"/>
          <w:szCs w:val="21"/>
        </w:rPr>
        <w:t xml:space="preserve">, </w:t>
      </w:r>
      <w:proofErr w:type="spellStart"/>
      <w:r w:rsidR="00B94489" w:rsidRPr="00FC3535">
        <w:rPr>
          <w:sz w:val="21"/>
          <w:szCs w:val="21"/>
        </w:rPr>
        <w:t>trường</w:t>
      </w:r>
      <w:proofErr w:type="spellEnd"/>
      <w:r w:rsidR="00B94489" w:rsidRPr="00FC3535">
        <w:rPr>
          <w:sz w:val="21"/>
          <w:szCs w:val="21"/>
        </w:rPr>
        <w:t xml:space="preserve"> THCS </w:t>
      </w:r>
      <w:r w:rsidR="00AA120A" w:rsidRPr="00FC3535">
        <w:rPr>
          <w:sz w:val="21"/>
          <w:szCs w:val="21"/>
        </w:rPr>
        <w:t>Lê</w:t>
      </w:r>
      <w:r w:rsidR="00AA120A" w:rsidRPr="00FC3535">
        <w:rPr>
          <w:sz w:val="21"/>
          <w:szCs w:val="21"/>
          <w:lang w:val="vi-VN"/>
        </w:rPr>
        <w:t xml:space="preserve"> Thị Hồng Gấm</w:t>
      </w:r>
      <w:r w:rsidR="007D5020" w:rsidRPr="00FC3535">
        <w:rPr>
          <w:sz w:val="21"/>
          <w:szCs w:val="21"/>
        </w:rPr>
        <w:t>;</w:t>
      </w:r>
      <w:r w:rsidR="00A30C54" w:rsidRPr="00FC3535">
        <w:rPr>
          <w:sz w:val="21"/>
          <w:szCs w:val="21"/>
        </w:rPr>
        <w:t xml:space="preserve"> </w:t>
      </w:r>
      <w:proofErr w:type="spellStart"/>
      <w:r w:rsidR="00D02656" w:rsidRPr="00FC3535">
        <w:rPr>
          <w:sz w:val="21"/>
          <w:szCs w:val="21"/>
        </w:rPr>
        <w:t>Đào</w:t>
      </w:r>
      <w:proofErr w:type="spellEnd"/>
      <w:r w:rsidR="00D02656" w:rsidRPr="00FC3535">
        <w:rPr>
          <w:sz w:val="21"/>
          <w:szCs w:val="21"/>
        </w:rPr>
        <w:t xml:space="preserve"> </w:t>
      </w:r>
      <w:proofErr w:type="spellStart"/>
      <w:r w:rsidR="00D02656" w:rsidRPr="00FC3535">
        <w:rPr>
          <w:sz w:val="21"/>
          <w:szCs w:val="21"/>
        </w:rPr>
        <w:t>Thị</w:t>
      </w:r>
      <w:proofErr w:type="spellEnd"/>
      <w:r w:rsidR="00D02656" w:rsidRPr="00FC3535">
        <w:rPr>
          <w:sz w:val="21"/>
          <w:szCs w:val="21"/>
        </w:rPr>
        <w:t xml:space="preserve"> </w:t>
      </w:r>
      <w:proofErr w:type="spellStart"/>
      <w:r w:rsidR="00D02656" w:rsidRPr="00FC3535">
        <w:rPr>
          <w:sz w:val="21"/>
          <w:szCs w:val="21"/>
        </w:rPr>
        <w:t>Bích</w:t>
      </w:r>
      <w:proofErr w:type="spellEnd"/>
      <w:r w:rsidR="00D02656" w:rsidRPr="00FC3535">
        <w:rPr>
          <w:sz w:val="21"/>
          <w:szCs w:val="21"/>
        </w:rPr>
        <w:t xml:space="preserve"> </w:t>
      </w:r>
      <w:proofErr w:type="spellStart"/>
      <w:r w:rsidR="00D02656" w:rsidRPr="00FC3535">
        <w:rPr>
          <w:sz w:val="21"/>
          <w:szCs w:val="21"/>
        </w:rPr>
        <w:t>Thảo</w:t>
      </w:r>
      <w:proofErr w:type="spellEnd"/>
      <w:r w:rsidR="00A30C54" w:rsidRPr="00FC3535">
        <w:rPr>
          <w:sz w:val="21"/>
          <w:szCs w:val="21"/>
        </w:rPr>
        <w:t xml:space="preserve">, </w:t>
      </w:r>
      <w:proofErr w:type="spellStart"/>
      <w:r w:rsidR="00110E1B" w:rsidRPr="00FC3535">
        <w:rPr>
          <w:sz w:val="21"/>
          <w:szCs w:val="21"/>
        </w:rPr>
        <w:t>tổng</w:t>
      </w:r>
      <w:proofErr w:type="spellEnd"/>
      <w:r w:rsidR="00110E1B" w:rsidRPr="00FC3535">
        <w:rPr>
          <w:sz w:val="21"/>
          <w:szCs w:val="21"/>
        </w:rPr>
        <w:t xml:space="preserve"> </w:t>
      </w:r>
      <w:proofErr w:type="spellStart"/>
      <w:r w:rsidR="00110E1B" w:rsidRPr="00FC3535">
        <w:rPr>
          <w:sz w:val="21"/>
          <w:szCs w:val="21"/>
        </w:rPr>
        <w:t>phụ</w:t>
      </w:r>
      <w:proofErr w:type="spellEnd"/>
      <w:r w:rsidR="00110E1B" w:rsidRPr="00FC3535">
        <w:rPr>
          <w:sz w:val="21"/>
          <w:szCs w:val="21"/>
        </w:rPr>
        <w:t xml:space="preserve"> </w:t>
      </w:r>
      <w:proofErr w:type="spellStart"/>
      <w:r w:rsidR="00110E1B" w:rsidRPr="00FC3535">
        <w:rPr>
          <w:sz w:val="21"/>
          <w:szCs w:val="21"/>
        </w:rPr>
        <w:t>trách</w:t>
      </w:r>
      <w:proofErr w:type="spellEnd"/>
      <w:r w:rsidR="00110E1B" w:rsidRPr="00FC3535">
        <w:rPr>
          <w:sz w:val="21"/>
          <w:szCs w:val="21"/>
        </w:rPr>
        <w:t xml:space="preserve">, </w:t>
      </w:r>
      <w:proofErr w:type="spellStart"/>
      <w:r w:rsidR="00110E1B" w:rsidRPr="00FC3535">
        <w:rPr>
          <w:sz w:val="21"/>
          <w:szCs w:val="21"/>
        </w:rPr>
        <w:t>trường</w:t>
      </w:r>
      <w:proofErr w:type="spellEnd"/>
      <w:r w:rsidR="00110E1B" w:rsidRPr="00FC3535">
        <w:rPr>
          <w:sz w:val="21"/>
          <w:szCs w:val="21"/>
        </w:rPr>
        <w:t xml:space="preserve"> THCS Lê</w:t>
      </w:r>
      <w:r w:rsidR="00110E1B" w:rsidRPr="00FC3535">
        <w:rPr>
          <w:sz w:val="21"/>
          <w:szCs w:val="21"/>
          <w:lang w:val="vi-VN"/>
        </w:rPr>
        <w:t xml:space="preserve"> Thị Hồng Gấm</w:t>
      </w:r>
      <w:r w:rsidR="00110E1B" w:rsidRPr="00FC3535">
        <w:rPr>
          <w:sz w:val="21"/>
          <w:szCs w:val="21"/>
          <w:lang w:val="en-GB"/>
        </w:rPr>
        <w:t>;</w:t>
      </w:r>
      <w:r w:rsidR="007D5020" w:rsidRPr="00FC3535">
        <w:rPr>
          <w:sz w:val="21"/>
          <w:szCs w:val="21"/>
        </w:rPr>
        <w:t xml:space="preserve"> </w:t>
      </w:r>
      <w:proofErr w:type="spellStart"/>
      <w:r w:rsidR="00673E06" w:rsidRPr="00FC3535">
        <w:rPr>
          <w:sz w:val="21"/>
          <w:szCs w:val="21"/>
        </w:rPr>
        <w:t>Trần</w:t>
      </w:r>
      <w:proofErr w:type="spellEnd"/>
      <w:r w:rsidR="00673E06" w:rsidRPr="00FC3535">
        <w:rPr>
          <w:sz w:val="21"/>
          <w:szCs w:val="21"/>
        </w:rPr>
        <w:t xml:space="preserve"> </w:t>
      </w:r>
      <w:proofErr w:type="spellStart"/>
      <w:r w:rsidR="00673E06" w:rsidRPr="00FC3535">
        <w:rPr>
          <w:sz w:val="21"/>
          <w:szCs w:val="21"/>
        </w:rPr>
        <w:t>Tuấn</w:t>
      </w:r>
      <w:proofErr w:type="spellEnd"/>
      <w:r w:rsidR="00673E06" w:rsidRPr="00FC3535">
        <w:rPr>
          <w:sz w:val="21"/>
          <w:szCs w:val="21"/>
        </w:rPr>
        <w:t xml:space="preserve"> </w:t>
      </w:r>
      <w:proofErr w:type="spellStart"/>
      <w:r w:rsidR="00673E06" w:rsidRPr="00FC3535">
        <w:rPr>
          <w:sz w:val="21"/>
          <w:szCs w:val="21"/>
        </w:rPr>
        <w:t>Huy</w:t>
      </w:r>
      <w:proofErr w:type="spellEnd"/>
      <w:r w:rsidR="00673E06" w:rsidRPr="00FC3535">
        <w:rPr>
          <w:sz w:val="21"/>
          <w:szCs w:val="21"/>
        </w:rPr>
        <w:t xml:space="preserve">, GV </w:t>
      </w:r>
      <w:proofErr w:type="spellStart"/>
      <w:r w:rsidR="00673E06" w:rsidRPr="00FC3535">
        <w:rPr>
          <w:sz w:val="21"/>
          <w:szCs w:val="21"/>
        </w:rPr>
        <w:t>âm</w:t>
      </w:r>
      <w:proofErr w:type="spellEnd"/>
      <w:r w:rsidR="00673E06" w:rsidRPr="00FC3535">
        <w:rPr>
          <w:sz w:val="21"/>
          <w:szCs w:val="21"/>
        </w:rPr>
        <w:t xml:space="preserve"> </w:t>
      </w:r>
      <w:proofErr w:type="spellStart"/>
      <w:r w:rsidR="00673E06" w:rsidRPr="00FC3535">
        <w:rPr>
          <w:sz w:val="21"/>
          <w:szCs w:val="21"/>
        </w:rPr>
        <w:t>nhạc</w:t>
      </w:r>
      <w:proofErr w:type="spellEnd"/>
      <w:r w:rsidR="00673E06" w:rsidRPr="00FC3535">
        <w:rPr>
          <w:sz w:val="21"/>
          <w:szCs w:val="21"/>
        </w:rPr>
        <w:t xml:space="preserve">, </w:t>
      </w:r>
      <w:proofErr w:type="spellStart"/>
      <w:r w:rsidR="00673E06" w:rsidRPr="00FC3535">
        <w:rPr>
          <w:sz w:val="21"/>
          <w:szCs w:val="21"/>
        </w:rPr>
        <w:t>trường</w:t>
      </w:r>
      <w:proofErr w:type="spellEnd"/>
      <w:r w:rsidR="00673E06" w:rsidRPr="00FC3535">
        <w:rPr>
          <w:sz w:val="21"/>
          <w:szCs w:val="21"/>
        </w:rPr>
        <w:t xml:space="preserve"> THCS </w:t>
      </w:r>
      <w:proofErr w:type="spellStart"/>
      <w:r w:rsidR="00673E06" w:rsidRPr="00FC3535">
        <w:rPr>
          <w:sz w:val="21"/>
          <w:szCs w:val="21"/>
        </w:rPr>
        <w:t>Nguyễn</w:t>
      </w:r>
      <w:proofErr w:type="spellEnd"/>
      <w:r w:rsidR="00673E06" w:rsidRPr="00FC3535">
        <w:rPr>
          <w:sz w:val="21"/>
          <w:szCs w:val="21"/>
        </w:rPr>
        <w:t xml:space="preserve"> </w:t>
      </w:r>
      <w:proofErr w:type="spellStart"/>
      <w:r w:rsidR="00673E06" w:rsidRPr="00FC3535">
        <w:rPr>
          <w:sz w:val="21"/>
          <w:szCs w:val="21"/>
        </w:rPr>
        <w:t>Chí</w:t>
      </w:r>
      <w:proofErr w:type="spellEnd"/>
      <w:r w:rsidR="00673E06" w:rsidRPr="00FC3535">
        <w:rPr>
          <w:sz w:val="21"/>
          <w:szCs w:val="21"/>
        </w:rPr>
        <w:t xml:space="preserve"> Thanh; </w:t>
      </w:r>
      <w:proofErr w:type="spellStart"/>
      <w:r w:rsidR="00673E06" w:rsidRPr="00FC3535">
        <w:rPr>
          <w:sz w:val="21"/>
          <w:szCs w:val="21"/>
        </w:rPr>
        <w:t>Võ</w:t>
      </w:r>
      <w:proofErr w:type="spellEnd"/>
      <w:r w:rsidR="00673E06" w:rsidRPr="00FC3535">
        <w:rPr>
          <w:sz w:val="21"/>
          <w:szCs w:val="21"/>
        </w:rPr>
        <w:t xml:space="preserve"> </w:t>
      </w:r>
      <w:proofErr w:type="spellStart"/>
      <w:r w:rsidR="00673E06" w:rsidRPr="00FC3535">
        <w:rPr>
          <w:sz w:val="21"/>
          <w:szCs w:val="21"/>
        </w:rPr>
        <w:t>Thị</w:t>
      </w:r>
      <w:proofErr w:type="spellEnd"/>
      <w:r w:rsidR="00673E06" w:rsidRPr="00FC3535">
        <w:rPr>
          <w:sz w:val="21"/>
          <w:szCs w:val="21"/>
        </w:rPr>
        <w:t xml:space="preserve"> Thanh, GV </w:t>
      </w:r>
      <w:proofErr w:type="spellStart"/>
      <w:r w:rsidR="00673E06" w:rsidRPr="00FC3535">
        <w:rPr>
          <w:sz w:val="21"/>
          <w:szCs w:val="21"/>
        </w:rPr>
        <w:t>âm</w:t>
      </w:r>
      <w:proofErr w:type="spellEnd"/>
      <w:r w:rsidR="00673E06" w:rsidRPr="00FC3535">
        <w:rPr>
          <w:sz w:val="21"/>
          <w:szCs w:val="21"/>
        </w:rPr>
        <w:t xml:space="preserve"> </w:t>
      </w:r>
      <w:proofErr w:type="spellStart"/>
      <w:r w:rsidR="00673E06" w:rsidRPr="00FC3535">
        <w:rPr>
          <w:sz w:val="21"/>
          <w:szCs w:val="21"/>
        </w:rPr>
        <w:t>nhạc</w:t>
      </w:r>
      <w:proofErr w:type="spellEnd"/>
      <w:r w:rsidR="00673E06" w:rsidRPr="00FC3535">
        <w:rPr>
          <w:sz w:val="21"/>
          <w:szCs w:val="21"/>
        </w:rPr>
        <w:t xml:space="preserve">, </w:t>
      </w:r>
      <w:proofErr w:type="spellStart"/>
      <w:r w:rsidR="00673E06" w:rsidRPr="00FC3535">
        <w:rPr>
          <w:sz w:val="21"/>
          <w:szCs w:val="21"/>
        </w:rPr>
        <w:t>trường</w:t>
      </w:r>
      <w:proofErr w:type="spellEnd"/>
      <w:r w:rsidR="00673E06" w:rsidRPr="00FC3535">
        <w:rPr>
          <w:sz w:val="21"/>
          <w:szCs w:val="21"/>
        </w:rPr>
        <w:t xml:space="preserve"> THCS Phan </w:t>
      </w:r>
      <w:proofErr w:type="spellStart"/>
      <w:r w:rsidR="00673E06" w:rsidRPr="00FC3535">
        <w:rPr>
          <w:sz w:val="21"/>
          <w:szCs w:val="21"/>
        </w:rPr>
        <w:t>Đình</w:t>
      </w:r>
      <w:proofErr w:type="spellEnd"/>
      <w:r w:rsidR="00673E06" w:rsidRPr="00FC3535">
        <w:rPr>
          <w:sz w:val="21"/>
          <w:szCs w:val="21"/>
        </w:rPr>
        <w:t xml:space="preserve"> </w:t>
      </w:r>
      <w:proofErr w:type="spellStart"/>
      <w:r w:rsidR="00673E06" w:rsidRPr="00FC3535">
        <w:rPr>
          <w:sz w:val="21"/>
          <w:szCs w:val="21"/>
        </w:rPr>
        <w:t>Phùng</w:t>
      </w:r>
      <w:proofErr w:type="spellEnd"/>
      <w:r w:rsidR="00673E06" w:rsidRPr="00FC3535">
        <w:rPr>
          <w:sz w:val="21"/>
          <w:szCs w:val="21"/>
        </w:rPr>
        <w:t xml:space="preserve">; </w:t>
      </w:r>
      <w:proofErr w:type="spellStart"/>
      <w:r w:rsidR="00673E06" w:rsidRPr="00FC3535">
        <w:rPr>
          <w:sz w:val="21"/>
          <w:szCs w:val="21"/>
        </w:rPr>
        <w:t>Nguyễn</w:t>
      </w:r>
      <w:proofErr w:type="spellEnd"/>
      <w:r w:rsidR="00673E06" w:rsidRPr="00FC3535">
        <w:rPr>
          <w:sz w:val="21"/>
          <w:szCs w:val="21"/>
        </w:rPr>
        <w:t xml:space="preserve"> </w:t>
      </w:r>
      <w:proofErr w:type="spellStart"/>
      <w:r w:rsidR="00673E06" w:rsidRPr="00FC3535">
        <w:rPr>
          <w:sz w:val="21"/>
          <w:szCs w:val="21"/>
        </w:rPr>
        <w:t>Văn</w:t>
      </w:r>
      <w:proofErr w:type="spellEnd"/>
      <w:r w:rsidR="00673E06" w:rsidRPr="00FC3535">
        <w:rPr>
          <w:sz w:val="21"/>
          <w:szCs w:val="21"/>
        </w:rPr>
        <w:t xml:space="preserve"> </w:t>
      </w:r>
      <w:proofErr w:type="spellStart"/>
      <w:r w:rsidR="00673E06" w:rsidRPr="00FC3535">
        <w:rPr>
          <w:sz w:val="21"/>
          <w:szCs w:val="21"/>
        </w:rPr>
        <w:t>Công</w:t>
      </w:r>
      <w:proofErr w:type="spellEnd"/>
      <w:r w:rsidR="00673E06" w:rsidRPr="00FC3535">
        <w:rPr>
          <w:sz w:val="21"/>
          <w:szCs w:val="21"/>
        </w:rPr>
        <w:t xml:space="preserve">, GV </w:t>
      </w:r>
      <w:proofErr w:type="spellStart"/>
      <w:r w:rsidR="00673E06" w:rsidRPr="00FC3535">
        <w:rPr>
          <w:sz w:val="21"/>
          <w:szCs w:val="21"/>
        </w:rPr>
        <w:t>âm</w:t>
      </w:r>
      <w:proofErr w:type="spellEnd"/>
      <w:r w:rsidR="00673E06" w:rsidRPr="00FC3535">
        <w:rPr>
          <w:sz w:val="21"/>
          <w:szCs w:val="21"/>
        </w:rPr>
        <w:t xml:space="preserve"> </w:t>
      </w:r>
      <w:proofErr w:type="spellStart"/>
      <w:r w:rsidR="00673E06" w:rsidRPr="00FC3535">
        <w:rPr>
          <w:sz w:val="21"/>
          <w:szCs w:val="21"/>
        </w:rPr>
        <w:t>nhạc</w:t>
      </w:r>
      <w:proofErr w:type="spellEnd"/>
      <w:r w:rsidR="00673E06" w:rsidRPr="00FC3535">
        <w:rPr>
          <w:sz w:val="21"/>
          <w:szCs w:val="21"/>
        </w:rPr>
        <w:t xml:space="preserve">, </w:t>
      </w:r>
      <w:proofErr w:type="spellStart"/>
      <w:r w:rsidR="00673E06" w:rsidRPr="00FC3535">
        <w:rPr>
          <w:sz w:val="21"/>
          <w:szCs w:val="21"/>
        </w:rPr>
        <w:t>trường</w:t>
      </w:r>
      <w:proofErr w:type="spellEnd"/>
      <w:r w:rsidR="00673E06" w:rsidRPr="00FC3535">
        <w:rPr>
          <w:sz w:val="21"/>
          <w:szCs w:val="21"/>
        </w:rPr>
        <w:t xml:space="preserve"> THCS </w:t>
      </w:r>
      <w:proofErr w:type="spellStart"/>
      <w:r w:rsidR="00673E06" w:rsidRPr="00FC3535">
        <w:rPr>
          <w:sz w:val="21"/>
          <w:szCs w:val="21"/>
        </w:rPr>
        <w:t>Huỳnh</w:t>
      </w:r>
      <w:proofErr w:type="spellEnd"/>
      <w:r w:rsidR="00673E06" w:rsidRPr="00FC3535">
        <w:rPr>
          <w:sz w:val="21"/>
          <w:szCs w:val="21"/>
        </w:rPr>
        <w:t xml:space="preserve"> </w:t>
      </w:r>
      <w:proofErr w:type="spellStart"/>
      <w:r w:rsidR="00673E06" w:rsidRPr="00FC3535">
        <w:rPr>
          <w:sz w:val="21"/>
          <w:szCs w:val="21"/>
        </w:rPr>
        <w:t>Thị</w:t>
      </w:r>
      <w:proofErr w:type="spellEnd"/>
      <w:r w:rsidR="00673E06" w:rsidRPr="00FC3535">
        <w:rPr>
          <w:sz w:val="21"/>
          <w:szCs w:val="21"/>
        </w:rPr>
        <w:t xml:space="preserve"> </w:t>
      </w:r>
      <w:proofErr w:type="spellStart"/>
      <w:r w:rsidR="00673E06" w:rsidRPr="00FC3535">
        <w:rPr>
          <w:sz w:val="21"/>
          <w:szCs w:val="21"/>
        </w:rPr>
        <w:t>Lựu</w:t>
      </w:r>
      <w:proofErr w:type="spellEnd"/>
      <w:r w:rsidR="00673E06" w:rsidRPr="00FC3535">
        <w:rPr>
          <w:sz w:val="21"/>
          <w:szCs w:val="21"/>
        </w:rPr>
        <w:t>;</w:t>
      </w:r>
    </w:p>
    <w:p w14:paraId="3FAE7A01" w14:textId="03EE232E" w:rsidR="00B72675" w:rsidRPr="00FC3535" w:rsidRDefault="002A271C" w:rsidP="00FC3535">
      <w:pPr>
        <w:pStyle w:val="Heading2"/>
        <w:keepNext w:val="0"/>
        <w:keepLines w:val="0"/>
        <w:widowControl w:val="0"/>
        <w:spacing w:line="240" w:lineRule="auto"/>
        <w:rPr>
          <w:rFonts w:cs="Times New Roman"/>
          <w:sz w:val="21"/>
          <w:szCs w:val="21"/>
          <w:lang w:val="nl-NL"/>
        </w:rPr>
      </w:pPr>
      <w:bookmarkStart w:id="988" w:name="_Toc71537858"/>
      <w:bookmarkStart w:id="989" w:name="_Toc71537901"/>
      <w:bookmarkStart w:id="990" w:name="_Toc186653271"/>
      <w:bookmarkStart w:id="991" w:name="_Toc193779072"/>
      <w:bookmarkStart w:id="992" w:name="_Toc193779268"/>
      <w:bookmarkStart w:id="993" w:name="_Toc193779367"/>
      <w:bookmarkStart w:id="994" w:name="_Toc202383923"/>
      <w:bookmarkStart w:id="995" w:name="_Toc203641945"/>
      <w:bookmarkStart w:id="996" w:name="_Toc204178691"/>
      <w:bookmarkStart w:id="997" w:name="_Toc204179500"/>
      <w:bookmarkStart w:id="998" w:name="_Toc214367977"/>
      <w:bookmarkStart w:id="999" w:name="_Toc214368221"/>
      <w:bookmarkStart w:id="1000" w:name="_Toc214368359"/>
      <w:bookmarkStart w:id="1001" w:name="_Toc219399970"/>
      <w:bookmarkStart w:id="1002" w:name="_Toc219400240"/>
      <w:bookmarkStart w:id="1003" w:name="_Toc219400354"/>
      <w:r w:rsidRPr="00FC3535">
        <w:rPr>
          <w:rFonts w:cs="Times New Roman"/>
          <w:spacing w:val="-2"/>
          <w:sz w:val="21"/>
          <w:szCs w:val="21"/>
          <w:lang w:val="vi-VN"/>
        </w:rPr>
        <w:t>4</w:t>
      </w:r>
      <w:r w:rsidR="00177BB7" w:rsidRPr="00FC3535">
        <w:rPr>
          <w:rFonts w:cs="Times New Roman"/>
          <w:spacing w:val="-2"/>
          <w:sz w:val="21"/>
          <w:szCs w:val="21"/>
          <w:lang w:val="vi-VN"/>
        </w:rPr>
        <w:t>.</w:t>
      </w:r>
      <w:r w:rsidR="002B7A75" w:rsidRPr="00FC3535">
        <w:rPr>
          <w:rFonts w:cs="Times New Roman"/>
          <w:spacing w:val="-2"/>
          <w:sz w:val="21"/>
          <w:szCs w:val="21"/>
          <w:lang w:val="en-GB"/>
        </w:rPr>
        <w:t>7</w:t>
      </w:r>
      <w:r w:rsidR="00B72675" w:rsidRPr="00FC3535">
        <w:rPr>
          <w:rFonts w:cs="Times New Roman"/>
          <w:sz w:val="21"/>
          <w:szCs w:val="21"/>
          <w:lang w:val="nl-NL"/>
        </w:rPr>
        <w:t>.</w:t>
      </w:r>
      <w:r w:rsidR="00180988" w:rsidRPr="00FC3535">
        <w:rPr>
          <w:rFonts w:cs="Times New Roman"/>
          <w:sz w:val="21"/>
          <w:szCs w:val="21"/>
          <w:lang w:val="nl-NL"/>
        </w:rPr>
        <w:t>4</w:t>
      </w:r>
      <w:r w:rsidR="00B72675" w:rsidRPr="00FC3535">
        <w:rPr>
          <w:rFonts w:cs="Times New Roman"/>
          <w:sz w:val="21"/>
          <w:szCs w:val="21"/>
          <w:lang w:val="nl-NL"/>
        </w:rPr>
        <w:t xml:space="preserve">. </w:t>
      </w:r>
      <w:proofErr w:type="spellStart"/>
      <w:r w:rsidR="00B72675" w:rsidRPr="00FC3535">
        <w:rPr>
          <w:rFonts w:cs="Times New Roman"/>
          <w:sz w:val="21"/>
          <w:szCs w:val="21"/>
          <w:lang w:val="nl-NL"/>
        </w:rPr>
        <w:t>Kết</w:t>
      </w:r>
      <w:proofErr w:type="spellEnd"/>
      <w:r w:rsidR="00B72675" w:rsidRPr="00FC3535">
        <w:rPr>
          <w:rFonts w:cs="Times New Roman"/>
          <w:sz w:val="21"/>
          <w:szCs w:val="21"/>
          <w:lang w:val="nl-NL"/>
        </w:rPr>
        <w:t xml:space="preserve"> </w:t>
      </w:r>
      <w:proofErr w:type="spellStart"/>
      <w:r w:rsidR="00B72675" w:rsidRPr="00FC3535">
        <w:rPr>
          <w:rFonts w:cs="Times New Roman"/>
          <w:sz w:val="21"/>
          <w:szCs w:val="21"/>
          <w:lang w:val="nl-NL"/>
        </w:rPr>
        <w:t>quả</w:t>
      </w:r>
      <w:proofErr w:type="spellEnd"/>
      <w:r w:rsidR="00B72675" w:rsidRPr="00FC3535">
        <w:rPr>
          <w:rFonts w:cs="Times New Roman"/>
          <w:sz w:val="21"/>
          <w:szCs w:val="21"/>
          <w:lang w:val="nl-NL"/>
        </w:rPr>
        <w:t xml:space="preserve"> </w:t>
      </w:r>
      <w:proofErr w:type="spellStart"/>
      <w:r w:rsidR="00B72675" w:rsidRPr="00FC3535">
        <w:rPr>
          <w:rFonts w:cs="Times New Roman"/>
          <w:sz w:val="21"/>
          <w:szCs w:val="21"/>
          <w:lang w:val="nl-NL"/>
        </w:rPr>
        <w:t>thực</w:t>
      </w:r>
      <w:proofErr w:type="spellEnd"/>
      <w:r w:rsidR="00B72675" w:rsidRPr="00FC3535">
        <w:rPr>
          <w:rFonts w:cs="Times New Roman"/>
          <w:sz w:val="21"/>
          <w:szCs w:val="21"/>
          <w:lang w:val="nl-NL"/>
        </w:rPr>
        <w:t xml:space="preserve"> </w:t>
      </w:r>
      <w:proofErr w:type="spellStart"/>
      <w:r w:rsidR="00B72675" w:rsidRPr="00FC3535">
        <w:rPr>
          <w:rFonts w:cs="Times New Roman"/>
          <w:sz w:val="21"/>
          <w:szCs w:val="21"/>
          <w:lang w:val="nl-NL"/>
        </w:rPr>
        <w:t>nghiệm</w:t>
      </w:r>
      <w:bookmarkStart w:id="1004" w:name="_Toc398712832"/>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proofErr w:type="spellEnd"/>
    </w:p>
    <w:p w14:paraId="3D683183" w14:textId="5CE0529E" w:rsidR="00044D7F" w:rsidRPr="00FC3535" w:rsidRDefault="00044D7F" w:rsidP="00FC3535">
      <w:pPr>
        <w:widowControl w:val="0"/>
        <w:spacing w:line="240" w:lineRule="auto"/>
        <w:rPr>
          <w:i/>
          <w:iCs/>
          <w:sz w:val="21"/>
          <w:szCs w:val="21"/>
          <w:lang w:val="nl-NL"/>
        </w:rPr>
      </w:pPr>
      <w:r w:rsidRPr="00FC3535">
        <w:rPr>
          <w:i/>
          <w:iCs/>
          <w:sz w:val="21"/>
          <w:szCs w:val="21"/>
          <w:lang w:val="nl-NL"/>
        </w:rPr>
        <w:t>4.7.</w:t>
      </w:r>
      <w:r w:rsidR="00180988" w:rsidRPr="00FC3535">
        <w:rPr>
          <w:i/>
          <w:iCs/>
          <w:sz w:val="21"/>
          <w:szCs w:val="21"/>
          <w:lang w:val="nl-NL"/>
        </w:rPr>
        <w:t>4</w:t>
      </w:r>
      <w:r w:rsidRPr="00FC3535">
        <w:rPr>
          <w:i/>
          <w:iCs/>
          <w:sz w:val="21"/>
          <w:szCs w:val="21"/>
          <w:lang w:val="nl-NL"/>
        </w:rPr>
        <w:t xml:space="preserve">.1. </w:t>
      </w:r>
      <w:proofErr w:type="spellStart"/>
      <w:r w:rsidRPr="00FC3535">
        <w:rPr>
          <w:i/>
          <w:iCs/>
          <w:sz w:val="21"/>
          <w:szCs w:val="21"/>
          <w:lang w:val="nl-NL"/>
        </w:rPr>
        <w:t>Về</w:t>
      </w:r>
      <w:proofErr w:type="spellEnd"/>
      <w:r w:rsidRPr="00FC3535">
        <w:rPr>
          <w:i/>
          <w:iCs/>
          <w:sz w:val="21"/>
          <w:szCs w:val="21"/>
          <w:lang w:val="nl-NL"/>
        </w:rPr>
        <w:t xml:space="preserve"> </w:t>
      </w:r>
      <w:proofErr w:type="spellStart"/>
      <w:r w:rsidRPr="00FC3535">
        <w:rPr>
          <w:i/>
          <w:iCs/>
          <w:sz w:val="21"/>
          <w:szCs w:val="21"/>
          <w:lang w:val="nl-NL"/>
        </w:rPr>
        <w:t>mặt</w:t>
      </w:r>
      <w:proofErr w:type="spellEnd"/>
      <w:r w:rsidRPr="00FC3535">
        <w:rPr>
          <w:i/>
          <w:iCs/>
          <w:sz w:val="21"/>
          <w:szCs w:val="21"/>
          <w:lang w:val="nl-NL"/>
        </w:rPr>
        <w:t xml:space="preserve"> </w:t>
      </w:r>
      <w:proofErr w:type="spellStart"/>
      <w:r w:rsidRPr="00FC3535">
        <w:rPr>
          <w:i/>
          <w:iCs/>
          <w:sz w:val="21"/>
          <w:szCs w:val="21"/>
          <w:lang w:val="nl-NL"/>
        </w:rPr>
        <w:t>định</w:t>
      </w:r>
      <w:proofErr w:type="spellEnd"/>
      <w:r w:rsidRPr="00FC3535">
        <w:rPr>
          <w:i/>
          <w:iCs/>
          <w:sz w:val="21"/>
          <w:szCs w:val="21"/>
          <w:lang w:val="nl-NL"/>
        </w:rPr>
        <w:t xml:space="preserve"> </w:t>
      </w:r>
      <w:proofErr w:type="spellStart"/>
      <w:r w:rsidRPr="00FC3535">
        <w:rPr>
          <w:i/>
          <w:iCs/>
          <w:sz w:val="21"/>
          <w:szCs w:val="21"/>
          <w:lang w:val="nl-NL"/>
        </w:rPr>
        <w:t>lượng</w:t>
      </w:r>
      <w:proofErr w:type="spellEnd"/>
    </w:p>
    <w:p w14:paraId="225DFC97" w14:textId="4BD3D8BB" w:rsidR="003F40F8" w:rsidRPr="00FC3535" w:rsidRDefault="003F40F8" w:rsidP="00FC3535">
      <w:pPr>
        <w:widowControl w:val="0"/>
        <w:spacing w:line="240" w:lineRule="auto"/>
        <w:ind w:firstLine="426"/>
        <w:rPr>
          <w:spacing w:val="-10"/>
          <w:sz w:val="21"/>
          <w:szCs w:val="21"/>
          <w:lang w:val="nl-NL"/>
        </w:rPr>
      </w:pPr>
      <w:r w:rsidRPr="00FC3535">
        <w:rPr>
          <w:sz w:val="21"/>
          <w:szCs w:val="21"/>
          <w:lang w:val="nl-NL"/>
        </w:rPr>
        <w:t xml:space="preserve">Chúng </w:t>
      </w:r>
      <w:proofErr w:type="spellStart"/>
      <w:r w:rsidRPr="00FC3535">
        <w:rPr>
          <w:sz w:val="21"/>
          <w:szCs w:val="21"/>
          <w:lang w:val="nl-NL"/>
        </w:rPr>
        <w:t>tôi</w:t>
      </w:r>
      <w:proofErr w:type="spellEnd"/>
      <w:r w:rsidRPr="00FC3535">
        <w:rPr>
          <w:sz w:val="21"/>
          <w:szCs w:val="21"/>
          <w:lang w:val="nl-NL"/>
        </w:rPr>
        <w:t xml:space="preserve"> </w:t>
      </w:r>
      <w:proofErr w:type="spellStart"/>
      <w:r w:rsidRPr="00FC3535">
        <w:rPr>
          <w:sz w:val="21"/>
          <w:szCs w:val="21"/>
          <w:lang w:val="nl-NL"/>
        </w:rPr>
        <w:t>tiến</w:t>
      </w:r>
      <w:proofErr w:type="spellEnd"/>
      <w:r w:rsidRPr="00FC3535">
        <w:rPr>
          <w:sz w:val="21"/>
          <w:szCs w:val="21"/>
          <w:lang w:val="nl-NL"/>
        </w:rPr>
        <w:t xml:space="preserve"> </w:t>
      </w:r>
      <w:proofErr w:type="spellStart"/>
      <w:r w:rsidRPr="00FC3535">
        <w:rPr>
          <w:sz w:val="21"/>
          <w:szCs w:val="21"/>
          <w:lang w:val="nl-NL"/>
        </w:rPr>
        <w:t>hành</w:t>
      </w:r>
      <w:proofErr w:type="spellEnd"/>
      <w:r w:rsidRPr="00FC3535">
        <w:rPr>
          <w:sz w:val="21"/>
          <w:szCs w:val="21"/>
          <w:lang w:val="nl-NL"/>
        </w:rPr>
        <w:t xml:space="preserve"> </w:t>
      </w:r>
      <w:proofErr w:type="spellStart"/>
      <w:r w:rsidRPr="00FC3535">
        <w:rPr>
          <w:sz w:val="21"/>
          <w:szCs w:val="21"/>
          <w:lang w:val="nl-NL"/>
        </w:rPr>
        <w:t>chấm</w:t>
      </w:r>
      <w:proofErr w:type="spellEnd"/>
      <w:r w:rsidRPr="00FC3535">
        <w:rPr>
          <w:sz w:val="21"/>
          <w:szCs w:val="21"/>
          <w:lang w:val="nl-NL"/>
        </w:rPr>
        <w:t xml:space="preserve"> </w:t>
      </w:r>
      <w:proofErr w:type="spellStart"/>
      <w:r w:rsidRPr="00FC3535">
        <w:rPr>
          <w:sz w:val="21"/>
          <w:szCs w:val="21"/>
          <w:lang w:val="nl-NL"/>
        </w:rPr>
        <w:t>bài</w:t>
      </w:r>
      <w:proofErr w:type="spellEnd"/>
      <w:r w:rsidRPr="00FC3535">
        <w:rPr>
          <w:sz w:val="21"/>
          <w:szCs w:val="21"/>
          <w:lang w:val="nl-NL"/>
        </w:rPr>
        <w:t xml:space="preserve"> </w:t>
      </w:r>
      <w:proofErr w:type="spellStart"/>
      <w:r w:rsidRPr="00FC3535">
        <w:rPr>
          <w:sz w:val="21"/>
          <w:szCs w:val="21"/>
          <w:lang w:val="nl-NL"/>
        </w:rPr>
        <w:t>kiểm</w:t>
      </w:r>
      <w:proofErr w:type="spellEnd"/>
      <w:r w:rsidRPr="00FC3535">
        <w:rPr>
          <w:sz w:val="21"/>
          <w:szCs w:val="21"/>
          <w:lang w:val="nl-NL"/>
        </w:rPr>
        <w:t xml:space="preserve"> tra </w:t>
      </w:r>
      <w:proofErr w:type="spellStart"/>
      <w:r w:rsidRPr="00FC3535">
        <w:rPr>
          <w:sz w:val="21"/>
          <w:szCs w:val="21"/>
          <w:lang w:val="nl-NL"/>
        </w:rPr>
        <w:t>kiến</w:t>
      </w:r>
      <w:proofErr w:type="spellEnd"/>
      <w:r w:rsidRPr="00FC3535">
        <w:rPr>
          <w:sz w:val="21"/>
          <w:szCs w:val="21"/>
          <w:lang w:val="nl-NL"/>
        </w:rPr>
        <w:t xml:space="preserve"> </w:t>
      </w:r>
      <w:proofErr w:type="spellStart"/>
      <w:r w:rsidRPr="00FC3535">
        <w:rPr>
          <w:sz w:val="21"/>
          <w:szCs w:val="21"/>
          <w:lang w:val="nl-NL"/>
        </w:rPr>
        <w:t>thức</w:t>
      </w:r>
      <w:proofErr w:type="spellEnd"/>
      <w:r w:rsidRPr="00FC3535">
        <w:rPr>
          <w:sz w:val="21"/>
          <w:szCs w:val="21"/>
          <w:lang w:val="nl-NL"/>
        </w:rPr>
        <w:t xml:space="preserve"> </w:t>
      </w:r>
      <w:proofErr w:type="spellStart"/>
      <w:r w:rsidRPr="00FC3535">
        <w:rPr>
          <w:sz w:val="21"/>
          <w:szCs w:val="21"/>
          <w:lang w:val="nl-NL"/>
        </w:rPr>
        <w:t>của</w:t>
      </w:r>
      <w:proofErr w:type="spellEnd"/>
      <w:r w:rsidRPr="00FC3535">
        <w:rPr>
          <w:sz w:val="21"/>
          <w:szCs w:val="21"/>
          <w:lang w:val="nl-NL"/>
        </w:rPr>
        <w:t xml:space="preserve"> HS </w:t>
      </w:r>
      <w:proofErr w:type="spellStart"/>
      <w:r w:rsidRPr="00FC3535">
        <w:rPr>
          <w:sz w:val="21"/>
          <w:szCs w:val="21"/>
          <w:lang w:val="nl-NL"/>
        </w:rPr>
        <w:t>để</w:t>
      </w:r>
      <w:proofErr w:type="spellEnd"/>
      <w:r w:rsidRPr="00FC3535">
        <w:rPr>
          <w:sz w:val="21"/>
          <w:szCs w:val="21"/>
          <w:lang w:val="nl-NL"/>
        </w:rPr>
        <w:t xml:space="preserve"> </w:t>
      </w:r>
      <w:proofErr w:type="spellStart"/>
      <w:r w:rsidRPr="00FC3535">
        <w:rPr>
          <w:sz w:val="21"/>
          <w:szCs w:val="21"/>
          <w:lang w:val="nl-NL"/>
        </w:rPr>
        <w:t>đánh</w:t>
      </w:r>
      <w:proofErr w:type="spellEnd"/>
      <w:r w:rsidRPr="00FC3535">
        <w:rPr>
          <w:sz w:val="21"/>
          <w:szCs w:val="21"/>
          <w:lang w:val="nl-NL"/>
        </w:rPr>
        <w:t xml:space="preserve"> </w:t>
      </w:r>
      <w:proofErr w:type="spellStart"/>
      <w:r w:rsidRPr="00FC3535">
        <w:rPr>
          <w:sz w:val="21"/>
          <w:szCs w:val="21"/>
          <w:lang w:val="nl-NL"/>
        </w:rPr>
        <w:t>giá</w:t>
      </w:r>
      <w:proofErr w:type="spellEnd"/>
      <w:r w:rsidRPr="00FC3535">
        <w:rPr>
          <w:sz w:val="21"/>
          <w:szCs w:val="21"/>
          <w:lang w:val="nl-NL"/>
        </w:rPr>
        <w:t xml:space="preserve"> </w:t>
      </w:r>
      <w:proofErr w:type="spellStart"/>
      <w:r w:rsidRPr="00FC3535">
        <w:rPr>
          <w:sz w:val="21"/>
          <w:szCs w:val="21"/>
          <w:lang w:val="nl-NL"/>
        </w:rPr>
        <w:t>chất</w:t>
      </w:r>
      <w:proofErr w:type="spellEnd"/>
      <w:r w:rsidRPr="00FC3535">
        <w:rPr>
          <w:sz w:val="21"/>
          <w:szCs w:val="21"/>
          <w:lang w:val="nl-NL"/>
        </w:rPr>
        <w:t xml:space="preserve"> </w:t>
      </w:r>
      <w:proofErr w:type="spellStart"/>
      <w:r w:rsidRPr="00FC3535">
        <w:rPr>
          <w:sz w:val="21"/>
          <w:szCs w:val="21"/>
          <w:lang w:val="nl-NL"/>
        </w:rPr>
        <w:t>lượng</w:t>
      </w:r>
      <w:proofErr w:type="spellEnd"/>
      <w:r w:rsidRPr="00FC3535">
        <w:rPr>
          <w:sz w:val="21"/>
          <w:szCs w:val="21"/>
          <w:lang w:val="nl-NL"/>
        </w:rPr>
        <w:t xml:space="preserve"> </w:t>
      </w:r>
      <w:proofErr w:type="spellStart"/>
      <w:r w:rsidRPr="00FC3535">
        <w:rPr>
          <w:sz w:val="21"/>
          <w:szCs w:val="21"/>
          <w:lang w:val="nl-NL"/>
        </w:rPr>
        <w:t>học</w:t>
      </w:r>
      <w:proofErr w:type="spellEnd"/>
      <w:r w:rsidRPr="00FC3535">
        <w:rPr>
          <w:sz w:val="21"/>
          <w:szCs w:val="21"/>
          <w:lang w:val="nl-NL"/>
        </w:rPr>
        <w:t xml:space="preserve"> </w:t>
      </w:r>
      <w:proofErr w:type="spellStart"/>
      <w:r w:rsidRPr="00FC3535">
        <w:rPr>
          <w:sz w:val="21"/>
          <w:szCs w:val="21"/>
          <w:lang w:val="nl-NL"/>
        </w:rPr>
        <w:t>tập</w:t>
      </w:r>
      <w:proofErr w:type="spellEnd"/>
      <w:r w:rsidRPr="00FC3535">
        <w:rPr>
          <w:sz w:val="21"/>
          <w:szCs w:val="21"/>
          <w:lang w:val="nl-NL"/>
        </w:rPr>
        <w:t xml:space="preserve"> </w:t>
      </w:r>
      <w:proofErr w:type="spellStart"/>
      <w:r w:rsidRPr="00FC3535">
        <w:rPr>
          <w:sz w:val="21"/>
          <w:szCs w:val="21"/>
          <w:lang w:val="nl-NL"/>
        </w:rPr>
        <w:t>thông</w:t>
      </w:r>
      <w:proofErr w:type="spellEnd"/>
      <w:r w:rsidRPr="00FC3535">
        <w:rPr>
          <w:sz w:val="21"/>
          <w:szCs w:val="21"/>
          <w:lang w:val="nl-NL"/>
        </w:rPr>
        <w:t xml:space="preserve"> qua </w:t>
      </w:r>
      <w:proofErr w:type="spellStart"/>
      <w:r w:rsidRPr="00FC3535">
        <w:rPr>
          <w:sz w:val="21"/>
          <w:szCs w:val="21"/>
          <w:lang w:val="nl-NL"/>
        </w:rPr>
        <w:t>điểm</w:t>
      </w:r>
      <w:proofErr w:type="spellEnd"/>
      <w:r w:rsidRPr="00FC3535">
        <w:rPr>
          <w:sz w:val="21"/>
          <w:szCs w:val="21"/>
          <w:lang w:val="nl-NL"/>
        </w:rPr>
        <w:t xml:space="preserve"> </w:t>
      </w:r>
      <w:proofErr w:type="spellStart"/>
      <w:r w:rsidRPr="00FC3535">
        <w:rPr>
          <w:sz w:val="21"/>
          <w:szCs w:val="21"/>
          <w:lang w:val="nl-NL"/>
        </w:rPr>
        <w:t>số</w:t>
      </w:r>
      <w:proofErr w:type="spellEnd"/>
      <w:r w:rsidRPr="00FC3535">
        <w:rPr>
          <w:sz w:val="21"/>
          <w:szCs w:val="21"/>
          <w:lang w:val="nl-NL"/>
        </w:rPr>
        <w:t xml:space="preserve">. </w:t>
      </w:r>
      <w:proofErr w:type="spellStart"/>
      <w:r w:rsidRPr="00FC3535">
        <w:rPr>
          <w:sz w:val="21"/>
          <w:szCs w:val="21"/>
          <w:lang w:val="nl-NL"/>
        </w:rPr>
        <w:t>Bài</w:t>
      </w:r>
      <w:proofErr w:type="spellEnd"/>
      <w:r w:rsidRPr="00FC3535">
        <w:rPr>
          <w:sz w:val="21"/>
          <w:szCs w:val="21"/>
          <w:lang w:val="nl-NL"/>
        </w:rPr>
        <w:t xml:space="preserve"> </w:t>
      </w:r>
      <w:proofErr w:type="spellStart"/>
      <w:r w:rsidRPr="00FC3535">
        <w:rPr>
          <w:sz w:val="21"/>
          <w:szCs w:val="21"/>
          <w:lang w:val="nl-NL"/>
        </w:rPr>
        <w:t>kiểm</w:t>
      </w:r>
      <w:proofErr w:type="spellEnd"/>
      <w:r w:rsidRPr="00FC3535">
        <w:rPr>
          <w:sz w:val="21"/>
          <w:szCs w:val="21"/>
          <w:lang w:val="nl-NL"/>
        </w:rPr>
        <w:t xml:space="preserve"> tra </w:t>
      </w:r>
      <w:proofErr w:type="spellStart"/>
      <w:r w:rsidRPr="00FC3535">
        <w:rPr>
          <w:sz w:val="21"/>
          <w:szCs w:val="21"/>
          <w:lang w:val="nl-NL"/>
        </w:rPr>
        <w:t>được</w:t>
      </w:r>
      <w:proofErr w:type="spellEnd"/>
      <w:r w:rsidRPr="00FC3535">
        <w:rPr>
          <w:sz w:val="21"/>
          <w:szCs w:val="21"/>
          <w:lang w:val="nl-NL"/>
        </w:rPr>
        <w:t xml:space="preserve"> </w:t>
      </w:r>
      <w:proofErr w:type="spellStart"/>
      <w:r w:rsidRPr="00FC3535">
        <w:rPr>
          <w:sz w:val="21"/>
          <w:szCs w:val="21"/>
          <w:lang w:val="nl-NL"/>
        </w:rPr>
        <w:t>xây</w:t>
      </w:r>
      <w:proofErr w:type="spellEnd"/>
      <w:r w:rsidRPr="00FC3535">
        <w:rPr>
          <w:sz w:val="21"/>
          <w:szCs w:val="21"/>
          <w:lang w:val="nl-NL"/>
        </w:rPr>
        <w:t xml:space="preserve"> </w:t>
      </w:r>
      <w:proofErr w:type="spellStart"/>
      <w:r w:rsidRPr="00FC3535">
        <w:rPr>
          <w:sz w:val="21"/>
          <w:szCs w:val="21"/>
          <w:lang w:val="nl-NL"/>
        </w:rPr>
        <w:t>dựng</w:t>
      </w:r>
      <w:proofErr w:type="spellEnd"/>
      <w:r w:rsidRPr="00FC3535">
        <w:rPr>
          <w:sz w:val="21"/>
          <w:szCs w:val="21"/>
          <w:lang w:val="nl-NL"/>
        </w:rPr>
        <w:t xml:space="preserve"> </w:t>
      </w:r>
      <w:proofErr w:type="spellStart"/>
      <w:r w:rsidRPr="00FC3535">
        <w:rPr>
          <w:sz w:val="21"/>
          <w:szCs w:val="21"/>
          <w:lang w:val="nl-NL"/>
        </w:rPr>
        <w:t>theo</w:t>
      </w:r>
      <w:proofErr w:type="spellEnd"/>
      <w:r w:rsidRPr="00FC3535">
        <w:rPr>
          <w:sz w:val="21"/>
          <w:szCs w:val="21"/>
          <w:lang w:val="nl-NL"/>
        </w:rPr>
        <w:t xml:space="preserve"> </w:t>
      </w:r>
      <w:proofErr w:type="spellStart"/>
      <w:r w:rsidRPr="00FC3535">
        <w:rPr>
          <w:sz w:val="21"/>
          <w:szCs w:val="21"/>
          <w:lang w:val="nl-NL"/>
        </w:rPr>
        <w:t>thang</w:t>
      </w:r>
      <w:proofErr w:type="spellEnd"/>
      <w:r w:rsidRPr="00FC3535">
        <w:rPr>
          <w:sz w:val="21"/>
          <w:szCs w:val="21"/>
          <w:lang w:val="nl-NL"/>
        </w:rPr>
        <w:t xml:space="preserve"> </w:t>
      </w:r>
      <w:proofErr w:type="spellStart"/>
      <w:r w:rsidRPr="00FC3535">
        <w:rPr>
          <w:sz w:val="21"/>
          <w:szCs w:val="21"/>
          <w:lang w:val="nl-NL"/>
        </w:rPr>
        <w:t>điểm</w:t>
      </w:r>
      <w:proofErr w:type="spellEnd"/>
      <w:r w:rsidRPr="00FC3535">
        <w:rPr>
          <w:sz w:val="21"/>
          <w:szCs w:val="21"/>
          <w:lang w:val="nl-NL"/>
        </w:rPr>
        <w:t xml:space="preserve"> 10, </w:t>
      </w:r>
      <w:proofErr w:type="spellStart"/>
      <w:r w:rsidRPr="00FC3535">
        <w:rPr>
          <w:sz w:val="21"/>
          <w:szCs w:val="21"/>
          <w:lang w:val="nl-NL"/>
        </w:rPr>
        <w:t>theo</w:t>
      </w:r>
      <w:proofErr w:type="spellEnd"/>
      <w:r w:rsidRPr="00FC3535">
        <w:rPr>
          <w:sz w:val="21"/>
          <w:szCs w:val="21"/>
          <w:lang w:val="nl-NL"/>
        </w:rPr>
        <w:t xml:space="preserve"> </w:t>
      </w:r>
      <w:proofErr w:type="spellStart"/>
      <w:r w:rsidRPr="00FC3535">
        <w:rPr>
          <w:sz w:val="21"/>
          <w:szCs w:val="21"/>
          <w:lang w:val="nl-NL"/>
        </w:rPr>
        <w:t>hình</w:t>
      </w:r>
      <w:proofErr w:type="spellEnd"/>
      <w:r w:rsidRPr="00FC3535">
        <w:rPr>
          <w:sz w:val="21"/>
          <w:szCs w:val="21"/>
          <w:lang w:val="nl-NL"/>
        </w:rPr>
        <w:t xml:space="preserve"> </w:t>
      </w:r>
      <w:proofErr w:type="spellStart"/>
      <w:r w:rsidRPr="00FC3535">
        <w:rPr>
          <w:sz w:val="21"/>
          <w:szCs w:val="21"/>
          <w:lang w:val="nl-NL"/>
        </w:rPr>
        <w:t>thức</w:t>
      </w:r>
      <w:proofErr w:type="spellEnd"/>
      <w:r w:rsidRPr="00FC3535">
        <w:rPr>
          <w:sz w:val="21"/>
          <w:szCs w:val="21"/>
          <w:lang w:val="nl-NL"/>
        </w:rPr>
        <w:t xml:space="preserve"> </w:t>
      </w:r>
      <w:proofErr w:type="spellStart"/>
      <w:r w:rsidRPr="00FC3535">
        <w:rPr>
          <w:sz w:val="21"/>
          <w:szCs w:val="21"/>
          <w:lang w:val="nl-NL"/>
        </w:rPr>
        <w:t>trắc</w:t>
      </w:r>
      <w:proofErr w:type="spellEnd"/>
      <w:r w:rsidRPr="00FC3535">
        <w:rPr>
          <w:sz w:val="21"/>
          <w:szCs w:val="21"/>
          <w:lang w:val="nl-NL"/>
        </w:rPr>
        <w:t xml:space="preserve"> </w:t>
      </w:r>
      <w:proofErr w:type="spellStart"/>
      <w:r w:rsidRPr="00FC3535">
        <w:rPr>
          <w:sz w:val="21"/>
          <w:szCs w:val="21"/>
          <w:lang w:val="nl-NL"/>
        </w:rPr>
        <w:t>nghiệm</w:t>
      </w:r>
      <w:proofErr w:type="spellEnd"/>
      <w:r w:rsidRPr="00FC3535">
        <w:rPr>
          <w:sz w:val="21"/>
          <w:szCs w:val="21"/>
          <w:lang w:val="nl-NL"/>
        </w:rPr>
        <w:t xml:space="preserve">, </w:t>
      </w:r>
      <w:proofErr w:type="spellStart"/>
      <w:r w:rsidRPr="00FC3535">
        <w:rPr>
          <w:sz w:val="21"/>
          <w:szCs w:val="21"/>
          <w:lang w:val="nl-NL"/>
        </w:rPr>
        <w:t>thời</w:t>
      </w:r>
      <w:proofErr w:type="spellEnd"/>
      <w:r w:rsidRPr="00FC3535">
        <w:rPr>
          <w:sz w:val="21"/>
          <w:szCs w:val="21"/>
          <w:lang w:val="nl-NL"/>
        </w:rPr>
        <w:t xml:space="preserve"> </w:t>
      </w:r>
      <w:proofErr w:type="spellStart"/>
      <w:r w:rsidRPr="00FC3535">
        <w:rPr>
          <w:sz w:val="21"/>
          <w:szCs w:val="21"/>
          <w:lang w:val="nl-NL"/>
        </w:rPr>
        <w:t>gian</w:t>
      </w:r>
      <w:proofErr w:type="spellEnd"/>
      <w:r w:rsidRPr="00FC3535">
        <w:rPr>
          <w:sz w:val="21"/>
          <w:szCs w:val="21"/>
          <w:lang w:val="nl-NL"/>
        </w:rPr>
        <w:t xml:space="preserve"> </w:t>
      </w:r>
      <w:proofErr w:type="spellStart"/>
      <w:r w:rsidRPr="00FC3535">
        <w:rPr>
          <w:sz w:val="21"/>
          <w:szCs w:val="21"/>
          <w:lang w:val="nl-NL"/>
        </w:rPr>
        <w:t>làm</w:t>
      </w:r>
      <w:proofErr w:type="spellEnd"/>
      <w:r w:rsidRPr="00FC3535">
        <w:rPr>
          <w:sz w:val="21"/>
          <w:szCs w:val="21"/>
          <w:lang w:val="nl-NL"/>
        </w:rPr>
        <w:t xml:space="preserve"> </w:t>
      </w:r>
      <w:proofErr w:type="spellStart"/>
      <w:r w:rsidRPr="00FC3535">
        <w:rPr>
          <w:sz w:val="21"/>
          <w:szCs w:val="21"/>
          <w:lang w:val="nl-NL"/>
        </w:rPr>
        <w:t>bài</w:t>
      </w:r>
      <w:proofErr w:type="spellEnd"/>
      <w:r w:rsidRPr="00FC3535">
        <w:rPr>
          <w:sz w:val="21"/>
          <w:szCs w:val="21"/>
          <w:lang w:val="nl-NL"/>
        </w:rPr>
        <w:t xml:space="preserve"> 15 </w:t>
      </w:r>
      <w:proofErr w:type="spellStart"/>
      <w:r w:rsidRPr="00FC3535">
        <w:rPr>
          <w:sz w:val="21"/>
          <w:szCs w:val="21"/>
          <w:lang w:val="nl-NL"/>
        </w:rPr>
        <w:t>phút</w:t>
      </w:r>
      <w:proofErr w:type="spellEnd"/>
      <w:r w:rsidRPr="00FC3535">
        <w:rPr>
          <w:sz w:val="21"/>
          <w:szCs w:val="21"/>
          <w:lang w:val="nl-NL"/>
        </w:rPr>
        <w:t xml:space="preserve">. </w:t>
      </w:r>
    </w:p>
    <w:p w14:paraId="7859E1BF" w14:textId="3A3EC520" w:rsidR="001E22D5" w:rsidRPr="00FC3535" w:rsidRDefault="001E22D5" w:rsidP="00FC3535">
      <w:pPr>
        <w:pStyle w:val="Heading2"/>
        <w:keepNext w:val="0"/>
        <w:keepLines w:val="0"/>
        <w:widowControl w:val="0"/>
        <w:spacing w:line="240" w:lineRule="auto"/>
        <w:jc w:val="center"/>
        <w:rPr>
          <w:rFonts w:cs="Times New Roman"/>
          <w:b w:val="0"/>
          <w:bCs/>
          <w:i w:val="0"/>
          <w:sz w:val="21"/>
          <w:szCs w:val="21"/>
          <w:lang w:val="nl-NL"/>
        </w:rPr>
      </w:pPr>
      <w:bookmarkStart w:id="1005" w:name="_Toc204178535"/>
      <w:bookmarkStart w:id="1006" w:name="_Toc204179501"/>
      <w:bookmarkStart w:id="1007" w:name="_Toc213931835"/>
      <w:bookmarkStart w:id="1008" w:name="_Toc214367978"/>
      <w:bookmarkStart w:id="1009" w:name="_Toc214368360"/>
      <w:bookmarkStart w:id="1010" w:name="_Toc214719400"/>
      <w:bookmarkStart w:id="1011" w:name="_Toc219399971"/>
      <w:bookmarkStart w:id="1012" w:name="_Toc219400241"/>
      <w:bookmarkStart w:id="1013" w:name="_Toc219400355"/>
      <w:proofErr w:type="spellStart"/>
      <w:r w:rsidRPr="00FC3535">
        <w:rPr>
          <w:rFonts w:cs="Times New Roman"/>
          <w:bCs/>
          <w:i w:val="0"/>
          <w:sz w:val="21"/>
          <w:szCs w:val="21"/>
          <w:lang w:val="nl-NL"/>
        </w:rPr>
        <w:t>B</w:t>
      </w:r>
      <w:r w:rsidRPr="00FC3535">
        <w:rPr>
          <w:rFonts w:cs="Times New Roman"/>
          <w:bCs/>
          <w:i w:val="0"/>
          <w:spacing w:val="-6"/>
          <w:sz w:val="21"/>
          <w:szCs w:val="21"/>
          <w:lang w:val="nl-NL"/>
        </w:rPr>
        <w:t>ảng</w:t>
      </w:r>
      <w:proofErr w:type="spellEnd"/>
      <w:r w:rsidRPr="00FC3535">
        <w:rPr>
          <w:rFonts w:cs="Times New Roman"/>
          <w:bCs/>
          <w:i w:val="0"/>
          <w:spacing w:val="-6"/>
          <w:sz w:val="21"/>
          <w:szCs w:val="21"/>
          <w:lang w:val="nl-NL"/>
        </w:rPr>
        <w:t xml:space="preserve"> 4.1. </w:t>
      </w:r>
      <w:proofErr w:type="spellStart"/>
      <w:r w:rsidR="00C84F11" w:rsidRPr="00FC3535">
        <w:rPr>
          <w:rFonts w:cs="Times New Roman"/>
          <w:bCs/>
          <w:i w:val="0"/>
          <w:spacing w:val="-6"/>
          <w:sz w:val="21"/>
          <w:szCs w:val="21"/>
          <w:lang w:val="nl-NL"/>
        </w:rPr>
        <w:t>Bảng</w:t>
      </w:r>
      <w:proofErr w:type="spellEnd"/>
      <w:r w:rsidR="00C84F11" w:rsidRPr="00FC3535">
        <w:rPr>
          <w:rFonts w:cs="Times New Roman"/>
          <w:bCs/>
          <w:i w:val="0"/>
          <w:spacing w:val="-6"/>
          <w:sz w:val="21"/>
          <w:szCs w:val="21"/>
          <w:lang w:val="nl-NL"/>
        </w:rPr>
        <w:t xml:space="preserve"> </w:t>
      </w:r>
      <w:proofErr w:type="spellStart"/>
      <w:r w:rsidR="00C84F11" w:rsidRPr="00FC3535">
        <w:rPr>
          <w:rFonts w:cs="Times New Roman"/>
          <w:bCs/>
          <w:i w:val="0"/>
          <w:spacing w:val="-6"/>
          <w:sz w:val="21"/>
          <w:szCs w:val="21"/>
          <w:lang w:val="nl-NL"/>
        </w:rPr>
        <w:t>thông</w:t>
      </w:r>
      <w:proofErr w:type="spellEnd"/>
      <w:r w:rsidR="00C84F11" w:rsidRPr="00FC3535">
        <w:rPr>
          <w:rFonts w:cs="Times New Roman"/>
          <w:bCs/>
          <w:i w:val="0"/>
          <w:spacing w:val="-6"/>
          <w:sz w:val="21"/>
          <w:szCs w:val="21"/>
          <w:lang w:val="nl-NL"/>
        </w:rPr>
        <w:t xml:space="preserve"> </w:t>
      </w:r>
      <w:proofErr w:type="spellStart"/>
      <w:r w:rsidR="00C84F11" w:rsidRPr="00FC3535">
        <w:rPr>
          <w:rFonts w:cs="Times New Roman"/>
          <w:bCs/>
          <w:i w:val="0"/>
          <w:spacing w:val="-6"/>
          <w:sz w:val="21"/>
          <w:szCs w:val="21"/>
          <w:lang w:val="nl-NL"/>
        </w:rPr>
        <w:t>kê</w:t>
      </w:r>
      <w:proofErr w:type="spellEnd"/>
      <w:r w:rsidR="00C84F11" w:rsidRPr="00FC3535">
        <w:rPr>
          <w:rFonts w:cs="Times New Roman"/>
          <w:bCs/>
          <w:i w:val="0"/>
          <w:spacing w:val="-6"/>
          <w:sz w:val="21"/>
          <w:szCs w:val="21"/>
          <w:lang w:val="nl-NL"/>
        </w:rPr>
        <w:t xml:space="preserve"> </w:t>
      </w:r>
      <w:proofErr w:type="spellStart"/>
      <w:r w:rsidR="00C84F11" w:rsidRPr="00FC3535">
        <w:rPr>
          <w:rFonts w:cs="Times New Roman"/>
          <w:bCs/>
          <w:i w:val="0"/>
          <w:spacing w:val="-6"/>
          <w:sz w:val="21"/>
          <w:szCs w:val="21"/>
          <w:lang w:val="nl-NL"/>
        </w:rPr>
        <w:t>kết</w:t>
      </w:r>
      <w:proofErr w:type="spellEnd"/>
      <w:r w:rsidR="00C84F11" w:rsidRPr="00FC3535">
        <w:rPr>
          <w:rFonts w:cs="Times New Roman"/>
          <w:bCs/>
          <w:i w:val="0"/>
          <w:spacing w:val="-6"/>
          <w:sz w:val="21"/>
          <w:szCs w:val="21"/>
          <w:lang w:val="nl-NL"/>
        </w:rPr>
        <w:t xml:space="preserve"> </w:t>
      </w:r>
      <w:proofErr w:type="spellStart"/>
      <w:r w:rsidR="00C84F11" w:rsidRPr="00FC3535">
        <w:rPr>
          <w:rFonts w:cs="Times New Roman"/>
          <w:bCs/>
          <w:i w:val="0"/>
          <w:spacing w:val="-6"/>
          <w:sz w:val="21"/>
          <w:szCs w:val="21"/>
          <w:lang w:val="nl-NL"/>
        </w:rPr>
        <w:t>quả</w:t>
      </w:r>
      <w:proofErr w:type="spellEnd"/>
      <w:r w:rsidR="00C84F11" w:rsidRPr="00FC3535">
        <w:rPr>
          <w:rFonts w:cs="Times New Roman"/>
          <w:bCs/>
          <w:i w:val="0"/>
          <w:spacing w:val="-6"/>
          <w:sz w:val="21"/>
          <w:szCs w:val="21"/>
          <w:lang w:val="nl-NL"/>
        </w:rPr>
        <w:t xml:space="preserve"> </w:t>
      </w:r>
      <w:proofErr w:type="spellStart"/>
      <w:r w:rsidR="00C84F11" w:rsidRPr="00FC3535">
        <w:rPr>
          <w:rFonts w:cs="Times New Roman"/>
          <w:bCs/>
          <w:i w:val="0"/>
          <w:spacing w:val="-6"/>
          <w:sz w:val="21"/>
          <w:szCs w:val="21"/>
          <w:lang w:val="nl-NL"/>
        </w:rPr>
        <w:t>thực</w:t>
      </w:r>
      <w:proofErr w:type="spellEnd"/>
      <w:r w:rsidR="00C84F11" w:rsidRPr="00FC3535">
        <w:rPr>
          <w:rFonts w:cs="Times New Roman"/>
          <w:bCs/>
          <w:i w:val="0"/>
          <w:spacing w:val="-6"/>
          <w:sz w:val="21"/>
          <w:szCs w:val="21"/>
          <w:lang w:val="nl-NL"/>
        </w:rPr>
        <w:t xml:space="preserve"> </w:t>
      </w:r>
      <w:proofErr w:type="spellStart"/>
      <w:r w:rsidR="00C84F11" w:rsidRPr="00FC3535">
        <w:rPr>
          <w:rFonts w:cs="Times New Roman"/>
          <w:bCs/>
          <w:i w:val="0"/>
          <w:spacing w:val="-6"/>
          <w:sz w:val="21"/>
          <w:szCs w:val="21"/>
          <w:lang w:val="nl-NL"/>
        </w:rPr>
        <w:t>nghiệm</w:t>
      </w:r>
      <w:proofErr w:type="spellEnd"/>
      <w:r w:rsidR="00C84F11" w:rsidRPr="00FC3535">
        <w:rPr>
          <w:rFonts w:cs="Times New Roman"/>
          <w:bCs/>
          <w:i w:val="0"/>
          <w:spacing w:val="-6"/>
          <w:sz w:val="21"/>
          <w:szCs w:val="21"/>
          <w:lang w:val="nl-NL"/>
        </w:rPr>
        <w:t xml:space="preserve"> </w:t>
      </w:r>
      <w:proofErr w:type="spellStart"/>
      <w:r w:rsidR="00C84F11" w:rsidRPr="00FC3535">
        <w:rPr>
          <w:rFonts w:cs="Times New Roman"/>
          <w:bCs/>
          <w:i w:val="0"/>
          <w:spacing w:val="-6"/>
          <w:sz w:val="21"/>
          <w:szCs w:val="21"/>
          <w:lang w:val="nl-NL"/>
        </w:rPr>
        <w:t>phần</w:t>
      </w:r>
      <w:proofErr w:type="spellEnd"/>
      <w:r w:rsidR="00C84F11" w:rsidRPr="00FC3535">
        <w:rPr>
          <w:rFonts w:cs="Times New Roman"/>
          <w:bCs/>
          <w:i w:val="0"/>
          <w:spacing w:val="-6"/>
          <w:sz w:val="21"/>
          <w:szCs w:val="21"/>
          <w:lang w:val="nl-NL"/>
        </w:rPr>
        <w:t xml:space="preserve"> </w:t>
      </w:r>
      <w:proofErr w:type="spellStart"/>
      <w:r w:rsidR="00C84F11" w:rsidRPr="00FC3535">
        <w:rPr>
          <w:rFonts w:cs="Times New Roman"/>
          <w:bCs/>
          <w:i w:val="0"/>
          <w:spacing w:val="-6"/>
          <w:sz w:val="21"/>
          <w:szCs w:val="21"/>
        </w:rPr>
        <w:t>tiếp</w:t>
      </w:r>
      <w:proofErr w:type="spellEnd"/>
      <w:r w:rsidR="00C84F11" w:rsidRPr="00FC3535">
        <w:rPr>
          <w:rFonts w:cs="Times New Roman"/>
          <w:bCs/>
          <w:i w:val="0"/>
          <w:spacing w:val="-6"/>
          <w:sz w:val="21"/>
          <w:szCs w:val="21"/>
        </w:rPr>
        <w:t xml:space="preserve"> </w:t>
      </w:r>
      <w:proofErr w:type="spellStart"/>
      <w:r w:rsidR="00C84F11" w:rsidRPr="00FC3535">
        <w:rPr>
          <w:rFonts w:cs="Times New Roman"/>
          <w:bCs/>
          <w:i w:val="0"/>
          <w:spacing w:val="-6"/>
          <w:sz w:val="21"/>
          <w:szCs w:val="21"/>
        </w:rPr>
        <w:t>thu</w:t>
      </w:r>
      <w:proofErr w:type="spellEnd"/>
      <w:r w:rsidR="00C84F11" w:rsidRPr="00FC3535">
        <w:rPr>
          <w:rFonts w:cs="Times New Roman"/>
          <w:bCs/>
          <w:i w:val="0"/>
          <w:spacing w:val="-6"/>
          <w:sz w:val="21"/>
          <w:szCs w:val="21"/>
        </w:rPr>
        <w:t xml:space="preserve"> </w:t>
      </w:r>
      <w:proofErr w:type="spellStart"/>
      <w:r w:rsidR="00C84F11" w:rsidRPr="00FC3535">
        <w:rPr>
          <w:rFonts w:cs="Times New Roman"/>
          <w:bCs/>
          <w:i w:val="0"/>
          <w:spacing w:val="-6"/>
          <w:sz w:val="21"/>
          <w:szCs w:val="21"/>
        </w:rPr>
        <w:t>kiến</w:t>
      </w:r>
      <w:proofErr w:type="spellEnd"/>
      <w:r w:rsidR="00C84F11" w:rsidRPr="00FC3535">
        <w:rPr>
          <w:rFonts w:cs="Times New Roman"/>
          <w:bCs/>
          <w:i w:val="0"/>
          <w:spacing w:val="-6"/>
          <w:sz w:val="21"/>
          <w:szCs w:val="21"/>
        </w:rPr>
        <w:t xml:space="preserve"> </w:t>
      </w:r>
      <w:proofErr w:type="spellStart"/>
      <w:r w:rsidR="00C84F11" w:rsidRPr="00FC3535">
        <w:rPr>
          <w:rFonts w:cs="Times New Roman"/>
          <w:bCs/>
          <w:i w:val="0"/>
          <w:spacing w:val="-6"/>
          <w:sz w:val="21"/>
          <w:szCs w:val="21"/>
        </w:rPr>
        <w:t>thức</w:t>
      </w:r>
      <w:proofErr w:type="spellEnd"/>
      <w:r w:rsidR="00C84F11" w:rsidRPr="00FC3535">
        <w:rPr>
          <w:rFonts w:cs="Times New Roman"/>
          <w:bCs/>
          <w:i w:val="0"/>
          <w:spacing w:val="-6"/>
          <w:sz w:val="21"/>
          <w:szCs w:val="21"/>
        </w:rPr>
        <w:t xml:space="preserve"> </w:t>
      </w:r>
      <w:proofErr w:type="spellStart"/>
      <w:r w:rsidR="00C84F11" w:rsidRPr="00FC3535">
        <w:rPr>
          <w:rFonts w:cs="Times New Roman"/>
          <w:bCs/>
          <w:i w:val="0"/>
          <w:spacing w:val="-6"/>
          <w:sz w:val="21"/>
          <w:szCs w:val="21"/>
        </w:rPr>
        <w:t>lý</w:t>
      </w:r>
      <w:proofErr w:type="spellEnd"/>
      <w:r w:rsidR="00C84F11" w:rsidRPr="00FC3535">
        <w:rPr>
          <w:rFonts w:cs="Times New Roman"/>
          <w:bCs/>
          <w:i w:val="0"/>
          <w:spacing w:val="-6"/>
          <w:sz w:val="21"/>
          <w:szCs w:val="21"/>
        </w:rPr>
        <w:t xml:space="preserve"> </w:t>
      </w:r>
      <w:proofErr w:type="spellStart"/>
      <w:r w:rsidR="00C84F11" w:rsidRPr="00FC3535">
        <w:rPr>
          <w:rFonts w:cs="Times New Roman"/>
          <w:bCs/>
          <w:i w:val="0"/>
          <w:spacing w:val="-6"/>
          <w:sz w:val="21"/>
          <w:szCs w:val="21"/>
        </w:rPr>
        <w:t>thuyết</w:t>
      </w:r>
      <w:bookmarkEnd w:id="1005"/>
      <w:bookmarkEnd w:id="1006"/>
      <w:bookmarkEnd w:id="1007"/>
      <w:bookmarkEnd w:id="1008"/>
      <w:bookmarkEnd w:id="1009"/>
      <w:bookmarkEnd w:id="1010"/>
      <w:bookmarkEnd w:id="1011"/>
      <w:bookmarkEnd w:id="1012"/>
      <w:bookmarkEnd w:id="1013"/>
      <w:proofErr w:type="spellEnd"/>
    </w:p>
    <w:tbl>
      <w:tblPr>
        <w:tblStyle w:val="TableGrid"/>
        <w:tblW w:w="0" w:type="auto"/>
        <w:jc w:val="center"/>
        <w:tblLook w:val="04A0" w:firstRow="1" w:lastRow="0" w:firstColumn="1" w:lastColumn="0" w:noHBand="0" w:noVBand="1"/>
      </w:tblPr>
      <w:tblGrid>
        <w:gridCol w:w="606"/>
        <w:gridCol w:w="904"/>
        <w:gridCol w:w="517"/>
        <w:gridCol w:w="517"/>
        <w:gridCol w:w="516"/>
        <w:gridCol w:w="516"/>
        <w:gridCol w:w="516"/>
        <w:gridCol w:w="516"/>
        <w:gridCol w:w="604"/>
        <w:gridCol w:w="564"/>
        <w:gridCol w:w="564"/>
      </w:tblGrid>
      <w:tr w:rsidR="00564B6E" w:rsidRPr="00FC3535" w14:paraId="59697292" w14:textId="77777777" w:rsidTr="0036557B">
        <w:trPr>
          <w:jc w:val="center"/>
        </w:trPr>
        <w:tc>
          <w:tcPr>
            <w:tcW w:w="891" w:type="dxa"/>
            <w:vAlign w:val="center"/>
          </w:tcPr>
          <w:p w14:paraId="5A2882F5" w14:textId="77777777" w:rsidR="009A3142" w:rsidRPr="00FC3535" w:rsidRDefault="009A3142" w:rsidP="00FC3535">
            <w:pPr>
              <w:widowControl w:val="0"/>
              <w:spacing w:line="240" w:lineRule="auto"/>
              <w:jc w:val="center"/>
              <w:rPr>
                <w:b/>
                <w:sz w:val="19"/>
                <w:szCs w:val="21"/>
                <w:lang w:eastAsia="ko-KR"/>
              </w:rPr>
            </w:pPr>
            <w:proofErr w:type="spellStart"/>
            <w:r w:rsidRPr="00FC3535">
              <w:rPr>
                <w:b/>
                <w:sz w:val="19"/>
                <w:szCs w:val="21"/>
                <w:lang w:eastAsia="ko-KR"/>
              </w:rPr>
              <w:t>Kí</w:t>
            </w:r>
            <w:proofErr w:type="spellEnd"/>
            <w:r w:rsidRPr="00FC3535">
              <w:rPr>
                <w:b/>
                <w:sz w:val="19"/>
                <w:szCs w:val="21"/>
                <w:lang w:eastAsia="ko-KR"/>
              </w:rPr>
              <w:t xml:space="preserve"> </w:t>
            </w:r>
            <w:proofErr w:type="spellStart"/>
            <w:r w:rsidRPr="00FC3535">
              <w:rPr>
                <w:b/>
                <w:sz w:val="19"/>
                <w:szCs w:val="21"/>
                <w:lang w:eastAsia="ko-KR"/>
              </w:rPr>
              <w:t>hiệu</w:t>
            </w:r>
            <w:proofErr w:type="spellEnd"/>
            <w:r w:rsidRPr="00FC3535">
              <w:rPr>
                <w:b/>
                <w:sz w:val="19"/>
                <w:szCs w:val="21"/>
                <w:lang w:eastAsia="ko-KR"/>
              </w:rPr>
              <w:t xml:space="preserve"> </w:t>
            </w:r>
          </w:p>
        </w:tc>
        <w:tc>
          <w:tcPr>
            <w:tcW w:w="1797" w:type="dxa"/>
            <w:vAlign w:val="center"/>
          </w:tcPr>
          <w:p w14:paraId="5F34CC44" w14:textId="77777777" w:rsidR="009A3142" w:rsidRPr="00FC3535" w:rsidRDefault="009A3142" w:rsidP="00FC3535">
            <w:pPr>
              <w:widowControl w:val="0"/>
              <w:spacing w:line="240" w:lineRule="auto"/>
              <w:jc w:val="center"/>
              <w:rPr>
                <w:b/>
                <w:sz w:val="19"/>
                <w:szCs w:val="21"/>
                <w:lang w:eastAsia="ko-KR"/>
              </w:rPr>
            </w:pPr>
            <w:proofErr w:type="spellStart"/>
            <w:r w:rsidRPr="00FC3535">
              <w:rPr>
                <w:b/>
                <w:sz w:val="19"/>
                <w:szCs w:val="21"/>
                <w:lang w:eastAsia="ko-KR"/>
              </w:rPr>
              <w:t>Lớp</w:t>
            </w:r>
            <w:proofErr w:type="spellEnd"/>
            <w:r w:rsidRPr="00FC3535">
              <w:rPr>
                <w:b/>
                <w:sz w:val="19"/>
                <w:szCs w:val="21"/>
                <w:lang w:eastAsia="ko-KR"/>
              </w:rPr>
              <w:t>/</w:t>
            </w:r>
            <w:proofErr w:type="spellStart"/>
            <w:r w:rsidRPr="00FC3535">
              <w:rPr>
                <w:b/>
                <w:sz w:val="19"/>
                <w:szCs w:val="21"/>
                <w:lang w:eastAsia="ko-KR"/>
              </w:rPr>
              <w:t>Số</w:t>
            </w:r>
            <w:proofErr w:type="spellEnd"/>
            <w:r w:rsidRPr="00FC3535">
              <w:rPr>
                <w:b/>
                <w:sz w:val="19"/>
                <w:szCs w:val="21"/>
                <w:lang w:eastAsia="ko-KR"/>
              </w:rPr>
              <w:t xml:space="preserve"> HS</w:t>
            </w:r>
          </w:p>
        </w:tc>
        <w:tc>
          <w:tcPr>
            <w:tcW w:w="707" w:type="dxa"/>
            <w:vAlign w:val="center"/>
          </w:tcPr>
          <w:p w14:paraId="078D2FB0" w14:textId="77777777" w:rsidR="009A3142" w:rsidRPr="00FC3535" w:rsidRDefault="009A3142" w:rsidP="00FC3535">
            <w:pPr>
              <w:widowControl w:val="0"/>
              <w:spacing w:line="240" w:lineRule="auto"/>
              <w:jc w:val="center"/>
              <w:rPr>
                <w:b/>
                <w:sz w:val="19"/>
                <w:szCs w:val="21"/>
                <w:lang w:eastAsia="ko-KR"/>
              </w:rPr>
            </w:pPr>
            <w:r w:rsidRPr="00FC3535">
              <w:rPr>
                <w:b/>
                <w:sz w:val="19"/>
                <w:szCs w:val="21"/>
                <w:lang w:eastAsia="ko-KR"/>
              </w:rPr>
              <w:t>Đ.4</w:t>
            </w:r>
          </w:p>
        </w:tc>
        <w:tc>
          <w:tcPr>
            <w:tcW w:w="707" w:type="dxa"/>
            <w:vAlign w:val="center"/>
          </w:tcPr>
          <w:p w14:paraId="4E6B2464" w14:textId="77777777" w:rsidR="009A3142" w:rsidRPr="00FC3535" w:rsidRDefault="009A3142" w:rsidP="00FC3535">
            <w:pPr>
              <w:widowControl w:val="0"/>
              <w:spacing w:line="240" w:lineRule="auto"/>
              <w:jc w:val="center"/>
              <w:rPr>
                <w:b/>
                <w:sz w:val="19"/>
                <w:szCs w:val="21"/>
                <w:lang w:eastAsia="ko-KR"/>
              </w:rPr>
            </w:pPr>
            <w:r w:rsidRPr="00FC3535">
              <w:rPr>
                <w:b/>
                <w:sz w:val="19"/>
                <w:szCs w:val="21"/>
                <w:lang w:eastAsia="ko-KR"/>
              </w:rPr>
              <w:t>Đ.5</w:t>
            </w:r>
          </w:p>
        </w:tc>
        <w:tc>
          <w:tcPr>
            <w:tcW w:w="706" w:type="dxa"/>
            <w:vAlign w:val="center"/>
          </w:tcPr>
          <w:p w14:paraId="7F5FE5AB" w14:textId="77777777" w:rsidR="009A3142" w:rsidRPr="00FC3535" w:rsidRDefault="009A3142" w:rsidP="00FC3535">
            <w:pPr>
              <w:widowControl w:val="0"/>
              <w:spacing w:line="240" w:lineRule="auto"/>
              <w:jc w:val="center"/>
              <w:rPr>
                <w:b/>
                <w:sz w:val="19"/>
                <w:szCs w:val="21"/>
                <w:lang w:eastAsia="ko-KR"/>
              </w:rPr>
            </w:pPr>
            <w:r w:rsidRPr="00FC3535">
              <w:rPr>
                <w:b/>
                <w:sz w:val="19"/>
                <w:szCs w:val="21"/>
                <w:lang w:eastAsia="ko-KR"/>
              </w:rPr>
              <w:t>Đ.6</w:t>
            </w:r>
          </w:p>
        </w:tc>
        <w:tc>
          <w:tcPr>
            <w:tcW w:w="707" w:type="dxa"/>
            <w:vAlign w:val="center"/>
          </w:tcPr>
          <w:p w14:paraId="1CFACD0E" w14:textId="77777777" w:rsidR="009A3142" w:rsidRPr="00FC3535" w:rsidRDefault="009A3142" w:rsidP="00FC3535">
            <w:pPr>
              <w:widowControl w:val="0"/>
              <w:spacing w:line="240" w:lineRule="auto"/>
              <w:jc w:val="center"/>
              <w:rPr>
                <w:b/>
                <w:sz w:val="19"/>
                <w:szCs w:val="21"/>
                <w:lang w:eastAsia="ko-KR"/>
              </w:rPr>
            </w:pPr>
            <w:r w:rsidRPr="00FC3535">
              <w:rPr>
                <w:b/>
                <w:sz w:val="19"/>
                <w:szCs w:val="21"/>
                <w:lang w:eastAsia="ko-KR"/>
              </w:rPr>
              <w:t>Đ.7</w:t>
            </w:r>
          </w:p>
        </w:tc>
        <w:tc>
          <w:tcPr>
            <w:tcW w:w="707" w:type="dxa"/>
            <w:vAlign w:val="center"/>
          </w:tcPr>
          <w:p w14:paraId="5C995658" w14:textId="77777777" w:rsidR="009A3142" w:rsidRPr="00FC3535" w:rsidRDefault="009A3142" w:rsidP="00FC3535">
            <w:pPr>
              <w:widowControl w:val="0"/>
              <w:spacing w:line="240" w:lineRule="auto"/>
              <w:jc w:val="center"/>
              <w:rPr>
                <w:b/>
                <w:sz w:val="19"/>
                <w:szCs w:val="21"/>
                <w:lang w:eastAsia="ko-KR"/>
              </w:rPr>
            </w:pPr>
            <w:r w:rsidRPr="00FC3535">
              <w:rPr>
                <w:b/>
                <w:sz w:val="19"/>
                <w:szCs w:val="21"/>
                <w:lang w:eastAsia="ko-KR"/>
              </w:rPr>
              <w:t>Đ.8</w:t>
            </w:r>
          </w:p>
        </w:tc>
        <w:tc>
          <w:tcPr>
            <w:tcW w:w="707" w:type="dxa"/>
            <w:vAlign w:val="center"/>
          </w:tcPr>
          <w:p w14:paraId="01925A05" w14:textId="77777777" w:rsidR="009A3142" w:rsidRPr="00FC3535" w:rsidRDefault="009A3142" w:rsidP="00FC3535">
            <w:pPr>
              <w:widowControl w:val="0"/>
              <w:spacing w:line="240" w:lineRule="auto"/>
              <w:jc w:val="center"/>
              <w:rPr>
                <w:b/>
                <w:sz w:val="19"/>
                <w:szCs w:val="21"/>
                <w:lang w:eastAsia="ko-KR"/>
              </w:rPr>
            </w:pPr>
            <w:r w:rsidRPr="00FC3535">
              <w:rPr>
                <w:b/>
                <w:sz w:val="19"/>
                <w:szCs w:val="21"/>
                <w:lang w:eastAsia="ko-KR"/>
              </w:rPr>
              <w:t>Đ.9</w:t>
            </w:r>
          </w:p>
        </w:tc>
        <w:tc>
          <w:tcPr>
            <w:tcW w:w="729" w:type="dxa"/>
            <w:vAlign w:val="center"/>
          </w:tcPr>
          <w:p w14:paraId="66942271" w14:textId="77777777" w:rsidR="009A3142" w:rsidRPr="00FC3535" w:rsidRDefault="009A3142" w:rsidP="00FC3535">
            <w:pPr>
              <w:widowControl w:val="0"/>
              <w:spacing w:line="240" w:lineRule="auto"/>
              <w:jc w:val="center"/>
              <w:rPr>
                <w:b/>
                <w:sz w:val="19"/>
                <w:szCs w:val="21"/>
                <w:lang w:eastAsia="ko-KR"/>
              </w:rPr>
            </w:pPr>
            <w:r w:rsidRPr="00FC3535">
              <w:rPr>
                <w:b/>
                <w:sz w:val="19"/>
                <w:szCs w:val="21"/>
                <w:lang w:eastAsia="ko-KR"/>
              </w:rPr>
              <w:t>Đ.10</w:t>
            </w:r>
          </w:p>
        </w:tc>
        <w:tc>
          <w:tcPr>
            <w:tcW w:w="708" w:type="dxa"/>
            <w:vAlign w:val="center"/>
          </w:tcPr>
          <w:p w14:paraId="5BFA44D5" w14:textId="77777777" w:rsidR="009A3142" w:rsidRPr="00FC3535" w:rsidRDefault="009A3142" w:rsidP="00FC3535">
            <w:pPr>
              <w:widowControl w:val="0"/>
              <w:spacing w:line="240" w:lineRule="auto"/>
              <w:jc w:val="center"/>
              <w:rPr>
                <w:b/>
                <w:sz w:val="19"/>
                <w:szCs w:val="21"/>
                <w:lang w:eastAsia="ko-KR"/>
              </w:rPr>
            </w:pPr>
            <w:r w:rsidRPr="00FC3535">
              <w:rPr>
                <w:b/>
                <w:sz w:val="19"/>
                <w:szCs w:val="21"/>
                <w:shd w:val="clear" w:color="auto" w:fill="FFFFFF"/>
              </w:rPr>
              <w:t>x̅</w:t>
            </w:r>
          </w:p>
        </w:tc>
        <w:tc>
          <w:tcPr>
            <w:tcW w:w="708" w:type="dxa"/>
            <w:vAlign w:val="center"/>
          </w:tcPr>
          <w:p w14:paraId="2B2F8762" w14:textId="77777777" w:rsidR="009A3142" w:rsidRPr="00FC3535" w:rsidRDefault="009A3142" w:rsidP="00FC3535">
            <w:pPr>
              <w:widowControl w:val="0"/>
              <w:spacing w:line="240" w:lineRule="auto"/>
              <w:jc w:val="center"/>
              <w:rPr>
                <w:b/>
                <w:sz w:val="19"/>
                <w:szCs w:val="21"/>
                <w:lang w:eastAsia="ko-KR"/>
              </w:rPr>
            </w:pPr>
            <w:r w:rsidRPr="00FC3535">
              <w:rPr>
                <w:b/>
                <w:sz w:val="19"/>
                <w:szCs w:val="21"/>
                <w:lang w:eastAsia="ko-KR"/>
              </w:rPr>
              <w:t>S</w:t>
            </w:r>
          </w:p>
        </w:tc>
      </w:tr>
      <w:tr w:rsidR="00564B6E" w:rsidRPr="00FC3535" w14:paraId="5F329F96" w14:textId="77777777" w:rsidTr="0036557B">
        <w:trPr>
          <w:jc w:val="center"/>
        </w:trPr>
        <w:tc>
          <w:tcPr>
            <w:tcW w:w="891" w:type="dxa"/>
            <w:vMerge w:val="restart"/>
            <w:vAlign w:val="center"/>
          </w:tcPr>
          <w:p w14:paraId="3D5D3F2E" w14:textId="77777777" w:rsidR="001E22D5" w:rsidRPr="00FC3535" w:rsidRDefault="001E22D5" w:rsidP="00FC3535">
            <w:pPr>
              <w:widowControl w:val="0"/>
              <w:spacing w:line="240" w:lineRule="auto"/>
              <w:jc w:val="center"/>
              <w:rPr>
                <w:b/>
                <w:sz w:val="19"/>
                <w:szCs w:val="21"/>
                <w:lang w:eastAsia="ko-KR"/>
              </w:rPr>
            </w:pPr>
            <w:r w:rsidRPr="00FC3535">
              <w:rPr>
                <w:b/>
                <w:sz w:val="19"/>
                <w:szCs w:val="21"/>
                <w:lang w:eastAsia="ko-KR"/>
              </w:rPr>
              <w:t>I.1.1</w:t>
            </w:r>
          </w:p>
        </w:tc>
        <w:tc>
          <w:tcPr>
            <w:tcW w:w="1797" w:type="dxa"/>
            <w:vAlign w:val="center"/>
          </w:tcPr>
          <w:p w14:paraId="3D4D9004" w14:textId="455C06E1" w:rsidR="001E22D5" w:rsidRPr="00FC3535" w:rsidRDefault="001E22D5" w:rsidP="00FC3535">
            <w:pPr>
              <w:widowControl w:val="0"/>
              <w:spacing w:line="240" w:lineRule="auto"/>
              <w:jc w:val="center"/>
              <w:rPr>
                <w:b/>
                <w:sz w:val="19"/>
                <w:szCs w:val="21"/>
                <w:lang w:eastAsia="ko-KR"/>
              </w:rPr>
            </w:pPr>
            <w:r w:rsidRPr="00FC3535">
              <w:rPr>
                <w:b/>
                <w:sz w:val="19"/>
                <w:szCs w:val="21"/>
                <w:lang w:eastAsia="ko-KR"/>
              </w:rPr>
              <w:t>TN: 7/1</w:t>
            </w:r>
          </w:p>
          <w:p w14:paraId="639ACE28" w14:textId="28C03720" w:rsidR="001E22D5" w:rsidRPr="00FC3535" w:rsidRDefault="001E22D5" w:rsidP="00FC3535">
            <w:pPr>
              <w:widowControl w:val="0"/>
              <w:spacing w:line="240" w:lineRule="auto"/>
              <w:jc w:val="center"/>
              <w:rPr>
                <w:sz w:val="19"/>
                <w:szCs w:val="21"/>
                <w:lang w:eastAsia="ko-KR"/>
              </w:rPr>
            </w:pPr>
            <w:r w:rsidRPr="00FC3535">
              <w:rPr>
                <w:b/>
                <w:sz w:val="19"/>
                <w:szCs w:val="21"/>
                <w:lang w:eastAsia="ko-KR"/>
              </w:rPr>
              <w:t>n= 38</w:t>
            </w:r>
          </w:p>
        </w:tc>
        <w:tc>
          <w:tcPr>
            <w:tcW w:w="707" w:type="dxa"/>
            <w:vAlign w:val="center"/>
          </w:tcPr>
          <w:p w14:paraId="44E3B32A" w14:textId="77777777" w:rsidR="001E22D5" w:rsidRPr="00FC3535" w:rsidRDefault="001E22D5" w:rsidP="00FC3535">
            <w:pPr>
              <w:widowControl w:val="0"/>
              <w:spacing w:line="240" w:lineRule="auto"/>
              <w:jc w:val="center"/>
              <w:rPr>
                <w:sz w:val="19"/>
                <w:szCs w:val="21"/>
                <w:lang w:eastAsia="ko-KR"/>
              </w:rPr>
            </w:pPr>
            <w:r w:rsidRPr="00FC3535">
              <w:rPr>
                <w:sz w:val="19"/>
                <w:szCs w:val="21"/>
                <w:lang w:eastAsia="ko-KR"/>
              </w:rPr>
              <w:t>0</w:t>
            </w:r>
          </w:p>
        </w:tc>
        <w:tc>
          <w:tcPr>
            <w:tcW w:w="707" w:type="dxa"/>
            <w:vAlign w:val="center"/>
          </w:tcPr>
          <w:p w14:paraId="6E5D3BE7" w14:textId="13B21CA4" w:rsidR="001E22D5" w:rsidRPr="00FC3535" w:rsidRDefault="001E22D5" w:rsidP="00FC3535">
            <w:pPr>
              <w:widowControl w:val="0"/>
              <w:spacing w:line="240" w:lineRule="auto"/>
              <w:jc w:val="center"/>
              <w:rPr>
                <w:sz w:val="19"/>
                <w:szCs w:val="21"/>
                <w:lang w:eastAsia="ko-KR"/>
              </w:rPr>
            </w:pPr>
            <w:r w:rsidRPr="00FC3535">
              <w:rPr>
                <w:sz w:val="19"/>
                <w:szCs w:val="21"/>
                <w:lang w:eastAsia="ko-KR"/>
              </w:rPr>
              <w:t>0</w:t>
            </w:r>
          </w:p>
        </w:tc>
        <w:tc>
          <w:tcPr>
            <w:tcW w:w="706" w:type="dxa"/>
            <w:vAlign w:val="center"/>
          </w:tcPr>
          <w:p w14:paraId="09D01178" w14:textId="462A3952" w:rsidR="001E22D5" w:rsidRPr="00FC3535" w:rsidRDefault="001E22D5" w:rsidP="00FC3535">
            <w:pPr>
              <w:widowControl w:val="0"/>
              <w:spacing w:line="240" w:lineRule="auto"/>
              <w:jc w:val="center"/>
              <w:rPr>
                <w:sz w:val="19"/>
                <w:szCs w:val="21"/>
                <w:lang w:eastAsia="ko-KR"/>
              </w:rPr>
            </w:pPr>
            <w:r w:rsidRPr="00FC3535">
              <w:rPr>
                <w:sz w:val="19"/>
                <w:szCs w:val="21"/>
                <w:lang w:eastAsia="ko-KR"/>
              </w:rPr>
              <w:t>7</w:t>
            </w:r>
          </w:p>
        </w:tc>
        <w:tc>
          <w:tcPr>
            <w:tcW w:w="707" w:type="dxa"/>
            <w:vAlign w:val="center"/>
          </w:tcPr>
          <w:p w14:paraId="0E3AE883" w14:textId="6A51F103" w:rsidR="001E22D5" w:rsidRPr="00FC3535" w:rsidRDefault="001E22D5" w:rsidP="00FC3535">
            <w:pPr>
              <w:widowControl w:val="0"/>
              <w:spacing w:line="240" w:lineRule="auto"/>
              <w:jc w:val="center"/>
              <w:rPr>
                <w:sz w:val="19"/>
                <w:szCs w:val="21"/>
                <w:lang w:eastAsia="ko-KR"/>
              </w:rPr>
            </w:pPr>
            <w:r w:rsidRPr="00FC3535">
              <w:rPr>
                <w:sz w:val="19"/>
                <w:szCs w:val="21"/>
                <w:lang w:eastAsia="ko-KR"/>
              </w:rPr>
              <w:t>8</w:t>
            </w:r>
          </w:p>
        </w:tc>
        <w:tc>
          <w:tcPr>
            <w:tcW w:w="707" w:type="dxa"/>
            <w:vAlign w:val="center"/>
          </w:tcPr>
          <w:p w14:paraId="04F69ABF" w14:textId="3B19D693" w:rsidR="001E22D5" w:rsidRPr="00FC3535" w:rsidRDefault="001E22D5" w:rsidP="00FC3535">
            <w:pPr>
              <w:widowControl w:val="0"/>
              <w:spacing w:line="240" w:lineRule="auto"/>
              <w:jc w:val="center"/>
              <w:rPr>
                <w:sz w:val="19"/>
                <w:szCs w:val="21"/>
                <w:lang w:eastAsia="ko-KR"/>
              </w:rPr>
            </w:pPr>
            <w:r w:rsidRPr="00FC3535">
              <w:rPr>
                <w:sz w:val="19"/>
                <w:szCs w:val="21"/>
                <w:lang w:eastAsia="ko-KR"/>
              </w:rPr>
              <w:t>10</w:t>
            </w:r>
          </w:p>
        </w:tc>
        <w:tc>
          <w:tcPr>
            <w:tcW w:w="707" w:type="dxa"/>
            <w:vAlign w:val="center"/>
          </w:tcPr>
          <w:p w14:paraId="039B4ADC" w14:textId="07AAA349" w:rsidR="001E22D5" w:rsidRPr="00FC3535" w:rsidRDefault="001E22D5" w:rsidP="00FC3535">
            <w:pPr>
              <w:widowControl w:val="0"/>
              <w:spacing w:line="240" w:lineRule="auto"/>
              <w:jc w:val="center"/>
              <w:rPr>
                <w:sz w:val="19"/>
                <w:szCs w:val="21"/>
                <w:lang w:eastAsia="ko-KR"/>
              </w:rPr>
            </w:pPr>
            <w:r w:rsidRPr="00FC3535">
              <w:rPr>
                <w:sz w:val="19"/>
                <w:szCs w:val="21"/>
                <w:lang w:eastAsia="ko-KR"/>
              </w:rPr>
              <w:t>9</w:t>
            </w:r>
          </w:p>
        </w:tc>
        <w:tc>
          <w:tcPr>
            <w:tcW w:w="729" w:type="dxa"/>
            <w:vAlign w:val="center"/>
          </w:tcPr>
          <w:p w14:paraId="7793999C" w14:textId="0FBCAC4A" w:rsidR="001E22D5" w:rsidRPr="00FC3535" w:rsidRDefault="001E22D5" w:rsidP="00FC3535">
            <w:pPr>
              <w:widowControl w:val="0"/>
              <w:spacing w:line="240" w:lineRule="auto"/>
              <w:jc w:val="center"/>
              <w:rPr>
                <w:sz w:val="19"/>
                <w:szCs w:val="21"/>
                <w:lang w:eastAsia="ko-KR"/>
              </w:rPr>
            </w:pPr>
            <w:r w:rsidRPr="00FC3535">
              <w:rPr>
                <w:sz w:val="19"/>
                <w:szCs w:val="21"/>
                <w:lang w:eastAsia="ko-KR"/>
              </w:rPr>
              <w:t>4</w:t>
            </w:r>
          </w:p>
        </w:tc>
        <w:tc>
          <w:tcPr>
            <w:tcW w:w="708" w:type="dxa"/>
            <w:vAlign w:val="center"/>
          </w:tcPr>
          <w:p w14:paraId="7478DEA5" w14:textId="0110AB6C" w:rsidR="001E22D5" w:rsidRPr="00FC3535" w:rsidRDefault="001E22D5" w:rsidP="00FC3535">
            <w:pPr>
              <w:widowControl w:val="0"/>
              <w:spacing w:line="240" w:lineRule="auto"/>
              <w:jc w:val="center"/>
              <w:rPr>
                <w:sz w:val="19"/>
                <w:szCs w:val="21"/>
                <w:shd w:val="clear" w:color="auto" w:fill="FFFFFF"/>
              </w:rPr>
            </w:pPr>
            <w:r w:rsidRPr="00FC3535">
              <w:rPr>
                <w:sz w:val="19"/>
                <w:szCs w:val="21"/>
                <w:shd w:val="clear" w:color="auto" w:fill="FFFFFF"/>
              </w:rPr>
              <w:t>7,8</w:t>
            </w:r>
            <w:r w:rsidR="0020444F" w:rsidRPr="00FC3535">
              <w:rPr>
                <w:sz w:val="19"/>
                <w:szCs w:val="21"/>
                <w:shd w:val="clear" w:color="auto" w:fill="FFFFFF"/>
              </w:rPr>
              <w:t>6</w:t>
            </w:r>
          </w:p>
        </w:tc>
        <w:tc>
          <w:tcPr>
            <w:tcW w:w="708" w:type="dxa"/>
            <w:vAlign w:val="center"/>
          </w:tcPr>
          <w:p w14:paraId="5C024C36" w14:textId="78818989" w:rsidR="001E22D5" w:rsidRPr="00FC3535" w:rsidRDefault="001E22D5" w:rsidP="00FC3535">
            <w:pPr>
              <w:widowControl w:val="0"/>
              <w:spacing w:line="240" w:lineRule="auto"/>
              <w:jc w:val="center"/>
              <w:rPr>
                <w:sz w:val="19"/>
                <w:szCs w:val="21"/>
                <w:lang w:eastAsia="ko-KR"/>
              </w:rPr>
            </w:pPr>
            <w:r w:rsidRPr="00FC3535">
              <w:rPr>
                <w:sz w:val="19"/>
                <w:szCs w:val="21"/>
                <w:lang w:eastAsia="ko-KR"/>
              </w:rPr>
              <w:t>1,2</w:t>
            </w:r>
            <w:r w:rsidR="0020444F" w:rsidRPr="00FC3535">
              <w:rPr>
                <w:sz w:val="19"/>
                <w:szCs w:val="21"/>
                <w:lang w:eastAsia="ko-KR"/>
              </w:rPr>
              <w:t>7</w:t>
            </w:r>
          </w:p>
        </w:tc>
      </w:tr>
      <w:tr w:rsidR="00564B6E" w:rsidRPr="00FC3535" w14:paraId="4901706C" w14:textId="77777777" w:rsidTr="0036557B">
        <w:trPr>
          <w:jc w:val="center"/>
        </w:trPr>
        <w:tc>
          <w:tcPr>
            <w:tcW w:w="891" w:type="dxa"/>
            <w:vMerge/>
            <w:vAlign w:val="center"/>
          </w:tcPr>
          <w:p w14:paraId="342133E1" w14:textId="77777777" w:rsidR="001E22D5" w:rsidRPr="00FC3535" w:rsidRDefault="001E22D5" w:rsidP="00FC3535">
            <w:pPr>
              <w:widowControl w:val="0"/>
              <w:spacing w:line="240" w:lineRule="auto"/>
              <w:jc w:val="center"/>
              <w:rPr>
                <w:b/>
                <w:sz w:val="19"/>
                <w:szCs w:val="21"/>
                <w:lang w:eastAsia="ko-KR"/>
              </w:rPr>
            </w:pPr>
          </w:p>
        </w:tc>
        <w:tc>
          <w:tcPr>
            <w:tcW w:w="1797" w:type="dxa"/>
            <w:vAlign w:val="center"/>
          </w:tcPr>
          <w:p w14:paraId="78D01846" w14:textId="24F10D13" w:rsidR="001E22D5" w:rsidRPr="00FC3535" w:rsidRDefault="001E22D5" w:rsidP="00FC3535">
            <w:pPr>
              <w:widowControl w:val="0"/>
              <w:spacing w:line="240" w:lineRule="auto"/>
              <w:jc w:val="center"/>
              <w:rPr>
                <w:sz w:val="19"/>
                <w:szCs w:val="21"/>
                <w:lang w:eastAsia="ko-KR"/>
              </w:rPr>
            </w:pPr>
            <w:r w:rsidRPr="00FC3535">
              <w:rPr>
                <w:sz w:val="19"/>
                <w:szCs w:val="21"/>
                <w:lang w:eastAsia="ko-KR"/>
              </w:rPr>
              <w:t>ĐC: 7/3</w:t>
            </w:r>
          </w:p>
          <w:p w14:paraId="624037F4" w14:textId="51994185" w:rsidR="001E22D5" w:rsidRPr="00FC3535" w:rsidRDefault="001E22D5" w:rsidP="00FC3535">
            <w:pPr>
              <w:widowControl w:val="0"/>
              <w:spacing w:line="240" w:lineRule="auto"/>
              <w:jc w:val="center"/>
              <w:rPr>
                <w:sz w:val="19"/>
                <w:szCs w:val="21"/>
                <w:lang w:eastAsia="ko-KR"/>
              </w:rPr>
            </w:pPr>
            <w:r w:rsidRPr="00FC3535">
              <w:rPr>
                <w:sz w:val="19"/>
                <w:szCs w:val="21"/>
                <w:lang w:eastAsia="ko-KR"/>
              </w:rPr>
              <w:t>n= 38</w:t>
            </w:r>
          </w:p>
        </w:tc>
        <w:tc>
          <w:tcPr>
            <w:tcW w:w="707" w:type="dxa"/>
            <w:vAlign w:val="center"/>
          </w:tcPr>
          <w:p w14:paraId="54AF75AA" w14:textId="779D4E38" w:rsidR="001E22D5" w:rsidRPr="00FC3535" w:rsidRDefault="001E22D5" w:rsidP="00FC3535">
            <w:pPr>
              <w:widowControl w:val="0"/>
              <w:spacing w:line="240" w:lineRule="auto"/>
              <w:jc w:val="center"/>
              <w:rPr>
                <w:sz w:val="19"/>
                <w:szCs w:val="21"/>
                <w:lang w:eastAsia="ko-KR"/>
              </w:rPr>
            </w:pPr>
            <w:r w:rsidRPr="00FC3535">
              <w:rPr>
                <w:sz w:val="19"/>
                <w:szCs w:val="21"/>
                <w:lang w:eastAsia="ko-KR"/>
              </w:rPr>
              <w:t>0</w:t>
            </w:r>
          </w:p>
        </w:tc>
        <w:tc>
          <w:tcPr>
            <w:tcW w:w="707" w:type="dxa"/>
            <w:vAlign w:val="center"/>
          </w:tcPr>
          <w:p w14:paraId="6A41D56B" w14:textId="1D311C50" w:rsidR="001E22D5" w:rsidRPr="00FC3535" w:rsidRDefault="0020444F" w:rsidP="00FC3535">
            <w:pPr>
              <w:widowControl w:val="0"/>
              <w:spacing w:line="240" w:lineRule="auto"/>
              <w:jc w:val="center"/>
              <w:rPr>
                <w:sz w:val="19"/>
                <w:szCs w:val="21"/>
                <w:lang w:eastAsia="ko-KR"/>
              </w:rPr>
            </w:pPr>
            <w:r w:rsidRPr="00FC3535">
              <w:rPr>
                <w:sz w:val="19"/>
                <w:szCs w:val="21"/>
                <w:lang w:eastAsia="ko-KR"/>
              </w:rPr>
              <w:t>10</w:t>
            </w:r>
          </w:p>
        </w:tc>
        <w:tc>
          <w:tcPr>
            <w:tcW w:w="706" w:type="dxa"/>
            <w:vAlign w:val="center"/>
          </w:tcPr>
          <w:p w14:paraId="7AA561D4" w14:textId="304616DB" w:rsidR="001E22D5" w:rsidRPr="00FC3535" w:rsidRDefault="0020444F" w:rsidP="00FC3535">
            <w:pPr>
              <w:widowControl w:val="0"/>
              <w:spacing w:line="240" w:lineRule="auto"/>
              <w:jc w:val="center"/>
              <w:rPr>
                <w:sz w:val="19"/>
                <w:szCs w:val="21"/>
                <w:lang w:eastAsia="ko-KR"/>
              </w:rPr>
            </w:pPr>
            <w:r w:rsidRPr="00FC3535">
              <w:rPr>
                <w:sz w:val="19"/>
                <w:szCs w:val="21"/>
                <w:lang w:eastAsia="ko-KR"/>
              </w:rPr>
              <w:t>9</w:t>
            </w:r>
          </w:p>
        </w:tc>
        <w:tc>
          <w:tcPr>
            <w:tcW w:w="707" w:type="dxa"/>
            <w:vAlign w:val="center"/>
          </w:tcPr>
          <w:p w14:paraId="35A6FACD" w14:textId="41C8CE3D" w:rsidR="001E22D5" w:rsidRPr="00FC3535" w:rsidRDefault="001E22D5" w:rsidP="00FC3535">
            <w:pPr>
              <w:widowControl w:val="0"/>
              <w:spacing w:line="240" w:lineRule="auto"/>
              <w:jc w:val="center"/>
              <w:rPr>
                <w:sz w:val="19"/>
                <w:szCs w:val="21"/>
                <w:lang w:eastAsia="ko-KR"/>
              </w:rPr>
            </w:pPr>
            <w:r w:rsidRPr="00FC3535">
              <w:rPr>
                <w:sz w:val="19"/>
                <w:szCs w:val="21"/>
                <w:lang w:eastAsia="ko-KR"/>
              </w:rPr>
              <w:t>10</w:t>
            </w:r>
          </w:p>
        </w:tc>
        <w:tc>
          <w:tcPr>
            <w:tcW w:w="707" w:type="dxa"/>
            <w:vAlign w:val="center"/>
          </w:tcPr>
          <w:p w14:paraId="61F05CD1" w14:textId="479E539A" w:rsidR="001E22D5" w:rsidRPr="00FC3535" w:rsidRDefault="0020444F" w:rsidP="00FC3535">
            <w:pPr>
              <w:widowControl w:val="0"/>
              <w:spacing w:line="240" w:lineRule="auto"/>
              <w:jc w:val="center"/>
              <w:rPr>
                <w:sz w:val="19"/>
                <w:szCs w:val="21"/>
                <w:lang w:eastAsia="ko-KR"/>
              </w:rPr>
            </w:pPr>
            <w:r w:rsidRPr="00FC3535">
              <w:rPr>
                <w:sz w:val="19"/>
                <w:szCs w:val="21"/>
                <w:lang w:eastAsia="ko-KR"/>
              </w:rPr>
              <w:t>9</w:t>
            </w:r>
          </w:p>
        </w:tc>
        <w:tc>
          <w:tcPr>
            <w:tcW w:w="707" w:type="dxa"/>
            <w:vAlign w:val="center"/>
          </w:tcPr>
          <w:p w14:paraId="5D25AFAA" w14:textId="25358B5F" w:rsidR="001E22D5" w:rsidRPr="00FC3535" w:rsidRDefault="001E22D5" w:rsidP="00FC3535">
            <w:pPr>
              <w:widowControl w:val="0"/>
              <w:spacing w:line="240" w:lineRule="auto"/>
              <w:jc w:val="center"/>
              <w:rPr>
                <w:sz w:val="19"/>
                <w:szCs w:val="21"/>
                <w:lang w:eastAsia="ko-KR"/>
              </w:rPr>
            </w:pPr>
            <w:r w:rsidRPr="00FC3535">
              <w:rPr>
                <w:sz w:val="19"/>
                <w:szCs w:val="21"/>
                <w:lang w:eastAsia="ko-KR"/>
              </w:rPr>
              <w:t>0</w:t>
            </w:r>
          </w:p>
        </w:tc>
        <w:tc>
          <w:tcPr>
            <w:tcW w:w="729" w:type="dxa"/>
            <w:vAlign w:val="center"/>
          </w:tcPr>
          <w:p w14:paraId="09D102A0" w14:textId="67B14AFC" w:rsidR="001E22D5" w:rsidRPr="00FC3535" w:rsidRDefault="001E22D5" w:rsidP="00FC3535">
            <w:pPr>
              <w:widowControl w:val="0"/>
              <w:spacing w:line="240" w:lineRule="auto"/>
              <w:jc w:val="center"/>
              <w:rPr>
                <w:sz w:val="19"/>
                <w:szCs w:val="21"/>
                <w:lang w:eastAsia="ko-KR"/>
              </w:rPr>
            </w:pPr>
            <w:r w:rsidRPr="00FC3535">
              <w:rPr>
                <w:sz w:val="19"/>
                <w:szCs w:val="21"/>
                <w:lang w:eastAsia="ko-KR"/>
              </w:rPr>
              <w:t>0</w:t>
            </w:r>
          </w:p>
        </w:tc>
        <w:tc>
          <w:tcPr>
            <w:tcW w:w="708" w:type="dxa"/>
            <w:vAlign w:val="center"/>
          </w:tcPr>
          <w:p w14:paraId="325E5CE3" w14:textId="6497E36F" w:rsidR="001E22D5" w:rsidRPr="00FC3535" w:rsidRDefault="001E22D5" w:rsidP="00FC3535">
            <w:pPr>
              <w:widowControl w:val="0"/>
              <w:spacing w:line="240" w:lineRule="auto"/>
              <w:jc w:val="center"/>
              <w:rPr>
                <w:sz w:val="19"/>
                <w:szCs w:val="21"/>
                <w:shd w:val="clear" w:color="auto" w:fill="FFFFFF"/>
              </w:rPr>
            </w:pPr>
            <w:r w:rsidRPr="00FC3535">
              <w:rPr>
                <w:sz w:val="19"/>
                <w:szCs w:val="21"/>
                <w:shd w:val="clear" w:color="auto" w:fill="FFFFFF"/>
              </w:rPr>
              <w:t>7,</w:t>
            </w:r>
            <w:r w:rsidR="0020444F" w:rsidRPr="00FC3535">
              <w:rPr>
                <w:sz w:val="19"/>
                <w:szCs w:val="21"/>
                <w:shd w:val="clear" w:color="auto" w:fill="FFFFFF"/>
              </w:rPr>
              <w:t>47</w:t>
            </w:r>
          </w:p>
        </w:tc>
        <w:tc>
          <w:tcPr>
            <w:tcW w:w="708" w:type="dxa"/>
            <w:vAlign w:val="center"/>
          </w:tcPr>
          <w:p w14:paraId="691E431C" w14:textId="3C6152C7" w:rsidR="001E22D5" w:rsidRPr="00FC3535" w:rsidRDefault="0020444F" w:rsidP="00FC3535">
            <w:pPr>
              <w:widowControl w:val="0"/>
              <w:spacing w:line="240" w:lineRule="auto"/>
              <w:jc w:val="center"/>
              <w:rPr>
                <w:sz w:val="19"/>
                <w:szCs w:val="21"/>
                <w:lang w:eastAsia="ko-KR"/>
              </w:rPr>
            </w:pPr>
            <w:r w:rsidRPr="00FC3535">
              <w:rPr>
                <w:sz w:val="19"/>
                <w:szCs w:val="21"/>
                <w:lang w:eastAsia="ko-KR"/>
              </w:rPr>
              <w:t>1,13</w:t>
            </w:r>
            <w:r w:rsidR="001E22D5" w:rsidRPr="00FC3535">
              <w:rPr>
                <w:sz w:val="19"/>
                <w:szCs w:val="21"/>
                <w:lang w:eastAsia="ko-KR"/>
              </w:rPr>
              <w:t xml:space="preserve"> </w:t>
            </w:r>
          </w:p>
        </w:tc>
      </w:tr>
      <w:tr w:rsidR="00564B6E" w:rsidRPr="00FC3535" w14:paraId="22AE0593" w14:textId="77777777" w:rsidTr="0036557B">
        <w:trPr>
          <w:jc w:val="center"/>
        </w:trPr>
        <w:tc>
          <w:tcPr>
            <w:tcW w:w="891" w:type="dxa"/>
            <w:vMerge w:val="restart"/>
            <w:vAlign w:val="center"/>
          </w:tcPr>
          <w:p w14:paraId="5742C49C" w14:textId="77777777" w:rsidR="001E22D5" w:rsidRPr="00FC3535" w:rsidRDefault="001E22D5" w:rsidP="00FC3535">
            <w:pPr>
              <w:widowControl w:val="0"/>
              <w:spacing w:line="240" w:lineRule="auto"/>
              <w:jc w:val="center"/>
              <w:rPr>
                <w:b/>
                <w:sz w:val="19"/>
                <w:szCs w:val="21"/>
                <w:lang w:eastAsia="ko-KR"/>
              </w:rPr>
            </w:pPr>
            <w:r w:rsidRPr="00FC3535">
              <w:rPr>
                <w:b/>
                <w:sz w:val="19"/>
                <w:szCs w:val="21"/>
                <w:lang w:eastAsia="ko-KR"/>
              </w:rPr>
              <w:t>I.1.2</w:t>
            </w:r>
          </w:p>
        </w:tc>
        <w:tc>
          <w:tcPr>
            <w:tcW w:w="1797" w:type="dxa"/>
            <w:vAlign w:val="center"/>
          </w:tcPr>
          <w:p w14:paraId="377D8BA9" w14:textId="3E2AF891" w:rsidR="001E22D5" w:rsidRPr="00FC3535" w:rsidRDefault="001E22D5" w:rsidP="00FC3535">
            <w:pPr>
              <w:widowControl w:val="0"/>
              <w:spacing w:line="240" w:lineRule="auto"/>
              <w:jc w:val="center"/>
              <w:rPr>
                <w:b/>
                <w:sz w:val="19"/>
                <w:szCs w:val="21"/>
                <w:lang w:eastAsia="ko-KR"/>
              </w:rPr>
            </w:pPr>
            <w:r w:rsidRPr="00FC3535">
              <w:rPr>
                <w:b/>
                <w:sz w:val="19"/>
                <w:szCs w:val="21"/>
                <w:lang w:eastAsia="ko-KR"/>
              </w:rPr>
              <w:t>TN: 7/2</w:t>
            </w:r>
          </w:p>
          <w:p w14:paraId="666396F4" w14:textId="4C37F6EA" w:rsidR="001E22D5" w:rsidRPr="00FC3535" w:rsidRDefault="001E22D5" w:rsidP="00FC3535">
            <w:pPr>
              <w:widowControl w:val="0"/>
              <w:spacing w:line="240" w:lineRule="auto"/>
              <w:jc w:val="center"/>
              <w:rPr>
                <w:sz w:val="19"/>
                <w:szCs w:val="21"/>
                <w:lang w:eastAsia="ko-KR"/>
              </w:rPr>
            </w:pPr>
            <w:r w:rsidRPr="00FC3535">
              <w:rPr>
                <w:b/>
                <w:sz w:val="19"/>
                <w:szCs w:val="21"/>
                <w:lang w:eastAsia="ko-KR"/>
              </w:rPr>
              <w:t>n= 35</w:t>
            </w:r>
          </w:p>
        </w:tc>
        <w:tc>
          <w:tcPr>
            <w:tcW w:w="707" w:type="dxa"/>
            <w:vAlign w:val="center"/>
          </w:tcPr>
          <w:p w14:paraId="15A2F033" w14:textId="436A420C" w:rsidR="001E22D5" w:rsidRPr="00FC3535" w:rsidRDefault="001E22D5" w:rsidP="00FC3535">
            <w:pPr>
              <w:widowControl w:val="0"/>
              <w:spacing w:line="240" w:lineRule="auto"/>
              <w:jc w:val="center"/>
              <w:rPr>
                <w:sz w:val="19"/>
                <w:szCs w:val="21"/>
                <w:lang w:eastAsia="ko-KR"/>
              </w:rPr>
            </w:pPr>
            <w:r w:rsidRPr="00FC3535">
              <w:rPr>
                <w:sz w:val="19"/>
                <w:szCs w:val="21"/>
                <w:lang w:eastAsia="ko-KR"/>
              </w:rPr>
              <w:t>0</w:t>
            </w:r>
          </w:p>
        </w:tc>
        <w:tc>
          <w:tcPr>
            <w:tcW w:w="707" w:type="dxa"/>
            <w:vAlign w:val="center"/>
          </w:tcPr>
          <w:p w14:paraId="26E59B09" w14:textId="3863F688" w:rsidR="001E22D5" w:rsidRPr="00FC3535" w:rsidRDefault="001E22D5" w:rsidP="00FC3535">
            <w:pPr>
              <w:widowControl w:val="0"/>
              <w:spacing w:line="240" w:lineRule="auto"/>
              <w:jc w:val="center"/>
              <w:rPr>
                <w:sz w:val="19"/>
                <w:szCs w:val="21"/>
                <w:lang w:eastAsia="ko-KR"/>
              </w:rPr>
            </w:pPr>
            <w:r w:rsidRPr="00FC3535">
              <w:rPr>
                <w:sz w:val="19"/>
                <w:szCs w:val="21"/>
                <w:lang w:eastAsia="ko-KR"/>
              </w:rPr>
              <w:t>0</w:t>
            </w:r>
          </w:p>
        </w:tc>
        <w:tc>
          <w:tcPr>
            <w:tcW w:w="706" w:type="dxa"/>
            <w:vAlign w:val="center"/>
          </w:tcPr>
          <w:p w14:paraId="51797F30" w14:textId="011EE1E9" w:rsidR="001E22D5" w:rsidRPr="00FC3535" w:rsidRDefault="001E22D5" w:rsidP="00FC3535">
            <w:pPr>
              <w:widowControl w:val="0"/>
              <w:spacing w:line="240" w:lineRule="auto"/>
              <w:jc w:val="center"/>
              <w:rPr>
                <w:sz w:val="19"/>
                <w:szCs w:val="21"/>
                <w:lang w:eastAsia="ko-KR"/>
              </w:rPr>
            </w:pPr>
            <w:r w:rsidRPr="00FC3535">
              <w:rPr>
                <w:sz w:val="19"/>
                <w:szCs w:val="21"/>
                <w:lang w:eastAsia="ko-KR"/>
              </w:rPr>
              <w:t>5</w:t>
            </w:r>
          </w:p>
        </w:tc>
        <w:tc>
          <w:tcPr>
            <w:tcW w:w="707" w:type="dxa"/>
            <w:vAlign w:val="center"/>
          </w:tcPr>
          <w:p w14:paraId="3D1122E3" w14:textId="094720B6" w:rsidR="001E22D5" w:rsidRPr="00FC3535" w:rsidRDefault="001E22D5" w:rsidP="00FC3535">
            <w:pPr>
              <w:widowControl w:val="0"/>
              <w:spacing w:line="240" w:lineRule="auto"/>
              <w:jc w:val="center"/>
              <w:rPr>
                <w:sz w:val="19"/>
                <w:szCs w:val="21"/>
                <w:lang w:eastAsia="ko-KR"/>
              </w:rPr>
            </w:pPr>
            <w:r w:rsidRPr="00FC3535">
              <w:rPr>
                <w:sz w:val="19"/>
                <w:szCs w:val="21"/>
                <w:lang w:eastAsia="ko-KR"/>
              </w:rPr>
              <w:t>8</w:t>
            </w:r>
          </w:p>
        </w:tc>
        <w:tc>
          <w:tcPr>
            <w:tcW w:w="707" w:type="dxa"/>
            <w:vAlign w:val="center"/>
          </w:tcPr>
          <w:p w14:paraId="55743F1F" w14:textId="77777777" w:rsidR="001E22D5" w:rsidRPr="00FC3535" w:rsidRDefault="001E22D5" w:rsidP="00FC3535">
            <w:pPr>
              <w:widowControl w:val="0"/>
              <w:spacing w:line="240" w:lineRule="auto"/>
              <w:jc w:val="center"/>
              <w:rPr>
                <w:sz w:val="19"/>
                <w:szCs w:val="21"/>
                <w:lang w:eastAsia="ko-KR"/>
              </w:rPr>
            </w:pPr>
            <w:r w:rsidRPr="00FC3535">
              <w:rPr>
                <w:sz w:val="19"/>
                <w:szCs w:val="21"/>
                <w:lang w:eastAsia="ko-KR"/>
              </w:rPr>
              <w:t>10</w:t>
            </w:r>
          </w:p>
        </w:tc>
        <w:tc>
          <w:tcPr>
            <w:tcW w:w="707" w:type="dxa"/>
            <w:vAlign w:val="center"/>
          </w:tcPr>
          <w:p w14:paraId="67A66E3D" w14:textId="2C56B91C" w:rsidR="001E22D5" w:rsidRPr="00FC3535" w:rsidRDefault="001E22D5" w:rsidP="00FC3535">
            <w:pPr>
              <w:widowControl w:val="0"/>
              <w:spacing w:line="240" w:lineRule="auto"/>
              <w:jc w:val="center"/>
              <w:rPr>
                <w:sz w:val="19"/>
                <w:szCs w:val="21"/>
                <w:lang w:eastAsia="ko-KR"/>
              </w:rPr>
            </w:pPr>
            <w:r w:rsidRPr="00FC3535">
              <w:rPr>
                <w:sz w:val="19"/>
                <w:szCs w:val="21"/>
                <w:lang w:eastAsia="ko-KR"/>
              </w:rPr>
              <w:t>10</w:t>
            </w:r>
          </w:p>
        </w:tc>
        <w:tc>
          <w:tcPr>
            <w:tcW w:w="729" w:type="dxa"/>
            <w:vAlign w:val="center"/>
          </w:tcPr>
          <w:p w14:paraId="76DFFC2A" w14:textId="624297E6" w:rsidR="001E22D5" w:rsidRPr="00FC3535" w:rsidRDefault="001E22D5" w:rsidP="00FC3535">
            <w:pPr>
              <w:widowControl w:val="0"/>
              <w:spacing w:line="240" w:lineRule="auto"/>
              <w:jc w:val="center"/>
              <w:rPr>
                <w:sz w:val="19"/>
                <w:szCs w:val="21"/>
                <w:lang w:eastAsia="ko-KR"/>
              </w:rPr>
            </w:pPr>
            <w:r w:rsidRPr="00FC3535">
              <w:rPr>
                <w:sz w:val="19"/>
                <w:szCs w:val="21"/>
                <w:lang w:eastAsia="ko-KR"/>
              </w:rPr>
              <w:t>3</w:t>
            </w:r>
          </w:p>
        </w:tc>
        <w:tc>
          <w:tcPr>
            <w:tcW w:w="708" w:type="dxa"/>
            <w:vAlign w:val="center"/>
          </w:tcPr>
          <w:p w14:paraId="09D9C794" w14:textId="1905C7C0" w:rsidR="001E22D5" w:rsidRPr="00FC3535" w:rsidRDefault="0020444F" w:rsidP="00FC3535">
            <w:pPr>
              <w:widowControl w:val="0"/>
              <w:spacing w:line="240" w:lineRule="auto"/>
              <w:jc w:val="center"/>
              <w:rPr>
                <w:sz w:val="19"/>
                <w:szCs w:val="21"/>
                <w:shd w:val="clear" w:color="auto" w:fill="FFFFFF"/>
              </w:rPr>
            </w:pPr>
            <w:r w:rsidRPr="00FC3535">
              <w:rPr>
                <w:sz w:val="19"/>
                <w:szCs w:val="21"/>
                <w:shd w:val="clear" w:color="auto" w:fill="FFFFFF"/>
              </w:rPr>
              <w:t>8,17</w:t>
            </w:r>
          </w:p>
        </w:tc>
        <w:tc>
          <w:tcPr>
            <w:tcW w:w="708" w:type="dxa"/>
            <w:vAlign w:val="center"/>
          </w:tcPr>
          <w:p w14:paraId="02CA3709" w14:textId="39A4B052" w:rsidR="001E22D5" w:rsidRPr="00FC3535" w:rsidRDefault="001E22D5" w:rsidP="00FC3535">
            <w:pPr>
              <w:widowControl w:val="0"/>
              <w:spacing w:line="240" w:lineRule="auto"/>
              <w:jc w:val="center"/>
              <w:rPr>
                <w:sz w:val="19"/>
                <w:szCs w:val="21"/>
                <w:lang w:eastAsia="ko-KR"/>
              </w:rPr>
            </w:pPr>
            <w:r w:rsidRPr="00FC3535">
              <w:rPr>
                <w:sz w:val="19"/>
                <w:szCs w:val="21"/>
                <w:lang w:eastAsia="ko-KR"/>
              </w:rPr>
              <w:t>1,</w:t>
            </w:r>
            <w:r w:rsidR="0020444F" w:rsidRPr="00FC3535">
              <w:rPr>
                <w:sz w:val="19"/>
                <w:szCs w:val="21"/>
                <w:lang w:eastAsia="ko-KR"/>
              </w:rPr>
              <w:t>5</w:t>
            </w:r>
          </w:p>
        </w:tc>
      </w:tr>
      <w:tr w:rsidR="001E22D5" w:rsidRPr="00FC3535" w14:paraId="67D37CAE" w14:textId="77777777" w:rsidTr="0036557B">
        <w:trPr>
          <w:jc w:val="center"/>
        </w:trPr>
        <w:tc>
          <w:tcPr>
            <w:tcW w:w="891" w:type="dxa"/>
            <w:vMerge/>
            <w:vAlign w:val="center"/>
          </w:tcPr>
          <w:p w14:paraId="09189FD1" w14:textId="77777777" w:rsidR="001E22D5" w:rsidRPr="00FC3535" w:rsidRDefault="001E22D5" w:rsidP="00FC3535">
            <w:pPr>
              <w:widowControl w:val="0"/>
              <w:spacing w:line="240" w:lineRule="auto"/>
              <w:jc w:val="center"/>
              <w:rPr>
                <w:b/>
                <w:sz w:val="19"/>
                <w:szCs w:val="21"/>
                <w:lang w:eastAsia="ko-KR"/>
              </w:rPr>
            </w:pPr>
          </w:p>
        </w:tc>
        <w:tc>
          <w:tcPr>
            <w:tcW w:w="1797" w:type="dxa"/>
            <w:vAlign w:val="center"/>
          </w:tcPr>
          <w:p w14:paraId="10B7BD04" w14:textId="72CDD276" w:rsidR="001E22D5" w:rsidRPr="00FC3535" w:rsidRDefault="001E22D5" w:rsidP="00FC3535">
            <w:pPr>
              <w:widowControl w:val="0"/>
              <w:spacing w:line="240" w:lineRule="auto"/>
              <w:jc w:val="center"/>
              <w:rPr>
                <w:sz w:val="19"/>
                <w:szCs w:val="21"/>
                <w:lang w:eastAsia="ko-KR"/>
              </w:rPr>
            </w:pPr>
            <w:r w:rsidRPr="00FC3535">
              <w:rPr>
                <w:sz w:val="19"/>
                <w:szCs w:val="21"/>
                <w:lang w:eastAsia="ko-KR"/>
              </w:rPr>
              <w:t>ĐC: 7/6</w:t>
            </w:r>
          </w:p>
          <w:p w14:paraId="73DAFCBF" w14:textId="2A81BB49" w:rsidR="001E22D5" w:rsidRPr="00FC3535" w:rsidRDefault="001E22D5" w:rsidP="00FC3535">
            <w:pPr>
              <w:widowControl w:val="0"/>
              <w:spacing w:line="240" w:lineRule="auto"/>
              <w:jc w:val="center"/>
              <w:rPr>
                <w:sz w:val="19"/>
                <w:szCs w:val="21"/>
                <w:lang w:eastAsia="ko-KR"/>
              </w:rPr>
            </w:pPr>
            <w:r w:rsidRPr="00FC3535">
              <w:rPr>
                <w:sz w:val="19"/>
                <w:szCs w:val="21"/>
                <w:lang w:eastAsia="ko-KR"/>
              </w:rPr>
              <w:t>n= 35</w:t>
            </w:r>
          </w:p>
        </w:tc>
        <w:tc>
          <w:tcPr>
            <w:tcW w:w="707" w:type="dxa"/>
            <w:vAlign w:val="center"/>
          </w:tcPr>
          <w:p w14:paraId="331F115E" w14:textId="1DB80C1D" w:rsidR="001E22D5" w:rsidRPr="00FC3535" w:rsidRDefault="001E22D5" w:rsidP="00FC3535">
            <w:pPr>
              <w:widowControl w:val="0"/>
              <w:spacing w:line="240" w:lineRule="auto"/>
              <w:jc w:val="center"/>
              <w:rPr>
                <w:sz w:val="19"/>
                <w:szCs w:val="21"/>
                <w:lang w:eastAsia="ko-KR"/>
              </w:rPr>
            </w:pPr>
            <w:r w:rsidRPr="00FC3535">
              <w:rPr>
                <w:sz w:val="19"/>
                <w:szCs w:val="21"/>
                <w:lang w:eastAsia="ko-KR"/>
              </w:rPr>
              <w:t>0</w:t>
            </w:r>
          </w:p>
        </w:tc>
        <w:tc>
          <w:tcPr>
            <w:tcW w:w="707" w:type="dxa"/>
            <w:vAlign w:val="center"/>
          </w:tcPr>
          <w:p w14:paraId="49E9FEDE" w14:textId="22A629CA" w:rsidR="001E22D5" w:rsidRPr="00FC3535" w:rsidRDefault="001E22D5" w:rsidP="00FC3535">
            <w:pPr>
              <w:widowControl w:val="0"/>
              <w:spacing w:line="240" w:lineRule="auto"/>
              <w:jc w:val="center"/>
              <w:rPr>
                <w:sz w:val="19"/>
                <w:szCs w:val="21"/>
                <w:lang w:eastAsia="ko-KR"/>
              </w:rPr>
            </w:pPr>
            <w:r w:rsidRPr="00FC3535">
              <w:rPr>
                <w:sz w:val="19"/>
                <w:szCs w:val="21"/>
                <w:lang w:eastAsia="ko-KR"/>
              </w:rPr>
              <w:t>2</w:t>
            </w:r>
          </w:p>
        </w:tc>
        <w:tc>
          <w:tcPr>
            <w:tcW w:w="706" w:type="dxa"/>
            <w:vAlign w:val="center"/>
          </w:tcPr>
          <w:p w14:paraId="30E35B92" w14:textId="1678E418" w:rsidR="001E22D5" w:rsidRPr="00FC3535" w:rsidRDefault="001E22D5" w:rsidP="00FC3535">
            <w:pPr>
              <w:widowControl w:val="0"/>
              <w:spacing w:line="240" w:lineRule="auto"/>
              <w:jc w:val="center"/>
              <w:rPr>
                <w:sz w:val="19"/>
                <w:szCs w:val="21"/>
                <w:lang w:eastAsia="ko-KR"/>
              </w:rPr>
            </w:pPr>
            <w:r w:rsidRPr="00FC3535">
              <w:rPr>
                <w:sz w:val="19"/>
                <w:szCs w:val="21"/>
                <w:lang w:eastAsia="ko-KR"/>
              </w:rPr>
              <w:t>9</w:t>
            </w:r>
          </w:p>
        </w:tc>
        <w:tc>
          <w:tcPr>
            <w:tcW w:w="707" w:type="dxa"/>
            <w:vAlign w:val="center"/>
          </w:tcPr>
          <w:p w14:paraId="1D3CD079" w14:textId="2DE8F315" w:rsidR="001E22D5" w:rsidRPr="00FC3535" w:rsidRDefault="001E22D5" w:rsidP="00FC3535">
            <w:pPr>
              <w:widowControl w:val="0"/>
              <w:spacing w:line="240" w:lineRule="auto"/>
              <w:jc w:val="center"/>
              <w:rPr>
                <w:sz w:val="19"/>
                <w:szCs w:val="21"/>
                <w:lang w:eastAsia="ko-KR"/>
              </w:rPr>
            </w:pPr>
            <w:r w:rsidRPr="00FC3535">
              <w:rPr>
                <w:sz w:val="19"/>
                <w:szCs w:val="21"/>
                <w:lang w:eastAsia="ko-KR"/>
              </w:rPr>
              <w:t>11</w:t>
            </w:r>
          </w:p>
        </w:tc>
        <w:tc>
          <w:tcPr>
            <w:tcW w:w="707" w:type="dxa"/>
            <w:vAlign w:val="center"/>
          </w:tcPr>
          <w:p w14:paraId="41168308" w14:textId="58BE9F83" w:rsidR="001E22D5" w:rsidRPr="00FC3535" w:rsidRDefault="001E22D5" w:rsidP="00FC3535">
            <w:pPr>
              <w:widowControl w:val="0"/>
              <w:spacing w:line="240" w:lineRule="auto"/>
              <w:jc w:val="center"/>
              <w:rPr>
                <w:sz w:val="19"/>
                <w:szCs w:val="21"/>
                <w:lang w:eastAsia="ko-KR"/>
              </w:rPr>
            </w:pPr>
            <w:r w:rsidRPr="00FC3535">
              <w:rPr>
                <w:sz w:val="19"/>
                <w:szCs w:val="21"/>
                <w:lang w:eastAsia="ko-KR"/>
              </w:rPr>
              <w:t>13</w:t>
            </w:r>
          </w:p>
        </w:tc>
        <w:tc>
          <w:tcPr>
            <w:tcW w:w="707" w:type="dxa"/>
            <w:vAlign w:val="center"/>
          </w:tcPr>
          <w:p w14:paraId="17AD91EA" w14:textId="72944513" w:rsidR="001E22D5" w:rsidRPr="00FC3535" w:rsidRDefault="001E22D5" w:rsidP="00FC3535">
            <w:pPr>
              <w:widowControl w:val="0"/>
              <w:spacing w:line="240" w:lineRule="auto"/>
              <w:jc w:val="center"/>
              <w:rPr>
                <w:sz w:val="19"/>
                <w:szCs w:val="21"/>
                <w:lang w:eastAsia="ko-KR"/>
              </w:rPr>
            </w:pPr>
            <w:r w:rsidRPr="00FC3535">
              <w:rPr>
                <w:sz w:val="19"/>
                <w:szCs w:val="21"/>
                <w:lang w:eastAsia="ko-KR"/>
              </w:rPr>
              <w:t>0</w:t>
            </w:r>
          </w:p>
        </w:tc>
        <w:tc>
          <w:tcPr>
            <w:tcW w:w="729" w:type="dxa"/>
            <w:vAlign w:val="center"/>
          </w:tcPr>
          <w:p w14:paraId="78C386D6" w14:textId="77777777" w:rsidR="001E22D5" w:rsidRPr="00FC3535" w:rsidRDefault="001E22D5" w:rsidP="00FC3535">
            <w:pPr>
              <w:widowControl w:val="0"/>
              <w:spacing w:line="240" w:lineRule="auto"/>
              <w:jc w:val="center"/>
              <w:rPr>
                <w:sz w:val="19"/>
                <w:szCs w:val="21"/>
                <w:lang w:eastAsia="ko-KR"/>
              </w:rPr>
            </w:pPr>
            <w:r w:rsidRPr="00FC3535">
              <w:rPr>
                <w:sz w:val="19"/>
                <w:szCs w:val="21"/>
                <w:lang w:eastAsia="ko-KR"/>
              </w:rPr>
              <w:t>0</w:t>
            </w:r>
          </w:p>
        </w:tc>
        <w:tc>
          <w:tcPr>
            <w:tcW w:w="708" w:type="dxa"/>
            <w:vAlign w:val="center"/>
          </w:tcPr>
          <w:p w14:paraId="0018AEDD" w14:textId="7F3ED5AD" w:rsidR="001E22D5" w:rsidRPr="00FC3535" w:rsidRDefault="001E22D5" w:rsidP="00FC3535">
            <w:pPr>
              <w:widowControl w:val="0"/>
              <w:spacing w:line="240" w:lineRule="auto"/>
              <w:jc w:val="center"/>
              <w:rPr>
                <w:sz w:val="19"/>
                <w:szCs w:val="21"/>
                <w:shd w:val="clear" w:color="auto" w:fill="FFFFFF"/>
              </w:rPr>
            </w:pPr>
            <w:r w:rsidRPr="00FC3535">
              <w:rPr>
                <w:sz w:val="19"/>
                <w:szCs w:val="21"/>
                <w:shd w:val="clear" w:color="auto" w:fill="FFFFFF"/>
              </w:rPr>
              <w:t>6,</w:t>
            </w:r>
            <w:r w:rsidR="0020444F" w:rsidRPr="00FC3535">
              <w:rPr>
                <w:sz w:val="19"/>
                <w:szCs w:val="21"/>
                <w:shd w:val="clear" w:color="auto" w:fill="FFFFFF"/>
              </w:rPr>
              <w:t>94</w:t>
            </w:r>
          </w:p>
        </w:tc>
        <w:tc>
          <w:tcPr>
            <w:tcW w:w="708" w:type="dxa"/>
            <w:vAlign w:val="center"/>
          </w:tcPr>
          <w:p w14:paraId="4DF91626" w14:textId="572A1023" w:rsidR="001E22D5" w:rsidRPr="00FC3535" w:rsidRDefault="0020444F" w:rsidP="00FC3535">
            <w:pPr>
              <w:widowControl w:val="0"/>
              <w:spacing w:line="240" w:lineRule="auto"/>
              <w:jc w:val="center"/>
              <w:rPr>
                <w:sz w:val="19"/>
                <w:szCs w:val="21"/>
                <w:lang w:eastAsia="ko-KR"/>
              </w:rPr>
            </w:pPr>
            <w:r w:rsidRPr="00FC3535">
              <w:rPr>
                <w:sz w:val="19"/>
                <w:szCs w:val="21"/>
                <w:lang w:eastAsia="ko-KR"/>
              </w:rPr>
              <w:t>0</w:t>
            </w:r>
            <w:r w:rsidR="001E22D5" w:rsidRPr="00FC3535">
              <w:rPr>
                <w:sz w:val="19"/>
                <w:szCs w:val="21"/>
                <w:lang w:eastAsia="ko-KR"/>
              </w:rPr>
              <w:t>,</w:t>
            </w:r>
            <w:r w:rsidRPr="00FC3535">
              <w:rPr>
                <w:sz w:val="19"/>
                <w:szCs w:val="21"/>
                <w:lang w:eastAsia="ko-KR"/>
              </w:rPr>
              <w:t>9</w:t>
            </w:r>
          </w:p>
        </w:tc>
      </w:tr>
    </w:tbl>
    <w:p w14:paraId="49A2371C" w14:textId="26A79441" w:rsidR="001E22D5" w:rsidRPr="00FC3535" w:rsidRDefault="001E22D5" w:rsidP="00FC3535">
      <w:pPr>
        <w:widowControl w:val="0"/>
        <w:spacing w:line="240" w:lineRule="auto"/>
        <w:ind w:firstLine="720"/>
        <w:rPr>
          <w:sz w:val="21"/>
          <w:szCs w:val="21"/>
          <w:lang w:val="nl-NL"/>
        </w:rPr>
      </w:pPr>
      <w:proofErr w:type="spellStart"/>
      <w:r w:rsidRPr="00FC3535">
        <w:rPr>
          <w:sz w:val="21"/>
          <w:szCs w:val="21"/>
          <w:lang w:val="nl-NL"/>
        </w:rPr>
        <w:t>Bảng</w:t>
      </w:r>
      <w:proofErr w:type="spellEnd"/>
      <w:r w:rsidRPr="00FC3535">
        <w:rPr>
          <w:sz w:val="21"/>
          <w:szCs w:val="21"/>
          <w:lang w:val="nl-NL"/>
        </w:rPr>
        <w:t xml:space="preserve"> </w:t>
      </w:r>
      <w:proofErr w:type="spellStart"/>
      <w:r w:rsidRPr="00FC3535">
        <w:rPr>
          <w:sz w:val="21"/>
          <w:szCs w:val="21"/>
          <w:lang w:val="nl-NL"/>
        </w:rPr>
        <w:t>thống</w:t>
      </w:r>
      <w:proofErr w:type="spellEnd"/>
      <w:r w:rsidRPr="00FC3535">
        <w:rPr>
          <w:sz w:val="21"/>
          <w:szCs w:val="21"/>
          <w:lang w:val="nl-NL"/>
        </w:rPr>
        <w:t xml:space="preserve"> </w:t>
      </w:r>
      <w:proofErr w:type="spellStart"/>
      <w:r w:rsidRPr="00FC3535">
        <w:rPr>
          <w:sz w:val="21"/>
          <w:szCs w:val="21"/>
          <w:lang w:val="nl-NL"/>
        </w:rPr>
        <w:t>kê</w:t>
      </w:r>
      <w:proofErr w:type="spellEnd"/>
      <w:r w:rsidRPr="00FC3535">
        <w:rPr>
          <w:sz w:val="21"/>
          <w:szCs w:val="21"/>
          <w:lang w:val="nl-NL"/>
        </w:rPr>
        <w:t xml:space="preserve"> </w:t>
      </w:r>
      <w:proofErr w:type="spellStart"/>
      <w:r w:rsidRPr="00FC3535">
        <w:rPr>
          <w:sz w:val="21"/>
          <w:szCs w:val="21"/>
          <w:lang w:val="nl-NL"/>
        </w:rPr>
        <w:t>tần</w:t>
      </w:r>
      <w:proofErr w:type="spellEnd"/>
      <w:r w:rsidRPr="00FC3535">
        <w:rPr>
          <w:sz w:val="21"/>
          <w:szCs w:val="21"/>
          <w:lang w:val="nl-NL"/>
        </w:rPr>
        <w:t xml:space="preserve"> </w:t>
      </w:r>
      <w:proofErr w:type="spellStart"/>
      <w:r w:rsidRPr="00FC3535">
        <w:rPr>
          <w:sz w:val="21"/>
          <w:szCs w:val="21"/>
          <w:lang w:val="nl-NL"/>
        </w:rPr>
        <w:t>suất</w:t>
      </w:r>
      <w:proofErr w:type="spellEnd"/>
      <w:r w:rsidRPr="00FC3535">
        <w:rPr>
          <w:sz w:val="21"/>
          <w:szCs w:val="21"/>
          <w:lang w:val="nl-NL"/>
        </w:rPr>
        <w:t xml:space="preserve"> </w:t>
      </w:r>
      <w:proofErr w:type="spellStart"/>
      <w:r w:rsidRPr="00FC3535">
        <w:rPr>
          <w:sz w:val="21"/>
          <w:szCs w:val="21"/>
          <w:lang w:val="nl-NL"/>
        </w:rPr>
        <w:t>điểm</w:t>
      </w:r>
      <w:proofErr w:type="spellEnd"/>
      <w:r w:rsidRPr="00FC3535">
        <w:rPr>
          <w:sz w:val="21"/>
          <w:szCs w:val="21"/>
          <w:lang w:val="nl-NL"/>
        </w:rPr>
        <w:t xml:space="preserve"> </w:t>
      </w:r>
      <w:proofErr w:type="spellStart"/>
      <w:r w:rsidRPr="00FC3535">
        <w:rPr>
          <w:sz w:val="21"/>
          <w:szCs w:val="21"/>
          <w:lang w:val="nl-NL"/>
        </w:rPr>
        <w:t>số</w:t>
      </w:r>
      <w:proofErr w:type="spellEnd"/>
      <w:r w:rsidRPr="00FC3535">
        <w:rPr>
          <w:sz w:val="21"/>
          <w:szCs w:val="21"/>
          <w:lang w:val="nl-NL"/>
        </w:rPr>
        <w:t xml:space="preserve"> (</w:t>
      </w:r>
      <w:proofErr w:type="spellStart"/>
      <w:r w:rsidRPr="00FC3535">
        <w:rPr>
          <w:sz w:val="21"/>
          <w:szCs w:val="21"/>
          <w:lang w:val="nl-NL"/>
        </w:rPr>
        <w:t>Bảng</w:t>
      </w:r>
      <w:proofErr w:type="spellEnd"/>
      <w:r w:rsidRPr="00FC3535">
        <w:rPr>
          <w:sz w:val="21"/>
          <w:szCs w:val="21"/>
          <w:lang w:val="nl-NL"/>
        </w:rPr>
        <w:t xml:space="preserve"> 4.1) </w:t>
      </w:r>
      <w:proofErr w:type="spellStart"/>
      <w:r w:rsidRPr="00FC3535">
        <w:rPr>
          <w:sz w:val="21"/>
          <w:szCs w:val="21"/>
          <w:lang w:val="nl-NL"/>
        </w:rPr>
        <w:t>cho</w:t>
      </w:r>
      <w:proofErr w:type="spellEnd"/>
      <w:r w:rsidRPr="00FC3535">
        <w:rPr>
          <w:sz w:val="21"/>
          <w:szCs w:val="21"/>
          <w:lang w:val="nl-NL"/>
        </w:rPr>
        <w:t xml:space="preserve"> </w:t>
      </w:r>
      <w:proofErr w:type="spellStart"/>
      <w:r w:rsidRPr="00FC3535">
        <w:rPr>
          <w:sz w:val="21"/>
          <w:szCs w:val="21"/>
          <w:lang w:val="nl-NL"/>
        </w:rPr>
        <w:t>thấy</w:t>
      </w:r>
      <w:proofErr w:type="spellEnd"/>
      <w:r w:rsidRPr="00FC3535">
        <w:rPr>
          <w:sz w:val="21"/>
          <w:szCs w:val="21"/>
          <w:lang w:val="nl-NL"/>
        </w:rPr>
        <w:t xml:space="preserve"> </w:t>
      </w:r>
      <w:proofErr w:type="spellStart"/>
      <w:r w:rsidRPr="00FC3535">
        <w:rPr>
          <w:sz w:val="21"/>
          <w:szCs w:val="21"/>
          <w:lang w:val="nl-NL"/>
        </w:rPr>
        <w:t>sự</w:t>
      </w:r>
      <w:proofErr w:type="spellEnd"/>
      <w:r w:rsidRPr="00FC3535">
        <w:rPr>
          <w:sz w:val="21"/>
          <w:szCs w:val="21"/>
          <w:lang w:val="nl-NL"/>
        </w:rPr>
        <w:t xml:space="preserve"> </w:t>
      </w:r>
      <w:proofErr w:type="spellStart"/>
      <w:r w:rsidRPr="00FC3535">
        <w:rPr>
          <w:sz w:val="21"/>
          <w:szCs w:val="21"/>
          <w:lang w:val="nl-NL"/>
        </w:rPr>
        <w:t>khác</w:t>
      </w:r>
      <w:proofErr w:type="spellEnd"/>
      <w:r w:rsidRPr="00FC3535">
        <w:rPr>
          <w:sz w:val="21"/>
          <w:szCs w:val="21"/>
          <w:lang w:val="nl-NL"/>
        </w:rPr>
        <w:t xml:space="preserve"> </w:t>
      </w:r>
      <w:proofErr w:type="spellStart"/>
      <w:r w:rsidRPr="00FC3535">
        <w:rPr>
          <w:sz w:val="21"/>
          <w:szCs w:val="21"/>
          <w:lang w:val="nl-NL"/>
        </w:rPr>
        <w:t>biệt</w:t>
      </w:r>
      <w:proofErr w:type="spellEnd"/>
      <w:r w:rsidRPr="00FC3535">
        <w:rPr>
          <w:sz w:val="21"/>
          <w:szCs w:val="21"/>
          <w:lang w:val="nl-NL"/>
        </w:rPr>
        <w:t xml:space="preserve"> </w:t>
      </w:r>
      <w:proofErr w:type="spellStart"/>
      <w:r w:rsidR="00C43F13" w:rsidRPr="00FC3535">
        <w:rPr>
          <w:sz w:val="21"/>
          <w:szCs w:val="21"/>
          <w:lang w:val="nl-NL"/>
        </w:rPr>
        <w:t>khá</w:t>
      </w:r>
      <w:proofErr w:type="spellEnd"/>
      <w:r w:rsidR="00C43F13" w:rsidRPr="00FC3535">
        <w:rPr>
          <w:sz w:val="21"/>
          <w:szCs w:val="21"/>
          <w:lang w:val="nl-NL"/>
        </w:rPr>
        <w:t xml:space="preserve"> </w:t>
      </w:r>
      <w:proofErr w:type="spellStart"/>
      <w:r w:rsidR="00C43F13" w:rsidRPr="00FC3535">
        <w:rPr>
          <w:sz w:val="21"/>
          <w:szCs w:val="21"/>
          <w:lang w:val="nl-NL"/>
        </w:rPr>
        <w:t>rõ</w:t>
      </w:r>
      <w:proofErr w:type="spellEnd"/>
      <w:r w:rsidR="00C43F13" w:rsidRPr="00FC3535">
        <w:rPr>
          <w:sz w:val="21"/>
          <w:szCs w:val="21"/>
          <w:lang w:val="nl-NL"/>
        </w:rPr>
        <w:t xml:space="preserve"> </w:t>
      </w:r>
      <w:proofErr w:type="spellStart"/>
      <w:r w:rsidRPr="00FC3535">
        <w:rPr>
          <w:sz w:val="21"/>
          <w:szCs w:val="21"/>
          <w:lang w:val="nl-NL"/>
        </w:rPr>
        <w:t>giữa</w:t>
      </w:r>
      <w:proofErr w:type="spellEnd"/>
      <w:r w:rsidRPr="00FC3535">
        <w:rPr>
          <w:sz w:val="21"/>
          <w:szCs w:val="21"/>
          <w:lang w:val="nl-NL"/>
        </w:rPr>
        <w:t xml:space="preserve"> </w:t>
      </w:r>
      <w:proofErr w:type="spellStart"/>
      <w:r w:rsidRPr="00FC3535">
        <w:rPr>
          <w:sz w:val="21"/>
          <w:szCs w:val="21"/>
          <w:lang w:val="nl-NL"/>
        </w:rPr>
        <w:t>lớp</w:t>
      </w:r>
      <w:proofErr w:type="spellEnd"/>
      <w:r w:rsidRPr="00FC3535">
        <w:rPr>
          <w:sz w:val="21"/>
          <w:szCs w:val="21"/>
          <w:lang w:val="nl-NL"/>
        </w:rPr>
        <w:t xml:space="preserve"> </w:t>
      </w:r>
      <w:proofErr w:type="spellStart"/>
      <w:r w:rsidRPr="00FC3535">
        <w:rPr>
          <w:sz w:val="21"/>
          <w:szCs w:val="21"/>
          <w:lang w:val="nl-NL"/>
        </w:rPr>
        <w:t>thực</w:t>
      </w:r>
      <w:proofErr w:type="spellEnd"/>
      <w:r w:rsidRPr="00FC3535">
        <w:rPr>
          <w:sz w:val="21"/>
          <w:szCs w:val="21"/>
          <w:lang w:val="nl-NL"/>
        </w:rPr>
        <w:t xml:space="preserve"> </w:t>
      </w:r>
      <w:proofErr w:type="spellStart"/>
      <w:r w:rsidRPr="00FC3535">
        <w:rPr>
          <w:sz w:val="21"/>
          <w:szCs w:val="21"/>
          <w:lang w:val="nl-NL"/>
        </w:rPr>
        <w:t>nghiệm</w:t>
      </w:r>
      <w:proofErr w:type="spellEnd"/>
      <w:r w:rsidRPr="00FC3535">
        <w:rPr>
          <w:sz w:val="21"/>
          <w:szCs w:val="21"/>
          <w:lang w:val="nl-NL"/>
        </w:rPr>
        <w:t xml:space="preserve"> </w:t>
      </w:r>
      <w:proofErr w:type="spellStart"/>
      <w:r w:rsidRPr="00FC3535">
        <w:rPr>
          <w:sz w:val="21"/>
          <w:szCs w:val="21"/>
          <w:lang w:val="nl-NL"/>
        </w:rPr>
        <w:t>và</w:t>
      </w:r>
      <w:proofErr w:type="spellEnd"/>
      <w:r w:rsidRPr="00FC3535">
        <w:rPr>
          <w:sz w:val="21"/>
          <w:szCs w:val="21"/>
          <w:lang w:val="nl-NL"/>
        </w:rPr>
        <w:t xml:space="preserve"> </w:t>
      </w:r>
      <w:proofErr w:type="spellStart"/>
      <w:r w:rsidRPr="00FC3535">
        <w:rPr>
          <w:sz w:val="21"/>
          <w:szCs w:val="21"/>
          <w:lang w:val="nl-NL"/>
        </w:rPr>
        <w:t>lớp</w:t>
      </w:r>
      <w:proofErr w:type="spellEnd"/>
      <w:r w:rsidRPr="00FC3535">
        <w:rPr>
          <w:sz w:val="21"/>
          <w:szCs w:val="21"/>
          <w:lang w:val="nl-NL"/>
        </w:rPr>
        <w:t xml:space="preserve"> </w:t>
      </w:r>
      <w:proofErr w:type="spellStart"/>
      <w:r w:rsidRPr="00FC3535">
        <w:rPr>
          <w:sz w:val="21"/>
          <w:szCs w:val="21"/>
          <w:lang w:val="nl-NL"/>
        </w:rPr>
        <w:t>đối</w:t>
      </w:r>
      <w:proofErr w:type="spellEnd"/>
      <w:r w:rsidRPr="00FC3535">
        <w:rPr>
          <w:sz w:val="21"/>
          <w:szCs w:val="21"/>
          <w:lang w:val="nl-NL"/>
        </w:rPr>
        <w:t xml:space="preserve"> </w:t>
      </w:r>
      <w:proofErr w:type="spellStart"/>
      <w:r w:rsidRPr="00FC3535">
        <w:rPr>
          <w:sz w:val="21"/>
          <w:szCs w:val="21"/>
          <w:lang w:val="nl-NL"/>
        </w:rPr>
        <w:t>chứng</w:t>
      </w:r>
      <w:proofErr w:type="spellEnd"/>
      <w:r w:rsidRPr="00FC3535">
        <w:rPr>
          <w:sz w:val="21"/>
          <w:szCs w:val="21"/>
          <w:lang w:val="nl-NL"/>
        </w:rPr>
        <w:t xml:space="preserve"> </w:t>
      </w:r>
      <w:proofErr w:type="spellStart"/>
      <w:r w:rsidRPr="00FC3535">
        <w:rPr>
          <w:sz w:val="21"/>
          <w:szCs w:val="21"/>
          <w:lang w:val="nl-NL"/>
        </w:rPr>
        <w:t>về</w:t>
      </w:r>
      <w:proofErr w:type="spellEnd"/>
      <w:r w:rsidRPr="00FC3535">
        <w:rPr>
          <w:sz w:val="21"/>
          <w:szCs w:val="21"/>
          <w:lang w:val="nl-NL"/>
        </w:rPr>
        <w:t xml:space="preserve"> </w:t>
      </w:r>
      <w:proofErr w:type="spellStart"/>
      <w:r w:rsidRPr="00FC3535">
        <w:rPr>
          <w:sz w:val="21"/>
          <w:szCs w:val="21"/>
          <w:lang w:val="nl-NL"/>
        </w:rPr>
        <w:t>kết</w:t>
      </w:r>
      <w:proofErr w:type="spellEnd"/>
      <w:r w:rsidRPr="00FC3535">
        <w:rPr>
          <w:sz w:val="21"/>
          <w:szCs w:val="21"/>
          <w:lang w:val="nl-NL"/>
        </w:rPr>
        <w:t xml:space="preserve"> </w:t>
      </w:r>
      <w:proofErr w:type="spellStart"/>
      <w:r w:rsidRPr="00FC3535">
        <w:rPr>
          <w:sz w:val="21"/>
          <w:szCs w:val="21"/>
          <w:lang w:val="nl-NL"/>
        </w:rPr>
        <w:t>quả</w:t>
      </w:r>
      <w:proofErr w:type="spellEnd"/>
      <w:r w:rsidRPr="00FC3535">
        <w:rPr>
          <w:sz w:val="21"/>
          <w:szCs w:val="21"/>
          <w:lang w:val="nl-NL"/>
        </w:rPr>
        <w:t xml:space="preserve"> </w:t>
      </w:r>
      <w:proofErr w:type="spellStart"/>
      <w:r w:rsidRPr="00FC3535">
        <w:rPr>
          <w:sz w:val="21"/>
          <w:szCs w:val="21"/>
          <w:lang w:val="nl-NL"/>
        </w:rPr>
        <w:t>học</w:t>
      </w:r>
      <w:proofErr w:type="spellEnd"/>
      <w:r w:rsidRPr="00FC3535">
        <w:rPr>
          <w:sz w:val="21"/>
          <w:szCs w:val="21"/>
          <w:lang w:val="nl-NL"/>
        </w:rPr>
        <w:t xml:space="preserve"> </w:t>
      </w:r>
      <w:proofErr w:type="spellStart"/>
      <w:r w:rsidRPr="00FC3535">
        <w:rPr>
          <w:sz w:val="21"/>
          <w:szCs w:val="21"/>
          <w:lang w:val="nl-NL"/>
        </w:rPr>
        <w:t>tập</w:t>
      </w:r>
      <w:proofErr w:type="spellEnd"/>
      <w:r w:rsidRPr="00FC3535">
        <w:rPr>
          <w:sz w:val="21"/>
          <w:szCs w:val="21"/>
          <w:lang w:val="nl-NL"/>
        </w:rPr>
        <w:t xml:space="preserve">. </w:t>
      </w:r>
      <w:proofErr w:type="spellStart"/>
      <w:r w:rsidRPr="00FC3535">
        <w:rPr>
          <w:sz w:val="21"/>
          <w:szCs w:val="21"/>
          <w:lang w:val="nl-NL"/>
        </w:rPr>
        <w:t>Cụ</w:t>
      </w:r>
      <w:proofErr w:type="spellEnd"/>
      <w:r w:rsidRPr="00FC3535">
        <w:rPr>
          <w:sz w:val="21"/>
          <w:szCs w:val="21"/>
          <w:lang w:val="nl-NL"/>
        </w:rPr>
        <w:t xml:space="preserve"> </w:t>
      </w:r>
      <w:proofErr w:type="spellStart"/>
      <w:r w:rsidRPr="00FC3535">
        <w:rPr>
          <w:sz w:val="21"/>
          <w:szCs w:val="21"/>
          <w:lang w:val="nl-NL"/>
        </w:rPr>
        <w:t>thể</w:t>
      </w:r>
      <w:proofErr w:type="spellEnd"/>
      <w:r w:rsidRPr="00FC3535">
        <w:rPr>
          <w:sz w:val="21"/>
          <w:szCs w:val="21"/>
          <w:lang w:val="nl-NL"/>
        </w:rPr>
        <w:t xml:space="preserve">, </w:t>
      </w:r>
      <w:proofErr w:type="spellStart"/>
      <w:r w:rsidRPr="00FC3535">
        <w:rPr>
          <w:sz w:val="21"/>
          <w:szCs w:val="21"/>
          <w:lang w:val="nl-NL"/>
        </w:rPr>
        <w:lastRenderedPageBreak/>
        <w:t>điểm</w:t>
      </w:r>
      <w:proofErr w:type="spellEnd"/>
      <w:r w:rsidRPr="00FC3535">
        <w:rPr>
          <w:sz w:val="21"/>
          <w:szCs w:val="21"/>
          <w:lang w:val="nl-NL"/>
        </w:rPr>
        <w:t xml:space="preserve"> </w:t>
      </w:r>
      <w:proofErr w:type="spellStart"/>
      <w:r w:rsidRPr="00FC3535">
        <w:rPr>
          <w:sz w:val="21"/>
          <w:szCs w:val="21"/>
          <w:lang w:val="nl-NL"/>
        </w:rPr>
        <w:t>trung</w:t>
      </w:r>
      <w:proofErr w:type="spellEnd"/>
      <w:r w:rsidRPr="00FC3535">
        <w:rPr>
          <w:sz w:val="21"/>
          <w:szCs w:val="21"/>
          <w:lang w:val="nl-NL"/>
        </w:rPr>
        <w:t xml:space="preserve"> </w:t>
      </w:r>
      <w:proofErr w:type="spellStart"/>
      <w:r w:rsidRPr="00FC3535">
        <w:rPr>
          <w:sz w:val="21"/>
          <w:szCs w:val="21"/>
          <w:lang w:val="nl-NL"/>
        </w:rPr>
        <w:t>bình</w:t>
      </w:r>
      <w:proofErr w:type="spellEnd"/>
      <w:r w:rsidRPr="00FC3535">
        <w:rPr>
          <w:sz w:val="21"/>
          <w:szCs w:val="21"/>
          <w:lang w:val="nl-NL"/>
        </w:rPr>
        <w:t xml:space="preserve"> (x̅) </w:t>
      </w:r>
      <w:proofErr w:type="spellStart"/>
      <w:r w:rsidRPr="00FC3535">
        <w:rPr>
          <w:sz w:val="21"/>
          <w:szCs w:val="21"/>
          <w:lang w:val="nl-NL"/>
        </w:rPr>
        <w:t>của</w:t>
      </w:r>
      <w:proofErr w:type="spellEnd"/>
      <w:r w:rsidRPr="00FC3535">
        <w:rPr>
          <w:sz w:val="21"/>
          <w:szCs w:val="21"/>
          <w:lang w:val="nl-NL"/>
        </w:rPr>
        <w:t xml:space="preserve"> </w:t>
      </w:r>
      <w:proofErr w:type="spellStart"/>
      <w:r w:rsidRPr="00FC3535">
        <w:rPr>
          <w:sz w:val="21"/>
          <w:szCs w:val="21"/>
          <w:lang w:val="nl-NL"/>
        </w:rPr>
        <w:t>các</w:t>
      </w:r>
      <w:proofErr w:type="spellEnd"/>
      <w:r w:rsidRPr="00FC3535">
        <w:rPr>
          <w:sz w:val="21"/>
          <w:szCs w:val="21"/>
          <w:lang w:val="nl-NL"/>
        </w:rPr>
        <w:t xml:space="preserve"> </w:t>
      </w:r>
      <w:proofErr w:type="spellStart"/>
      <w:r w:rsidRPr="00FC3535">
        <w:rPr>
          <w:sz w:val="21"/>
          <w:szCs w:val="21"/>
          <w:lang w:val="nl-NL"/>
        </w:rPr>
        <w:t>lớp</w:t>
      </w:r>
      <w:proofErr w:type="spellEnd"/>
      <w:r w:rsidRPr="00FC3535">
        <w:rPr>
          <w:sz w:val="21"/>
          <w:szCs w:val="21"/>
          <w:lang w:val="nl-NL"/>
        </w:rPr>
        <w:t xml:space="preserve"> </w:t>
      </w:r>
      <w:proofErr w:type="spellStart"/>
      <w:r w:rsidRPr="00FC3535">
        <w:rPr>
          <w:sz w:val="21"/>
          <w:szCs w:val="21"/>
          <w:lang w:val="nl-NL"/>
        </w:rPr>
        <w:t>thực</w:t>
      </w:r>
      <w:proofErr w:type="spellEnd"/>
      <w:r w:rsidRPr="00FC3535">
        <w:rPr>
          <w:sz w:val="21"/>
          <w:szCs w:val="21"/>
          <w:lang w:val="nl-NL"/>
        </w:rPr>
        <w:t xml:space="preserve"> </w:t>
      </w:r>
      <w:proofErr w:type="spellStart"/>
      <w:r w:rsidRPr="00FC3535">
        <w:rPr>
          <w:sz w:val="21"/>
          <w:szCs w:val="21"/>
          <w:lang w:val="nl-NL"/>
        </w:rPr>
        <w:t>nghiệm</w:t>
      </w:r>
      <w:proofErr w:type="spellEnd"/>
      <w:r w:rsidRPr="00FC3535">
        <w:rPr>
          <w:sz w:val="21"/>
          <w:szCs w:val="21"/>
          <w:lang w:val="nl-NL"/>
        </w:rPr>
        <w:t xml:space="preserve"> </w:t>
      </w:r>
      <w:proofErr w:type="spellStart"/>
      <w:r w:rsidRPr="00FC3535">
        <w:rPr>
          <w:sz w:val="21"/>
          <w:szCs w:val="21"/>
          <w:lang w:val="nl-NL"/>
        </w:rPr>
        <w:t>dao</w:t>
      </w:r>
      <w:proofErr w:type="spellEnd"/>
      <w:r w:rsidRPr="00FC3535">
        <w:rPr>
          <w:sz w:val="21"/>
          <w:szCs w:val="21"/>
          <w:lang w:val="nl-NL"/>
        </w:rPr>
        <w:t xml:space="preserve"> </w:t>
      </w:r>
      <w:proofErr w:type="spellStart"/>
      <w:r w:rsidRPr="00FC3535">
        <w:rPr>
          <w:sz w:val="21"/>
          <w:szCs w:val="21"/>
          <w:lang w:val="nl-NL"/>
        </w:rPr>
        <w:t>động</w:t>
      </w:r>
      <w:proofErr w:type="spellEnd"/>
      <w:r w:rsidRPr="00FC3535">
        <w:rPr>
          <w:sz w:val="21"/>
          <w:szCs w:val="21"/>
          <w:lang w:val="nl-NL"/>
        </w:rPr>
        <w:t xml:space="preserve"> </w:t>
      </w:r>
      <w:proofErr w:type="spellStart"/>
      <w:r w:rsidRPr="00FC3535">
        <w:rPr>
          <w:sz w:val="21"/>
          <w:szCs w:val="21"/>
          <w:lang w:val="nl-NL"/>
        </w:rPr>
        <w:t>từ</w:t>
      </w:r>
      <w:proofErr w:type="spellEnd"/>
      <w:r w:rsidRPr="00FC3535">
        <w:rPr>
          <w:sz w:val="21"/>
          <w:szCs w:val="21"/>
          <w:lang w:val="nl-NL"/>
        </w:rPr>
        <w:t xml:space="preserve"> 7.8</w:t>
      </w:r>
      <w:r w:rsidR="001F158B" w:rsidRPr="00FC3535">
        <w:rPr>
          <w:sz w:val="21"/>
          <w:szCs w:val="21"/>
          <w:lang w:val="nl-NL"/>
        </w:rPr>
        <w:t>6</w:t>
      </w:r>
      <w:r w:rsidRPr="00FC3535">
        <w:rPr>
          <w:sz w:val="21"/>
          <w:szCs w:val="21"/>
          <w:lang w:val="nl-NL"/>
        </w:rPr>
        <w:t xml:space="preserve"> </w:t>
      </w:r>
      <w:proofErr w:type="spellStart"/>
      <w:r w:rsidRPr="00FC3535">
        <w:rPr>
          <w:sz w:val="21"/>
          <w:szCs w:val="21"/>
          <w:lang w:val="nl-NL"/>
        </w:rPr>
        <w:t>đến</w:t>
      </w:r>
      <w:proofErr w:type="spellEnd"/>
      <w:r w:rsidRPr="00FC3535">
        <w:rPr>
          <w:sz w:val="21"/>
          <w:szCs w:val="21"/>
          <w:lang w:val="nl-NL"/>
        </w:rPr>
        <w:t xml:space="preserve"> </w:t>
      </w:r>
      <w:r w:rsidR="001F158B" w:rsidRPr="00FC3535">
        <w:rPr>
          <w:sz w:val="21"/>
          <w:szCs w:val="21"/>
          <w:lang w:val="nl-NL"/>
        </w:rPr>
        <w:t>8</w:t>
      </w:r>
      <w:r w:rsidRPr="00FC3535">
        <w:rPr>
          <w:sz w:val="21"/>
          <w:szCs w:val="21"/>
          <w:lang w:val="nl-NL"/>
        </w:rPr>
        <w:t>.</w:t>
      </w:r>
      <w:r w:rsidR="001F158B" w:rsidRPr="00FC3535">
        <w:rPr>
          <w:sz w:val="21"/>
          <w:szCs w:val="21"/>
          <w:lang w:val="nl-NL"/>
        </w:rPr>
        <w:t>17</w:t>
      </w:r>
      <w:r w:rsidRPr="00FC3535">
        <w:rPr>
          <w:sz w:val="21"/>
          <w:szCs w:val="21"/>
          <w:lang w:val="nl-NL"/>
        </w:rPr>
        <w:t xml:space="preserve">, </w:t>
      </w:r>
      <w:proofErr w:type="spellStart"/>
      <w:r w:rsidRPr="00FC3535">
        <w:rPr>
          <w:sz w:val="21"/>
          <w:szCs w:val="21"/>
          <w:lang w:val="nl-NL"/>
        </w:rPr>
        <w:t>trong</w:t>
      </w:r>
      <w:proofErr w:type="spellEnd"/>
      <w:r w:rsidRPr="00FC3535">
        <w:rPr>
          <w:sz w:val="21"/>
          <w:szCs w:val="21"/>
          <w:lang w:val="nl-NL"/>
        </w:rPr>
        <w:t xml:space="preserve"> </w:t>
      </w:r>
      <w:proofErr w:type="spellStart"/>
      <w:r w:rsidRPr="00FC3535">
        <w:rPr>
          <w:sz w:val="21"/>
          <w:szCs w:val="21"/>
          <w:lang w:val="nl-NL"/>
        </w:rPr>
        <w:t>khi</w:t>
      </w:r>
      <w:proofErr w:type="spellEnd"/>
      <w:r w:rsidRPr="00FC3535">
        <w:rPr>
          <w:sz w:val="21"/>
          <w:szCs w:val="21"/>
          <w:lang w:val="nl-NL"/>
        </w:rPr>
        <w:t xml:space="preserve"> </w:t>
      </w:r>
      <w:proofErr w:type="spellStart"/>
      <w:r w:rsidRPr="00FC3535">
        <w:rPr>
          <w:sz w:val="21"/>
          <w:szCs w:val="21"/>
          <w:lang w:val="nl-NL"/>
        </w:rPr>
        <w:t>điểm</w:t>
      </w:r>
      <w:proofErr w:type="spellEnd"/>
      <w:r w:rsidRPr="00FC3535">
        <w:rPr>
          <w:sz w:val="21"/>
          <w:szCs w:val="21"/>
          <w:lang w:val="nl-NL"/>
        </w:rPr>
        <w:t xml:space="preserve"> </w:t>
      </w:r>
      <w:proofErr w:type="spellStart"/>
      <w:r w:rsidRPr="00FC3535">
        <w:rPr>
          <w:sz w:val="21"/>
          <w:szCs w:val="21"/>
          <w:lang w:val="nl-NL"/>
        </w:rPr>
        <w:t>trung</w:t>
      </w:r>
      <w:proofErr w:type="spellEnd"/>
      <w:r w:rsidRPr="00FC3535">
        <w:rPr>
          <w:sz w:val="21"/>
          <w:szCs w:val="21"/>
          <w:lang w:val="nl-NL"/>
        </w:rPr>
        <w:t xml:space="preserve"> </w:t>
      </w:r>
      <w:proofErr w:type="spellStart"/>
      <w:r w:rsidRPr="00FC3535">
        <w:rPr>
          <w:sz w:val="21"/>
          <w:szCs w:val="21"/>
          <w:lang w:val="nl-NL"/>
        </w:rPr>
        <w:t>bình</w:t>
      </w:r>
      <w:proofErr w:type="spellEnd"/>
      <w:r w:rsidRPr="00FC3535">
        <w:rPr>
          <w:sz w:val="21"/>
          <w:szCs w:val="21"/>
          <w:lang w:val="nl-NL"/>
        </w:rPr>
        <w:t xml:space="preserve"> </w:t>
      </w:r>
      <w:proofErr w:type="spellStart"/>
      <w:r w:rsidRPr="00FC3535">
        <w:rPr>
          <w:sz w:val="21"/>
          <w:szCs w:val="21"/>
          <w:lang w:val="nl-NL"/>
        </w:rPr>
        <w:t>của</w:t>
      </w:r>
      <w:proofErr w:type="spellEnd"/>
      <w:r w:rsidRPr="00FC3535">
        <w:rPr>
          <w:sz w:val="21"/>
          <w:szCs w:val="21"/>
          <w:lang w:val="nl-NL"/>
        </w:rPr>
        <w:t xml:space="preserve"> </w:t>
      </w:r>
      <w:proofErr w:type="spellStart"/>
      <w:r w:rsidRPr="00FC3535">
        <w:rPr>
          <w:sz w:val="21"/>
          <w:szCs w:val="21"/>
          <w:lang w:val="nl-NL"/>
        </w:rPr>
        <w:t>các</w:t>
      </w:r>
      <w:proofErr w:type="spellEnd"/>
      <w:r w:rsidRPr="00FC3535">
        <w:rPr>
          <w:sz w:val="21"/>
          <w:szCs w:val="21"/>
          <w:lang w:val="nl-NL"/>
        </w:rPr>
        <w:t xml:space="preserve"> </w:t>
      </w:r>
      <w:proofErr w:type="spellStart"/>
      <w:r w:rsidRPr="00FC3535">
        <w:rPr>
          <w:sz w:val="21"/>
          <w:szCs w:val="21"/>
          <w:lang w:val="nl-NL"/>
        </w:rPr>
        <w:t>lớp</w:t>
      </w:r>
      <w:proofErr w:type="spellEnd"/>
      <w:r w:rsidRPr="00FC3535">
        <w:rPr>
          <w:sz w:val="21"/>
          <w:szCs w:val="21"/>
          <w:lang w:val="nl-NL"/>
        </w:rPr>
        <w:t xml:space="preserve"> </w:t>
      </w:r>
      <w:proofErr w:type="spellStart"/>
      <w:r w:rsidRPr="00FC3535">
        <w:rPr>
          <w:sz w:val="21"/>
          <w:szCs w:val="21"/>
          <w:lang w:val="nl-NL"/>
        </w:rPr>
        <w:t>đối</w:t>
      </w:r>
      <w:proofErr w:type="spellEnd"/>
      <w:r w:rsidRPr="00FC3535">
        <w:rPr>
          <w:sz w:val="21"/>
          <w:szCs w:val="21"/>
          <w:lang w:val="nl-NL"/>
        </w:rPr>
        <w:t xml:space="preserve"> </w:t>
      </w:r>
      <w:proofErr w:type="spellStart"/>
      <w:r w:rsidRPr="00FC3535">
        <w:rPr>
          <w:sz w:val="21"/>
          <w:szCs w:val="21"/>
          <w:lang w:val="nl-NL"/>
        </w:rPr>
        <w:t>chứng</w:t>
      </w:r>
      <w:proofErr w:type="spellEnd"/>
      <w:r w:rsidRPr="00FC3535">
        <w:rPr>
          <w:sz w:val="21"/>
          <w:szCs w:val="21"/>
          <w:lang w:val="nl-NL"/>
        </w:rPr>
        <w:t xml:space="preserve"> </w:t>
      </w:r>
      <w:proofErr w:type="spellStart"/>
      <w:r w:rsidRPr="00FC3535">
        <w:rPr>
          <w:sz w:val="21"/>
          <w:szCs w:val="21"/>
          <w:lang w:val="nl-NL"/>
        </w:rPr>
        <w:t>chỉ</w:t>
      </w:r>
      <w:proofErr w:type="spellEnd"/>
      <w:r w:rsidRPr="00FC3535">
        <w:rPr>
          <w:sz w:val="21"/>
          <w:szCs w:val="21"/>
          <w:lang w:val="nl-NL"/>
        </w:rPr>
        <w:t xml:space="preserve"> </w:t>
      </w:r>
      <w:proofErr w:type="spellStart"/>
      <w:r w:rsidRPr="00FC3535">
        <w:rPr>
          <w:sz w:val="21"/>
          <w:szCs w:val="21"/>
          <w:lang w:val="nl-NL"/>
        </w:rPr>
        <w:t>đạt</w:t>
      </w:r>
      <w:proofErr w:type="spellEnd"/>
      <w:r w:rsidRPr="00FC3535">
        <w:rPr>
          <w:sz w:val="21"/>
          <w:szCs w:val="21"/>
          <w:lang w:val="nl-NL"/>
        </w:rPr>
        <w:t xml:space="preserve"> </w:t>
      </w:r>
      <w:proofErr w:type="spellStart"/>
      <w:r w:rsidRPr="00FC3535">
        <w:rPr>
          <w:sz w:val="21"/>
          <w:szCs w:val="21"/>
          <w:lang w:val="nl-NL"/>
        </w:rPr>
        <w:t>từ</w:t>
      </w:r>
      <w:proofErr w:type="spellEnd"/>
      <w:r w:rsidRPr="00FC3535">
        <w:rPr>
          <w:sz w:val="21"/>
          <w:szCs w:val="21"/>
          <w:lang w:val="nl-NL"/>
        </w:rPr>
        <w:t xml:space="preserve"> </w:t>
      </w:r>
      <w:r w:rsidR="001F158B" w:rsidRPr="00FC3535">
        <w:rPr>
          <w:sz w:val="21"/>
          <w:szCs w:val="21"/>
          <w:lang w:val="nl-NL"/>
        </w:rPr>
        <w:t>6</w:t>
      </w:r>
      <w:r w:rsidRPr="00FC3535">
        <w:rPr>
          <w:sz w:val="21"/>
          <w:szCs w:val="21"/>
          <w:lang w:val="nl-NL"/>
        </w:rPr>
        <w:t>.</w:t>
      </w:r>
      <w:r w:rsidR="001F158B" w:rsidRPr="00FC3535">
        <w:rPr>
          <w:sz w:val="21"/>
          <w:szCs w:val="21"/>
          <w:lang w:val="nl-NL"/>
        </w:rPr>
        <w:t>94</w:t>
      </w:r>
      <w:r w:rsidRPr="00FC3535">
        <w:rPr>
          <w:sz w:val="21"/>
          <w:szCs w:val="21"/>
          <w:lang w:val="nl-NL"/>
        </w:rPr>
        <w:t xml:space="preserve"> </w:t>
      </w:r>
      <w:proofErr w:type="spellStart"/>
      <w:r w:rsidRPr="00FC3535">
        <w:rPr>
          <w:sz w:val="21"/>
          <w:szCs w:val="21"/>
          <w:lang w:val="nl-NL"/>
        </w:rPr>
        <w:t>đến</w:t>
      </w:r>
      <w:proofErr w:type="spellEnd"/>
      <w:r w:rsidRPr="00FC3535">
        <w:rPr>
          <w:sz w:val="21"/>
          <w:szCs w:val="21"/>
          <w:lang w:val="nl-NL"/>
        </w:rPr>
        <w:t xml:space="preserve"> 7.</w:t>
      </w:r>
      <w:r w:rsidR="001F158B" w:rsidRPr="00FC3535">
        <w:rPr>
          <w:sz w:val="21"/>
          <w:szCs w:val="21"/>
          <w:lang w:val="nl-NL"/>
        </w:rPr>
        <w:t>47</w:t>
      </w:r>
      <w:r w:rsidRPr="00FC3535">
        <w:rPr>
          <w:sz w:val="21"/>
          <w:szCs w:val="21"/>
          <w:lang w:val="nl-NL"/>
        </w:rPr>
        <w:t xml:space="preserve">. </w:t>
      </w:r>
      <w:proofErr w:type="spellStart"/>
      <w:r w:rsidRPr="00FC3535">
        <w:rPr>
          <w:sz w:val="21"/>
          <w:szCs w:val="21"/>
          <w:lang w:val="nl-NL"/>
        </w:rPr>
        <w:t>Sự</w:t>
      </w:r>
      <w:proofErr w:type="spellEnd"/>
      <w:r w:rsidRPr="00FC3535">
        <w:rPr>
          <w:sz w:val="21"/>
          <w:szCs w:val="21"/>
          <w:lang w:val="nl-NL"/>
        </w:rPr>
        <w:t xml:space="preserve"> </w:t>
      </w:r>
      <w:proofErr w:type="spellStart"/>
      <w:r w:rsidRPr="00FC3535">
        <w:rPr>
          <w:sz w:val="21"/>
          <w:szCs w:val="21"/>
          <w:lang w:val="nl-NL"/>
        </w:rPr>
        <w:t>chênh</w:t>
      </w:r>
      <w:proofErr w:type="spellEnd"/>
      <w:r w:rsidRPr="00FC3535">
        <w:rPr>
          <w:sz w:val="21"/>
          <w:szCs w:val="21"/>
          <w:lang w:val="nl-NL"/>
        </w:rPr>
        <w:t xml:space="preserve"> </w:t>
      </w:r>
      <w:proofErr w:type="spellStart"/>
      <w:r w:rsidRPr="00FC3535">
        <w:rPr>
          <w:sz w:val="21"/>
          <w:szCs w:val="21"/>
          <w:lang w:val="nl-NL"/>
        </w:rPr>
        <w:t>lệch</w:t>
      </w:r>
      <w:proofErr w:type="spellEnd"/>
      <w:r w:rsidRPr="00FC3535">
        <w:rPr>
          <w:sz w:val="21"/>
          <w:szCs w:val="21"/>
          <w:lang w:val="nl-NL"/>
        </w:rPr>
        <w:t xml:space="preserve"> </w:t>
      </w:r>
      <w:proofErr w:type="spellStart"/>
      <w:r w:rsidRPr="00FC3535">
        <w:rPr>
          <w:sz w:val="21"/>
          <w:szCs w:val="21"/>
          <w:lang w:val="nl-NL"/>
        </w:rPr>
        <w:t>này</w:t>
      </w:r>
      <w:proofErr w:type="spellEnd"/>
      <w:r w:rsidRPr="00FC3535">
        <w:rPr>
          <w:sz w:val="21"/>
          <w:szCs w:val="21"/>
          <w:lang w:val="nl-NL"/>
        </w:rPr>
        <w:t xml:space="preserve"> </w:t>
      </w:r>
      <w:proofErr w:type="spellStart"/>
      <w:r w:rsidRPr="00FC3535">
        <w:rPr>
          <w:sz w:val="21"/>
          <w:szCs w:val="21"/>
          <w:lang w:val="nl-NL"/>
        </w:rPr>
        <w:t>phản</w:t>
      </w:r>
      <w:proofErr w:type="spellEnd"/>
      <w:r w:rsidRPr="00FC3535">
        <w:rPr>
          <w:sz w:val="21"/>
          <w:szCs w:val="21"/>
          <w:lang w:val="nl-NL"/>
        </w:rPr>
        <w:t xml:space="preserve"> </w:t>
      </w:r>
      <w:proofErr w:type="spellStart"/>
      <w:r w:rsidRPr="00FC3535">
        <w:rPr>
          <w:sz w:val="21"/>
          <w:szCs w:val="21"/>
          <w:lang w:val="nl-NL"/>
        </w:rPr>
        <w:t>ánh</w:t>
      </w:r>
      <w:proofErr w:type="spellEnd"/>
      <w:r w:rsidRPr="00FC3535">
        <w:rPr>
          <w:sz w:val="21"/>
          <w:szCs w:val="21"/>
          <w:lang w:val="nl-NL"/>
        </w:rPr>
        <w:t xml:space="preserve"> </w:t>
      </w:r>
      <w:proofErr w:type="spellStart"/>
      <w:r w:rsidRPr="00FC3535">
        <w:rPr>
          <w:sz w:val="21"/>
          <w:szCs w:val="21"/>
          <w:lang w:val="nl-NL"/>
        </w:rPr>
        <w:t>hiệu</w:t>
      </w:r>
      <w:proofErr w:type="spellEnd"/>
      <w:r w:rsidRPr="00FC3535">
        <w:rPr>
          <w:sz w:val="21"/>
          <w:szCs w:val="21"/>
          <w:lang w:val="nl-NL"/>
        </w:rPr>
        <w:t xml:space="preserve"> </w:t>
      </w:r>
      <w:proofErr w:type="spellStart"/>
      <w:r w:rsidRPr="00FC3535">
        <w:rPr>
          <w:sz w:val="21"/>
          <w:szCs w:val="21"/>
          <w:lang w:val="nl-NL"/>
        </w:rPr>
        <w:t>quả</w:t>
      </w:r>
      <w:proofErr w:type="spellEnd"/>
      <w:r w:rsidRPr="00FC3535">
        <w:rPr>
          <w:sz w:val="21"/>
          <w:szCs w:val="21"/>
          <w:lang w:val="nl-NL"/>
        </w:rPr>
        <w:t xml:space="preserve"> </w:t>
      </w:r>
      <w:proofErr w:type="spellStart"/>
      <w:r w:rsidRPr="00FC3535">
        <w:rPr>
          <w:sz w:val="21"/>
          <w:szCs w:val="21"/>
          <w:lang w:val="nl-NL"/>
        </w:rPr>
        <w:t>tích</w:t>
      </w:r>
      <w:proofErr w:type="spellEnd"/>
      <w:r w:rsidRPr="00FC3535">
        <w:rPr>
          <w:sz w:val="21"/>
          <w:szCs w:val="21"/>
          <w:lang w:val="nl-NL"/>
        </w:rPr>
        <w:t xml:space="preserve"> </w:t>
      </w:r>
      <w:proofErr w:type="spellStart"/>
      <w:r w:rsidRPr="00FC3535">
        <w:rPr>
          <w:sz w:val="21"/>
          <w:szCs w:val="21"/>
          <w:lang w:val="nl-NL"/>
        </w:rPr>
        <w:t>cực</w:t>
      </w:r>
      <w:proofErr w:type="spellEnd"/>
      <w:r w:rsidRPr="00FC3535">
        <w:rPr>
          <w:sz w:val="21"/>
          <w:szCs w:val="21"/>
          <w:lang w:val="nl-NL"/>
        </w:rPr>
        <w:t xml:space="preserve"> </w:t>
      </w:r>
      <w:proofErr w:type="spellStart"/>
      <w:r w:rsidRPr="00FC3535">
        <w:rPr>
          <w:sz w:val="21"/>
          <w:szCs w:val="21"/>
          <w:lang w:val="nl-NL"/>
        </w:rPr>
        <w:t>của</w:t>
      </w:r>
      <w:proofErr w:type="spellEnd"/>
      <w:r w:rsidRPr="00FC3535">
        <w:rPr>
          <w:sz w:val="21"/>
          <w:szCs w:val="21"/>
          <w:lang w:val="nl-NL"/>
        </w:rPr>
        <w:t xml:space="preserve"> </w:t>
      </w:r>
      <w:proofErr w:type="spellStart"/>
      <w:r w:rsidRPr="00FC3535">
        <w:rPr>
          <w:sz w:val="21"/>
          <w:szCs w:val="21"/>
          <w:lang w:val="nl-NL"/>
        </w:rPr>
        <w:t>các</w:t>
      </w:r>
      <w:proofErr w:type="spellEnd"/>
      <w:r w:rsidRPr="00FC3535">
        <w:rPr>
          <w:sz w:val="21"/>
          <w:szCs w:val="21"/>
          <w:lang w:val="nl-NL"/>
        </w:rPr>
        <w:t xml:space="preserve"> </w:t>
      </w:r>
      <w:proofErr w:type="spellStart"/>
      <w:r w:rsidRPr="00FC3535">
        <w:rPr>
          <w:sz w:val="21"/>
          <w:szCs w:val="21"/>
          <w:lang w:val="nl-NL"/>
        </w:rPr>
        <w:t>biện</w:t>
      </w:r>
      <w:proofErr w:type="spellEnd"/>
      <w:r w:rsidRPr="00FC3535">
        <w:rPr>
          <w:sz w:val="21"/>
          <w:szCs w:val="21"/>
          <w:lang w:val="nl-NL"/>
        </w:rPr>
        <w:t xml:space="preserve"> </w:t>
      </w:r>
      <w:proofErr w:type="spellStart"/>
      <w:r w:rsidRPr="00FC3535">
        <w:rPr>
          <w:sz w:val="21"/>
          <w:szCs w:val="21"/>
          <w:lang w:val="nl-NL"/>
        </w:rPr>
        <w:t>pháp</w:t>
      </w:r>
      <w:proofErr w:type="spellEnd"/>
      <w:r w:rsidRPr="00FC3535">
        <w:rPr>
          <w:sz w:val="21"/>
          <w:szCs w:val="21"/>
          <w:lang w:val="nl-NL"/>
        </w:rPr>
        <w:t xml:space="preserve"> </w:t>
      </w:r>
      <w:proofErr w:type="spellStart"/>
      <w:r w:rsidRPr="00FC3535">
        <w:rPr>
          <w:sz w:val="21"/>
          <w:szCs w:val="21"/>
          <w:lang w:val="nl-NL"/>
        </w:rPr>
        <w:t>sư</w:t>
      </w:r>
      <w:proofErr w:type="spellEnd"/>
      <w:r w:rsidRPr="00FC3535">
        <w:rPr>
          <w:sz w:val="21"/>
          <w:szCs w:val="21"/>
          <w:lang w:val="nl-NL"/>
        </w:rPr>
        <w:t xml:space="preserve"> </w:t>
      </w:r>
      <w:proofErr w:type="spellStart"/>
      <w:r w:rsidRPr="00FC3535">
        <w:rPr>
          <w:sz w:val="21"/>
          <w:szCs w:val="21"/>
          <w:lang w:val="nl-NL"/>
        </w:rPr>
        <w:t>phạm</w:t>
      </w:r>
      <w:proofErr w:type="spellEnd"/>
      <w:r w:rsidRPr="00FC3535">
        <w:rPr>
          <w:sz w:val="21"/>
          <w:szCs w:val="21"/>
          <w:lang w:val="nl-NL"/>
        </w:rPr>
        <w:t xml:space="preserve"> </w:t>
      </w:r>
      <w:proofErr w:type="spellStart"/>
      <w:r w:rsidRPr="00FC3535">
        <w:rPr>
          <w:sz w:val="21"/>
          <w:szCs w:val="21"/>
          <w:lang w:val="nl-NL"/>
        </w:rPr>
        <w:t>được</w:t>
      </w:r>
      <w:proofErr w:type="spellEnd"/>
      <w:r w:rsidRPr="00FC3535">
        <w:rPr>
          <w:sz w:val="21"/>
          <w:szCs w:val="21"/>
          <w:lang w:val="nl-NL"/>
        </w:rPr>
        <w:t xml:space="preserve"> </w:t>
      </w:r>
      <w:proofErr w:type="spellStart"/>
      <w:r w:rsidRPr="00FC3535">
        <w:rPr>
          <w:sz w:val="21"/>
          <w:szCs w:val="21"/>
          <w:lang w:val="nl-NL"/>
        </w:rPr>
        <w:t>áp</w:t>
      </w:r>
      <w:proofErr w:type="spellEnd"/>
      <w:r w:rsidRPr="00FC3535">
        <w:rPr>
          <w:sz w:val="21"/>
          <w:szCs w:val="21"/>
          <w:lang w:val="nl-NL"/>
        </w:rPr>
        <w:t xml:space="preserve"> </w:t>
      </w:r>
      <w:proofErr w:type="spellStart"/>
      <w:r w:rsidRPr="00FC3535">
        <w:rPr>
          <w:sz w:val="21"/>
          <w:szCs w:val="21"/>
          <w:lang w:val="nl-NL"/>
        </w:rPr>
        <w:t>dụng</w:t>
      </w:r>
      <w:proofErr w:type="spellEnd"/>
      <w:r w:rsidRPr="00FC3535">
        <w:rPr>
          <w:sz w:val="21"/>
          <w:szCs w:val="21"/>
          <w:lang w:val="nl-NL"/>
        </w:rPr>
        <w:t xml:space="preserve"> </w:t>
      </w:r>
      <w:proofErr w:type="spellStart"/>
      <w:r w:rsidRPr="00FC3535">
        <w:rPr>
          <w:sz w:val="21"/>
          <w:szCs w:val="21"/>
          <w:lang w:val="nl-NL"/>
        </w:rPr>
        <w:t>trong</w:t>
      </w:r>
      <w:proofErr w:type="spellEnd"/>
      <w:r w:rsidRPr="00FC3535">
        <w:rPr>
          <w:sz w:val="21"/>
          <w:szCs w:val="21"/>
          <w:lang w:val="nl-NL"/>
        </w:rPr>
        <w:t xml:space="preserve"> </w:t>
      </w:r>
      <w:proofErr w:type="spellStart"/>
      <w:r w:rsidRPr="00FC3535">
        <w:rPr>
          <w:sz w:val="21"/>
          <w:szCs w:val="21"/>
          <w:lang w:val="nl-NL"/>
        </w:rPr>
        <w:t>lớp</w:t>
      </w:r>
      <w:proofErr w:type="spellEnd"/>
      <w:r w:rsidRPr="00FC3535">
        <w:rPr>
          <w:sz w:val="21"/>
          <w:szCs w:val="21"/>
          <w:lang w:val="nl-NL"/>
        </w:rPr>
        <w:t xml:space="preserve"> </w:t>
      </w:r>
      <w:proofErr w:type="spellStart"/>
      <w:r w:rsidRPr="00FC3535">
        <w:rPr>
          <w:sz w:val="21"/>
          <w:szCs w:val="21"/>
          <w:lang w:val="nl-NL"/>
        </w:rPr>
        <w:t>thực</w:t>
      </w:r>
      <w:proofErr w:type="spellEnd"/>
      <w:r w:rsidRPr="00FC3535">
        <w:rPr>
          <w:sz w:val="21"/>
          <w:szCs w:val="21"/>
          <w:lang w:val="nl-NL"/>
        </w:rPr>
        <w:t xml:space="preserve"> </w:t>
      </w:r>
      <w:proofErr w:type="spellStart"/>
      <w:r w:rsidRPr="00FC3535">
        <w:rPr>
          <w:sz w:val="21"/>
          <w:szCs w:val="21"/>
          <w:lang w:val="nl-NL"/>
        </w:rPr>
        <w:t>nghiệm</w:t>
      </w:r>
      <w:proofErr w:type="spellEnd"/>
      <w:r w:rsidRPr="00FC3535">
        <w:rPr>
          <w:sz w:val="21"/>
          <w:szCs w:val="21"/>
          <w:lang w:val="nl-NL"/>
        </w:rPr>
        <w:t>.</w:t>
      </w:r>
    </w:p>
    <w:p w14:paraId="355B79D0" w14:textId="77777777" w:rsidR="00F02B67" w:rsidRPr="00FC3535" w:rsidRDefault="00AF0939" w:rsidP="00FC3535">
      <w:pPr>
        <w:pStyle w:val="Heading2"/>
        <w:keepNext w:val="0"/>
        <w:keepLines w:val="0"/>
        <w:widowControl w:val="0"/>
        <w:spacing w:line="240" w:lineRule="auto"/>
        <w:jc w:val="center"/>
        <w:rPr>
          <w:rFonts w:cs="Times New Roman"/>
          <w:bCs/>
          <w:i w:val="0"/>
          <w:sz w:val="21"/>
          <w:szCs w:val="21"/>
          <w:lang w:val="nl-NL"/>
        </w:rPr>
      </w:pPr>
      <w:bookmarkStart w:id="1014" w:name="_Toc214367979"/>
      <w:bookmarkStart w:id="1015" w:name="_Toc214368361"/>
      <w:bookmarkStart w:id="1016" w:name="_Toc214719401"/>
      <w:bookmarkStart w:id="1017" w:name="_Toc219399972"/>
      <w:bookmarkStart w:id="1018" w:name="_Toc219400242"/>
      <w:bookmarkStart w:id="1019" w:name="_Toc219400356"/>
      <w:bookmarkStart w:id="1020" w:name="_Toc204178536"/>
      <w:bookmarkStart w:id="1021" w:name="_Toc204179502"/>
      <w:bookmarkStart w:id="1022" w:name="_Toc213931836"/>
      <w:proofErr w:type="spellStart"/>
      <w:r w:rsidRPr="00FC3535">
        <w:rPr>
          <w:rFonts w:cs="Times New Roman"/>
          <w:bCs/>
          <w:i w:val="0"/>
          <w:sz w:val="21"/>
          <w:szCs w:val="21"/>
          <w:lang w:val="nl-NL"/>
        </w:rPr>
        <w:t>Bảng</w:t>
      </w:r>
      <w:proofErr w:type="spellEnd"/>
      <w:r w:rsidRPr="00FC3535">
        <w:rPr>
          <w:rFonts w:cs="Times New Roman"/>
          <w:bCs/>
          <w:i w:val="0"/>
          <w:sz w:val="21"/>
          <w:szCs w:val="21"/>
          <w:lang w:val="nl-NL"/>
        </w:rPr>
        <w:t xml:space="preserve"> 4.2. </w:t>
      </w:r>
      <w:proofErr w:type="spellStart"/>
      <w:r w:rsidRPr="00FC3535">
        <w:rPr>
          <w:rFonts w:cs="Times New Roman"/>
          <w:bCs/>
          <w:i w:val="0"/>
          <w:sz w:val="21"/>
          <w:szCs w:val="21"/>
          <w:lang w:val="nl-NL"/>
        </w:rPr>
        <w:t>Năng</w:t>
      </w:r>
      <w:proofErr w:type="spellEnd"/>
      <w:r w:rsidRPr="00FC3535">
        <w:rPr>
          <w:rFonts w:cs="Times New Roman"/>
          <w:bCs/>
          <w:i w:val="0"/>
          <w:sz w:val="21"/>
          <w:szCs w:val="21"/>
          <w:lang w:val="nl-NL"/>
        </w:rPr>
        <w:t xml:space="preserve"> </w:t>
      </w:r>
      <w:proofErr w:type="spellStart"/>
      <w:r w:rsidRPr="00FC3535">
        <w:rPr>
          <w:rFonts w:cs="Times New Roman"/>
          <w:bCs/>
          <w:i w:val="0"/>
          <w:sz w:val="21"/>
          <w:szCs w:val="21"/>
          <w:lang w:val="nl-NL"/>
        </w:rPr>
        <w:t>lực</w:t>
      </w:r>
      <w:proofErr w:type="spellEnd"/>
      <w:r w:rsidRPr="00FC3535">
        <w:rPr>
          <w:rFonts w:cs="Times New Roman"/>
          <w:bCs/>
          <w:i w:val="0"/>
          <w:sz w:val="21"/>
          <w:szCs w:val="21"/>
          <w:lang w:val="nl-NL"/>
        </w:rPr>
        <w:t xml:space="preserve"> </w:t>
      </w:r>
      <w:proofErr w:type="spellStart"/>
      <w:r w:rsidRPr="00FC3535">
        <w:rPr>
          <w:rFonts w:cs="Times New Roman"/>
          <w:bCs/>
          <w:i w:val="0"/>
          <w:sz w:val="21"/>
          <w:szCs w:val="21"/>
          <w:lang w:val="nl-NL"/>
        </w:rPr>
        <w:t>thực</w:t>
      </w:r>
      <w:proofErr w:type="spellEnd"/>
      <w:r w:rsidRPr="00FC3535">
        <w:rPr>
          <w:rFonts w:cs="Times New Roman"/>
          <w:bCs/>
          <w:i w:val="0"/>
          <w:sz w:val="21"/>
          <w:szCs w:val="21"/>
          <w:lang w:val="nl-NL"/>
        </w:rPr>
        <w:t xml:space="preserve"> </w:t>
      </w:r>
      <w:proofErr w:type="spellStart"/>
      <w:r w:rsidRPr="00FC3535">
        <w:rPr>
          <w:rFonts w:cs="Times New Roman"/>
          <w:bCs/>
          <w:i w:val="0"/>
          <w:sz w:val="21"/>
          <w:szCs w:val="21"/>
          <w:lang w:val="nl-NL"/>
        </w:rPr>
        <w:t>hành</w:t>
      </w:r>
      <w:proofErr w:type="spellEnd"/>
      <w:r w:rsidRPr="00FC3535">
        <w:rPr>
          <w:rFonts w:cs="Times New Roman"/>
          <w:bCs/>
          <w:i w:val="0"/>
          <w:sz w:val="21"/>
          <w:szCs w:val="21"/>
          <w:lang w:val="nl-NL"/>
        </w:rPr>
        <w:t xml:space="preserve"> </w:t>
      </w:r>
      <w:proofErr w:type="spellStart"/>
      <w:r w:rsidRPr="00FC3535">
        <w:rPr>
          <w:rFonts w:cs="Times New Roman"/>
          <w:bCs/>
          <w:i w:val="0"/>
          <w:sz w:val="21"/>
          <w:szCs w:val="21"/>
          <w:lang w:val="nl-NL"/>
        </w:rPr>
        <w:t>làn</w:t>
      </w:r>
      <w:proofErr w:type="spellEnd"/>
      <w:r w:rsidRPr="00FC3535">
        <w:rPr>
          <w:rFonts w:cs="Times New Roman"/>
          <w:bCs/>
          <w:i w:val="0"/>
          <w:sz w:val="21"/>
          <w:szCs w:val="21"/>
          <w:lang w:val="nl-NL"/>
        </w:rPr>
        <w:t xml:space="preserve"> </w:t>
      </w:r>
      <w:proofErr w:type="spellStart"/>
      <w:r w:rsidRPr="00FC3535">
        <w:rPr>
          <w:rFonts w:cs="Times New Roman"/>
          <w:bCs/>
          <w:i w:val="0"/>
          <w:sz w:val="21"/>
          <w:szCs w:val="21"/>
          <w:lang w:val="nl-NL"/>
        </w:rPr>
        <w:t>điệu</w:t>
      </w:r>
      <w:proofErr w:type="spellEnd"/>
      <w:r w:rsidRPr="00FC3535">
        <w:rPr>
          <w:rFonts w:cs="Times New Roman"/>
          <w:bCs/>
          <w:i w:val="0"/>
          <w:sz w:val="21"/>
          <w:szCs w:val="21"/>
          <w:lang w:val="nl-NL"/>
        </w:rPr>
        <w:t xml:space="preserve"> </w:t>
      </w:r>
      <w:proofErr w:type="spellStart"/>
      <w:r w:rsidRPr="00FC3535">
        <w:rPr>
          <w:rFonts w:cs="Times New Roman"/>
          <w:bCs/>
          <w:i w:val="0"/>
          <w:iCs/>
          <w:sz w:val="21"/>
          <w:szCs w:val="21"/>
          <w:lang w:val="nl-NL"/>
        </w:rPr>
        <w:t>Hò</w:t>
      </w:r>
      <w:proofErr w:type="spellEnd"/>
      <w:r w:rsidRPr="00FC3535">
        <w:rPr>
          <w:rFonts w:cs="Times New Roman"/>
          <w:bCs/>
          <w:i w:val="0"/>
          <w:iCs/>
          <w:sz w:val="21"/>
          <w:szCs w:val="21"/>
          <w:lang w:val="nl-NL"/>
        </w:rPr>
        <w:t xml:space="preserve"> </w:t>
      </w:r>
      <w:proofErr w:type="spellStart"/>
      <w:r w:rsidRPr="00FC3535">
        <w:rPr>
          <w:rFonts w:cs="Times New Roman"/>
          <w:bCs/>
          <w:i w:val="0"/>
          <w:iCs/>
          <w:sz w:val="21"/>
          <w:szCs w:val="21"/>
          <w:lang w:val="nl-NL"/>
        </w:rPr>
        <w:t>kéo</w:t>
      </w:r>
      <w:proofErr w:type="spellEnd"/>
      <w:r w:rsidRPr="00FC3535">
        <w:rPr>
          <w:rFonts w:cs="Times New Roman"/>
          <w:bCs/>
          <w:i w:val="0"/>
          <w:iCs/>
          <w:sz w:val="21"/>
          <w:szCs w:val="21"/>
          <w:lang w:val="nl-NL"/>
        </w:rPr>
        <w:t xml:space="preserve"> </w:t>
      </w:r>
      <w:proofErr w:type="spellStart"/>
      <w:r w:rsidRPr="00FC3535">
        <w:rPr>
          <w:rFonts w:cs="Times New Roman"/>
          <w:bCs/>
          <w:i w:val="0"/>
          <w:iCs/>
          <w:sz w:val="21"/>
          <w:szCs w:val="21"/>
          <w:lang w:val="nl-NL"/>
        </w:rPr>
        <w:t>neo</w:t>
      </w:r>
      <w:proofErr w:type="spellEnd"/>
      <w:r w:rsidRPr="00FC3535">
        <w:rPr>
          <w:rFonts w:cs="Times New Roman"/>
          <w:bCs/>
          <w:i w:val="0"/>
          <w:sz w:val="21"/>
          <w:szCs w:val="21"/>
          <w:lang w:val="nl-NL"/>
        </w:rPr>
        <w:t xml:space="preserve"> </w:t>
      </w:r>
      <w:proofErr w:type="spellStart"/>
      <w:r w:rsidRPr="00FC3535">
        <w:rPr>
          <w:rFonts w:cs="Times New Roman"/>
          <w:bCs/>
          <w:i w:val="0"/>
          <w:sz w:val="21"/>
          <w:szCs w:val="21"/>
          <w:lang w:val="nl-NL"/>
        </w:rPr>
        <w:t>của</w:t>
      </w:r>
      <w:proofErr w:type="spellEnd"/>
      <w:r w:rsidRPr="00FC3535">
        <w:rPr>
          <w:rFonts w:cs="Times New Roman"/>
          <w:bCs/>
          <w:i w:val="0"/>
          <w:sz w:val="21"/>
          <w:szCs w:val="21"/>
          <w:lang w:val="nl-NL"/>
        </w:rPr>
        <w:t xml:space="preserve"> HS </w:t>
      </w:r>
      <w:proofErr w:type="spellStart"/>
      <w:r w:rsidRPr="00FC3535">
        <w:rPr>
          <w:rFonts w:cs="Times New Roman"/>
          <w:bCs/>
          <w:i w:val="0"/>
          <w:sz w:val="21"/>
          <w:szCs w:val="21"/>
          <w:lang w:val="nl-NL"/>
        </w:rPr>
        <w:t>trường</w:t>
      </w:r>
      <w:bookmarkEnd w:id="1014"/>
      <w:bookmarkEnd w:id="1015"/>
      <w:bookmarkEnd w:id="1016"/>
      <w:bookmarkEnd w:id="1017"/>
      <w:bookmarkEnd w:id="1018"/>
      <w:bookmarkEnd w:id="1019"/>
      <w:proofErr w:type="spellEnd"/>
      <w:r w:rsidRPr="00FC3535">
        <w:rPr>
          <w:rFonts w:cs="Times New Roman"/>
          <w:bCs/>
          <w:i w:val="0"/>
          <w:sz w:val="21"/>
          <w:szCs w:val="21"/>
          <w:lang w:val="nl-NL"/>
        </w:rPr>
        <w:t xml:space="preserve"> </w:t>
      </w:r>
    </w:p>
    <w:p w14:paraId="0A40A591" w14:textId="4B812B00" w:rsidR="00AF0939" w:rsidRPr="00FC3535" w:rsidRDefault="00AF0939" w:rsidP="00FC3535">
      <w:pPr>
        <w:pStyle w:val="Heading2"/>
        <w:keepNext w:val="0"/>
        <w:keepLines w:val="0"/>
        <w:widowControl w:val="0"/>
        <w:spacing w:line="240" w:lineRule="auto"/>
        <w:jc w:val="center"/>
        <w:rPr>
          <w:rFonts w:cs="Times New Roman"/>
          <w:b w:val="0"/>
          <w:bCs/>
          <w:i w:val="0"/>
          <w:sz w:val="21"/>
          <w:szCs w:val="21"/>
          <w:lang w:val="nl-NL"/>
        </w:rPr>
      </w:pPr>
      <w:bookmarkStart w:id="1023" w:name="_Toc214367980"/>
      <w:bookmarkStart w:id="1024" w:name="_Toc214368362"/>
      <w:bookmarkStart w:id="1025" w:name="_Toc214719402"/>
      <w:bookmarkStart w:id="1026" w:name="_Toc219399973"/>
      <w:bookmarkStart w:id="1027" w:name="_Toc219400243"/>
      <w:bookmarkStart w:id="1028" w:name="_Toc219400357"/>
      <w:r w:rsidRPr="00FC3535">
        <w:rPr>
          <w:rFonts w:cs="Times New Roman"/>
          <w:bCs/>
          <w:i w:val="0"/>
          <w:sz w:val="21"/>
          <w:szCs w:val="21"/>
          <w:lang w:val="nl-NL"/>
        </w:rPr>
        <w:t xml:space="preserve">THCS </w:t>
      </w:r>
      <w:proofErr w:type="spellStart"/>
      <w:r w:rsidRPr="00FC3535">
        <w:rPr>
          <w:rFonts w:cs="Times New Roman"/>
          <w:bCs/>
          <w:i w:val="0"/>
          <w:sz w:val="21"/>
          <w:szCs w:val="21"/>
          <w:lang w:val="nl-NL"/>
        </w:rPr>
        <w:t>Nguyễn</w:t>
      </w:r>
      <w:proofErr w:type="spellEnd"/>
      <w:r w:rsidRPr="00FC3535">
        <w:rPr>
          <w:rFonts w:cs="Times New Roman"/>
          <w:bCs/>
          <w:i w:val="0"/>
          <w:sz w:val="21"/>
          <w:szCs w:val="21"/>
          <w:lang w:val="nl-NL"/>
        </w:rPr>
        <w:t xml:space="preserve"> Chí </w:t>
      </w:r>
      <w:proofErr w:type="spellStart"/>
      <w:r w:rsidRPr="00FC3535">
        <w:rPr>
          <w:rFonts w:cs="Times New Roman"/>
          <w:bCs/>
          <w:i w:val="0"/>
          <w:sz w:val="21"/>
          <w:szCs w:val="21"/>
          <w:lang w:val="nl-NL"/>
        </w:rPr>
        <w:t>Thanh</w:t>
      </w:r>
      <w:bookmarkEnd w:id="1020"/>
      <w:bookmarkEnd w:id="1021"/>
      <w:bookmarkEnd w:id="1022"/>
      <w:bookmarkEnd w:id="1023"/>
      <w:bookmarkEnd w:id="1024"/>
      <w:bookmarkEnd w:id="1025"/>
      <w:bookmarkEnd w:id="1026"/>
      <w:bookmarkEnd w:id="1027"/>
      <w:bookmarkEnd w:id="1028"/>
      <w:proofErr w:type="spellEnd"/>
    </w:p>
    <w:tbl>
      <w:tblPr>
        <w:tblStyle w:val="TableGrid"/>
        <w:tblW w:w="6976" w:type="dxa"/>
        <w:tblInd w:w="-176" w:type="dxa"/>
        <w:tblLayout w:type="fixed"/>
        <w:tblLook w:val="04A0" w:firstRow="1" w:lastRow="0" w:firstColumn="1" w:lastColumn="0" w:noHBand="0" w:noVBand="1"/>
      </w:tblPr>
      <w:tblGrid>
        <w:gridCol w:w="710"/>
        <w:gridCol w:w="1446"/>
        <w:gridCol w:w="425"/>
        <w:gridCol w:w="425"/>
        <w:gridCol w:w="426"/>
        <w:gridCol w:w="567"/>
        <w:gridCol w:w="426"/>
        <w:gridCol w:w="567"/>
        <w:gridCol w:w="425"/>
        <w:gridCol w:w="567"/>
        <w:gridCol w:w="425"/>
        <w:gridCol w:w="567"/>
      </w:tblGrid>
      <w:tr w:rsidR="00564B6E" w:rsidRPr="00FC3535" w14:paraId="768C9225" w14:textId="77777777" w:rsidTr="001E145E">
        <w:trPr>
          <w:trHeight w:val="203"/>
        </w:trPr>
        <w:tc>
          <w:tcPr>
            <w:tcW w:w="710" w:type="dxa"/>
            <w:vMerge w:val="restart"/>
          </w:tcPr>
          <w:p w14:paraId="73AF5063" w14:textId="77777777" w:rsidR="00A863B5" w:rsidRPr="00FC3535" w:rsidRDefault="00A863B5" w:rsidP="00FC3535">
            <w:pPr>
              <w:widowControl w:val="0"/>
              <w:spacing w:line="240" w:lineRule="auto"/>
              <w:jc w:val="center"/>
              <w:rPr>
                <w:b/>
                <w:sz w:val="19"/>
                <w:szCs w:val="21"/>
                <w:lang w:val="vi-VN"/>
              </w:rPr>
            </w:pPr>
            <w:r w:rsidRPr="00FC3535">
              <w:rPr>
                <w:b/>
                <w:sz w:val="19"/>
                <w:szCs w:val="21"/>
                <w:lang w:val="vi-VN"/>
              </w:rPr>
              <w:t>TT</w:t>
            </w:r>
          </w:p>
        </w:tc>
        <w:tc>
          <w:tcPr>
            <w:tcW w:w="1446" w:type="dxa"/>
            <w:vMerge w:val="restart"/>
          </w:tcPr>
          <w:p w14:paraId="27ABC8F2" w14:textId="77777777" w:rsidR="00A863B5" w:rsidRPr="00FC3535" w:rsidRDefault="00A863B5" w:rsidP="00FC3535">
            <w:pPr>
              <w:widowControl w:val="0"/>
              <w:spacing w:line="240" w:lineRule="auto"/>
              <w:jc w:val="center"/>
              <w:rPr>
                <w:b/>
                <w:sz w:val="19"/>
                <w:szCs w:val="21"/>
              </w:rPr>
            </w:pPr>
            <w:proofErr w:type="spellStart"/>
            <w:r w:rsidRPr="00FC3535">
              <w:rPr>
                <w:b/>
                <w:sz w:val="19"/>
                <w:szCs w:val="21"/>
              </w:rPr>
              <w:t>Tiêu</w:t>
            </w:r>
            <w:proofErr w:type="spellEnd"/>
            <w:r w:rsidRPr="00FC3535">
              <w:rPr>
                <w:b/>
                <w:sz w:val="19"/>
                <w:szCs w:val="21"/>
              </w:rPr>
              <w:t xml:space="preserve"> </w:t>
            </w:r>
            <w:proofErr w:type="spellStart"/>
            <w:r w:rsidRPr="00FC3535">
              <w:rPr>
                <w:b/>
                <w:sz w:val="19"/>
                <w:szCs w:val="21"/>
              </w:rPr>
              <w:t>chí</w:t>
            </w:r>
            <w:proofErr w:type="spellEnd"/>
          </w:p>
        </w:tc>
        <w:tc>
          <w:tcPr>
            <w:tcW w:w="4820" w:type="dxa"/>
            <w:gridSpan w:val="10"/>
          </w:tcPr>
          <w:p w14:paraId="0448C3CF" w14:textId="77777777" w:rsidR="00A863B5" w:rsidRPr="00FC3535" w:rsidRDefault="00A863B5" w:rsidP="00FC3535">
            <w:pPr>
              <w:widowControl w:val="0"/>
              <w:spacing w:line="240" w:lineRule="auto"/>
              <w:jc w:val="center"/>
              <w:rPr>
                <w:b/>
                <w:sz w:val="19"/>
                <w:szCs w:val="21"/>
                <w:lang w:val="vi-VN"/>
              </w:rPr>
            </w:pPr>
            <w:r w:rsidRPr="00FC3535">
              <w:rPr>
                <w:b/>
                <w:sz w:val="19"/>
                <w:szCs w:val="21"/>
                <w:lang w:val="vi-VN"/>
              </w:rPr>
              <w:t>Mức độ biểu hiện khả năng</w:t>
            </w:r>
          </w:p>
        </w:tc>
      </w:tr>
      <w:tr w:rsidR="00564B6E" w:rsidRPr="00FC3535" w14:paraId="2B6C76A6" w14:textId="77777777" w:rsidTr="001E145E">
        <w:trPr>
          <w:trHeight w:val="135"/>
        </w:trPr>
        <w:tc>
          <w:tcPr>
            <w:tcW w:w="710" w:type="dxa"/>
            <w:vMerge/>
          </w:tcPr>
          <w:p w14:paraId="09CF8D41" w14:textId="77777777" w:rsidR="00A863B5" w:rsidRPr="00FC3535" w:rsidRDefault="00A863B5" w:rsidP="00FC3535">
            <w:pPr>
              <w:widowControl w:val="0"/>
              <w:spacing w:line="240" w:lineRule="auto"/>
              <w:jc w:val="center"/>
              <w:rPr>
                <w:b/>
                <w:sz w:val="19"/>
                <w:szCs w:val="21"/>
                <w:lang w:val="vi-VN"/>
              </w:rPr>
            </w:pPr>
          </w:p>
        </w:tc>
        <w:tc>
          <w:tcPr>
            <w:tcW w:w="1446" w:type="dxa"/>
            <w:vMerge/>
          </w:tcPr>
          <w:p w14:paraId="7A6ABB2B" w14:textId="77777777" w:rsidR="00A863B5" w:rsidRPr="00FC3535" w:rsidRDefault="00A863B5" w:rsidP="00FC3535">
            <w:pPr>
              <w:widowControl w:val="0"/>
              <w:spacing w:line="240" w:lineRule="auto"/>
              <w:rPr>
                <w:b/>
                <w:sz w:val="19"/>
                <w:szCs w:val="21"/>
                <w:lang w:val="vi-VN"/>
              </w:rPr>
            </w:pPr>
          </w:p>
        </w:tc>
        <w:tc>
          <w:tcPr>
            <w:tcW w:w="850" w:type="dxa"/>
            <w:gridSpan w:val="2"/>
          </w:tcPr>
          <w:p w14:paraId="6B9B688A" w14:textId="77777777" w:rsidR="00A863B5" w:rsidRPr="00FC3535" w:rsidRDefault="00A863B5" w:rsidP="00FC3535">
            <w:pPr>
              <w:widowControl w:val="0"/>
              <w:spacing w:line="240" w:lineRule="auto"/>
              <w:jc w:val="center"/>
              <w:rPr>
                <w:b/>
                <w:sz w:val="19"/>
                <w:szCs w:val="21"/>
                <w:lang w:val="vi-VN"/>
              </w:rPr>
            </w:pPr>
            <w:r w:rsidRPr="00FC3535">
              <w:rPr>
                <w:b/>
                <w:sz w:val="19"/>
                <w:szCs w:val="21"/>
                <w:lang w:val="vi-VN"/>
              </w:rPr>
              <w:t>Tốt</w:t>
            </w:r>
          </w:p>
        </w:tc>
        <w:tc>
          <w:tcPr>
            <w:tcW w:w="993" w:type="dxa"/>
            <w:gridSpan w:val="2"/>
          </w:tcPr>
          <w:p w14:paraId="44066327" w14:textId="77777777" w:rsidR="00A863B5" w:rsidRPr="00FC3535" w:rsidRDefault="00A863B5" w:rsidP="00FC3535">
            <w:pPr>
              <w:widowControl w:val="0"/>
              <w:spacing w:line="240" w:lineRule="auto"/>
              <w:jc w:val="center"/>
              <w:rPr>
                <w:b/>
                <w:sz w:val="19"/>
                <w:szCs w:val="21"/>
                <w:lang w:val="vi-VN"/>
              </w:rPr>
            </w:pPr>
            <w:r w:rsidRPr="00FC3535">
              <w:rPr>
                <w:b/>
                <w:sz w:val="19"/>
                <w:szCs w:val="21"/>
                <w:lang w:val="vi-VN"/>
              </w:rPr>
              <w:t>Khá</w:t>
            </w:r>
          </w:p>
        </w:tc>
        <w:tc>
          <w:tcPr>
            <w:tcW w:w="993" w:type="dxa"/>
            <w:gridSpan w:val="2"/>
          </w:tcPr>
          <w:p w14:paraId="4416B419" w14:textId="77777777" w:rsidR="00A863B5" w:rsidRPr="00FC3535" w:rsidRDefault="00A863B5" w:rsidP="00FC3535">
            <w:pPr>
              <w:widowControl w:val="0"/>
              <w:spacing w:line="240" w:lineRule="auto"/>
              <w:jc w:val="center"/>
              <w:rPr>
                <w:b/>
                <w:sz w:val="19"/>
                <w:szCs w:val="21"/>
                <w:lang w:val="vi-VN"/>
              </w:rPr>
            </w:pPr>
            <w:r w:rsidRPr="00FC3535">
              <w:rPr>
                <w:b/>
                <w:sz w:val="19"/>
                <w:szCs w:val="21"/>
                <w:lang w:val="vi-VN"/>
              </w:rPr>
              <w:t>Trung bình</w:t>
            </w:r>
          </w:p>
        </w:tc>
        <w:tc>
          <w:tcPr>
            <w:tcW w:w="992" w:type="dxa"/>
            <w:gridSpan w:val="2"/>
          </w:tcPr>
          <w:p w14:paraId="3607F042" w14:textId="77777777" w:rsidR="00A863B5" w:rsidRPr="00FC3535" w:rsidRDefault="00A863B5" w:rsidP="00FC3535">
            <w:pPr>
              <w:widowControl w:val="0"/>
              <w:spacing w:line="240" w:lineRule="auto"/>
              <w:jc w:val="center"/>
              <w:rPr>
                <w:b/>
                <w:sz w:val="19"/>
                <w:szCs w:val="21"/>
                <w:lang w:val="vi-VN"/>
              </w:rPr>
            </w:pPr>
            <w:r w:rsidRPr="00FC3535">
              <w:rPr>
                <w:b/>
                <w:sz w:val="19"/>
                <w:szCs w:val="21"/>
                <w:lang w:val="vi-VN"/>
              </w:rPr>
              <w:t>Yếu</w:t>
            </w:r>
          </w:p>
        </w:tc>
        <w:tc>
          <w:tcPr>
            <w:tcW w:w="992" w:type="dxa"/>
            <w:gridSpan w:val="2"/>
          </w:tcPr>
          <w:p w14:paraId="6998F143" w14:textId="77777777" w:rsidR="00A863B5" w:rsidRPr="00FC3535" w:rsidRDefault="00A863B5" w:rsidP="00FC3535">
            <w:pPr>
              <w:widowControl w:val="0"/>
              <w:spacing w:line="240" w:lineRule="auto"/>
              <w:jc w:val="center"/>
              <w:rPr>
                <w:b/>
                <w:sz w:val="19"/>
                <w:szCs w:val="21"/>
                <w:lang w:val="vi-VN"/>
              </w:rPr>
            </w:pPr>
            <w:r w:rsidRPr="00FC3535">
              <w:rPr>
                <w:b/>
                <w:sz w:val="19"/>
                <w:szCs w:val="21"/>
                <w:lang w:val="vi-VN"/>
              </w:rPr>
              <w:t>Kém</w:t>
            </w:r>
          </w:p>
        </w:tc>
      </w:tr>
      <w:tr w:rsidR="00564B6E" w:rsidRPr="00FC3535" w14:paraId="04756E7C" w14:textId="77777777" w:rsidTr="001E145E">
        <w:trPr>
          <w:trHeight w:val="223"/>
        </w:trPr>
        <w:tc>
          <w:tcPr>
            <w:tcW w:w="710" w:type="dxa"/>
            <w:vMerge/>
          </w:tcPr>
          <w:p w14:paraId="7B1099F0" w14:textId="77777777" w:rsidR="00A863B5" w:rsidRPr="00FC3535" w:rsidRDefault="00A863B5" w:rsidP="00FC3535">
            <w:pPr>
              <w:widowControl w:val="0"/>
              <w:spacing w:line="240" w:lineRule="auto"/>
              <w:jc w:val="center"/>
              <w:rPr>
                <w:sz w:val="19"/>
                <w:szCs w:val="21"/>
              </w:rPr>
            </w:pPr>
          </w:p>
        </w:tc>
        <w:tc>
          <w:tcPr>
            <w:tcW w:w="1446" w:type="dxa"/>
            <w:vMerge/>
          </w:tcPr>
          <w:p w14:paraId="46EE9202" w14:textId="77777777" w:rsidR="00A863B5" w:rsidRPr="00FC3535" w:rsidRDefault="00A863B5" w:rsidP="00FC3535">
            <w:pPr>
              <w:widowControl w:val="0"/>
              <w:spacing w:line="240" w:lineRule="auto"/>
              <w:rPr>
                <w:sz w:val="19"/>
                <w:szCs w:val="21"/>
              </w:rPr>
            </w:pPr>
          </w:p>
        </w:tc>
        <w:tc>
          <w:tcPr>
            <w:tcW w:w="425" w:type="dxa"/>
          </w:tcPr>
          <w:p w14:paraId="49644073" w14:textId="77777777" w:rsidR="00A863B5" w:rsidRPr="00FC3535" w:rsidRDefault="00A863B5" w:rsidP="00FC3535">
            <w:pPr>
              <w:widowControl w:val="0"/>
              <w:spacing w:line="240" w:lineRule="auto"/>
              <w:rPr>
                <w:b/>
                <w:sz w:val="19"/>
                <w:szCs w:val="21"/>
              </w:rPr>
            </w:pPr>
            <w:r w:rsidRPr="00FC3535">
              <w:rPr>
                <w:b/>
                <w:sz w:val="19"/>
                <w:szCs w:val="21"/>
              </w:rPr>
              <w:t>SL</w:t>
            </w:r>
          </w:p>
        </w:tc>
        <w:tc>
          <w:tcPr>
            <w:tcW w:w="425" w:type="dxa"/>
          </w:tcPr>
          <w:p w14:paraId="260960EF" w14:textId="77777777" w:rsidR="00A863B5" w:rsidRPr="00FC3535" w:rsidRDefault="00A863B5" w:rsidP="00FC3535">
            <w:pPr>
              <w:widowControl w:val="0"/>
              <w:spacing w:line="240" w:lineRule="auto"/>
              <w:rPr>
                <w:b/>
                <w:sz w:val="19"/>
                <w:szCs w:val="21"/>
              </w:rPr>
            </w:pPr>
            <w:r w:rsidRPr="00FC3535">
              <w:rPr>
                <w:b/>
                <w:sz w:val="19"/>
                <w:szCs w:val="21"/>
              </w:rPr>
              <w:t>%</w:t>
            </w:r>
          </w:p>
        </w:tc>
        <w:tc>
          <w:tcPr>
            <w:tcW w:w="426" w:type="dxa"/>
          </w:tcPr>
          <w:p w14:paraId="50D86C8B" w14:textId="77777777" w:rsidR="00A863B5" w:rsidRPr="00FC3535" w:rsidRDefault="00A863B5" w:rsidP="00FC3535">
            <w:pPr>
              <w:widowControl w:val="0"/>
              <w:spacing w:line="240" w:lineRule="auto"/>
              <w:rPr>
                <w:b/>
                <w:sz w:val="19"/>
                <w:szCs w:val="21"/>
              </w:rPr>
            </w:pPr>
            <w:r w:rsidRPr="00FC3535">
              <w:rPr>
                <w:b/>
                <w:sz w:val="19"/>
                <w:szCs w:val="21"/>
              </w:rPr>
              <w:t>SL</w:t>
            </w:r>
          </w:p>
        </w:tc>
        <w:tc>
          <w:tcPr>
            <w:tcW w:w="567" w:type="dxa"/>
          </w:tcPr>
          <w:p w14:paraId="19C8E16C" w14:textId="77777777" w:rsidR="00A863B5" w:rsidRPr="00FC3535" w:rsidRDefault="00A863B5" w:rsidP="00FC3535">
            <w:pPr>
              <w:widowControl w:val="0"/>
              <w:spacing w:line="240" w:lineRule="auto"/>
              <w:rPr>
                <w:b/>
                <w:sz w:val="19"/>
                <w:szCs w:val="21"/>
              </w:rPr>
            </w:pPr>
            <w:r w:rsidRPr="00FC3535">
              <w:rPr>
                <w:b/>
                <w:sz w:val="19"/>
                <w:szCs w:val="21"/>
              </w:rPr>
              <w:t>%</w:t>
            </w:r>
          </w:p>
        </w:tc>
        <w:tc>
          <w:tcPr>
            <w:tcW w:w="426" w:type="dxa"/>
          </w:tcPr>
          <w:p w14:paraId="4A7CA64E" w14:textId="77777777" w:rsidR="00A863B5" w:rsidRPr="00FC3535" w:rsidRDefault="00A863B5" w:rsidP="00FC3535">
            <w:pPr>
              <w:widowControl w:val="0"/>
              <w:spacing w:line="240" w:lineRule="auto"/>
              <w:rPr>
                <w:b/>
                <w:sz w:val="19"/>
                <w:szCs w:val="21"/>
              </w:rPr>
            </w:pPr>
            <w:r w:rsidRPr="00FC3535">
              <w:rPr>
                <w:b/>
                <w:sz w:val="19"/>
                <w:szCs w:val="21"/>
              </w:rPr>
              <w:t>SL</w:t>
            </w:r>
          </w:p>
        </w:tc>
        <w:tc>
          <w:tcPr>
            <w:tcW w:w="567" w:type="dxa"/>
          </w:tcPr>
          <w:p w14:paraId="2B04CF69" w14:textId="77777777" w:rsidR="00A863B5" w:rsidRPr="00FC3535" w:rsidRDefault="00A863B5" w:rsidP="00FC3535">
            <w:pPr>
              <w:widowControl w:val="0"/>
              <w:spacing w:line="240" w:lineRule="auto"/>
              <w:rPr>
                <w:b/>
                <w:sz w:val="19"/>
                <w:szCs w:val="21"/>
              </w:rPr>
            </w:pPr>
            <w:r w:rsidRPr="00FC3535">
              <w:rPr>
                <w:b/>
                <w:sz w:val="19"/>
                <w:szCs w:val="21"/>
              </w:rPr>
              <w:t>%</w:t>
            </w:r>
          </w:p>
        </w:tc>
        <w:tc>
          <w:tcPr>
            <w:tcW w:w="425" w:type="dxa"/>
          </w:tcPr>
          <w:p w14:paraId="7295B726" w14:textId="77777777" w:rsidR="00A863B5" w:rsidRPr="00FC3535" w:rsidRDefault="00A863B5" w:rsidP="00FC3535">
            <w:pPr>
              <w:widowControl w:val="0"/>
              <w:spacing w:line="240" w:lineRule="auto"/>
              <w:rPr>
                <w:b/>
                <w:sz w:val="19"/>
                <w:szCs w:val="21"/>
              </w:rPr>
            </w:pPr>
            <w:r w:rsidRPr="00FC3535">
              <w:rPr>
                <w:b/>
                <w:sz w:val="19"/>
                <w:szCs w:val="21"/>
              </w:rPr>
              <w:t>SL</w:t>
            </w:r>
          </w:p>
        </w:tc>
        <w:tc>
          <w:tcPr>
            <w:tcW w:w="567" w:type="dxa"/>
          </w:tcPr>
          <w:p w14:paraId="74A01BFF" w14:textId="77777777" w:rsidR="00A863B5" w:rsidRPr="00FC3535" w:rsidRDefault="00A863B5" w:rsidP="00FC3535">
            <w:pPr>
              <w:widowControl w:val="0"/>
              <w:spacing w:line="240" w:lineRule="auto"/>
              <w:rPr>
                <w:b/>
                <w:sz w:val="19"/>
                <w:szCs w:val="21"/>
              </w:rPr>
            </w:pPr>
            <w:r w:rsidRPr="00FC3535">
              <w:rPr>
                <w:b/>
                <w:sz w:val="19"/>
                <w:szCs w:val="21"/>
              </w:rPr>
              <w:t>%</w:t>
            </w:r>
          </w:p>
        </w:tc>
        <w:tc>
          <w:tcPr>
            <w:tcW w:w="425" w:type="dxa"/>
          </w:tcPr>
          <w:p w14:paraId="3D5EF4C2" w14:textId="77777777" w:rsidR="00A863B5" w:rsidRPr="00FC3535" w:rsidRDefault="00A863B5" w:rsidP="00FC3535">
            <w:pPr>
              <w:widowControl w:val="0"/>
              <w:spacing w:line="240" w:lineRule="auto"/>
              <w:rPr>
                <w:b/>
                <w:sz w:val="19"/>
                <w:szCs w:val="21"/>
              </w:rPr>
            </w:pPr>
            <w:r w:rsidRPr="00FC3535">
              <w:rPr>
                <w:b/>
                <w:sz w:val="19"/>
                <w:szCs w:val="21"/>
              </w:rPr>
              <w:t>SL</w:t>
            </w:r>
          </w:p>
        </w:tc>
        <w:tc>
          <w:tcPr>
            <w:tcW w:w="567" w:type="dxa"/>
          </w:tcPr>
          <w:p w14:paraId="7EE07856" w14:textId="77777777" w:rsidR="00A863B5" w:rsidRPr="00FC3535" w:rsidRDefault="00A863B5" w:rsidP="00FC3535">
            <w:pPr>
              <w:widowControl w:val="0"/>
              <w:spacing w:line="240" w:lineRule="auto"/>
              <w:rPr>
                <w:b/>
                <w:sz w:val="19"/>
                <w:szCs w:val="21"/>
              </w:rPr>
            </w:pPr>
            <w:r w:rsidRPr="00FC3535">
              <w:rPr>
                <w:b/>
                <w:sz w:val="19"/>
                <w:szCs w:val="21"/>
              </w:rPr>
              <w:t>%</w:t>
            </w:r>
          </w:p>
        </w:tc>
      </w:tr>
      <w:tr w:rsidR="00564B6E" w:rsidRPr="00FC3535" w14:paraId="515ED48D" w14:textId="77777777" w:rsidTr="001E145E">
        <w:trPr>
          <w:trHeight w:val="410"/>
        </w:trPr>
        <w:tc>
          <w:tcPr>
            <w:tcW w:w="710" w:type="dxa"/>
          </w:tcPr>
          <w:p w14:paraId="281C4C9C" w14:textId="77777777" w:rsidR="00A863B5" w:rsidRPr="00FC3535" w:rsidRDefault="00A863B5" w:rsidP="00FC3535">
            <w:pPr>
              <w:widowControl w:val="0"/>
              <w:spacing w:line="240" w:lineRule="auto"/>
              <w:jc w:val="center"/>
              <w:rPr>
                <w:sz w:val="19"/>
                <w:szCs w:val="21"/>
                <w:lang w:val="vi-VN"/>
              </w:rPr>
            </w:pPr>
            <w:r w:rsidRPr="00FC3535">
              <w:rPr>
                <w:sz w:val="19"/>
                <w:szCs w:val="21"/>
                <w:lang w:val="vi-VN"/>
              </w:rPr>
              <w:t>1</w:t>
            </w:r>
          </w:p>
        </w:tc>
        <w:tc>
          <w:tcPr>
            <w:tcW w:w="1446" w:type="dxa"/>
          </w:tcPr>
          <w:p w14:paraId="60B3D409" w14:textId="77777777" w:rsidR="00A863B5" w:rsidRPr="00FC3535" w:rsidRDefault="00A863B5" w:rsidP="00FC3535">
            <w:pPr>
              <w:widowControl w:val="0"/>
              <w:spacing w:line="240" w:lineRule="auto"/>
              <w:rPr>
                <w:sz w:val="19"/>
                <w:szCs w:val="21"/>
                <w:lang w:val="vi-VN"/>
              </w:rPr>
            </w:pPr>
            <w:r w:rsidRPr="00FC3535">
              <w:rPr>
                <w:sz w:val="19"/>
                <w:szCs w:val="21"/>
                <w:lang w:val="vi-VN"/>
              </w:rPr>
              <w:t>Hát chuẩn xác về giai điệu</w:t>
            </w:r>
          </w:p>
        </w:tc>
        <w:tc>
          <w:tcPr>
            <w:tcW w:w="425" w:type="dxa"/>
          </w:tcPr>
          <w:p w14:paraId="6DDA5587" w14:textId="19208B72" w:rsidR="00A863B5" w:rsidRPr="00FC3535" w:rsidRDefault="00DD6FBA" w:rsidP="00FC3535">
            <w:pPr>
              <w:widowControl w:val="0"/>
              <w:spacing w:line="240" w:lineRule="auto"/>
              <w:jc w:val="center"/>
              <w:rPr>
                <w:sz w:val="19"/>
                <w:szCs w:val="21"/>
                <w:lang w:val="en-GB"/>
              </w:rPr>
            </w:pPr>
            <w:r w:rsidRPr="00FC3535">
              <w:rPr>
                <w:sz w:val="19"/>
                <w:szCs w:val="21"/>
                <w:lang w:val="en-GB"/>
              </w:rPr>
              <w:t>3</w:t>
            </w:r>
          </w:p>
        </w:tc>
        <w:tc>
          <w:tcPr>
            <w:tcW w:w="425" w:type="dxa"/>
          </w:tcPr>
          <w:p w14:paraId="6C100A56" w14:textId="1D08B8A2" w:rsidR="00A863B5" w:rsidRPr="00FC3535" w:rsidRDefault="00E3243E" w:rsidP="00FC3535">
            <w:pPr>
              <w:widowControl w:val="0"/>
              <w:spacing w:line="240" w:lineRule="auto"/>
              <w:jc w:val="center"/>
              <w:rPr>
                <w:sz w:val="19"/>
                <w:szCs w:val="21"/>
                <w:lang w:val="en-GB"/>
              </w:rPr>
            </w:pPr>
            <w:r w:rsidRPr="00FC3535">
              <w:rPr>
                <w:sz w:val="19"/>
                <w:szCs w:val="21"/>
                <w:lang w:val="en-GB"/>
              </w:rPr>
              <w:t>7,5</w:t>
            </w:r>
          </w:p>
        </w:tc>
        <w:tc>
          <w:tcPr>
            <w:tcW w:w="426" w:type="dxa"/>
          </w:tcPr>
          <w:p w14:paraId="3E696D78" w14:textId="57F67AD3" w:rsidR="00A863B5" w:rsidRPr="00FC3535" w:rsidRDefault="00DD6FBA" w:rsidP="00FC3535">
            <w:pPr>
              <w:widowControl w:val="0"/>
              <w:spacing w:line="240" w:lineRule="auto"/>
              <w:jc w:val="center"/>
              <w:rPr>
                <w:sz w:val="19"/>
                <w:szCs w:val="21"/>
                <w:lang w:val="en-GB"/>
              </w:rPr>
            </w:pPr>
            <w:r w:rsidRPr="00FC3535">
              <w:rPr>
                <w:sz w:val="19"/>
                <w:szCs w:val="21"/>
                <w:lang w:val="en-GB"/>
              </w:rPr>
              <w:t>23</w:t>
            </w:r>
          </w:p>
        </w:tc>
        <w:tc>
          <w:tcPr>
            <w:tcW w:w="567" w:type="dxa"/>
          </w:tcPr>
          <w:p w14:paraId="6D99618B" w14:textId="26DF3E15" w:rsidR="00A863B5" w:rsidRPr="00FC3535" w:rsidRDefault="00E3243E" w:rsidP="00FC3535">
            <w:pPr>
              <w:widowControl w:val="0"/>
              <w:spacing w:line="240" w:lineRule="auto"/>
              <w:jc w:val="center"/>
              <w:rPr>
                <w:sz w:val="19"/>
                <w:szCs w:val="21"/>
                <w:lang w:val="en-GB"/>
              </w:rPr>
            </w:pPr>
            <w:r w:rsidRPr="00FC3535">
              <w:rPr>
                <w:sz w:val="19"/>
                <w:szCs w:val="21"/>
                <w:lang w:val="en-GB"/>
              </w:rPr>
              <w:t>57,5</w:t>
            </w:r>
          </w:p>
        </w:tc>
        <w:tc>
          <w:tcPr>
            <w:tcW w:w="426" w:type="dxa"/>
          </w:tcPr>
          <w:p w14:paraId="3040003E" w14:textId="1D6D899D" w:rsidR="00A863B5" w:rsidRPr="00FC3535" w:rsidRDefault="00DD6FBA" w:rsidP="00FC3535">
            <w:pPr>
              <w:widowControl w:val="0"/>
              <w:spacing w:line="240" w:lineRule="auto"/>
              <w:jc w:val="center"/>
              <w:rPr>
                <w:sz w:val="19"/>
                <w:szCs w:val="21"/>
                <w:lang w:val="en-GB"/>
              </w:rPr>
            </w:pPr>
            <w:r w:rsidRPr="00FC3535">
              <w:rPr>
                <w:sz w:val="19"/>
                <w:szCs w:val="21"/>
                <w:lang w:val="en-GB"/>
              </w:rPr>
              <w:t>12</w:t>
            </w:r>
          </w:p>
        </w:tc>
        <w:tc>
          <w:tcPr>
            <w:tcW w:w="567" w:type="dxa"/>
          </w:tcPr>
          <w:p w14:paraId="22560FFC" w14:textId="465CE04B" w:rsidR="00A863B5" w:rsidRPr="00FC3535" w:rsidRDefault="00E3243E" w:rsidP="00FC3535">
            <w:pPr>
              <w:widowControl w:val="0"/>
              <w:spacing w:line="240" w:lineRule="auto"/>
              <w:jc w:val="center"/>
              <w:rPr>
                <w:sz w:val="19"/>
                <w:szCs w:val="21"/>
                <w:lang w:val="en-GB"/>
              </w:rPr>
            </w:pPr>
            <w:r w:rsidRPr="00FC3535">
              <w:rPr>
                <w:sz w:val="19"/>
                <w:szCs w:val="21"/>
                <w:lang w:val="en-GB"/>
              </w:rPr>
              <w:t>15</w:t>
            </w:r>
          </w:p>
        </w:tc>
        <w:tc>
          <w:tcPr>
            <w:tcW w:w="425" w:type="dxa"/>
          </w:tcPr>
          <w:p w14:paraId="5AAFF8A2" w14:textId="4A777475" w:rsidR="00A863B5" w:rsidRPr="00FC3535" w:rsidRDefault="00DD6FBA" w:rsidP="00FC3535">
            <w:pPr>
              <w:widowControl w:val="0"/>
              <w:spacing w:line="240" w:lineRule="auto"/>
              <w:jc w:val="center"/>
              <w:rPr>
                <w:sz w:val="19"/>
                <w:szCs w:val="21"/>
                <w:lang w:val="en-GB"/>
              </w:rPr>
            </w:pPr>
            <w:r w:rsidRPr="00FC3535">
              <w:rPr>
                <w:sz w:val="19"/>
                <w:szCs w:val="21"/>
                <w:lang w:val="en-GB"/>
              </w:rPr>
              <w:t>1</w:t>
            </w:r>
          </w:p>
        </w:tc>
        <w:tc>
          <w:tcPr>
            <w:tcW w:w="567" w:type="dxa"/>
          </w:tcPr>
          <w:p w14:paraId="2BE240A2" w14:textId="77777777" w:rsidR="00A863B5" w:rsidRPr="00FC3535" w:rsidRDefault="00A863B5" w:rsidP="00FC3535">
            <w:pPr>
              <w:widowControl w:val="0"/>
              <w:spacing w:line="240" w:lineRule="auto"/>
              <w:jc w:val="center"/>
              <w:rPr>
                <w:sz w:val="19"/>
                <w:szCs w:val="21"/>
                <w:lang w:val="vi-VN"/>
              </w:rPr>
            </w:pPr>
            <w:r w:rsidRPr="00FC3535">
              <w:rPr>
                <w:sz w:val="19"/>
                <w:szCs w:val="21"/>
                <w:lang w:val="vi-VN"/>
              </w:rPr>
              <w:t>2,5</w:t>
            </w:r>
          </w:p>
        </w:tc>
        <w:tc>
          <w:tcPr>
            <w:tcW w:w="425" w:type="dxa"/>
          </w:tcPr>
          <w:p w14:paraId="21D66244" w14:textId="77777777" w:rsidR="00A863B5" w:rsidRPr="00FC3535" w:rsidRDefault="00A863B5" w:rsidP="00FC3535">
            <w:pPr>
              <w:widowControl w:val="0"/>
              <w:spacing w:line="240" w:lineRule="auto"/>
              <w:jc w:val="center"/>
              <w:rPr>
                <w:sz w:val="19"/>
                <w:szCs w:val="21"/>
                <w:lang w:val="vi-VN"/>
              </w:rPr>
            </w:pPr>
            <w:r w:rsidRPr="00FC3535">
              <w:rPr>
                <w:sz w:val="19"/>
                <w:szCs w:val="21"/>
                <w:lang w:val="vi-VN"/>
              </w:rPr>
              <w:t>1</w:t>
            </w:r>
          </w:p>
        </w:tc>
        <w:tc>
          <w:tcPr>
            <w:tcW w:w="567" w:type="dxa"/>
          </w:tcPr>
          <w:p w14:paraId="38849542" w14:textId="2E4C99C4" w:rsidR="00A863B5" w:rsidRPr="00FC3535" w:rsidRDefault="00DD6FBA" w:rsidP="00FC3535">
            <w:pPr>
              <w:widowControl w:val="0"/>
              <w:spacing w:line="240" w:lineRule="auto"/>
              <w:jc w:val="center"/>
              <w:rPr>
                <w:sz w:val="19"/>
                <w:szCs w:val="21"/>
                <w:lang w:val="en-GB"/>
              </w:rPr>
            </w:pPr>
            <w:r w:rsidRPr="00FC3535">
              <w:rPr>
                <w:sz w:val="19"/>
                <w:szCs w:val="21"/>
                <w:lang w:val="en-GB"/>
              </w:rPr>
              <w:t>2,5</w:t>
            </w:r>
          </w:p>
        </w:tc>
      </w:tr>
      <w:tr w:rsidR="00564B6E" w:rsidRPr="00FC3535" w14:paraId="10376547" w14:textId="77777777" w:rsidTr="001E145E">
        <w:trPr>
          <w:trHeight w:val="274"/>
        </w:trPr>
        <w:tc>
          <w:tcPr>
            <w:tcW w:w="710" w:type="dxa"/>
          </w:tcPr>
          <w:p w14:paraId="3E0CFB51" w14:textId="77777777" w:rsidR="00A863B5" w:rsidRPr="00FC3535" w:rsidRDefault="00A863B5" w:rsidP="00FC3535">
            <w:pPr>
              <w:widowControl w:val="0"/>
              <w:spacing w:line="240" w:lineRule="auto"/>
              <w:jc w:val="center"/>
              <w:rPr>
                <w:sz w:val="19"/>
                <w:szCs w:val="21"/>
                <w:lang w:val="vi-VN"/>
              </w:rPr>
            </w:pPr>
            <w:r w:rsidRPr="00FC3535">
              <w:rPr>
                <w:sz w:val="19"/>
                <w:szCs w:val="21"/>
                <w:lang w:val="vi-VN"/>
              </w:rPr>
              <w:t>2</w:t>
            </w:r>
          </w:p>
        </w:tc>
        <w:tc>
          <w:tcPr>
            <w:tcW w:w="1446" w:type="dxa"/>
          </w:tcPr>
          <w:p w14:paraId="131220F4" w14:textId="77777777" w:rsidR="00A863B5" w:rsidRPr="00FC3535" w:rsidRDefault="00A863B5" w:rsidP="00FC3535">
            <w:pPr>
              <w:widowControl w:val="0"/>
              <w:spacing w:line="240" w:lineRule="auto"/>
              <w:rPr>
                <w:sz w:val="19"/>
                <w:szCs w:val="21"/>
              </w:rPr>
            </w:pPr>
            <w:r w:rsidRPr="00FC3535">
              <w:rPr>
                <w:sz w:val="19"/>
                <w:szCs w:val="21"/>
                <w:lang w:val="vi-VN"/>
              </w:rPr>
              <w:t>Hát chuẩn xác về tiết tấu</w:t>
            </w:r>
          </w:p>
        </w:tc>
        <w:tc>
          <w:tcPr>
            <w:tcW w:w="425" w:type="dxa"/>
          </w:tcPr>
          <w:p w14:paraId="3986F1E7" w14:textId="255576ED" w:rsidR="00A863B5" w:rsidRPr="00FC3535" w:rsidRDefault="00DD6FBA" w:rsidP="00FC3535">
            <w:pPr>
              <w:widowControl w:val="0"/>
              <w:spacing w:line="240" w:lineRule="auto"/>
              <w:jc w:val="center"/>
              <w:rPr>
                <w:sz w:val="19"/>
                <w:szCs w:val="21"/>
                <w:lang w:val="en-GB"/>
              </w:rPr>
            </w:pPr>
            <w:r w:rsidRPr="00FC3535">
              <w:rPr>
                <w:sz w:val="19"/>
                <w:szCs w:val="21"/>
                <w:lang w:val="en-GB"/>
              </w:rPr>
              <w:t>3</w:t>
            </w:r>
          </w:p>
        </w:tc>
        <w:tc>
          <w:tcPr>
            <w:tcW w:w="425" w:type="dxa"/>
          </w:tcPr>
          <w:p w14:paraId="08FB0CC7" w14:textId="6057CFAA" w:rsidR="00A863B5" w:rsidRPr="00FC3535" w:rsidRDefault="00E3243E" w:rsidP="00FC3535">
            <w:pPr>
              <w:widowControl w:val="0"/>
              <w:spacing w:line="240" w:lineRule="auto"/>
              <w:jc w:val="center"/>
              <w:rPr>
                <w:sz w:val="19"/>
                <w:szCs w:val="21"/>
                <w:lang w:val="vi-VN"/>
              </w:rPr>
            </w:pPr>
            <w:r w:rsidRPr="00FC3535">
              <w:rPr>
                <w:sz w:val="19"/>
                <w:szCs w:val="21"/>
                <w:lang w:val="en-GB"/>
              </w:rPr>
              <w:t>7,5</w:t>
            </w:r>
          </w:p>
        </w:tc>
        <w:tc>
          <w:tcPr>
            <w:tcW w:w="426" w:type="dxa"/>
          </w:tcPr>
          <w:p w14:paraId="2225EA50" w14:textId="0C1FA194" w:rsidR="00A863B5" w:rsidRPr="00FC3535" w:rsidRDefault="00DD6FBA" w:rsidP="00FC3535">
            <w:pPr>
              <w:widowControl w:val="0"/>
              <w:spacing w:line="240" w:lineRule="auto"/>
              <w:jc w:val="center"/>
              <w:rPr>
                <w:sz w:val="19"/>
                <w:szCs w:val="21"/>
                <w:lang w:val="en-GB"/>
              </w:rPr>
            </w:pPr>
            <w:r w:rsidRPr="00FC3535">
              <w:rPr>
                <w:sz w:val="19"/>
                <w:szCs w:val="21"/>
                <w:lang w:val="en-GB"/>
              </w:rPr>
              <w:t>20</w:t>
            </w:r>
          </w:p>
        </w:tc>
        <w:tc>
          <w:tcPr>
            <w:tcW w:w="567" w:type="dxa"/>
          </w:tcPr>
          <w:p w14:paraId="239AC57F" w14:textId="77777777" w:rsidR="00A863B5" w:rsidRPr="00FC3535" w:rsidRDefault="00A863B5" w:rsidP="00FC3535">
            <w:pPr>
              <w:widowControl w:val="0"/>
              <w:spacing w:line="240" w:lineRule="auto"/>
              <w:jc w:val="center"/>
              <w:rPr>
                <w:sz w:val="19"/>
                <w:szCs w:val="21"/>
                <w:lang w:val="vi-VN"/>
              </w:rPr>
            </w:pPr>
            <w:r w:rsidRPr="00FC3535">
              <w:rPr>
                <w:sz w:val="19"/>
                <w:szCs w:val="21"/>
                <w:lang w:val="vi-VN"/>
              </w:rPr>
              <w:t>50</w:t>
            </w:r>
          </w:p>
        </w:tc>
        <w:tc>
          <w:tcPr>
            <w:tcW w:w="426" w:type="dxa"/>
          </w:tcPr>
          <w:p w14:paraId="03976917" w14:textId="7CD08465" w:rsidR="00A863B5" w:rsidRPr="00FC3535" w:rsidRDefault="00DD6FBA" w:rsidP="00FC3535">
            <w:pPr>
              <w:widowControl w:val="0"/>
              <w:spacing w:line="240" w:lineRule="auto"/>
              <w:jc w:val="center"/>
              <w:rPr>
                <w:sz w:val="19"/>
                <w:szCs w:val="21"/>
                <w:lang w:val="en-GB"/>
              </w:rPr>
            </w:pPr>
            <w:r w:rsidRPr="00FC3535">
              <w:rPr>
                <w:sz w:val="19"/>
                <w:szCs w:val="21"/>
                <w:lang w:val="en-GB"/>
              </w:rPr>
              <w:t>15</w:t>
            </w:r>
          </w:p>
        </w:tc>
        <w:tc>
          <w:tcPr>
            <w:tcW w:w="567" w:type="dxa"/>
          </w:tcPr>
          <w:p w14:paraId="62A74390" w14:textId="77777777" w:rsidR="00A863B5" w:rsidRPr="00FC3535" w:rsidRDefault="00A863B5" w:rsidP="00FC3535">
            <w:pPr>
              <w:widowControl w:val="0"/>
              <w:spacing w:line="240" w:lineRule="auto"/>
              <w:jc w:val="center"/>
              <w:rPr>
                <w:sz w:val="19"/>
                <w:szCs w:val="21"/>
                <w:lang w:val="vi-VN"/>
              </w:rPr>
            </w:pPr>
            <w:r w:rsidRPr="00FC3535">
              <w:rPr>
                <w:sz w:val="19"/>
                <w:szCs w:val="21"/>
                <w:lang w:val="vi-VN"/>
              </w:rPr>
              <w:t>37,5</w:t>
            </w:r>
          </w:p>
        </w:tc>
        <w:tc>
          <w:tcPr>
            <w:tcW w:w="425" w:type="dxa"/>
          </w:tcPr>
          <w:p w14:paraId="45D7CB98" w14:textId="765EC6DF" w:rsidR="00A863B5" w:rsidRPr="00FC3535" w:rsidRDefault="007B28AF" w:rsidP="00FC3535">
            <w:pPr>
              <w:widowControl w:val="0"/>
              <w:spacing w:line="240" w:lineRule="auto"/>
              <w:jc w:val="center"/>
              <w:rPr>
                <w:sz w:val="19"/>
                <w:szCs w:val="21"/>
                <w:lang w:val="en-GB"/>
              </w:rPr>
            </w:pPr>
            <w:r w:rsidRPr="00FC3535">
              <w:rPr>
                <w:sz w:val="19"/>
                <w:szCs w:val="21"/>
                <w:lang w:val="en-GB"/>
              </w:rPr>
              <w:t>2</w:t>
            </w:r>
          </w:p>
        </w:tc>
        <w:tc>
          <w:tcPr>
            <w:tcW w:w="567" w:type="dxa"/>
          </w:tcPr>
          <w:p w14:paraId="02AA6FB9" w14:textId="438E8217" w:rsidR="00A863B5" w:rsidRPr="00FC3535" w:rsidRDefault="00E3243E" w:rsidP="00FC3535">
            <w:pPr>
              <w:widowControl w:val="0"/>
              <w:spacing w:line="240" w:lineRule="auto"/>
              <w:jc w:val="center"/>
              <w:rPr>
                <w:sz w:val="19"/>
                <w:szCs w:val="21"/>
                <w:lang w:val="en-GB"/>
              </w:rPr>
            </w:pPr>
            <w:r w:rsidRPr="00FC3535">
              <w:rPr>
                <w:sz w:val="19"/>
                <w:szCs w:val="21"/>
                <w:lang w:val="en-GB"/>
              </w:rPr>
              <w:t>5</w:t>
            </w:r>
          </w:p>
        </w:tc>
        <w:tc>
          <w:tcPr>
            <w:tcW w:w="425" w:type="dxa"/>
          </w:tcPr>
          <w:p w14:paraId="5F8CB617" w14:textId="56A94B27" w:rsidR="00A863B5" w:rsidRPr="00FC3535" w:rsidRDefault="007B28AF" w:rsidP="00FC3535">
            <w:pPr>
              <w:widowControl w:val="0"/>
              <w:spacing w:line="240" w:lineRule="auto"/>
              <w:jc w:val="center"/>
              <w:rPr>
                <w:sz w:val="19"/>
                <w:szCs w:val="21"/>
                <w:lang w:val="en-GB"/>
              </w:rPr>
            </w:pPr>
            <w:r w:rsidRPr="00FC3535">
              <w:rPr>
                <w:sz w:val="19"/>
                <w:szCs w:val="21"/>
                <w:lang w:val="en-GB"/>
              </w:rPr>
              <w:t>0</w:t>
            </w:r>
          </w:p>
        </w:tc>
        <w:tc>
          <w:tcPr>
            <w:tcW w:w="567" w:type="dxa"/>
          </w:tcPr>
          <w:p w14:paraId="34327ECE" w14:textId="5C27385D" w:rsidR="00A863B5" w:rsidRPr="00FC3535" w:rsidRDefault="00E3243E" w:rsidP="00FC3535">
            <w:pPr>
              <w:widowControl w:val="0"/>
              <w:spacing w:line="240" w:lineRule="auto"/>
              <w:jc w:val="center"/>
              <w:rPr>
                <w:sz w:val="19"/>
                <w:szCs w:val="21"/>
                <w:lang w:val="en-GB"/>
              </w:rPr>
            </w:pPr>
            <w:r w:rsidRPr="00FC3535">
              <w:rPr>
                <w:sz w:val="19"/>
                <w:szCs w:val="21"/>
                <w:lang w:val="en-GB"/>
              </w:rPr>
              <w:t>0</w:t>
            </w:r>
          </w:p>
        </w:tc>
      </w:tr>
      <w:tr w:rsidR="00564B6E" w:rsidRPr="00FC3535" w14:paraId="0B88C5B6" w14:textId="77777777" w:rsidTr="001E145E">
        <w:trPr>
          <w:trHeight w:val="181"/>
        </w:trPr>
        <w:tc>
          <w:tcPr>
            <w:tcW w:w="710" w:type="dxa"/>
          </w:tcPr>
          <w:p w14:paraId="3835105D" w14:textId="77777777" w:rsidR="00A863B5" w:rsidRPr="00FC3535" w:rsidRDefault="00A863B5" w:rsidP="00FC3535">
            <w:pPr>
              <w:widowControl w:val="0"/>
              <w:spacing w:line="240" w:lineRule="auto"/>
              <w:jc w:val="center"/>
              <w:rPr>
                <w:sz w:val="19"/>
                <w:szCs w:val="21"/>
                <w:lang w:val="vi-VN"/>
              </w:rPr>
            </w:pPr>
            <w:r w:rsidRPr="00FC3535">
              <w:rPr>
                <w:sz w:val="19"/>
                <w:szCs w:val="21"/>
                <w:lang w:val="vi-VN"/>
              </w:rPr>
              <w:t>3</w:t>
            </w:r>
          </w:p>
        </w:tc>
        <w:tc>
          <w:tcPr>
            <w:tcW w:w="1446" w:type="dxa"/>
          </w:tcPr>
          <w:p w14:paraId="66C182C5" w14:textId="77777777" w:rsidR="00A863B5" w:rsidRPr="00FC3535" w:rsidRDefault="00A863B5" w:rsidP="00FC3535">
            <w:pPr>
              <w:widowControl w:val="0"/>
              <w:spacing w:line="240" w:lineRule="auto"/>
              <w:rPr>
                <w:sz w:val="19"/>
                <w:szCs w:val="21"/>
                <w:lang w:val="vi-VN"/>
              </w:rPr>
            </w:pPr>
            <w:r w:rsidRPr="00FC3535">
              <w:rPr>
                <w:sz w:val="19"/>
                <w:szCs w:val="21"/>
                <w:lang w:val="vi-VN"/>
              </w:rPr>
              <w:t>Phát âm nhả chữ</w:t>
            </w:r>
          </w:p>
        </w:tc>
        <w:tc>
          <w:tcPr>
            <w:tcW w:w="425" w:type="dxa"/>
          </w:tcPr>
          <w:p w14:paraId="28C2A83E" w14:textId="3BB0A7EB" w:rsidR="00A863B5" w:rsidRPr="00FC3535" w:rsidRDefault="00BC1C86" w:rsidP="00FC3535">
            <w:pPr>
              <w:widowControl w:val="0"/>
              <w:spacing w:line="240" w:lineRule="auto"/>
              <w:jc w:val="center"/>
              <w:rPr>
                <w:sz w:val="19"/>
                <w:szCs w:val="21"/>
                <w:lang w:val="en-GB"/>
              </w:rPr>
            </w:pPr>
            <w:r w:rsidRPr="00FC3535">
              <w:rPr>
                <w:sz w:val="19"/>
                <w:szCs w:val="21"/>
                <w:lang w:val="en-GB"/>
              </w:rPr>
              <w:t>2</w:t>
            </w:r>
          </w:p>
        </w:tc>
        <w:tc>
          <w:tcPr>
            <w:tcW w:w="425" w:type="dxa"/>
          </w:tcPr>
          <w:p w14:paraId="4EBD22D9" w14:textId="77777777" w:rsidR="00A863B5" w:rsidRPr="00FC3535" w:rsidRDefault="00A863B5" w:rsidP="00FC3535">
            <w:pPr>
              <w:widowControl w:val="0"/>
              <w:spacing w:line="240" w:lineRule="auto"/>
              <w:jc w:val="center"/>
              <w:rPr>
                <w:sz w:val="19"/>
                <w:szCs w:val="21"/>
                <w:lang w:val="vi-VN"/>
              </w:rPr>
            </w:pPr>
            <w:r w:rsidRPr="00FC3535">
              <w:rPr>
                <w:sz w:val="19"/>
                <w:szCs w:val="21"/>
                <w:lang w:val="vi-VN"/>
              </w:rPr>
              <w:t>5</w:t>
            </w:r>
          </w:p>
        </w:tc>
        <w:tc>
          <w:tcPr>
            <w:tcW w:w="426" w:type="dxa"/>
          </w:tcPr>
          <w:p w14:paraId="48EEADE2" w14:textId="5AEB2105" w:rsidR="00A863B5" w:rsidRPr="00FC3535" w:rsidRDefault="00BC1C86" w:rsidP="00FC3535">
            <w:pPr>
              <w:widowControl w:val="0"/>
              <w:spacing w:line="240" w:lineRule="auto"/>
              <w:jc w:val="center"/>
              <w:rPr>
                <w:sz w:val="19"/>
                <w:szCs w:val="21"/>
                <w:lang w:val="en-GB"/>
              </w:rPr>
            </w:pPr>
            <w:r w:rsidRPr="00FC3535">
              <w:rPr>
                <w:sz w:val="19"/>
                <w:szCs w:val="21"/>
                <w:lang w:val="en-GB"/>
              </w:rPr>
              <w:t>16</w:t>
            </w:r>
          </w:p>
        </w:tc>
        <w:tc>
          <w:tcPr>
            <w:tcW w:w="567" w:type="dxa"/>
          </w:tcPr>
          <w:p w14:paraId="079182C8" w14:textId="6F846826" w:rsidR="00A863B5" w:rsidRPr="00FC3535" w:rsidRDefault="00A863B5" w:rsidP="00FC3535">
            <w:pPr>
              <w:widowControl w:val="0"/>
              <w:spacing w:line="240" w:lineRule="auto"/>
              <w:jc w:val="center"/>
              <w:rPr>
                <w:sz w:val="19"/>
                <w:szCs w:val="21"/>
                <w:lang w:val="en-GB"/>
              </w:rPr>
            </w:pPr>
            <w:r w:rsidRPr="00FC3535">
              <w:rPr>
                <w:sz w:val="19"/>
                <w:szCs w:val="21"/>
                <w:lang w:val="vi-VN"/>
              </w:rPr>
              <w:t>4</w:t>
            </w:r>
            <w:r w:rsidR="00685132" w:rsidRPr="00FC3535">
              <w:rPr>
                <w:sz w:val="19"/>
                <w:szCs w:val="21"/>
                <w:lang w:val="en-GB"/>
              </w:rPr>
              <w:t>0</w:t>
            </w:r>
          </w:p>
        </w:tc>
        <w:tc>
          <w:tcPr>
            <w:tcW w:w="426" w:type="dxa"/>
          </w:tcPr>
          <w:p w14:paraId="7452F7AA" w14:textId="53FF31CD" w:rsidR="00A863B5" w:rsidRPr="00FC3535" w:rsidRDefault="00BC1C86" w:rsidP="00FC3535">
            <w:pPr>
              <w:widowControl w:val="0"/>
              <w:spacing w:line="240" w:lineRule="auto"/>
              <w:jc w:val="center"/>
              <w:rPr>
                <w:sz w:val="19"/>
                <w:szCs w:val="21"/>
                <w:lang w:val="en-GB"/>
              </w:rPr>
            </w:pPr>
            <w:r w:rsidRPr="00FC3535">
              <w:rPr>
                <w:sz w:val="19"/>
                <w:szCs w:val="21"/>
                <w:lang w:val="en-GB"/>
              </w:rPr>
              <w:t>15</w:t>
            </w:r>
          </w:p>
        </w:tc>
        <w:tc>
          <w:tcPr>
            <w:tcW w:w="567" w:type="dxa"/>
          </w:tcPr>
          <w:p w14:paraId="2DF419C3" w14:textId="77777777" w:rsidR="00A863B5" w:rsidRPr="00FC3535" w:rsidRDefault="00A863B5" w:rsidP="00FC3535">
            <w:pPr>
              <w:widowControl w:val="0"/>
              <w:spacing w:line="240" w:lineRule="auto"/>
              <w:jc w:val="center"/>
              <w:rPr>
                <w:sz w:val="19"/>
                <w:szCs w:val="21"/>
                <w:lang w:val="vi-VN"/>
              </w:rPr>
            </w:pPr>
            <w:r w:rsidRPr="00FC3535">
              <w:rPr>
                <w:sz w:val="19"/>
                <w:szCs w:val="21"/>
                <w:lang w:val="vi-VN"/>
              </w:rPr>
              <w:t>37,5</w:t>
            </w:r>
          </w:p>
        </w:tc>
        <w:tc>
          <w:tcPr>
            <w:tcW w:w="425" w:type="dxa"/>
          </w:tcPr>
          <w:p w14:paraId="088D21FD" w14:textId="5F03051E" w:rsidR="00A863B5" w:rsidRPr="00FC3535" w:rsidRDefault="00BC1C86" w:rsidP="00FC3535">
            <w:pPr>
              <w:widowControl w:val="0"/>
              <w:spacing w:line="240" w:lineRule="auto"/>
              <w:jc w:val="center"/>
              <w:rPr>
                <w:sz w:val="19"/>
                <w:szCs w:val="21"/>
                <w:lang w:val="en-GB"/>
              </w:rPr>
            </w:pPr>
            <w:r w:rsidRPr="00FC3535">
              <w:rPr>
                <w:sz w:val="19"/>
                <w:szCs w:val="21"/>
                <w:lang w:val="en-GB"/>
              </w:rPr>
              <w:t>5</w:t>
            </w:r>
          </w:p>
        </w:tc>
        <w:tc>
          <w:tcPr>
            <w:tcW w:w="567" w:type="dxa"/>
          </w:tcPr>
          <w:p w14:paraId="295D99B7" w14:textId="53C12EB5" w:rsidR="00A863B5" w:rsidRPr="00FC3535" w:rsidRDefault="00E3243E" w:rsidP="00FC3535">
            <w:pPr>
              <w:widowControl w:val="0"/>
              <w:spacing w:line="240" w:lineRule="auto"/>
              <w:jc w:val="center"/>
              <w:rPr>
                <w:sz w:val="19"/>
                <w:szCs w:val="21"/>
                <w:lang w:val="vi-VN"/>
              </w:rPr>
            </w:pPr>
            <w:r w:rsidRPr="00FC3535">
              <w:rPr>
                <w:sz w:val="19"/>
                <w:szCs w:val="21"/>
                <w:lang w:val="vi-VN"/>
              </w:rPr>
              <w:t>12,5</w:t>
            </w:r>
          </w:p>
        </w:tc>
        <w:tc>
          <w:tcPr>
            <w:tcW w:w="425" w:type="dxa"/>
          </w:tcPr>
          <w:p w14:paraId="06DEBACE" w14:textId="122BBC82" w:rsidR="00A863B5" w:rsidRPr="00FC3535" w:rsidRDefault="00BC1C86" w:rsidP="00FC3535">
            <w:pPr>
              <w:widowControl w:val="0"/>
              <w:spacing w:line="240" w:lineRule="auto"/>
              <w:jc w:val="center"/>
              <w:rPr>
                <w:sz w:val="19"/>
                <w:szCs w:val="21"/>
                <w:lang w:val="en-GB"/>
              </w:rPr>
            </w:pPr>
            <w:r w:rsidRPr="00FC3535">
              <w:rPr>
                <w:sz w:val="19"/>
                <w:szCs w:val="21"/>
                <w:lang w:val="en-GB"/>
              </w:rPr>
              <w:t>2</w:t>
            </w:r>
          </w:p>
        </w:tc>
        <w:tc>
          <w:tcPr>
            <w:tcW w:w="567" w:type="dxa"/>
          </w:tcPr>
          <w:p w14:paraId="29B12297" w14:textId="77777777" w:rsidR="00A863B5" w:rsidRPr="00FC3535" w:rsidRDefault="00A863B5" w:rsidP="00FC3535">
            <w:pPr>
              <w:widowControl w:val="0"/>
              <w:spacing w:line="240" w:lineRule="auto"/>
              <w:jc w:val="center"/>
              <w:rPr>
                <w:sz w:val="19"/>
                <w:szCs w:val="21"/>
                <w:lang w:val="vi-VN"/>
              </w:rPr>
            </w:pPr>
            <w:r w:rsidRPr="00FC3535">
              <w:rPr>
                <w:sz w:val="19"/>
                <w:szCs w:val="21"/>
                <w:lang w:val="vi-VN"/>
              </w:rPr>
              <w:t>5</w:t>
            </w:r>
          </w:p>
        </w:tc>
      </w:tr>
      <w:tr w:rsidR="00564B6E" w:rsidRPr="00FC3535" w14:paraId="38FD6BB7" w14:textId="77777777" w:rsidTr="001E145E">
        <w:trPr>
          <w:trHeight w:val="127"/>
        </w:trPr>
        <w:tc>
          <w:tcPr>
            <w:tcW w:w="710" w:type="dxa"/>
          </w:tcPr>
          <w:p w14:paraId="19159C34" w14:textId="77777777" w:rsidR="00A863B5" w:rsidRPr="00FC3535" w:rsidRDefault="00A863B5" w:rsidP="00FC3535">
            <w:pPr>
              <w:widowControl w:val="0"/>
              <w:spacing w:line="240" w:lineRule="auto"/>
              <w:jc w:val="center"/>
              <w:rPr>
                <w:sz w:val="19"/>
                <w:szCs w:val="21"/>
                <w:lang w:val="vi-VN"/>
              </w:rPr>
            </w:pPr>
            <w:r w:rsidRPr="00FC3535">
              <w:rPr>
                <w:sz w:val="19"/>
                <w:szCs w:val="21"/>
                <w:lang w:val="vi-VN"/>
              </w:rPr>
              <w:t>4</w:t>
            </w:r>
          </w:p>
        </w:tc>
        <w:tc>
          <w:tcPr>
            <w:tcW w:w="1446" w:type="dxa"/>
          </w:tcPr>
          <w:p w14:paraId="6D163C7F" w14:textId="77777777" w:rsidR="00A863B5" w:rsidRPr="00FC3535" w:rsidRDefault="00A863B5" w:rsidP="00FC3535">
            <w:pPr>
              <w:widowControl w:val="0"/>
              <w:spacing w:line="240" w:lineRule="auto"/>
              <w:rPr>
                <w:sz w:val="19"/>
                <w:szCs w:val="21"/>
                <w:lang w:val="vi-VN"/>
              </w:rPr>
            </w:pPr>
            <w:r w:rsidRPr="00FC3535">
              <w:rPr>
                <w:sz w:val="19"/>
                <w:szCs w:val="21"/>
                <w:lang w:val="vi-VN"/>
              </w:rPr>
              <w:t>Xử lý về hơi thở</w:t>
            </w:r>
          </w:p>
        </w:tc>
        <w:tc>
          <w:tcPr>
            <w:tcW w:w="425" w:type="dxa"/>
          </w:tcPr>
          <w:p w14:paraId="091BCA87" w14:textId="06DD2F4B" w:rsidR="00A863B5" w:rsidRPr="00FC3535" w:rsidRDefault="00390E5E" w:rsidP="00FC3535">
            <w:pPr>
              <w:widowControl w:val="0"/>
              <w:spacing w:line="240" w:lineRule="auto"/>
              <w:jc w:val="center"/>
              <w:rPr>
                <w:sz w:val="19"/>
                <w:szCs w:val="21"/>
                <w:lang w:val="en-GB"/>
              </w:rPr>
            </w:pPr>
            <w:r w:rsidRPr="00FC3535">
              <w:rPr>
                <w:sz w:val="19"/>
                <w:szCs w:val="21"/>
                <w:lang w:val="en-GB"/>
              </w:rPr>
              <w:t>4</w:t>
            </w:r>
          </w:p>
        </w:tc>
        <w:tc>
          <w:tcPr>
            <w:tcW w:w="425" w:type="dxa"/>
          </w:tcPr>
          <w:p w14:paraId="0A355039" w14:textId="1A52B8F1" w:rsidR="00A863B5" w:rsidRPr="00FC3535" w:rsidRDefault="00E3243E" w:rsidP="00FC3535">
            <w:pPr>
              <w:widowControl w:val="0"/>
              <w:spacing w:line="240" w:lineRule="auto"/>
              <w:jc w:val="center"/>
              <w:rPr>
                <w:sz w:val="19"/>
                <w:szCs w:val="21"/>
                <w:lang w:val="vi-VN"/>
              </w:rPr>
            </w:pPr>
            <w:r w:rsidRPr="00FC3535">
              <w:rPr>
                <w:sz w:val="19"/>
                <w:szCs w:val="21"/>
                <w:lang w:val="vi-VN"/>
              </w:rPr>
              <w:t>10</w:t>
            </w:r>
          </w:p>
        </w:tc>
        <w:tc>
          <w:tcPr>
            <w:tcW w:w="426" w:type="dxa"/>
          </w:tcPr>
          <w:p w14:paraId="3A535082" w14:textId="6C774890" w:rsidR="00A863B5" w:rsidRPr="00FC3535" w:rsidRDefault="00BC1C86" w:rsidP="00FC3535">
            <w:pPr>
              <w:widowControl w:val="0"/>
              <w:spacing w:line="240" w:lineRule="auto"/>
              <w:jc w:val="center"/>
              <w:rPr>
                <w:sz w:val="19"/>
                <w:szCs w:val="21"/>
                <w:lang w:val="en-GB"/>
              </w:rPr>
            </w:pPr>
            <w:r w:rsidRPr="00FC3535">
              <w:rPr>
                <w:sz w:val="19"/>
                <w:szCs w:val="21"/>
                <w:lang w:val="en-GB"/>
              </w:rPr>
              <w:t>2</w:t>
            </w:r>
            <w:r w:rsidR="00390E5E" w:rsidRPr="00FC3535">
              <w:rPr>
                <w:sz w:val="19"/>
                <w:szCs w:val="21"/>
                <w:lang w:val="en-GB"/>
              </w:rPr>
              <w:t>0</w:t>
            </w:r>
          </w:p>
        </w:tc>
        <w:tc>
          <w:tcPr>
            <w:tcW w:w="567" w:type="dxa"/>
          </w:tcPr>
          <w:p w14:paraId="29444EBD" w14:textId="06648087" w:rsidR="00A863B5" w:rsidRPr="00FC3535" w:rsidRDefault="00A863B5" w:rsidP="00FC3535">
            <w:pPr>
              <w:widowControl w:val="0"/>
              <w:spacing w:line="240" w:lineRule="auto"/>
              <w:jc w:val="center"/>
              <w:rPr>
                <w:sz w:val="19"/>
                <w:szCs w:val="21"/>
                <w:lang w:val="en-GB"/>
              </w:rPr>
            </w:pPr>
            <w:r w:rsidRPr="00FC3535">
              <w:rPr>
                <w:sz w:val="19"/>
                <w:szCs w:val="21"/>
                <w:lang w:val="vi-VN"/>
              </w:rPr>
              <w:t>5</w:t>
            </w:r>
            <w:r w:rsidR="00685132" w:rsidRPr="00FC3535">
              <w:rPr>
                <w:sz w:val="19"/>
                <w:szCs w:val="21"/>
                <w:lang w:val="en-GB"/>
              </w:rPr>
              <w:t>0</w:t>
            </w:r>
          </w:p>
        </w:tc>
        <w:tc>
          <w:tcPr>
            <w:tcW w:w="426" w:type="dxa"/>
          </w:tcPr>
          <w:p w14:paraId="3C8D7563" w14:textId="50F7D966" w:rsidR="00A863B5" w:rsidRPr="00FC3535" w:rsidRDefault="00BC1C86" w:rsidP="00FC3535">
            <w:pPr>
              <w:widowControl w:val="0"/>
              <w:spacing w:line="240" w:lineRule="auto"/>
              <w:jc w:val="center"/>
              <w:rPr>
                <w:sz w:val="19"/>
                <w:szCs w:val="21"/>
                <w:lang w:val="en-GB"/>
              </w:rPr>
            </w:pPr>
            <w:r w:rsidRPr="00FC3535">
              <w:rPr>
                <w:sz w:val="19"/>
                <w:szCs w:val="21"/>
                <w:lang w:val="en-GB"/>
              </w:rPr>
              <w:t>15</w:t>
            </w:r>
          </w:p>
        </w:tc>
        <w:tc>
          <w:tcPr>
            <w:tcW w:w="567" w:type="dxa"/>
          </w:tcPr>
          <w:p w14:paraId="19DD30CE" w14:textId="7B73AA34" w:rsidR="00A863B5" w:rsidRPr="00FC3535" w:rsidRDefault="00685132" w:rsidP="00FC3535">
            <w:pPr>
              <w:widowControl w:val="0"/>
              <w:spacing w:line="240" w:lineRule="auto"/>
              <w:jc w:val="center"/>
              <w:rPr>
                <w:sz w:val="19"/>
                <w:szCs w:val="21"/>
                <w:lang w:val="vi-VN"/>
              </w:rPr>
            </w:pPr>
            <w:r w:rsidRPr="00FC3535">
              <w:rPr>
                <w:sz w:val="19"/>
                <w:szCs w:val="21"/>
                <w:lang w:val="vi-VN"/>
              </w:rPr>
              <w:t>37,5</w:t>
            </w:r>
          </w:p>
        </w:tc>
        <w:tc>
          <w:tcPr>
            <w:tcW w:w="425" w:type="dxa"/>
          </w:tcPr>
          <w:p w14:paraId="55A62082" w14:textId="1A1331E5" w:rsidR="00A863B5" w:rsidRPr="00FC3535" w:rsidRDefault="00BC1C86" w:rsidP="00FC3535">
            <w:pPr>
              <w:widowControl w:val="0"/>
              <w:spacing w:line="240" w:lineRule="auto"/>
              <w:jc w:val="center"/>
              <w:rPr>
                <w:sz w:val="19"/>
                <w:szCs w:val="21"/>
                <w:lang w:val="en-GB"/>
              </w:rPr>
            </w:pPr>
            <w:r w:rsidRPr="00FC3535">
              <w:rPr>
                <w:sz w:val="19"/>
                <w:szCs w:val="21"/>
                <w:lang w:val="en-GB"/>
              </w:rPr>
              <w:t>1</w:t>
            </w:r>
          </w:p>
        </w:tc>
        <w:tc>
          <w:tcPr>
            <w:tcW w:w="567" w:type="dxa"/>
          </w:tcPr>
          <w:p w14:paraId="6139F49D" w14:textId="77777777" w:rsidR="00A863B5" w:rsidRPr="00FC3535" w:rsidRDefault="00A863B5" w:rsidP="00FC3535">
            <w:pPr>
              <w:widowControl w:val="0"/>
              <w:spacing w:line="240" w:lineRule="auto"/>
              <w:jc w:val="center"/>
              <w:rPr>
                <w:sz w:val="19"/>
                <w:szCs w:val="21"/>
                <w:lang w:val="vi-VN"/>
              </w:rPr>
            </w:pPr>
            <w:r w:rsidRPr="00FC3535">
              <w:rPr>
                <w:sz w:val="19"/>
                <w:szCs w:val="21"/>
                <w:lang w:val="vi-VN"/>
              </w:rPr>
              <w:t>2,5</w:t>
            </w:r>
          </w:p>
        </w:tc>
        <w:tc>
          <w:tcPr>
            <w:tcW w:w="425" w:type="dxa"/>
          </w:tcPr>
          <w:p w14:paraId="076A1FA1" w14:textId="2BBD8004" w:rsidR="00A863B5" w:rsidRPr="00FC3535" w:rsidRDefault="00BC1C86" w:rsidP="00FC3535">
            <w:pPr>
              <w:widowControl w:val="0"/>
              <w:spacing w:line="240" w:lineRule="auto"/>
              <w:jc w:val="center"/>
              <w:rPr>
                <w:sz w:val="19"/>
                <w:szCs w:val="21"/>
                <w:lang w:val="en-GB"/>
              </w:rPr>
            </w:pPr>
            <w:r w:rsidRPr="00FC3535">
              <w:rPr>
                <w:sz w:val="19"/>
                <w:szCs w:val="21"/>
                <w:lang w:val="en-GB"/>
              </w:rPr>
              <w:t>0</w:t>
            </w:r>
          </w:p>
        </w:tc>
        <w:tc>
          <w:tcPr>
            <w:tcW w:w="567" w:type="dxa"/>
          </w:tcPr>
          <w:p w14:paraId="0D4C08E2" w14:textId="01B4515A" w:rsidR="00A863B5" w:rsidRPr="00FC3535" w:rsidRDefault="00685132" w:rsidP="00FC3535">
            <w:pPr>
              <w:widowControl w:val="0"/>
              <w:spacing w:line="240" w:lineRule="auto"/>
              <w:jc w:val="center"/>
              <w:rPr>
                <w:sz w:val="19"/>
                <w:szCs w:val="21"/>
                <w:lang w:val="en-GB"/>
              </w:rPr>
            </w:pPr>
            <w:r w:rsidRPr="00FC3535">
              <w:rPr>
                <w:sz w:val="19"/>
                <w:szCs w:val="21"/>
                <w:lang w:val="en-GB"/>
              </w:rPr>
              <w:t>0</w:t>
            </w:r>
          </w:p>
        </w:tc>
      </w:tr>
      <w:tr w:rsidR="00564B6E" w:rsidRPr="00FC3535" w14:paraId="64BA586A" w14:textId="77777777" w:rsidTr="001E145E">
        <w:trPr>
          <w:trHeight w:val="371"/>
        </w:trPr>
        <w:tc>
          <w:tcPr>
            <w:tcW w:w="710" w:type="dxa"/>
          </w:tcPr>
          <w:p w14:paraId="6D1A2C5C" w14:textId="77777777" w:rsidR="00A863B5" w:rsidRPr="00FC3535" w:rsidRDefault="00A863B5" w:rsidP="00FC3535">
            <w:pPr>
              <w:widowControl w:val="0"/>
              <w:spacing w:line="240" w:lineRule="auto"/>
              <w:jc w:val="center"/>
              <w:rPr>
                <w:sz w:val="19"/>
                <w:szCs w:val="21"/>
                <w:lang w:val="vi-VN"/>
              </w:rPr>
            </w:pPr>
            <w:r w:rsidRPr="00FC3535">
              <w:rPr>
                <w:sz w:val="19"/>
                <w:szCs w:val="21"/>
                <w:lang w:val="vi-VN"/>
              </w:rPr>
              <w:t>5</w:t>
            </w:r>
          </w:p>
        </w:tc>
        <w:tc>
          <w:tcPr>
            <w:tcW w:w="1446" w:type="dxa"/>
          </w:tcPr>
          <w:p w14:paraId="2024C04E" w14:textId="77777777" w:rsidR="00A863B5" w:rsidRPr="00FC3535" w:rsidRDefault="00A863B5" w:rsidP="00FC3535">
            <w:pPr>
              <w:widowControl w:val="0"/>
              <w:spacing w:line="240" w:lineRule="auto"/>
              <w:rPr>
                <w:sz w:val="19"/>
                <w:szCs w:val="21"/>
                <w:lang w:val="vi-VN"/>
              </w:rPr>
            </w:pPr>
            <w:r w:rsidRPr="00FC3535">
              <w:rPr>
                <w:sz w:val="19"/>
                <w:szCs w:val="21"/>
                <w:lang w:val="vi-VN"/>
              </w:rPr>
              <w:t>Xử lý các nốt rung, luyến, láy, nảy âm</w:t>
            </w:r>
          </w:p>
        </w:tc>
        <w:tc>
          <w:tcPr>
            <w:tcW w:w="425" w:type="dxa"/>
          </w:tcPr>
          <w:p w14:paraId="3CF245FB" w14:textId="2A037C33" w:rsidR="00A863B5" w:rsidRPr="00FC3535" w:rsidRDefault="00BC1C86" w:rsidP="00FC3535">
            <w:pPr>
              <w:widowControl w:val="0"/>
              <w:spacing w:line="240" w:lineRule="auto"/>
              <w:jc w:val="center"/>
              <w:rPr>
                <w:sz w:val="19"/>
                <w:szCs w:val="21"/>
                <w:lang w:val="en-GB"/>
              </w:rPr>
            </w:pPr>
            <w:r w:rsidRPr="00FC3535">
              <w:rPr>
                <w:sz w:val="19"/>
                <w:szCs w:val="21"/>
                <w:lang w:val="en-GB"/>
              </w:rPr>
              <w:t>4</w:t>
            </w:r>
          </w:p>
        </w:tc>
        <w:tc>
          <w:tcPr>
            <w:tcW w:w="425" w:type="dxa"/>
          </w:tcPr>
          <w:p w14:paraId="35737943" w14:textId="77777777" w:rsidR="00A863B5" w:rsidRPr="00FC3535" w:rsidRDefault="00A863B5" w:rsidP="00FC3535">
            <w:pPr>
              <w:widowControl w:val="0"/>
              <w:spacing w:line="240" w:lineRule="auto"/>
              <w:jc w:val="center"/>
              <w:rPr>
                <w:sz w:val="19"/>
                <w:szCs w:val="21"/>
                <w:lang w:val="vi-VN"/>
              </w:rPr>
            </w:pPr>
            <w:r w:rsidRPr="00FC3535">
              <w:rPr>
                <w:sz w:val="19"/>
                <w:szCs w:val="21"/>
                <w:lang w:val="vi-VN"/>
              </w:rPr>
              <w:t>10</w:t>
            </w:r>
          </w:p>
        </w:tc>
        <w:tc>
          <w:tcPr>
            <w:tcW w:w="426" w:type="dxa"/>
          </w:tcPr>
          <w:p w14:paraId="29FFD955" w14:textId="38B8E922" w:rsidR="00A863B5" w:rsidRPr="00FC3535" w:rsidRDefault="00BC1C86" w:rsidP="00FC3535">
            <w:pPr>
              <w:widowControl w:val="0"/>
              <w:spacing w:line="240" w:lineRule="auto"/>
              <w:jc w:val="center"/>
              <w:rPr>
                <w:sz w:val="19"/>
                <w:szCs w:val="21"/>
                <w:lang w:val="en-GB"/>
              </w:rPr>
            </w:pPr>
            <w:r w:rsidRPr="00FC3535">
              <w:rPr>
                <w:sz w:val="19"/>
                <w:szCs w:val="21"/>
                <w:lang w:val="en-GB"/>
              </w:rPr>
              <w:t>16</w:t>
            </w:r>
          </w:p>
        </w:tc>
        <w:tc>
          <w:tcPr>
            <w:tcW w:w="567" w:type="dxa"/>
          </w:tcPr>
          <w:p w14:paraId="57414B1F" w14:textId="56765E8F" w:rsidR="00A863B5" w:rsidRPr="00FC3535" w:rsidRDefault="00685132" w:rsidP="00FC3535">
            <w:pPr>
              <w:widowControl w:val="0"/>
              <w:spacing w:line="240" w:lineRule="auto"/>
              <w:jc w:val="center"/>
              <w:rPr>
                <w:sz w:val="19"/>
                <w:szCs w:val="21"/>
                <w:lang w:val="en-GB"/>
              </w:rPr>
            </w:pPr>
            <w:r w:rsidRPr="00FC3535">
              <w:rPr>
                <w:sz w:val="19"/>
                <w:szCs w:val="21"/>
                <w:lang w:val="en-GB"/>
              </w:rPr>
              <w:t>40</w:t>
            </w:r>
          </w:p>
        </w:tc>
        <w:tc>
          <w:tcPr>
            <w:tcW w:w="426" w:type="dxa"/>
          </w:tcPr>
          <w:p w14:paraId="7EEBDBC5" w14:textId="642D5C6D" w:rsidR="00A863B5" w:rsidRPr="00FC3535" w:rsidRDefault="00390E5E" w:rsidP="00FC3535">
            <w:pPr>
              <w:widowControl w:val="0"/>
              <w:spacing w:line="240" w:lineRule="auto"/>
              <w:jc w:val="center"/>
              <w:rPr>
                <w:sz w:val="19"/>
                <w:szCs w:val="21"/>
                <w:lang w:val="en-GB"/>
              </w:rPr>
            </w:pPr>
            <w:r w:rsidRPr="00FC3535">
              <w:rPr>
                <w:sz w:val="19"/>
                <w:szCs w:val="21"/>
                <w:lang w:val="en-GB"/>
              </w:rPr>
              <w:t>13</w:t>
            </w:r>
          </w:p>
        </w:tc>
        <w:tc>
          <w:tcPr>
            <w:tcW w:w="567" w:type="dxa"/>
          </w:tcPr>
          <w:p w14:paraId="395B09E8" w14:textId="791D02E5" w:rsidR="00A863B5" w:rsidRPr="00FC3535" w:rsidRDefault="00A863B5" w:rsidP="00FC3535">
            <w:pPr>
              <w:widowControl w:val="0"/>
              <w:spacing w:line="240" w:lineRule="auto"/>
              <w:jc w:val="center"/>
              <w:rPr>
                <w:sz w:val="19"/>
                <w:szCs w:val="21"/>
                <w:lang w:val="en-GB"/>
              </w:rPr>
            </w:pPr>
            <w:r w:rsidRPr="00FC3535">
              <w:rPr>
                <w:sz w:val="19"/>
                <w:szCs w:val="21"/>
                <w:lang w:val="vi-VN"/>
              </w:rPr>
              <w:t>3</w:t>
            </w:r>
            <w:r w:rsidR="00685132" w:rsidRPr="00FC3535">
              <w:rPr>
                <w:sz w:val="19"/>
                <w:szCs w:val="21"/>
                <w:lang w:val="en-GB"/>
              </w:rPr>
              <w:t>2,5</w:t>
            </w:r>
          </w:p>
        </w:tc>
        <w:tc>
          <w:tcPr>
            <w:tcW w:w="425" w:type="dxa"/>
          </w:tcPr>
          <w:p w14:paraId="7497CE23" w14:textId="25FF56EC" w:rsidR="00A863B5" w:rsidRPr="00FC3535" w:rsidRDefault="00BC1C86" w:rsidP="00FC3535">
            <w:pPr>
              <w:widowControl w:val="0"/>
              <w:spacing w:line="240" w:lineRule="auto"/>
              <w:jc w:val="center"/>
              <w:rPr>
                <w:sz w:val="19"/>
                <w:szCs w:val="21"/>
                <w:lang w:val="en-GB"/>
              </w:rPr>
            </w:pPr>
            <w:r w:rsidRPr="00FC3535">
              <w:rPr>
                <w:sz w:val="19"/>
                <w:szCs w:val="21"/>
                <w:lang w:val="en-GB"/>
              </w:rPr>
              <w:t>5</w:t>
            </w:r>
          </w:p>
        </w:tc>
        <w:tc>
          <w:tcPr>
            <w:tcW w:w="567" w:type="dxa"/>
          </w:tcPr>
          <w:p w14:paraId="7ECC1224" w14:textId="77777777" w:rsidR="00A863B5" w:rsidRPr="00FC3535" w:rsidRDefault="00A863B5" w:rsidP="00FC3535">
            <w:pPr>
              <w:widowControl w:val="0"/>
              <w:spacing w:line="240" w:lineRule="auto"/>
              <w:jc w:val="center"/>
              <w:rPr>
                <w:sz w:val="19"/>
                <w:szCs w:val="21"/>
                <w:lang w:val="vi-VN"/>
              </w:rPr>
            </w:pPr>
            <w:r w:rsidRPr="00FC3535">
              <w:rPr>
                <w:sz w:val="19"/>
                <w:szCs w:val="21"/>
                <w:lang w:val="vi-VN"/>
              </w:rPr>
              <w:t>12,5</w:t>
            </w:r>
          </w:p>
        </w:tc>
        <w:tc>
          <w:tcPr>
            <w:tcW w:w="425" w:type="dxa"/>
          </w:tcPr>
          <w:p w14:paraId="75E0F1FA" w14:textId="241D0D59" w:rsidR="00A863B5" w:rsidRPr="00FC3535" w:rsidRDefault="00BC1C86" w:rsidP="00FC3535">
            <w:pPr>
              <w:widowControl w:val="0"/>
              <w:spacing w:line="240" w:lineRule="auto"/>
              <w:jc w:val="center"/>
              <w:rPr>
                <w:sz w:val="19"/>
                <w:szCs w:val="21"/>
                <w:lang w:val="en-GB"/>
              </w:rPr>
            </w:pPr>
            <w:r w:rsidRPr="00FC3535">
              <w:rPr>
                <w:sz w:val="19"/>
                <w:szCs w:val="21"/>
                <w:lang w:val="en-GB"/>
              </w:rPr>
              <w:t>2</w:t>
            </w:r>
          </w:p>
        </w:tc>
        <w:tc>
          <w:tcPr>
            <w:tcW w:w="567" w:type="dxa"/>
          </w:tcPr>
          <w:p w14:paraId="51AFEA3F" w14:textId="347EF4B1" w:rsidR="00A863B5" w:rsidRPr="00FC3535" w:rsidRDefault="00685132" w:rsidP="00FC3535">
            <w:pPr>
              <w:widowControl w:val="0"/>
              <w:spacing w:line="240" w:lineRule="auto"/>
              <w:jc w:val="center"/>
              <w:rPr>
                <w:sz w:val="19"/>
                <w:szCs w:val="21"/>
                <w:lang w:val="en-GB"/>
              </w:rPr>
            </w:pPr>
            <w:r w:rsidRPr="00FC3535">
              <w:rPr>
                <w:sz w:val="19"/>
                <w:szCs w:val="21"/>
                <w:lang w:val="en-GB"/>
              </w:rPr>
              <w:t>5</w:t>
            </w:r>
          </w:p>
        </w:tc>
      </w:tr>
      <w:tr w:rsidR="00564B6E" w:rsidRPr="00FC3535" w14:paraId="76F4380A" w14:textId="77777777" w:rsidTr="001E145E">
        <w:trPr>
          <w:trHeight w:val="121"/>
        </w:trPr>
        <w:tc>
          <w:tcPr>
            <w:tcW w:w="710" w:type="dxa"/>
          </w:tcPr>
          <w:p w14:paraId="5BDEB911" w14:textId="77777777" w:rsidR="00A863B5" w:rsidRPr="00FC3535" w:rsidRDefault="00A863B5" w:rsidP="00FC3535">
            <w:pPr>
              <w:widowControl w:val="0"/>
              <w:spacing w:line="240" w:lineRule="auto"/>
              <w:jc w:val="center"/>
              <w:rPr>
                <w:sz w:val="19"/>
                <w:szCs w:val="21"/>
                <w:lang w:val="vi-VN"/>
              </w:rPr>
            </w:pPr>
            <w:r w:rsidRPr="00FC3535">
              <w:rPr>
                <w:sz w:val="19"/>
                <w:szCs w:val="21"/>
                <w:lang w:val="vi-VN"/>
              </w:rPr>
              <w:t>6</w:t>
            </w:r>
          </w:p>
        </w:tc>
        <w:tc>
          <w:tcPr>
            <w:tcW w:w="1446" w:type="dxa"/>
          </w:tcPr>
          <w:p w14:paraId="0A6EA3DC" w14:textId="77777777" w:rsidR="00A863B5" w:rsidRPr="00FC3535" w:rsidRDefault="00A863B5" w:rsidP="00FC3535">
            <w:pPr>
              <w:widowControl w:val="0"/>
              <w:spacing w:line="240" w:lineRule="auto"/>
              <w:rPr>
                <w:sz w:val="19"/>
                <w:szCs w:val="21"/>
              </w:rPr>
            </w:pPr>
            <w:r w:rsidRPr="00FC3535">
              <w:rPr>
                <w:sz w:val="19"/>
                <w:szCs w:val="21"/>
                <w:lang w:val="vi-VN"/>
              </w:rPr>
              <w:t>Sắc thái biểu cảm</w:t>
            </w:r>
          </w:p>
        </w:tc>
        <w:tc>
          <w:tcPr>
            <w:tcW w:w="425" w:type="dxa"/>
          </w:tcPr>
          <w:p w14:paraId="5190EADD" w14:textId="5156B142" w:rsidR="00A863B5" w:rsidRPr="00FC3535" w:rsidRDefault="00BC1C86" w:rsidP="00FC3535">
            <w:pPr>
              <w:widowControl w:val="0"/>
              <w:spacing w:line="240" w:lineRule="auto"/>
              <w:jc w:val="center"/>
              <w:rPr>
                <w:sz w:val="19"/>
                <w:szCs w:val="21"/>
                <w:lang w:val="en-GB"/>
              </w:rPr>
            </w:pPr>
            <w:r w:rsidRPr="00FC3535">
              <w:rPr>
                <w:sz w:val="19"/>
                <w:szCs w:val="21"/>
                <w:lang w:val="en-GB"/>
              </w:rPr>
              <w:t>3</w:t>
            </w:r>
          </w:p>
        </w:tc>
        <w:tc>
          <w:tcPr>
            <w:tcW w:w="425" w:type="dxa"/>
          </w:tcPr>
          <w:p w14:paraId="3F8F061D" w14:textId="4E792D74" w:rsidR="00A863B5" w:rsidRPr="00FC3535" w:rsidRDefault="00E3243E" w:rsidP="00FC3535">
            <w:pPr>
              <w:widowControl w:val="0"/>
              <w:spacing w:line="240" w:lineRule="auto"/>
              <w:jc w:val="center"/>
              <w:rPr>
                <w:sz w:val="19"/>
                <w:szCs w:val="21"/>
                <w:lang w:val="vi-VN"/>
              </w:rPr>
            </w:pPr>
            <w:r w:rsidRPr="00FC3535">
              <w:rPr>
                <w:sz w:val="19"/>
                <w:szCs w:val="21"/>
                <w:lang w:val="en-GB"/>
              </w:rPr>
              <w:t>7,5</w:t>
            </w:r>
          </w:p>
        </w:tc>
        <w:tc>
          <w:tcPr>
            <w:tcW w:w="426" w:type="dxa"/>
          </w:tcPr>
          <w:p w14:paraId="6CEA5A9A" w14:textId="161EB784" w:rsidR="00A863B5" w:rsidRPr="00FC3535" w:rsidRDefault="00BC1C86" w:rsidP="00FC3535">
            <w:pPr>
              <w:widowControl w:val="0"/>
              <w:spacing w:line="240" w:lineRule="auto"/>
              <w:jc w:val="center"/>
              <w:rPr>
                <w:sz w:val="19"/>
                <w:szCs w:val="21"/>
                <w:lang w:val="en-GB"/>
              </w:rPr>
            </w:pPr>
            <w:r w:rsidRPr="00FC3535">
              <w:rPr>
                <w:sz w:val="19"/>
                <w:szCs w:val="21"/>
                <w:lang w:val="en-GB"/>
              </w:rPr>
              <w:t>1</w:t>
            </w:r>
            <w:r w:rsidR="00A1540E" w:rsidRPr="00FC3535">
              <w:rPr>
                <w:sz w:val="19"/>
                <w:szCs w:val="21"/>
                <w:lang w:val="en-GB"/>
              </w:rPr>
              <w:t>5</w:t>
            </w:r>
          </w:p>
        </w:tc>
        <w:tc>
          <w:tcPr>
            <w:tcW w:w="567" w:type="dxa"/>
          </w:tcPr>
          <w:p w14:paraId="75A2BE81" w14:textId="3057A05D" w:rsidR="00A863B5" w:rsidRPr="00FC3535" w:rsidRDefault="00685132" w:rsidP="00FC3535">
            <w:pPr>
              <w:widowControl w:val="0"/>
              <w:spacing w:line="240" w:lineRule="auto"/>
              <w:jc w:val="center"/>
              <w:rPr>
                <w:sz w:val="19"/>
                <w:szCs w:val="21"/>
                <w:lang w:val="vi-VN"/>
              </w:rPr>
            </w:pPr>
            <w:r w:rsidRPr="00FC3535">
              <w:rPr>
                <w:sz w:val="19"/>
                <w:szCs w:val="21"/>
                <w:lang w:val="vi-VN"/>
              </w:rPr>
              <w:t>37,5</w:t>
            </w:r>
          </w:p>
        </w:tc>
        <w:tc>
          <w:tcPr>
            <w:tcW w:w="426" w:type="dxa"/>
          </w:tcPr>
          <w:p w14:paraId="7F733EBD" w14:textId="5B8A3576" w:rsidR="00A863B5" w:rsidRPr="00FC3535" w:rsidRDefault="00BC1C86" w:rsidP="00FC3535">
            <w:pPr>
              <w:widowControl w:val="0"/>
              <w:spacing w:line="240" w:lineRule="auto"/>
              <w:jc w:val="center"/>
              <w:rPr>
                <w:sz w:val="19"/>
                <w:szCs w:val="21"/>
                <w:lang w:val="en-GB"/>
              </w:rPr>
            </w:pPr>
            <w:r w:rsidRPr="00FC3535">
              <w:rPr>
                <w:sz w:val="19"/>
                <w:szCs w:val="21"/>
                <w:lang w:val="en-GB"/>
              </w:rPr>
              <w:t>1</w:t>
            </w:r>
            <w:r w:rsidR="00A1540E" w:rsidRPr="00FC3535">
              <w:rPr>
                <w:sz w:val="19"/>
                <w:szCs w:val="21"/>
                <w:lang w:val="en-GB"/>
              </w:rPr>
              <w:t>6</w:t>
            </w:r>
          </w:p>
        </w:tc>
        <w:tc>
          <w:tcPr>
            <w:tcW w:w="567" w:type="dxa"/>
          </w:tcPr>
          <w:p w14:paraId="033ADDD0" w14:textId="0211F2B5" w:rsidR="00A863B5" w:rsidRPr="00FC3535" w:rsidRDefault="00685132" w:rsidP="00FC3535">
            <w:pPr>
              <w:widowControl w:val="0"/>
              <w:spacing w:line="240" w:lineRule="auto"/>
              <w:jc w:val="center"/>
              <w:rPr>
                <w:sz w:val="19"/>
                <w:szCs w:val="21"/>
                <w:lang w:val="en-GB"/>
              </w:rPr>
            </w:pPr>
            <w:r w:rsidRPr="00FC3535">
              <w:rPr>
                <w:sz w:val="19"/>
                <w:szCs w:val="21"/>
                <w:lang w:val="en-GB"/>
              </w:rPr>
              <w:t>40</w:t>
            </w:r>
          </w:p>
        </w:tc>
        <w:tc>
          <w:tcPr>
            <w:tcW w:w="425" w:type="dxa"/>
          </w:tcPr>
          <w:p w14:paraId="045C1F80" w14:textId="2B64CFA4" w:rsidR="00A863B5" w:rsidRPr="00FC3535" w:rsidRDefault="00BC1C86" w:rsidP="00FC3535">
            <w:pPr>
              <w:widowControl w:val="0"/>
              <w:spacing w:line="240" w:lineRule="auto"/>
              <w:jc w:val="center"/>
              <w:rPr>
                <w:sz w:val="19"/>
                <w:szCs w:val="21"/>
                <w:lang w:val="en-GB"/>
              </w:rPr>
            </w:pPr>
            <w:r w:rsidRPr="00FC3535">
              <w:rPr>
                <w:sz w:val="19"/>
                <w:szCs w:val="21"/>
                <w:lang w:val="en-GB"/>
              </w:rPr>
              <w:t>4</w:t>
            </w:r>
          </w:p>
        </w:tc>
        <w:tc>
          <w:tcPr>
            <w:tcW w:w="567" w:type="dxa"/>
          </w:tcPr>
          <w:p w14:paraId="5D31280C" w14:textId="77777777" w:rsidR="00A863B5" w:rsidRPr="00FC3535" w:rsidRDefault="00A863B5" w:rsidP="00FC3535">
            <w:pPr>
              <w:widowControl w:val="0"/>
              <w:spacing w:line="240" w:lineRule="auto"/>
              <w:jc w:val="center"/>
              <w:rPr>
                <w:sz w:val="19"/>
                <w:szCs w:val="21"/>
                <w:lang w:val="vi-VN"/>
              </w:rPr>
            </w:pPr>
            <w:r w:rsidRPr="00FC3535">
              <w:rPr>
                <w:sz w:val="19"/>
                <w:szCs w:val="21"/>
                <w:lang w:val="vi-VN"/>
              </w:rPr>
              <w:t>10</w:t>
            </w:r>
          </w:p>
        </w:tc>
        <w:tc>
          <w:tcPr>
            <w:tcW w:w="425" w:type="dxa"/>
          </w:tcPr>
          <w:p w14:paraId="41DA4E2F" w14:textId="714B0F2D" w:rsidR="00A863B5" w:rsidRPr="00FC3535" w:rsidRDefault="00BC1C86" w:rsidP="00FC3535">
            <w:pPr>
              <w:widowControl w:val="0"/>
              <w:spacing w:line="240" w:lineRule="auto"/>
              <w:jc w:val="center"/>
              <w:rPr>
                <w:sz w:val="19"/>
                <w:szCs w:val="21"/>
                <w:lang w:val="en-GB"/>
              </w:rPr>
            </w:pPr>
            <w:r w:rsidRPr="00FC3535">
              <w:rPr>
                <w:sz w:val="19"/>
                <w:szCs w:val="21"/>
                <w:lang w:val="en-GB"/>
              </w:rPr>
              <w:t>2</w:t>
            </w:r>
          </w:p>
        </w:tc>
        <w:tc>
          <w:tcPr>
            <w:tcW w:w="567" w:type="dxa"/>
          </w:tcPr>
          <w:p w14:paraId="6EF638F6" w14:textId="77777777" w:rsidR="00A863B5" w:rsidRPr="00FC3535" w:rsidRDefault="00A863B5" w:rsidP="00FC3535">
            <w:pPr>
              <w:widowControl w:val="0"/>
              <w:spacing w:line="240" w:lineRule="auto"/>
              <w:jc w:val="center"/>
              <w:rPr>
                <w:sz w:val="19"/>
                <w:szCs w:val="21"/>
                <w:lang w:val="vi-VN"/>
              </w:rPr>
            </w:pPr>
            <w:r w:rsidRPr="00FC3535">
              <w:rPr>
                <w:sz w:val="19"/>
                <w:szCs w:val="21"/>
                <w:lang w:val="vi-VN"/>
              </w:rPr>
              <w:t>5</w:t>
            </w:r>
          </w:p>
        </w:tc>
      </w:tr>
    </w:tbl>
    <w:p w14:paraId="686317D3" w14:textId="77777777" w:rsidR="00F426B2" w:rsidRPr="00FC3535" w:rsidRDefault="00C65616" w:rsidP="00FC3535">
      <w:pPr>
        <w:pStyle w:val="Heading2"/>
        <w:keepNext w:val="0"/>
        <w:keepLines w:val="0"/>
        <w:widowControl w:val="0"/>
        <w:spacing w:line="240" w:lineRule="auto"/>
        <w:jc w:val="center"/>
        <w:rPr>
          <w:rFonts w:cs="Times New Roman"/>
          <w:bCs/>
          <w:i w:val="0"/>
          <w:iCs/>
          <w:sz w:val="21"/>
          <w:szCs w:val="21"/>
          <w:lang w:val="nl-NL"/>
        </w:rPr>
      </w:pPr>
      <w:bookmarkStart w:id="1029" w:name="_Toc214367981"/>
      <w:bookmarkStart w:id="1030" w:name="_Toc214368363"/>
      <w:bookmarkStart w:id="1031" w:name="_Toc214719403"/>
      <w:bookmarkStart w:id="1032" w:name="_Toc219399974"/>
      <w:bookmarkStart w:id="1033" w:name="_Toc219400244"/>
      <w:bookmarkStart w:id="1034" w:name="_Toc219400358"/>
      <w:bookmarkStart w:id="1035" w:name="_Toc204178537"/>
      <w:bookmarkStart w:id="1036" w:name="_Toc204179503"/>
      <w:bookmarkStart w:id="1037" w:name="_Toc213931837"/>
      <w:proofErr w:type="spellStart"/>
      <w:r w:rsidRPr="00FC3535">
        <w:rPr>
          <w:rFonts w:cs="Times New Roman"/>
          <w:bCs/>
          <w:i w:val="0"/>
          <w:iCs/>
          <w:sz w:val="21"/>
          <w:szCs w:val="21"/>
          <w:lang w:val="nl-NL"/>
        </w:rPr>
        <w:t>Bảng</w:t>
      </w:r>
      <w:proofErr w:type="spellEnd"/>
      <w:r w:rsidRPr="00FC3535">
        <w:rPr>
          <w:rFonts w:cs="Times New Roman"/>
          <w:bCs/>
          <w:i w:val="0"/>
          <w:iCs/>
          <w:sz w:val="21"/>
          <w:szCs w:val="21"/>
          <w:lang w:val="nl-NL"/>
        </w:rPr>
        <w:t xml:space="preserve"> 4.3. </w:t>
      </w:r>
      <w:proofErr w:type="spellStart"/>
      <w:r w:rsidRPr="00FC3535">
        <w:rPr>
          <w:rFonts w:cs="Times New Roman"/>
          <w:bCs/>
          <w:i w:val="0"/>
          <w:iCs/>
          <w:sz w:val="21"/>
          <w:szCs w:val="21"/>
          <w:lang w:val="nl-NL"/>
        </w:rPr>
        <w:t>Năng</w:t>
      </w:r>
      <w:proofErr w:type="spellEnd"/>
      <w:r w:rsidRPr="00FC3535">
        <w:rPr>
          <w:rFonts w:cs="Times New Roman"/>
          <w:bCs/>
          <w:i w:val="0"/>
          <w:iCs/>
          <w:sz w:val="21"/>
          <w:szCs w:val="21"/>
          <w:lang w:val="nl-NL"/>
        </w:rPr>
        <w:t xml:space="preserve"> </w:t>
      </w:r>
      <w:proofErr w:type="spellStart"/>
      <w:r w:rsidRPr="00FC3535">
        <w:rPr>
          <w:rFonts w:cs="Times New Roman"/>
          <w:bCs/>
          <w:i w:val="0"/>
          <w:iCs/>
          <w:sz w:val="21"/>
          <w:szCs w:val="21"/>
          <w:lang w:val="nl-NL"/>
        </w:rPr>
        <w:t>lực</w:t>
      </w:r>
      <w:proofErr w:type="spellEnd"/>
      <w:r w:rsidRPr="00FC3535">
        <w:rPr>
          <w:rFonts w:cs="Times New Roman"/>
          <w:bCs/>
          <w:i w:val="0"/>
          <w:iCs/>
          <w:sz w:val="21"/>
          <w:szCs w:val="21"/>
          <w:lang w:val="nl-NL"/>
        </w:rPr>
        <w:t xml:space="preserve"> </w:t>
      </w:r>
      <w:proofErr w:type="spellStart"/>
      <w:r w:rsidRPr="00FC3535">
        <w:rPr>
          <w:rFonts w:cs="Times New Roman"/>
          <w:bCs/>
          <w:i w:val="0"/>
          <w:iCs/>
          <w:sz w:val="21"/>
          <w:szCs w:val="21"/>
          <w:lang w:val="nl-NL"/>
        </w:rPr>
        <w:t>thực</w:t>
      </w:r>
      <w:proofErr w:type="spellEnd"/>
      <w:r w:rsidRPr="00FC3535">
        <w:rPr>
          <w:rFonts w:cs="Times New Roman"/>
          <w:bCs/>
          <w:i w:val="0"/>
          <w:iCs/>
          <w:sz w:val="21"/>
          <w:szCs w:val="21"/>
          <w:lang w:val="nl-NL"/>
        </w:rPr>
        <w:t xml:space="preserve"> </w:t>
      </w:r>
      <w:proofErr w:type="spellStart"/>
      <w:r w:rsidRPr="00FC3535">
        <w:rPr>
          <w:rFonts w:cs="Times New Roman"/>
          <w:bCs/>
          <w:i w:val="0"/>
          <w:iCs/>
          <w:sz w:val="21"/>
          <w:szCs w:val="21"/>
          <w:lang w:val="nl-NL"/>
        </w:rPr>
        <w:t>hành</w:t>
      </w:r>
      <w:proofErr w:type="spellEnd"/>
      <w:r w:rsidRPr="00FC3535">
        <w:rPr>
          <w:rFonts w:cs="Times New Roman"/>
          <w:bCs/>
          <w:i w:val="0"/>
          <w:iCs/>
          <w:sz w:val="21"/>
          <w:szCs w:val="21"/>
          <w:lang w:val="nl-NL"/>
        </w:rPr>
        <w:t xml:space="preserve"> </w:t>
      </w:r>
      <w:proofErr w:type="spellStart"/>
      <w:r w:rsidRPr="00FC3535">
        <w:rPr>
          <w:rFonts w:cs="Times New Roman"/>
          <w:bCs/>
          <w:i w:val="0"/>
          <w:iCs/>
          <w:sz w:val="21"/>
          <w:szCs w:val="21"/>
          <w:lang w:val="nl-NL"/>
        </w:rPr>
        <w:t>làn</w:t>
      </w:r>
      <w:proofErr w:type="spellEnd"/>
      <w:r w:rsidRPr="00FC3535">
        <w:rPr>
          <w:rFonts w:cs="Times New Roman"/>
          <w:bCs/>
          <w:i w:val="0"/>
          <w:iCs/>
          <w:sz w:val="21"/>
          <w:szCs w:val="21"/>
          <w:lang w:val="nl-NL"/>
        </w:rPr>
        <w:t xml:space="preserve"> </w:t>
      </w:r>
      <w:proofErr w:type="spellStart"/>
      <w:r w:rsidRPr="00FC3535">
        <w:rPr>
          <w:rFonts w:cs="Times New Roman"/>
          <w:bCs/>
          <w:i w:val="0"/>
          <w:iCs/>
          <w:sz w:val="21"/>
          <w:szCs w:val="21"/>
          <w:lang w:val="nl-NL"/>
        </w:rPr>
        <w:t>điệu</w:t>
      </w:r>
      <w:proofErr w:type="spellEnd"/>
      <w:r w:rsidRPr="00FC3535">
        <w:rPr>
          <w:rFonts w:cs="Times New Roman"/>
          <w:bCs/>
          <w:i w:val="0"/>
          <w:iCs/>
          <w:sz w:val="21"/>
          <w:szCs w:val="21"/>
          <w:lang w:val="nl-NL"/>
        </w:rPr>
        <w:t xml:space="preserve"> </w:t>
      </w:r>
      <w:proofErr w:type="spellStart"/>
      <w:r w:rsidRPr="00FC3535">
        <w:rPr>
          <w:rFonts w:cs="Times New Roman"/>
          <w:bCs/>
          <w:i w:val="0"/>
          <w:iCs/>
          <w:sz w:val="21"/>
          <w:szCs w:val="21"/>
          <w:lang w:val="nl-NL"/>
        </w:rPr>
        <w:t>Hò</w:t>
      </w:r>
      <w:proofErr w:type="spellEnd"/>
      <w:r w:rsidRPr="00FC3535">
        <w:rPr>
          <w:rFonts w:cs="Times New Roman"/>
          <w:bCs/>
          <w:i w:val="0"/>
          <w:iCs/>
          <w:sz w:val="21"/>
          <w:szCs w:val="21"/>
          <w:lang w:val="nl-NL"/>
        </w:rPr>
        <w:t xml:space="preserve"> </w:t>
      </w:r>
      <w:proofErr w:type="spellStart"/>
      <w:r w:rsidRPr="00FC3535">
        <w:rPr>
          <w:rFonts w:cs="Times New Roman"/>
          <w:bCs/>
          <w:i w:val="0"/>
          <w:iCs/>
          <w:sz w:val="21"/>
          <w:szCs w:val="21"/>
          <w:lang w:val="nl-NL"/>
        </w:rPr>
        <w:t>kéo</w:t>
      </w:r>
      <w:proofErr w:type="spellEnd"/>
      <w:r w:rsidRPr="00FC3535">
        <w:rPr>
          <w:rFonts w:cs="Times New Roman"/>
          <w:bCs/>
          <w:i w:val="0"/>
          <w:iCs/>
          <w:sz w:val="21"/>
          <w:szCs w:val="21"/>
          <w:lang w:val="nl-NL"/>
        </w:rPr>
        <w:t xml:space="preserve"> </w:t>
      </w:r>
      <w:proofErr w:type="spellStart"/>
      <w:r w:rsidRPr="00FC3535">
        <w:rPr>
          <w:rFonts w:cs="Times New Roman"/>
          <w:bCs/>
          <w:i w:val="0"/>
          <w:iCs/>
          <w:sz w:val="21"/>
          <w:szCs w:val="21"/>
          <w:lang w:val="nl-NL"/>
        </w:rPr>
        <w:t>neo</w:t>
      </w:r>
      <w:proofErr w:type="spellEnd"/>
      <w:r w:rsidRPr="00FC3535">
        <w:rPr>
          <w:rFonts w:cs="Times New Roman"/>
          <w:bCs/>
          <w:i w:val="0"/>
          <w:iCs/>
          <w:sz w:val="21"/>
          <w:szCs w:val="21"/>
          <w:lang w:val="nl-NL"/>
        </w:rPr>
        <w:t xml:space="preserve"> </w:t>
      </w:r>
      <w:proofErr w:type="spellStart"/>
      <w:r w:rsidRPr="00FC3535">
        <w:rPr>
          <w:rFonts w:cs="Times New Roman"/>
          <w:bCs/>
          <w:i w:val="0"/>
          <w:iCs/>
          <w:sz w:val="21"/>
          <w:szCs w:val="21"/>
          <w:lang w:val="nl-NL"/>
        </w:rPr>
        <w:t>của</w:t>
      </w:r>
      <w:proofErr w:type="spellEnd"/>
      <w:r w:rsidRPr="00FC3535">
        <w:rPr>
          <w:rFonts w:cs="Times New Roman"/>
          <w:bCs/>
          <w:i w:val="0"/>
          <w:iCs/>
          <w:sz w:val="21"/>
          <w:szCs w:val="21"/>
          <w:lang w:val="nl-NL"/>
        </w:rPr>
        <w:t xml:space="preserve"> HS </w:t>
      </w:r>
      <w:proofErr w:type="spellStart"/>
      <w:r w:rsidRPr="00FC3535">
        <w:rPr>
          <w:rFonts w:cs="Times New Roman"/>
          <w:bCs/>
          <w:i w:val="0"/>
          <w:iCs/>
          <w:sz w:val="21"/>
          <w:szCs w:val="21"/>
          <w:lang w:val="nl-NL"/>
        </w:rPr>
        <w:t>trường</w:t>
      </w:r>
      <w:bookmarkEnd w:id="1029"/>
      <w:bookmarkEnd w:id="1030"/>
      <w:bookmarkEnd w:id="1031"/>
      <w:bookmarkEnd w:id="1032"/>
      <w:bookmarkEnd w:id="1033"/>
      <w:bookmarkEnd w:id="1034"/>
      <w:proofErr w:type="spellEnd"/>
      <w:r w:rsidRPr="00FC3535">
        <w:rPr>
          <w:rFonts w:cs="Times New Roman"/>
          <w:bCs/>
          <w:i w:val="0"/>
          <w:iCs/>
          <w:sz w:val="21"/>
          <w:szCs w:val="21"/>
          <w:lang w:val="nl-NL"/>
        </w:rPr>
        <w:t xml:space="preserve"> </w:t>
      </w:r>
    </w:p>
    <w:p w14:paraId="7E1D4564" w14:textId="2952CBD9" w:rsidR="00C65616" w:rsidRPr="00FC3535" w:rsidRDefault="00C65616" w:rsidP="00FC3535">
      <w:pPr>
        <w:pStyle w:val="Heading2"/>
        <w:keepNext w:val="0"/>
        <w:keepLines w:val="0"/>
        <w:widowControl w:val="0"/>
        <w:spacing w:line="240" w:lineRule="auto"/>
        <w:jc w:val="center"/>
        <w:rPr>
          <w:rFonts w:cs="Times New Roman"/>
          <w:bCs/>
          <w:i w:val="0"/>
          <w:iCs/>
          <w:sz w:val="21"/>
          <w:szCs w:val="21"/>
          <w:lang w:val="nl-NL"/>
        </w:rPr>
      </w:pPr>
      <w:bookmarkStart w:id="1038" w:name="_Toc214367982"/>
      <w:bookmarkStart w:id="1039" w:name="_Toc214368364"/>
      <w:bookmarkStart w:id="1040" w:name="_Toc214719404"/>
      <w:bookmarkStart w:id="1041" w:name="_Toc219399975"/>
      <w:bookmarkStart w:id="1042" w:name="_Toc219400245"/>
      <w:bookmarkStart w:id="1043" w:name="_Toc219400359"/>
      <w:r w:rsidRPr="00FC3535">
        <w:rPr>
          <w:rFonts w:cs="Times New Roman"/>
          <w:bCs/>
          <w:i w:val="0"/>
          <w:iCs/>
          <w:sz w:val="21"/>
          <w:szCs w:val="21"/>
          <w:lang w:val="nl-NL"/>
        </w:rPr>
        <w:t xml:space="preserve">THCS Phan </w:t>
      </w:r>
      <w:proofErr w:type="spellStart"/>
      <w:r w:rsidRPr="00FC3535">
        <w:rPr>
          <w:rFonts w:cs="Times New Roman"/>
          <w:bCs/>
          <w:i w:val="0"/>
          <w:iCs/>
          <w:sz w:val="21"/>
          <w:szCs w:val="21"/>
          <w:lang w:val="nl-NL"/>
        </w:rPr>
        <w:t>Đình</w:t>
      </w:r>
      <w:proofErr w:type="spellEnd"/>
      <w:r w:rsidRPr="00FC3535">
        <w:rPr>
          <w:rFonts w:cs="Times New Roman"/>
          <w:bCs/>
          <w:i w:val="0"/>
          <w:iCs/>
          <w:sz w:val="21"/>
          <w:szCs w:val="21"/>
          <w:lang w:val="nl-NL"/>
        </w:rPr>
        <w:t xml:space="preserve"> </w:t>
      </w:r>
      <w:proofErr w:type="spellStart"/>
      <w:r w:rsidRPr="00FC3535">
        <w:rPr>
          <w:rFonts w:cs="Times New Roman"/>
          <w:bCs/>
          <w:i w:val="0"/>
          <w:iCs/>
          <w:sz w:val="21"/>
          <w:szCs w:val="21"/>
          <w:lang w:val="nl-NL"/>
        </w:rPr>
        <w:t>Phùng</w:t>
      </w:r>
      <w:bookmarkEnd w:id="1035"/>
      <w:bookmarkEnd w:id="1036"/>
      <w:bookmarkEnd w:id="1037"/>
      <w:bookmarkEnd w:id="1038"/>
      <w:bookmarkEnd w:id="1039"/>
      <w:bookmarkEnd w:id="1040"/>
      <w:bookmarkEnd w:id="1041"/>
      <w:bookmarkEnd w:id="1042"/>
      <w:bookmarkEnd w:id="1043"/>
      <w:proofErr w:type="spellEnd"/>
    </w:p>
    <w:tbl>
      <w:tblPr>
        <w:tblStyle w:val="TableGrid"/>
        <w:tblW w:w="6786" w:type="dxa"/>
        <w:tblInd w:w="-176" w:type="dxa"/>
        <w:tblLayout w:type="fixed"/>
        <w:tblLook w:val="04A0" w:firstRow="1" w:lastRow="0" w:firstColumn="1" w:lastColumn="0" w:noHBand="0" w:noVBand="1"/>
      </w:tblPr>
      <w:tblGrid>
        <w:gridCol w:w="455"/>
        <w:gridCol w:w="1559"/>
        <w:gridCol w:w="567"/>
        <w:gridCol w:w="567"/>
        <w:gridCol w:w="425"/>
        <w:gridCol w:w="426"/>
        <w:gridCol w:w="567"/>
        <w:gridCol w:w="519"/>
        <w:gridCol w:w="425"/>
        <w:gridCol w:w="425"/>
        <w:gridCol w:w="426"/>
        <w:gridCol w:w="425"/>
      </w:tblGrid>
      <w:tr w:rsidR="00040304" w:rsidRPr="00FC3535" w14:paraId="2E906EBA" w14:textId="77777777" w:rsidTr="00D65D22">
        <w:trPr>
          <w:trHeight w:val="140"/>
        </w:trPr>
        <w:tc>
          <w:tcPr>
            <w:tcW w:w="455" w:type="dxa"/>
            <w:vMerge w:val="restart"/>
          </w:tcPr>
          <w:p w14:paraId="2AB302B6" w14:textId="77777777" w:rsidR="00040304" w:rsidRPr="00FC3535" w:rsidRDefault="00040304" w:rsidP="00FC3535">
            <w:pPr>
              <w:widowControl w:val="0"/>
              <w:spacing w:line="240" w:lineRule="auto"/>
              <w:jc w:val="center"/>
              <w:rPr>
                <w:b/>
                <w:sz w:val="21"/>
                <w:szCs w:val="21"/>
                <w:lang w:val="vi-VN"/>
              </w:rPr>
            </w:pPr>
            <w:r w:rsidRPr="00FC3535">
              <w:rPr>
                <w:b/>
                <w:sz w:val="21"/>
                <w:szCs w:val="21"/>
                <w:lang w:val="vi-VN"/>
              </w:rPr>
              <w:t>TT</w:t>
            </w:r>
          </w:p>
        </w:tc>
        <w:tc>
          <w:tcPr>
            <w:tcW w:w="1559" w:type="dxa"/>
            <w:vMerge w:val="restart"/>
          </w:tcPr>
          <w:p w14:paraId="307BC461" w14:textId="77777777" w:rsidR="00040304" w:rsidRPr="00FC3535" w:rsidRDefault="00040304" w:rsidP="00FC3535">
            <w:pPr>
              <w:widowControl w:val="0"/>
              <w:spacing w:line="240" w:lineRule="auto"/>
              <w:jc w:val="center"/>
              <w:rPr>
                <w:b/>
                <w:sz w:val="21"/>
                <w:szCs w:val="21"/>
              </w:rPr>
            </w:pPr>
            <w:proofErr w:type="spellStart"/>
            <w:r w:rsidRPr="00FC3535">
              <w:rPr>
                <w:b/>
                <w:sz w:val="21"/>
                <w:szCs w:val="21"/>
              </w:rPr>
              <w:t>Tiêu</w:t>
            </w:r>
            <w:proofErr w:type="spellEnd"/>
            <w:r w:rsidRPr="00FC3535">
              <w:rPr>
                <w:b/>
                <w:sz w:val="21"/>
                <w:szCs w:val="21"/>
              </w:rPr>
              <w:t xml:space="preserve"> </w:t>
            </w:r>
            <w:proofErr w:type="spellStart"/>
            <w:r w:rsidRPr="00FC3535">
              <w:rPr>
                <w:b/>
                <w:sz w:val="21"/>
                <w:szCs w:val="21"/>
              </w:rPr>
              <w:t>chí</w:t>
            </w:r>
            <w:proofErr w:type="spellEnd"/>
          </w:p>
        </w:tc>
        <w:tc>
          <w:tcPr>
            <w:tcW w:w="4772" w:type="dxa"/>
            <w:gridSpan w:val="10"/>
          </w:tcPr>
          <w:p w14:paraId="172982ED" w14:textId="77777777" w:rsidR="00040304" w:rsidRPr="00FC3535" w:rsidRDefault="00040304" w:rsidP="00FC3535">
            <w:pPr>
              <w:widowControl w:val="0"/>
              <w:spacing w:line="240" w:lineRule="auto"/>
              <w:jc w:val="center"/>
              <w:rPr>
                <w:b/>
                <w:sz w:val="21"/>
                <w:szCs w:val="21"/>
                <w:lang w:val="vi-VN"/>
              </w:rPr>
            </w:pPr>
            <w:r w:rsidRPr="00FC3535">
              <w:rPr>
                <w:b/>
                <w:sz w:val="21"/>
                <w:szCs w:val="21"/>
                <w:lang w:val="vi-VN"/>
              </w:rPr>
              <w:t>Mức độ biểu hiện khả năng</w:t>
            </w:r>
          </w:p>
        </w:tc>
      </w:tr>
      <w:tr w:rsidR="00040304" w:rsidRPr="00FC3535" w14:paraId="0A6D608A" w14:textId="77777777" w:rsidTr="00D65D22">
        <w:trPr>
          <w:trHeight w:val="214"/>
        </w:trPr>
        <w:tc>
          <w:tcPr>
            <w:tcW w:w="455" w:type="dxa"/>
            <w:vMerge/>
          </w:tcPr>
          <w:p w14:paraId="75F4AAFC" w14:textId="77777777" w:rsidR="00040304" w:rsidRPr="00FC3535" w:rsidRDefault="00040304" w:rsidP="00FC3535">
            <w:pPr>
              <w:widowControl w:val="0"/>
              <w:spacing w:line="240" w:lineRule="auto"/>
              <w:jc w:val="center"/>
              <w:rPr>
                <w:b/>
                <w:sz w:val="21"/>
                <w:szCs w:val="21"/>
                <w:lang w:val="vi-VN"/>
              </w:rPr>
            </w:pPr>
          </w:p>
        </w:tc>
        <w:tc>
          <w:tcPr>
            <w:tcW w:w="1559" w:type="dxa"/>
            <w:vMerge/>
          </w:tcPr>
          <w:p w14:paraId="46508872" w14:textId="77777777" w:rsidR="00040304" w:rsidRPr="00FC3535" w:rsidRDefault="00040304" w:rsidP="00FC3535">
            <w:pPr>
              <w:widowControl w:val="0"/>
              <w:spacing w:line="240" w:lineRule="auto"/>
              <w:rPr>
                <w:b/>
                <w:sz w:val="21"/>
                <w:szCs w:val="21"/>
                <w:lang w:val="vi-VN"/>
              </w:rPr>
            </w:pPr>
          </w:p>
        </w:tc>
        <w:tc>
          <w:tcPr>
            <w:tcW w:w="1134" w:type="dxa"/>
            <w:gridSpan w:val="2"/>
          </w:tcPr>
          <w:p w14:paraId="1A8F63D8" w14:textId="77777777" w:rsidR="00040304" w:rsidRPr="00FC3535" w:rsidRDefault="00040304" w:rsidP="00FC3535">
            <w:pPr>
              <w:widowControl w:val="0"/>
              <w:spacing w:line="240" w:lineRule="auto"/>
              <w:jc w:val="center"/>
              <w:rPr>
                <w:b/>
                <w:sz w:val="21"/>
                <w:szCs w:val="21"/>
                <w:lang w:val="vi-VN"/>
              </w:rPr>
            </w:pPr>
            <w:r w:rsidRPr="00FC3535">
              <w:rPr>
                <w:b/>
                <w:sz w:val="21"/>
                <w:szCs w:val="21"/>
                <w:lang w:val="vi-VN"/>
              </w:rPr>
              <w:t>Tốt</w:t>
            </w:r>
          </w:p>
        </w:tc>
        <w:tc>
          <w:tcPr>
            <w:tcW w:w="851" w:type="dxa"/>
            <w:gridSpan w:val="2"/>
          </w:tcPr>
          <w:p w14:paraId="09F61490" w14:textId="77777777" w:rsidR="00040304" w:rsidRPr="00FC3535" w:rsidRDefault="00040304" w:rsidP="00FC3535">
            <w:pPr>
              <w:widowControl w:val="0"/>
              <w:spacing w:line="240" w:lineRule="auto"/>
              <w:jc w:val="center"/>
              <w:rPr>
                <w:b/>
                <w:sz w:val="21"/>
                <w:szCs w:val="21"/>
                <w:lang w:val="vi-VN"/>
              </w:rPr>
            </w:pPr>
            <w:r w:rsidRPr="00FC3535">
              <w:rPr>
                <w:b/>
                <w:sz w:val="21"/>
                <w:szCs w:val="21"/>
                <w:lang w:val="vi-VN"/>
              </w:rPr>
              <w:t>Khá</w:t>
            </w:r>
          </w:p>
        </w:tc>
        <w:tc>
          <w:tcPr>
            <w:tcW w:w="1086" w:type="dxa"/>
            <w:gridSpan w:val="2"/>
          </w:tcPr>
          <w:p w14:paraId="407F898A" w14:textId="77777777" w:rsidR="00040304" w:rsidRPr="00FC3535" w:rsidRDefault="00040304" w:rsidP="00FC3535">
            <w:pPr>
              <w:widowControl w:val="0"/>
              <w:spacing w:line="240" w:lineRule="auto"/>
              <w:jc w:val="center"/>
              <w:rPr>
                <w:b/>
                <w:sz w:val="21"/>
                <w:szCs w:val="21"/>
                <w:lang w:val="vi-VN"/>
              </w:rPr>
            </w:pPr>
            <w:r w:rsidRPr="00FC3535">
              <w:rPr>
                <w:b/>
                <w:sz w:val="21"/>
                <w:szCs w:val="21"/>
                <w:lang w:val="vi-VN"/>
              </w:rPr>
              <w:t>Trung bình</w:t>
            </w:r>
          </w:p>
        </w:tc>
        <w:tc>
          <w:tcPr>
            <w:tcW w:w="850" w:type="dxa"/>
            <w:gridSpan w:val="2"/>
          </w:tcPr>
          <w:p w14:paraId="77CC59EE" w14:textId="77777777" w:rsidR="00040304" w:rsidRPr="00FC3535" w:rsidRDefault="00040304" w:rsidP="00FC3535">
            <w:pPr>
              <w:widowControl w:val="0"/>
              <w:spacing w:line="240" w:lineRule="auto"/>
              <w:jc w:val="center"/>
              <w:rPr>
                <w:b/>
                <w:sz w:val="21"/>
                <w:szCs w:val="21"/>
                <w:lang w:val="vi-VN"/>
              </w:rPr>
            </w:pPr>
            <w:r w:rsidRPr="00FC3535">
              <w:rPr>
                <w:b/>
                <w:sz w:val="21"/>
                <w:szCs w:val="21"/>
                <w:lang w:val="vi-VN"/>
              </w:rPr>
              <w:t>Yếu</w:t>
            </w:r>
          </w:p>
        </w:tc>
        <w:tc>
          <w:tcPr>
            <w:tcW w:w="851" w:type="dxa"/>
            <w:gridSpan w:val="2"/>
          </w:tcPr>
          <w:p w14:paraId="75A307C1" w14:textId="77777777" w:rsidR="00040304" w:rsidRPr="00FC3535" w:rsidRDefault="00040304" w:rsidP="00FC3535">
            <w:pPr>
              <w:widowControl w:val="0"/>
              <w:spacing w:line="240" w:lineRule="auto"/>
              <w:jc w:val="center"/>
              <w:rPr>
                <w:b/>
                <w:sz w:val="21"/>
                <w:szCs w:val="21"/>
                <w:lang w:val="vi-VN"/>
              </w:rPr>
            </w:pPr>
            <w:r w:rsidRPr="00FC3535">
              <w:rPr>
                <w:b/>
                <w:sz w:val="21"/>
                <w:szCs w:val="21"/>
                <w:lang w:val="vi-VN"/>
              </w:rPr>
              <w:t>Kém</w:t>
            </w:r>
          </w:p>
        </w:tc>
      </w:tr>
      <w:tr w:rsidR="00040304" w:rsidRPr="00FC3535" w14:paraId="2EC1AB36" w14:textId="77777777" w:rsidTr="00D65D22">
        <w:trPr>
          <w:trHeight w:val="259"/>
        </w:trPr>
        <w:tc>
          <w:tcPr>
            <w:tcW w:w="455" w:type="dxa"/>
            <w:vMerge/>
          </w:tcPr>
          <w:p w14:paraId="211D577D" w14:textId="77777777" w:rsidR="00040304" w:rsidRPr="00FC3535" w:rsidRDefault="00040304" w:rsidP="00FC3535">
            <w:pPr>
              <w:widowControl w:val="0"/>
              <w:spacing w:line="240" w:lineRule="auto"/>
              <w:jc w:val="center"/>
              <w:rPr>
                <w:sz w:val="21"/>
                <w:szCs w:val="21"/>
              </w:rPr>
            </w:pPr>
          </w:p>
        </w:tc>
        <w:tc>
          <w:tcPr>
            <w:tcW w:w="1559" w:type="dxa"/>
            <w:vMerge/>
          </w:tcPr>
          <w:p w14:paraId="7DB22994" w14:textId="77777777" w:rsidR="00040304" w:rsidRPr="00FC3535" w:rsidRDefault="00040304" w:rsidP="00FC3535">
            <w:pPr>
              <w:widowControl w:val="0"/>
              <w:spacing w:line="240" w:lineRule="auto"/>
              <w:rPr>
                <w:sz w:val="21"/>
                <w:szCs w:val="21"/>
              </w:rPr>
            </w:pPr>
          </w:p>
        </w:tc>
        <w:tc>
          <w:tcPr>
            <w:tcW w:w="567" w:type="dxa"/>
          </w:tcPr>
          <w:p w14:paraId="36F2046F" w14:textId="77777777" w:rsidR="00040304" w:rsidRPr="00FC3535" w:rsidRDefault="00040304" w:rsidP="00FC3535">
            <w:pPr>
              <w:widowControl w:val="0"/>
              <w:spacing w:line="240" w:lineRule="auto"/>
              <w:rPr>
                <w:b/>
                <w:sz w:val="21"/>
                <w:szCs w:val="21"/>
              </w:rPr>
            </w:pPr>
            <w:r w:rsidRPr="00FC3535">
              <w:rPr>
                <w:b/>
                <w:sz w:val="21"/>
                <w:szCs w:val="21"/>
              </w:rPr>
              <w:t>SL</w:t>
            </w:r>
          </w:p>
        </w:tc>
        <w:tc>
          <w:tcPr>
            <w:tcW w:w="567" w:type="dxa"/>
          </w:tcPr>
          <w:p w14:paraId="7DA0DEED" w14:textId="77777777" w:rsidR="00040304" w:rsidRPr="00FC3535" w:rsidRDefault="00040304" w:rsidP="00FC3535">
            <w:pPr>
              <w:widowControl w:val="0"/>
              <w:spacing w:line="240" w:lineRule="auto"/>
              <w:rPr>
                <w:b/>
                <w:sz w:val="21"/>
                <w:szCs w:val="21"/>
              </w:rPr>
            </w:pPr>
            <w:r w:rsidRPr="00FC3535">
              <w:rPr>
                <w:b/>
                <w:sz w:val="21"/>
                <w:szCs w:val="21"/>
              </w:rPr>
              <w:t>%</w:t>
            </w:r>
          </w:p>
        </w:tc>
        <w:tc>
          <w:tcPr>
            <w:tcW w:w="425" w:type="dxa"/>
          </w:tcPr>
          <w:p w14:paraId="1F952AAD" w14:textId="77777777" w:rsidR="00040304" w:rsidRPr="00FC3535" w:rsidRDefault="00040304" w:rsidP="00FC3535">
            <w:pPr>
              <w:widowControl w:val="0"/>
              <w:spacing w:line="240" w:lineRule="auto"/>
              <w:rPr>
                <w:b/>
                <w:sz w:val="21"/>
                <w:szCs w:val="21"/>
              </w:rPr>
            </w:pPr>
            <w:r w:rsidRPr="00FC3535">
              <w:rPr>
                <w:b/>
                <w:sz w:val="21"/>
                <w:szCs w:val="21"/>
              </w:rPr>
              <w:t>SL</w:t>
            </w:r>
          </w:p>
        </w:tc>
        <w:tc>
          <w:tcPr>
            <w:tcW w:w="426" w:type="dxa"/>
          </w:tcPr>
          <w:p w14:paraId="3892FD00" w14:textId="77777777" w:rsidR="00040304" w:rsidRPr="00FC3535" w:rsidRDefault="00040304" w:rsidP="00FC3535">
            <w:pPr>
              <w:widowControl w:val="0"/>
              <w:spacing w:line="240" w:lineRule="auto"/>
              <w:rPr>
                <w:b/>
                <w:sz w:val="21"/>
                <w:szCs w:val="21"/>
              </w:rPr>
            </w:pPr>
            <w:r w:rsidRPr="00FC3535">
              <w:rPr>
                <w:b/>
                <w:sz w:val="21"/>
                <w:szCs w:val="21"/>
              </w:rPr>
              <w:t>%</w:t>
            </w:r>
          </w:p>
        </w:tc>
        <w:tc>
          <w:tcPr>
            <w:tcW w:w="567" w:type="dxa"/>
          </w:tcPr>
          <w:p w14:paraId="7A00ADC8" w14:textId="77777777" w:rsidR="00040304" w:rsidRPr="00FC3535" w:rsidRDefault="00040304" w:rsidP="00FC3535">
            <w:pPr>
              <w:widowControl w:val="0"/>
              <w:spacing w:line="240" w:lineRule="auto"/>
              <w:rPr>
                <w:b/>
                <w:sz w:val="21"/>
                <w:szCs w:val="21"/>
              </w:rPr>
            </w:pPr>
            <w:r w:rsidRPr="00FC3535">
              <w:rPr>
                <w:b/>
                <w:sz w:val="21"/>
                <w:szCs w:val="21"/>
              </w:rPr>
              <w:t>SL</w:t>
            </w:r>
          </w:p>
        </w:tc>
        <w:tc>
          <w:tcPr>
            <w:tcW w:w="519" w:type="dxa"/>
          </w:tcPr>
          <w:p w14:paraId="0717C81F" w14:textId="77777777" w:rsidR="00040304" w:rsidRPr="00FC3535" w:rsidRDefault="00040304" w:rsidP="00FC3535">
            <w:pPr>
              <w:widowControl w:val="0"/>
              <w:spacing w:line="240" w:lineRule="auto"/>
              <w:rPr>
                <w:b/>
                <w:sz w:val="21"/>
                <w:szCs w:val="21"/>
              </w:rPr>
            </w:pPr>
            <w:r w:rsidRPr="00FC3535">
              <w:rPr>
                <w:b/>
                <w:sz w:val="21"/>
                <w:szCs w:val="21"/>
              </w:rPr>
              <w:t>%</w:t>
            </w:r>
          </w:p>
        </w:tc>
        <w:tc>
          <w:tcPr>
            <w:tcW w:w="425" w:type="dxa"/>
          </w:tcPr>
          <w:p w14:paraId="3665077B" w14:textId="77777777" w:rsidR="00040304" w:rsidRPr="00FC3535" w:rsidRDefault="00040304" w:rsidP="00FC3535">
            <w:pPr>
              <w:widowControl w:val="0"/>
              <w:spacing w:line="240" w:lineRule="auto"/>
              <w:rPr>
                <w:b/>
                <w:sz w:val="21"/>
                <w:szCs w:val="21"/>
              </w:rPr>
            </w:pPr>
            <w:r w:rsidRPr="00FC3535">
              <w:rPr>
                <w:b/>
                <w:sz w:val="21"/>
                <w:szCs w:val="21"/>
              </w:rPr>
              <w:t>SL</w:t>
            </w:r>
          </w:p>
        </w:tc>
        <w:tc>
          <w:tcPr>
            <w:tcW w:w="425" w:type="dxa"/>
          </w:tcPr>
          <w:p w14:paraId="5CDCD8B1" w14:textId="77777777" w:rsidR="00040304" w:rsidRPr="00FC3535" w:rsidRDefault="00040304" w:rsidP="00FC3535">
            <w:pPr>
              <w:widowControl w:val="0"/>
              <w:spacing w:line="240" w:lineRule="auto"/>
              <w:rPr>
                <w:b/>
                <w:sz w:val="21"/>
                <w:szCs w:val="21"/>
              </w:rPr>
            </w:pPr>
            <w:r w:rsidRPr="00FC3535">
              <w:rPr>
                <w:b/>
                <w:sz w:val="21"/>
                <w:szCs w:val="21"/>
              </w:rPr>
              <w:t>%</w:t>
            </w:r>
          </w:p>
        </w:tc>
        <w:tc>
          <w:tcPr>
            <w:tcW w:w="426" w:type="dxa"/>
          </w:tcPr>
          <w:p w14:paraId="1F71E46E" w14:textId="77777777" w:rsidR="00040304" w:rsidRPr="00FC3535" w:rsidRDefault="00040304" w:rsidP="00FC3535">
            <w:pPr>
              <w:widowControl w:val="0"/>
              <w:spacing w:line="240" w:lineRule="auto"/>
              <w:rPr>
                <w:b/>
                <w:sz w:val="21"/>
                <w:szCs w:val="21"/>
              </w:rPr>
            </w:pPr>
            <w:r w:rsidRPr="00FC3535">
              <w:rPr>
                <w:b/>
                <w:sz w:val="21"/>
                <w:szCs w:val="21"/>
              </w:rPr>
              <w:t>SL</w:t>
            </w:r>
          </w:p>
        </w:tc>
        <w:tc>
          <w:tcPr>
            <w:tcW w:w="425" w:type="dxa"/>
          </w:tcPr>
          <w:p w14:paraId="6F55198A" w14:textId="77777777" w:rsidR="00040304" w:rsidRPr="00FC3535" w:rsidRDefault="00040304" w:rsidP="00FC3535">
            <w:pPr>
              <w:widowControl w:val="0"/>
              <w:spacing w:line="240" w:lineRule="auto"/>
              <w:rPr>
                <w:b/>
                <w:sz w:val="21"/>
                <w:szCs w:val="21"/>
              </w:rPr>
            </w:pPr>
            <w:r w:rsidRPr="00FC3535">
              <w:rPr>
                <w:b/>
                <w:sz w:val="21"/>
                <w:szCs w:val="21"/>
              </w:rPr>
              <w:t>%</w:t>
            </w:r>
          </w:p>
        </w:tc>
      </w:tr>
      <w:tr w:rsidR="00040304" w:rsidRPr="00FC3535" w14:paraId="3AEAFAC8" w14:textId="77777777" w:rsidTr="00D65D22">
        <w:trPr>
          <w:trHeight w:val="277"/>
        </w:trPr>
        <w:tc>
          <w:tcPr>
            <w:tcW w:w="455" w:type="dxa"/>
          </w:tcPr>
          <w:p w14:paraId="56D1F5A1" w14:textId="77777777" w:rsidR="00040304" w:rsidRPr="00FC3535" w:rsidRDefault="00040304" w:rsidP="00FC3535">
            <w:pPr>
              <w:widowControl w:val="0"/>
              <w:spacing w:line="240" w:lineRule="auto"/>
              <w:jc w:val="center"/>
              <w:rPr>
                <w:sz w:val="21"/>
                <w:szCs w:val="21"/>
                <w:lang w:val="vi-VN"/>
              </w:rPr>
            </w:pPr>
            <w:r w:rsidRPr="00FC3535">
              <w:rPr>
                <w:sz w:val="21"/>
                <w:szCs w:val="21"/>
                <w:lang w:val="vi-VN"/>
              </w:rPr>
              <w:t>1</w:t>
            </w:r>
          </w:p>
        </w:tc>
        <w:tc>
          <w:tcPr>
            <w:tcW w:w="1559" w:type="dxa"/>
          </w:tcPr>
          <w:p w14:paraId="4FC91879" w14:textId="77777777" w:rsidR="00040304" w:rsidRPr="00FC3535" w:rsidRDefault="00040304" w:rsidP="00FC3535">
            <w:pPr>
              <w:widowControl w:val="0"/>
              <w:spacing w:line="240" w:lineRule="auto"/>
              <w:rPr>
                <w:sz w:val="21"/>
                <w:szCs w:val="21"/>
                <w:lang w:val="vi-VN"/>
              </w:rPr>
            </w:pPr>
            <w:r w:rsidRPr="00FC3535">
              <w:rPr>
                <w:sz w:val="21"/>
                <w:szCs w:val="21"/>
                <w:lang w:val="vi-VN"/>
              </w:rPr>
              <w:t>Hát chuẩn xác về giai điệu</w:t>
            </w:r>
          </w:p>
        </w:tc>
        <w:tc>
          <w:tcPr>
            <w:tcW w:w="567" w:type="dxa"/>
          </w:tcPr>
          <w:p w14:paraId="70BCC4E1"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3</w:t>
            </w:r>
          </w:p>
        </w:tc>
        <w:tc>
          <w:tcPr>
            <w:tcW w:w="567" w:type="dxa"/>
          </w:tcPr>
          <w:p w14:paraId="14D9CD4C"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12</w:t>
            </w:r>
          </w:p>
        </w:tc>
        <w:tc>
          <w:tcPr>
            <w:tcW w:w="425" w:type="dxa"/>
          </w:tcPr>
          <w:p w14:paraId="02A5A345"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10</w:t>
            </w:r>
          </w:p>
        </w:tc>
        <w:tc>
          <w:tcPr>
            <w:tcW w:w="426" w:type="dxa"/>
          </w:tcPr>
          <w:p w14:paraId="27754C8F" w14:textId="77777777" w:rsidR="00040304" w:rsidRPr="00FC3535" w:rsidRDefault="00040304" w:rsidP="00FC3535">
            <w:pPr>
              <w:widowControl w:val="0"/>
              <w:spacing w:line="240" w:lineRule="auto"/>
              <w:jc w:val="center"/>
              <w:rPr>
                <w:sz w:val="21"/>
                <w:szCs w:val="21"/>
                <w:lang w:val="en-GB"/>
              </w:rPr>
            </w:pPr>
            <w:r w:rsidRPr="00FC3535">
              <w:rPr>
                <w:sz w:val="21"/>
                <w:szCs w:val="21"/>
                <w:lang w:val="vi-VN"/>
              </w:rPr>
              <w:t>4</w:t>
            </w:r>
            <w:r w:rsidRPr="00FC3535">
              <w:rPr>
                <w:sz w:val="21"/>
                <w:szCs w:val="21"/>
                <w:lang w:val="en-GB"/>
              </w:rPr>
              <w:t>0</w:t>
            </w:r>
          </w:p>
        </w:tc>
        <w:tc>
          <w:tcPr>
            <w:tcW w:w="567" w:type="dxa"/>
          </w:tcPr>
          <w:p w14:paraId="5A06D028"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10</w:t>
            </w:r>
          </w:p>
        </w:tc>
        <w:tc>
          <w:tcPr>
            <w:tcW w:w="519" w:type="dxa"/>
          </w:tcPr>
          <w:p w14:paraId="526C86F1" w14:textId="77777777" w:rsidR="00040304" w:rsidRPr="00FC3535" w:rsidRDefault="00040304" w:rsidP="00FC3535">
            <w:pPr>
              <w:widowControl w:val="0"/>
              <w:spacing w:line="240" w:lineRule="auto"/>
              <w:jc w:val="center"/>
              <w:rPr>
                <w:sz w:val="21"/>
                <w:szCs w:val="21"/>
                <w:lang w:val="en-GB"/>
              </w:rPr>
            </w:pPr>
            <w:r w:rsidRPr="00FC3535">
              <w:rPr>
                <w:sz w:val="21"/>
                <w:szCs w:val="21"/>
                <w:lang w:val="vi-VN"/>
              </w:rPr>
              <w:t>4</w:t>
            </w:r>
            <w:r w:rsidRPr="00FC3535">
              <w:rPr>
                <w:sz w:val="21"/>
                <w:szCs w:val="21"/>
                <w:lang w:val="en-GB"/>
              </w:rPr>
              <w:t>0</w:t>
            </w:r>
          </w:p>
        </w:tc>
        <w:tc>
          <w:tcPr>
            <w:tcW w:w="425" w:type="dxa"/>
          </w:tcPr>
          <w:p w14:paraId="2881A16C"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1</w:t>
            </w:r>
          </w:p>
        </w:tc>
        <w:tc>
          <w:tcPr>
            <w:tcW w:w="425" w:type="dxa"/>
          </w:tcPr>
          <w:p w14:paraId="101A65DC"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4</w:t>
            </w:r>
          </w:p>
        </w:tc>
        <w:tc>
          <w:tcPr>
            <w:tcW w:w="426" w:type="dxa"/>
          </w:tcPr>
          <w:p w14:paraId="5FC2502F" w14:textId="77777777" w:rsidR="00040304" w:rsidRPr="00FC3535" w:rsidRDefault="00040304" w:rsidP="00FC3535">
            <w:pPr>
              <w:widowControl w:val="0"/>
              <w:spacing w:line="240" w:lineRule="auto"/>
              <w:jc w:val="center"/>
              <w:rPr>
                <w:sz w:val="21"/>
                <w:szCs w:val="21"/>
                <w:lang w:val="vi-VN"/>
              </w:rPr>
            </w:pPr>
            <w:r w:rsidRPr="00FC3535">
              <w:rPr>
                <w:sz w:val="21"/>
                <w:szCs w:val="21"/>
                <w:lang w:val="vi-VN"/>
              </w:rPr>
              <w:t>1</w:t>
            </w:r>
          </w:p>
        </w:tc>
        <w:tc>
          <w:tcPr>
            <w:tcW w:w="425" w:type="dxa"/>
          </w:tcPr>
          <w:p w14:paraId="3C8AFBCF"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4</w:t>
            </w:r>
          </w:p>
        </w:tc>
      </w:tr>
      <w:tr w:rsidR="00040304" w:rsidRPr="00FC3535" w14:paraId="2122AE0C" w14:textId="77777777" w:rsidTr="00D65D22">
        <w:trPr>
          <w:trHeight w:val="280"/>
        </w:trPr>
        <w:tc>
          <w:tcPr>
            <w:tcW w:w="455" w:type="dxa"/>
          </w:tcPr>
          <w:p w14:paraId="63A3A88A" w14:textId="77777777" w:rsidR="00040304" w:rsidRPr="00FC3535" w:rsidRDefault="00040304" w:rsidP="00FC3535">
            <w:pPr>
              <w:widowControl w:val="0"/>
              <w:spacing w:line="240" w:lineRule="auto"/>
              <w:jc w:val="center"/>
              <w:rPr>
                <w:sz w:val="21"/>
                <w:szCs w:val="21"/>
                <w:lang w:val="vi-VN"/>
              </w:rPr>
            </w:pPr>
            <w:r w:rsidRPr="00FC3535">
              <w:rPr>
                <w:sz w:val="21"/>
                <w:szCs w:val="21"/>
                <w:lang w:val="vi-VN"/>
              </w:rPr>
              <w:t>2</w:t>
            </w:r>
          </w:p>
        </w:tc>
        <w:tc>
          <w:tcPr>
            <w:tcW w:w="1559" w:type="dxa"/>
          </w:tcPr>
          <w:p w14:paraId="1885A6D4" w14:textId="77777777" w:rsidR="00040304" w:rsidRPr="00FC3535" w:rsidRDefault="00040304" w:rsidP="00FC3535">
            <w:pPr>
              <w:widowControl w:val="0"/>
              <w:spacing w:line="240" w:lineRule="auto"/>
              <w:rPr>
                <w:sz w:val="21"/>
                <w:szCs w:val="21"/>
              </w:rPr>
            </w:pPr>
            <w:r w:rsidRPr="00FC3535">
              <w:rPr>
                <w:sz w:val="21"/>
                <w:szCs w:val="21"/>
                <w:lang w:val="vi-VN"/>
              </w:rPr>
              <w:t>Hát chuẩn xác về tiết tấu</w:t>
            </w:r>
          </w:p>
        </w:tc>
        <w:tc>
          <w:tcPr>
            <w:tcW w:w="567" w:type="dxa"/>
          </w:tcPr>
          <w:p w14:paraId="5A5DCDAF"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3</w:t>
            </w:r>
          </w:p>
        </w:tc>
        <w:tc>
          <w:tcPr>
            <w:tcW w:w="567" w:type="dxa"/>
          </w:tcPr>
          <w:p w14:paraId="5BA89507" w14:textId="77777777" w:rsidR="00040304" w:rsidRPr="00FC3535" w:rsidRDefault="00040304" w:rsidP="00FC3535">
            <w:pPr>
              <w:widowControl w:val="0"/>
              <w:spacing w:line="240" w:lineRule="auto"/>
              <w:jc w:val="center"/>
              <w:rPr>
                <w:sz w:val="21"/>
                <w:szCs w:val="21"/>
                <w:lang w:val="vi-VN"/>
              </w:rPr>
            </w:pPr>
            <w:r w:rsidRPr="00FC3535">
              <w:rPr>
                <w:sz w:val="21"/>
                <w:szCs w:val="21"/>
                <w:lang w:val="en-GB"/>
              </w:rPr>
              <w:t>12</w:t>
            </w:r>
          </w:p>
        </w:tc>
        <w:tc>
          <w:tcPr>
            <w:tcW w:w="425" w:type="dxa"/>
          </w:tcPr>
          <w:p w14:paraId="6D6A214E"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10</w:t>
            </w:r>
          </w:p>
        </w:tc>
        <w:tc>
          <w:tcPr>
            <w:tcW w:w="426" w:type="dxa"/>
          </w:tcPr>
          <w:p w14:paraId="1B8C9F87" w14:textId="77777777" w:rsidR="00040304" w:rsidRPr="00FC3535" w:rsidRDefault="00040304" w:rsidP="00FC3535">
            <w:pPr>
              <w:widowControl w:val="0"/>
              <w:spacing w:line="240" w:lineRule="auto"/>
              <w:jc w:val="center"/>
              <w:rPr>
                <w:sz w:val="21"/>
                <w:szCs w:val="21"/>
                <w:lang w:val="vi-VN"/>
              </w:rPr>
            </w:pPr>
            <w:r w:rsidRPr="00FC3535">
              <w:rPr>
                <w:sz w:val="21"/>
                <w:szCs w:val="21"/>
                <w:lang w:val="vi-VN"/>
              </w:rPr>
              <w:t>4</w:t>
            </w:r>
            <w:r w:rsidRPr="00FC3535">
              <w:rPr>
                <w:sz w:val="21"/>
                <w:szCs w:val="21"/>
                <w:lang w:val="en-GB"/>
              </w:rPr>
              <w:t>0</w:t>
            </w:r>
          </w:p>
        </w:tc>
        <w:tc>
          <w:tcPr>
            <w:tcW w:w="567" w:type="dxa"/>
          </w:tcPr>
          <w:p w14:paraId="7CD0D0FC"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10</w:t>
            </w:r>
          </w:p>
        </w:tc>
        <w:tc>
          <w:tcPr>
            <w:tcW w:w="519" w:type="dxa"/>
          </w:tcPr>
          <w:p w14:paraId="71EE56AB" w14:textId="77777777" w:rsidR="00040304" w:rsidRPr="00FC3535" w:rsidRDefault="00040304" w:rsidP="00FC3535">
            <w:pPr>
              <w:widowControl w:val="0"/>
              <w:spacing w:line="240" w:lineRule="auto"/>
              <w:jc w:val="center"/>
              <w:rPr>
                <w:sz w:val="21"/>
                <w:szCs w:val="21"/>
                <w:lang w:val="vi-VN"/>
              </w:rPr>
            </w:pPr>
            <w:r w:rsidRPr="00FC3535">
              <w:rPr>
                <w:sz w:val="21"/>
                <w:szCs w:val="21"/>
                <w:lang w:val="vi-VN"/>
              </w:rPr>
              <w:t>4</w:t>
            </w:r>
            <w:r w:rsidRPr="00FC3535">
              <w:rPr>
                <w:sz w:val="21"/>
                <w:szCs w:val="21"/>
                <w:lang w:val="en-GB"/>
              </w:rPr>
              <w:t>0</w:t>
            </w:r>
          </w:p>
        </w:tc>
        <w:tc>
          <w:tcPr>
            <w:tcW w:w="425" w:type="dxa"/>
          </w:tcPr>
          <w:p w14:paraId="5F7FD987"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2</w:t>
            </w:r>
          </w:p>
        </w:tc>
        <w:tc>
          <w:tcPr>
            <w:tcW w:w="425" w:type="dxa"/>
          </w:tcPr>
          <w:p w14:paraId="46C8F02D"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8</w:t>
            </w:r>
          </w:p>
        </w:tc>
        <w:tc>
          <w:tcPr>
            <w:tcW w:w="426" w:type="dxa"/>
          </w:tcPr>
          <w:p w14:paraId="25B2C9E9"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0</w:t>
            </w:r>
          </w:p>
        </w:tc>
        <w:tc>
          <w:tcPr>
            <w:tcW w:w="425" w:type="dxa"/>
          </w:tcPr>
          <w:p w14:paraId="56F8C822"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0</w:t>
            </w:r>
          </w:p>
        </w:tc>
      </w:tr>
      <w:tr w:rsidR="00040304" w:rsidRPr="00FC3535" w14:paraId="3070F650" w14:textId="77777777" w:rsidTr="00D65D22">
        <w:trPr>
          <w:trHeight w:val="271"/>
        </w:trPr>
        <w:tc>
          <w:tcPr>
            <w:tcW w:w="455" w:type="dxa"/>
          </w:tcPr>
          <w:p w14:paraId="4A7BD933" w14:textId="77777777" w:rsidR="00040304" w:rsidRPr="00FC3535" w:rsidRDefault="00040304" w:rsidP="00FC3535">
            <w:pPr>
              <w:widowControl w:val="0"/>
              <w:spacing w:line="240" w:lineRule="auto"/>
              <w:jc w:val="center"/>
              <w:rPr>
                <w:sz w:val="21"/>
                <w:szCs w:val="21"/>
                <w:lang w:val="vi-VN"/>
              </w:rPr>
            </w:pPr>
            <w:r w:rsidRPr="00FC3535">
              <w:rPr>
                <w:sz w:val="21"/>
                <w:szCs w:val="21"/>
                <w:lang w:val="vi-VN"/>
              </w:rPr>
              <w:t>3</w:t>
            </w:r>
          </w:p>
        </w:tc>
        <w:tc>
          <w:tcPr>
            <w:tcW w:w="1559" w:type="dxa"/>
          </w:tcPr>
          <w:p w14:paraId="0C486760" w14:textId="77777777" w:rsidR="00040304" w:rsidRPr="00FC3535" w:rsidRDefault="00040304" w:rsidP="00FC3535">
            <w:pPr>
              <w:widowControl w:val="0"/>
              <w:spacing w:line="240" w:lineRule="auto"/>
              <w:rPr>
                <w:sz w:val="21"/>
                <w:szCs w:val="21"/>
                <w:lang w:val="vi-VN"/>
              </w:rPr>
            </w:pPr>
            <w:r w:rsidRPr="00FC3535">
              <w:rPr>
                <w:sz w:val="21"/>
                <w:szCs w:val="21"/>
                <w:lang w:val="vi-VN"/>
              </w:rPr>
              <w:t>Phát âm nhả chữ</w:t>
            </w:r>
          </w:p>
        </w:tc>
        <w:tc>
          <w:tcPr>
            <w:tcW w:w="567" w:type="dxa"/>
          </w:tcPr>
          <w:p w14:paraId="50B28C4A"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2</w:t>
            </w:r>
          </w:p>
        </w:tc>
        <w:tc>
          <w:tcPr>
            <w:tcW w:w="567" w:type="dxa"/>
          </w:tcPr>
          <w:p w14:paraId="6CBCD87C"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8</w:t>
            </w:r>
          </w:p>
        </w:tc>
        <w:tc>
          <w:tcPr>
            <w:tcW w:w="425" w:type="dxa"/>
          </w:tcPr>
          <w:p w14:paraId="23C9F294"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9</w:t>
            </w:r>
          </w:p>
        </w:tc>
        <w:tc>
          <w:tcPr>
            <w:tcW w:w="426" w:type="dxa"/>
          </w:tcPr>
          <w:p w14:paraId="156BD00A"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36</w:t>
            </w:r>
          </w:p>
        </w:tc>
        <w:tc>
          <w:tcPr>
            <w:tcW w:w="567" w:type="dxa"/>
          </w:tcPr>
          <w:p w14:paraId="6418D2EB"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11</w:t>
            </w:r>
          </w:p>
        </w:tc>
        <w:tc>
          <w:tcPr>
            <w:tcW w:w="519" w:type="dxa"/>
          </w:tcPr>
          <w:p w14:paraId="27605F8F"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44</w:t>
            </w:r>
          </w:p>
        </w:tc>
        <w:tc>
          <w:tcPr>
            <w:tcW w:w="425" w:type="dxa"/>
          </w:tcPr>
          <w:p w14:paraId="373EB0CA"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2</w:t>
            </w:r>
          </w:p>
        </w:tc>
        <w:tc>
          <w:tcPr>
            <w:tcW w:w="425" w:type="dxa"/>
          </w:tcPr>
          <w:p w14:paraId="7B1105ED"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8</w:t>
            </w:r>
          </w:p>
        </w:tc>
        <w:tc>
          <w:tcPr>
            <w:tcW w:w="426" w:type="dxa"/>
          </w:tcPr>
          <w:p w14:paraId="571D5F6A"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1</w:t>
            </w:r>
          </w:p>
        </w:tc>
        <w:tc>
          <w:tcPr>
            <w:tcW w:w="425" w:type="dxa"/>
          </w:tcPr>
          <w:p w14:paraId="1CE24B56"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4</w:t>
            </w:r>
          </w:p>
        </w:tc>
      </w:tr>
      <w:tr w:rsidR="00040304" w:rsidRPr="00FC3535" w14:paraId="124011C2" w14:textId="77777777" w:rsidTr="00D65D22">
        <w:trPr>
          <w:trHeight w:val="274"/>
        </w:trPr>
        <w:tc>
          <w:tcPr>
            <w:tcW w:w="455" w:type="dxa"/>
          </w:tcPr>
          <w:p w14:paraId="78A62D41" w14:textId="77777777" w:rsidR="00040304" w:rsidRPr="00FC3535" w:rsidRDefault="00040304" w:rsidP="00FC3535">
            <w:pPr>
              <w:widowControl w:val="0"/>
              <w:spacing w:line="240" w:lineRule="auto"/>
              <w:jc w:val="center"/>
              <w:rPr>
                <w:sz w:val="21"/>
                <w:szCs w:val="21"/>
                <w:lang w:val="vi-VN"/>
              </w:rPr>
            </w:pPr>
            <w:r w:rsidRPr="00FC3535">
              <w:rPr>
                <w:sz w:val="21"/>
                <w:szCs w:val="21"/>
                <w:lang w:val="vi-VN"/>
              </w:rPr>
              <w:t>4</w:t>
            </w:r>
          </w:p>
        </w:tc>
        <w:tc>
          <w:tcPr>
            <w:tcW w:w="1559" w:type="dxa"/>
          </w:tcPr>
          <w:p w14:paraId="1A2320C9" w14:textId="77777777" w:rsidR="00040304" w:rsidRPr="00FC3535" w:rsidRDefault="00040304" w:rsidP="00FC3535">
            <w:pPr>
              <w:widowControl w:val="0"/>
              <w:spacing w:line="240" w:lineRule="auto"/>
              <w:rPr>
                <w:sz w:val="21"/>
                <w:szCs w:val="21"/>
                <w:lang w:val="vi-VN"/>
              </w:rPr>
            </w:pPr>
            <w:r w:rsidRPr="00FC3535">
              <w:rPr>
                <w:sz w:val="21"/>
                <w:szCs w:val="21"/>
                <w:lang w:val="vi-VN"/>
              </w:rPr>
              <w:t>Xử lý về hơi thở</w:t>
            </w:r>
          </w:p>
        </w:tc>
        <w:tc>
          <w:tcPr>
            <w:tcW w:w="567" w:type="dxa"/>
          </w:tcPr>
          <w:p w14:paraId="50AD7066"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3</w:t>
            </w:r>
          </w:p>
        </w:tc>
        <w:tc>
          <w:tcPr>
            <w:tcW w:w="567" w:type="dxa"/>
          </w:tcPr>
          <w:p w14:paraId="28BDC76E" w14:textId="77777777" w:rsidR="00040304" w:rsidRPr="00FC3535" w:rsidRDefault="00040304" w:rsidP="00FC3535">
            <w:pPr>
              <w:widowControl w:val="0"/>
              <w:spacing w:line="240" w:lineRule="auto"/>
              <w:jc w:val="center"/>
              <w:rPr>
                <w:sz w:val="21"/>
                <w:szCs w:val="21"/>
                <w:lang w:val="vi-VN"/>
              </w:rPr>
            </w:pPr>
            <w:r w:rsidRPr="00FC3535">
              <w:rPr>
                <w:sz w:val="21"/>
                <w:szCs w:val="21"/>
                <w:lang w:val="en-GB"/>
              </w:rPr>
              <w:t>12</w:t>
            </w:r>
          </w:p>
        </w:tc>
        <w:tc>
          <w:tcPr>
            <w:tcW w:w="425" w:type="dxa"/>
          </w:tcPr>
          <w:p w14:paraId="1398A0A7"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10</w:t>
            </w:r>
          </w:p>
        </w:tc>
        <w:tc>
          <w:tcPr>
            <w:tcW w:w="426" w:type="dxa"/>
          </w:tcPr>
          <w:p w14:paraId="6157EA67" w14:textId="77777777" w:rsidR="00040304" w:rsidRPr="00FC3535" w:rsidRDefault="00040304" w:rsidP="00FC3535">
            <w:pPr>
              <w:widowControl w:val="0"/>
              <w:spacing w:line="240" w:lineRule="auto"/>
              <w:jc w:val="center"/>
              <w:rPr>
                <w:sz w:val="21"/>
                <w:szCs w:val="21"/>
                <w:lang w:val="en-GB"/>
              </w:rPr>
            </w:pPr>
            <w:r w:rsidRPr="00FC3535">
              <w:rPr>
                <w:sz w:val="21"/>
                <w:szCs w:val="21"/>
                <w:lang w:val="vi-VN"/>
              </w:rPr>
              <w:t>4</w:t>
            </w:r>
            <w:r w:rsidRPr="00FC3535">
              <w:rPr>
                <w:sz w:val="21"/>
                <w:szCs w:val="21"/>
                <w:lang w:val="en-GB"/>
              </w:rPr>
              <w:t>0</w:t>
            </w:r>
          </w:p>
        </w:tc>
        <w:tc>
          <w:tcPr>
            <w:tcW w:w="567" w:type="dxa"/>
          </w:tcPr>
          <w:p w14:paraId="04C8530E"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11</w:t>
            </w:r>
          </w:p>
        </w:tc>
        <w:tc>
          <w:tcPr>
            <w:tcW w:w="519" w:type="dxa"/>
          </w:tcPr>
          <w:p w14:paraId="1426E734" w14:textId="77777777" w:rsidR="00040304" w:rsidRPr="00FC3535" w:rsidRDefault="00040304" w:rsidP="00FC3535">
            <w:pPr>
              <w:widowControl w:val="0"/>
              <w:spacing w:line="240" w:lineRule="auto"/>
              <w:jc w:val="center"/>
              <w:rPr>
                <w:sz w:val="21"/>
                <w:szCs w:val="21"/>
                <w:lang w:val="vi-VN"/>
              </w:rPr>
            </w:pPr>
            <w:r w:rsidRPr="00FC3535">
              <w:rPr>
                <w:sz w:val="21"/>
                <w:szCs w:val="21"/>
                <w:lang w:val="en-GB"/>
              </w:rPr>
              <w:t>44</w:t>
            </w:r>
          </w:p>
        </w:tc>
        <w:tc>
          <w:tcPr>
            <w:tcW w:w="425" w:type="dxa"/>
          </w:tcPr>
          <w:p w14:paraId="33806253"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1</w:t>
            </w:r>
          </w:p>
        </w:tc>
        <w:tc>
          <w:tcPr>
            <w:tcW w:w="425" w:type="dxa"/>
          </w:tcPr>
          <w:p w14:paraId="5F48D8FA"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4</w:t>
            </w:r>
          </w:p>
        </w:tc>
        <w:tc>
          <w:tcPr>
            <w:tcW w:w="426" w:type="dxa"/>
          </w:tcPr>
          <w:p w14:paraId="08B8CBF6"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0</w:t>
            </w:r>
          </w:p>
        </w:tc>
        <w:tc>
          <w:tcPr>
            <w:tcW w:w="425" w:type="dxa"/>
          </w:tcPr>
          <w:p w14:paraId="34754761"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0</w:t>
            </w:r>
          </w:p>
        </w:tc>
      </w:tr>
      <w:tr w:rsidR="00040304" w:rsidRPr="00FC3535" w14:paraId="007F50FD" w14:textId="77777777" w:rsidTr="00D65D22">
        <w:trPr>
          <w:trHeight w:val="421"/>
        </w:trPr>
        <w:tc>
          <w:tcPr>
            <w:tcW w:w="455" w:type="dxa"/>
          </w:tcPr>
          <w:p w14:paraId="3EF5F7D3" w14:textId="77777777" w:rsidR="00040304" w:rsidRPr="00FC3535" w:rsidRDefault="00040304" w:rsidP="00FC3535">
            <w:pPr>
              <w:widowControl w:val="0"/>
              <w:spacing w:line="240" w:lineRule="auto"/>
              <w:jc w:val="center"/>
              <w:rPr>
                <w:sz w:val="21"/>
                <w:szCs w:val="21"/>
                <w:lang w:val="vi-VN"/>
              </w:rPr>
            </w:pPr>
            <w:r w:rsidRPr="00FC3535">
              <w:rPr>
                <w:sz w:val="21"/>
                <w:szCs w:val="21"/>
                <w:lang w:val="vi-VN"/>
              </w:rPr>
              <w:t>5</w:t>
            </w:r>
          </w:p>
        </w:tc>
        <w:tc>
          <w:tcPr>
            <w:tcW w:w="1559" w:type="dxa"/>
          </w:tcPr>
          <w:p w14:paraId="7D3123E7" w14:textId="77777777" w:rsidR="00040304" w:rsidRPr="00FC3535" w:rsidRDefault="00040304" w:rsidP="00FC3535">
            <w:pPr>
              <w:widowControl w:val="0"/>
              <w:spacing w:line="240" w:lineRule="auto"/>
              <w:rPr>
                <w:sz w:val="21"/>
                <w:szCs w:val="21"/>
                <w:lang w:val="vi-VN"/>
              </w:rPr>
            </w:pPr>
            <w:r w:rsidRPr="00FC3535">
              <w:rPr>
                <w:sz w:val="21"/>
                <w:szCs w:val="21"/>
                <w:lang w:val="vi-VN"/>
              </w:rPr>
              <w:t>Xử lý các nốt rung, luyến, láy, nảy âm</w:t>
            </w:r>
          </w:p>
        </w:tc>
        <w:tc>
          <w:tcPr>
            <w:tcW w:w="567" w:type="dxa"/>
          </w:tcPr>
          <w:p w14:paraId="613B5558"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3</w:t>
            </w:r>
          </w:p>
        </w:tc>
        <w:tc>
          <w:tcPr>
            <w:tcW w:w="567" w:type="dxa"/>
          </w:tcPr>
          <w:p w14:paraId="3C45F7B2" w14:textId="77777777" w:rsidR="00040304" w:rsidRPr="00FC3535" w:rsidRDefault="00040304" w:rsidP="00FC3535">
            <w:pPr>
              <w:widowControl w:val="0"/>
              <w:spacing w:line="240" w:lineRule="auto"/>
              <w:jc w:val="center"/>
              <w:rPr>
                <w:sz w:val="21"/>
                <w:szCs w:val="21"/>
                <w:lang w:val="vi-VN"/>
              </w:rPr>
            </w:pPr>
            <w:r w:rsidRPr="00FC3535">
              <w:rPr>
                <w:sz w:val="21"/>
                <w:szCs w:val="21"/>
                <w:lang w:val="en-GB"/>
              </w:rPr>
              <w:t>12</w:t>
            </w:r>
          </w:p>
        </w:tc>
        <w:tc>
          <w:tcPr>
            <w:tcW w:w="425" w:type="dxa"/>
          </w:tcPr>
          <w:p w14:paraId="633C42A0"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9</w:t>
            </w:r>
          </w:p>
        </w:tc>
        <w:tc>
          <w:tcPr>
            <w:tcW w:w="426" w:type="dxa"/>
          </w:tcPr>
          <w:p w14:paraId="19D4E199"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36</w:t>
            </w:r>
          </w:p>
        </w:tc>
        <w:tc>
          <w:tcPr>
            <w:tcW w:w="567" w:type="dxa"/>
          </w:tcPr>
          <w:p w14:paraId="16DF6C86"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9</w:t>
            </w:r>
          </w:p>
        </w:tc>
        <w:tc>
          <w:tcPr>
            <w:tcW w:w="519" w:type="dxa"/>
          </w:tcPr>
          <w:p w14:paraId="1452FE2A"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36</w:t>
            </w:r>
          </w:p>
        </w:tc>
        <w:tc>
          <w:tcPr>
            <w:tcW w:w="425" w:type="dxa"/>
          </w:tcPr>
          <w:p w14:paraId="4EED4E8C"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3</w:t>
            </w:r>
          </w:p>
        </w:tc>
        <w:tc>
          <w:tcPr>
            <w:tcW w:w="425" w:type="dxa"/>
          </w:tcPr>
          <w:p w14:paraId="00EB4108" w14:textId="77777777" w:rsidR="00040304" w:rsidRPr="00FC3535" w:rsidRDefault="00040304" w:rsidP="00FC3535">
            <w:pPr>
              <w:widowControl w:val="0"/>
              <w:spacing w:line="240" w:lineRule="auto"/>
              <w:jc w:val="center"/>
              <w:rPr>
                <w:sz w:val="21"/>
                <w:szCs w:val="21"/>
                <w:lang w:val="vi-VN"/>
              </w:rPr>
            </w:pPr>
            <w:r w:rsidRPr="00FC3535">
              <w:rPr>
                <w:sz w:val="21"/>
                <w:szCs w:val="21"/>
                <w:lang w:val="en-GB"/>
              </w:rPr>
              <w:t>12</w:t>
            </w:r>
          </w:p>
        </w:tc>
        <w:tc>
          <w:tcPr>
            <w:tcW w:w="426" w:type="dxa"/>
          </w:tcPr>
          <w:p w14:paraId="5C2A8029"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1</w:t>
            </w:r>
          </w:p>
        </w:tc>
        <w:tc>
          <w:tcPr>
            <w:tcW w:w="425" w:type="dxa"/>
          </w:tcPr>
          <w:p w14:paraId="65837DD5"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4</w:t>
            </w:r>
          </w:p>
        </w:tc>
      </w:tr>
      <w:tr w:rsidR="00040304" w:rsidRPr="00FC3535" w14:paraId="266D8253" w14:textId="77777777" w:rsidTr="00D65D22">
        <w:trPr>
          <w:trHeight w:val="271"/>
        </w:trPr>
        <w:tc>
          <w:tcPr>
            <w:tcW w:w="455" w:type="dxa"/>
          </w:tcPr>
          <w:p w14:paraId="2F52B002" w14:textId="77777777" w:rsidR="00040304" w:rsidRPr="00FC3535" w:rsidRDefault="00040304" w:rsidP="00FC3535">
            <w:pPr>
              <w:widowControl w:val="0"/>
              <w:spacing w:line="240" w:lineRule="auto"/>
              <w:jc w:val="center"/>
              <w:rPr>
                <w:sz w:val="21"/>
                <w:szCs w:val="21"/>
                <w:lang w:val="vi-VN"/>
              </w:rPr>
            </w:pPr>
            <w:r w:rsidRPr="00FC3535">
              <w:rPr>
                <w:sz w:val="21"/>
                <w:szCs w:val="21"/>
                <w:lang w:val="vi-VN"/>
              </w:rPr>
              <w:lastRenderedPageBreak/>
              <w:t>6</w:t>
            </w:r>
          </w:p>
        </w:tc>
        <w:tc>
          <w:tcPr>
            <w:tcW w:w="1559" w:type="dxa"/>
          </w:tcPr>
          <w:p w14:paraId="12371C1D" w14:textId="77777777" w:rsidR="00040304" w:rsidRPr="00FC3535" w:rsidRDefault="00040304" w:rsidP="00FC3535">
            <w:pPr>
              <w:widowControl w:val="0"/>
              <w:spacing w:line="240" w:lineRule="auto"/>
              <w:rPr>
                <w:sz w:val="21"/>
                <w:szCs w:val="21"/>
              </w:rPr>
            </w:pPr>
            <w:r w:rsidRPr="00FC3535">
              <w:rPr>
                <w:sz w:val="21"/>
                <w:szCs w:val="21"/>
                <w:lang w:val="vi-VN"/>
              </w:rPr>
              <w:t>Sắc thái biểu cảm</w:t>
            </w:r>
          </w:p>
        </w:tc>
        <w:tc>
          <w:tcPr>
            <w:tcW w:w="567" w:type="dxa"/>
          </w:tcPr>
          <w:p w14:paraId="673E4C47"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3</w:t>
            </w:r>
          </w:p>
        </w:tc>
        <w:tc>
          <w:tcPr>
            <w:tcW w:w="567" w:type="dxa"/>
          </w:tcPr>
          <w:p w14:paraId="5C0129C7" w14:textId="77777777" w:rsidR="00040304" w:rsidRPr="00FC3535" w:rsidRDefault="00040304" w:rsidP="00FC3535">
            <w:pPr>
              <w:widowControl w:val="0"/>
              <w:spacing w:line="240" w:lineRule="auto"/>
              <w:jc w:val="center"/>
              <w:rPr>
                <w:sz w:val="21"/>
                <w:szCs w:val="21"/>
                <w:lang w:val="vi-VN"/>
              </w:rPr>
            </w:pPr>
            <w:r w:rsidRPr="00FC3535">
              <w:rPr>
                <w:sz w:val="21"/>
                <w:szCs w:val="21"/>
                <w:lang w:val="en-GB"/>
              </w:rPr>
              <w:t>12</w:t>
            </w:r>
          </w:p>
        </w:tc>
        <w:tc>
          <w:tcPr>
            <w:tcW w:w="425" w:type="dxa"/>
          </w:tcPr>
          <w:p w14:paraId="33ACA1B1"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10</w:t>
            </w:r>
          </w:p>
        </w:tc>
        <w:tc>
          <w:tcPr>
            <w:tcW w:w="426" w:type="dxa"/>
          </w:tcPr>
          <w:p w14:paraId="00C3DA72" w14:textId="77777777" w:rsidR="00040304" w:rsidRPr="00FC3535" w:rsidRDefault="00040304" w:rsidP="00FC3535">
            <w:pPr>
              <w:widowControl w:val="0"/>
              <w:spacing w:line="240" w:lineRule="auto"/>
              <w:jc w:val="center"/>
              <w:rPr>
                <w:sz w:val="21"/>
                <w:szCs w:val="21"/>
                <w:lang w:val="vi-VN"/>
              </w:rPr>
            </w:pPr>
            <w:r w:rsidRPr="00FC3535">
              <w:rPr>
                <w:sz w:val="21"/>
                <w:szCs w:val="21"/>
                <w:lang w:val="vi-VN"/>
              </w:rPr>
              <w:t>4</w:t>
            </w:r>
            <w:r w:rsidRPr="00FC3535">
              <w:rPr>
                <w:sz w:val="21"/>
                <w:szCs w:val="21"/>
                <w:lang w:val="en-GB"/>
              </w:rPr>
              <w:t>0</w:t>
            </w:r>
          </w:p>
        </w:tc>
        <w:tc>
          <w:tcPr>
            <w:tcW w:w="567" w:type="dxa"/>
          </w:tcPr>
          <w:p w14:paraId="74A00467"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10</w:t>
            </w:r>
          </w:p>
        </w:tc>
        <w:tc>
          <w:tcPr>
            <w:tcW w:w="519" w:type="dxa"/>
          </w:tcPr>
          <w:p w14:paraId="39D5DE14"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40</w:t>
            </w:r>
          </w:p>
        </w:tc>
        <w:tc>
          <w:tcPr>
            <w:tcW w:w="425" w:type="dxa"/>
          </w:tcPr>
          <w:p w14:paraId="5CB5719E"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1</w:t>
            </w:r>
          </w:p>
        </w:tc>
        <w:tc>
          <w:tcPr>
            <w:tcW w:w="425" w:type="dxa"/>
          </w:tcPr>
          <w:p w14:paraId="37D497C3"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4</w:t>
            </w:r>
          </w:p>
        </w:tc>
        <w:tc>
          <w:tcPr>
            <w:tcW w:w="426" w:type="dxa"/>
          </w:tcPr>
          <w:p w14:paraId="71CED3C0"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1</w:t>
            </w:r>
          </w:p>
        </w:tc>
        <w:tc>
          <w:tcPr>
            <w:tcW w:w="425" w:type="dxa"/>
          </w:tcPr>
          <w:p w14:paraId="269E6AA2" w14:textId="77777777" w:rsidR="00040304" w:rsidRPr="00FC3535" w:rsidRDefault="00040304" w:rsidP="00FC3535">
            <w:pPr>
              <w:widowControl w:val="0"/>
              <w:spacing w:line="240" w:lineRule="auto"/>
              <w:jc w:val="center"/>
              <w:rPr>
                <w:sz w:val="21"/>
                <w:szCs w:val="21"/>
                <w:lang w:val="en-GB"/>
              </w:rPr>
            </w:pPr>
            <w:r w:rsidRPr="00FC3535">
              <w:rPr>
                <w:sz w:val="21"/>
                <w:szCs w:val="21"/>
                <w:lang w:val="en-GB"/>
              </w:rPr>
              <w:t>4</w:t>
            </w:r>
          </w:p>
        </w:tc>
      </w:tr>
    </w:tbl>
    <w:p w14:paraId="61837AC5" w14:textId="5C18CCB7" w:rsidR="008017DA" w:rsidRPr="00FC3535" w:rsidRDefault="008017DA" w:rsidP="00FC3535">
      <w:pPr>
        <w:pStyle w:val="Heading2"/>
        <w:keepNext w:val="0"/>
        <w:keepLines w:val="0"/>
        <w:widowControl w:val="0"/>
        <w:spacing w:line="240" w:lineRule="auto"/>
        <w:jc w:val="center"/>
        <w:rPr>
          <w:rFonts w:cs="Times New Roman"/>
          <w:b w:val="0"/>
          <w:bCs/>
          <w:i w:val="0"/>
          <w:spacing w:val="-4"/>
          <w:sz w:val="21"/>
          <w:szCs w:val="21"/>
          <w:lang w:val="en-GB"/>
        </w:rPr>
      </w:pPr>
      <w:bookmarkStart w:id="1044" w:name="_Toc219399976"/>
      <w:bookmarkStart w:id="1045" w:name="_Toc219400246"/>
      <w:bookmarkStart w:id="1046" w:name="_Toc219400360"/>
      <w:proofErr w:type="spellStart"/>
      <w:r w:rsidRPr="00FC3535">
        <w:rPr>
          <w:rFonts w:cs="Times New Roman"/>
          <w:bCs/>
          <w:i w:val="0"/>
          <w:spacing w:val="-4"/>
          <w:sz w:val="21"/>
          <w:szCs w:val="21"/>
          <w:lang w:val="en-GB"/>
        </w:rPr>
        <w:t>Bảng</w:t>
      </w:r>
      <w:proofErr w:type="spellEnd"/>
      <w:r w:rsidRPr="00FC3535">
        <w:rPr>
          <w:rFonts w:cs="Times New Roman"/>
          <w:bCs/>
          <w:i w:val="0"/>
          <w:spacing w:val="-4"/>
          <w:sz w:val="21"/>
          <w:szCs w:val="21"/>
          <w:lang w:val="en-GB"/>
        </w:rPr>
        <w:t xml:space="preserve"> 4.4. </w:t>
      </w:r>
      <w:proofErr w:type="spellStart"/>
      <w:r w:rsidRPr="00FC3535">
        <w:rPr>
          <w:rFonts w:cs="Times New Roman"/>
          <w:bCs/>
          <w:i w:val="0"/>
          <w:spacing w:val="-4"/>
          <w:sz w:val="21"/>
          <w:szCs w:val="21"/>
          <w:lang w:val="en-GB"/>
        </w:rPr>
        <w:t>Kết</w:t>
      </w:r>
      <w:proofErr w:type="spellEnd"/>
      <w:r w:rsidRPr="00FC3535">
        <w:rPr>
          <w:rFonts w:cs="Times New Roman"/>
          <w:bCs/>
          <w:i w:val="0"/>
          <w:spacing w:val="-4"/>
          <w:sz w:val="21"/>
          <w:szCs w:val="21"/>
          <w:lang w:val="en-GB"/>
        </w:rPr>
        <w:t xml:space="preserve"> </w:t>
      </w:r>
      <w:proofErr w:type="spellStart"/>
      <w:r w:rsidRPr="00FC3535">
        <w:rPr>
          <w:rFonts w:cs="Times New Roman"/>
          <w:bCs/>
          <w:i w:val="0"/>
          <w:spacing w:val="-4"/>
          <w:sz w:val="21"/>
          <w:szCs w:val="21"/>
          <w:lang w:val="en-GB"/>
        </w:rPr>
        <w:t>quả</w:t>
      </w:r>
      <w:proofErr w:type="spellEnd"/>
      <w:r w:rsidRPr="00FC3535">
        <w:rPr>
          <w:rFonts w:cs="Times New Roman"/>
          <w:bCs/>
          <w:i w:val="0"/>
          <w:spacing w:val="-4"/>
          <w:sz w:val="21"/>
          <w:szCs w:val="21"/>
          <w:lang w:val="en-GB"/>
        </w:rPr>
        <w:t xml:space="preserve"> </w:t>
      </w:r>
      <w:proofErr w:type="spellStart"/>
      <w:r w:rsidRPr="00FC3535">
        <w:rPr>
          <w:rFonts w:cs="Times New Roman"/>
          <w:bCs/>
          <w:i w:val="0"/>
          <w:spacing w:val="-4"/>
          <w:sz w:val="21"/>
          <w:szCs w:val="21"/>
          <w:lang w:val="en-GB"/>
        </w:rPr>
        <w:t>khảo</w:t>
      </w:r>
      <w:proofErr w:type="spellEnd"/>
      <w:r w:rsidRPr="00FC3535">
        <w:rPr>
          <w:rFonts w:cs="Times New Roman"/>
          <w:bCs/>
          <w:i w:val="0"/>
          <w:spacing w:val="-4"/>
          <w:sz w:val="21"/>
          <w:szCs w:val="21"/>
          <w:lang w:val="en-GB"/>
        </w:rPr>
        <w:t xml:space="preserve"> </w:t>
      </w:r>
      <w:proofErr w:type="spellStart"/>
      <w:r w:rsidRPr="00FC3535">
        <w:rPr>
          <w:rFonts w:cs="Times New Roman"/>
          <w:bCs/>
          <w:i w:val="0"/>
          <w:spacing w:val="-4"/>
          <w:sz w:val="21"/>
          <w:szCs w:val="21"/>
          <w:lang w:val="en-GB"/>
        </w:rPr>
        <w:t>sát</w:t>
      </w:r>
      <w:proofErr w:type="spellEnd"/>
      <w:r w:rsidRPr="00FC3535">
        <w:rPr>
          <w:rFonts w:cs="Times New Roman"/>
          <w:bCs/>
          <w:i w:val="0"/>
          <w:spacing w:val="-4"/>
          <w:sz w:val="21"/>
          <w:szCs w:val="21"/>
          <w:lang w:val="en-GB"/>
        </w:rPr>
        <w:t xml:space="preserve"> </w:t>
      </w:r>
      <w:proofErr w:type="spellStart"/>
      <w:r w:rsidRPr="00FC3535">
        <w:rPr>
          <w:rFonts w:cs="Times New Roman"/>
          <w:bCs/>
          <w:i w:val="0"/>
          <w:spacing w:val="-4"/>
          <w:sz w:val="21"/>
          <w:szCs w:val="21"/>
          <w:lang w:val="en-GB"/>
        </w:rPr>
        <w:t>về</w:t>
      </w:r>
      <w:proofErr w:type="spellEnd"/>
      <w:r w:rsidRPr="00FC3535">
        <w:rPr>
          <w:rFonts w:cs="Times New Roman"/>
          <w:bCs/>
          <w:i w:val="0"/>
          <w:spacing w:val="-4"/>
          <w:sz w:val="21"/>
          <w:szCs w:val="21"/>
          <w:lang w:val="en-GB"/>
        </w:rPr>
        <w:t xml:space="preserve"> </w:t>
      </w:r>
      <w:proofErr w:type="spellStart"/>
      <w:r w:rsidRPr="00FC3535">
        <w:rPr>
          <w:rFonts w:cs="Times New Roman"/>
          <w:bCs/>
          <w:i w:val="0"/>
          <w:spacing w:val="-4"/>
          <w:sz w:val="21"/>
          <w:szCs w:val="21"/>
          <w:lang w:val="en-GB"/>
        </w:rPr>
        <w:t>phẩm</w:t>
      </w:r>
      <w:proofErr w:type="spellEnd"/>
      <w:r w:rsidRPr="00FC3535">
        <w:rPr>
          <w:rFonts w:cs="Times New Roman"/>
          <w:bCs/>
          <w:i w:val="0"/>
          <w:spacing w:val="-4"/>
          <w:sz w:val="21"/>
          <w:szCs w:val="21"/>
          <w:lang w:val="en-GB"/>
        </w:rPr>
        <w:t xml:space="preserve"> </w:t>
      </w:r>
      <w:proofErr w:type="spellStart"/>
      <w:r w:rsidRPr="00FC3535">
        <w:rPr>
          <w:rFonts w:cs="Times New Roman"/>
          <w:bCs/>
          <w:i w:val="0"/>
          <w:spacing w:val="-4"/>
          <w:sz w:val="21"/>
          <w:szCs w:val="21"/>
          <w:lang w:val="en-GB"/>
        </w:rPr>
        <w:t>chất</w:t>
      </w:r>
      <w:proofErr w:type="spellEnd"/>
      <w:r w:rsidRPr="00FC3535">
        <w:rPr>
          <w:rFonts w:cs="Times New Roman"/>
          <w:bCs/>
          <w:i w:val="0"/>
          <w:spacing w:val="-4"/>
          <w:sz w:val="21"/>
          <w:szCs w:val="21"/>
          <w:lang w:val="en-GB"/>
        </w:rPr>
        <w:t xml:space="preserve"> </w:t>
      </w:r>
      <w:proofErr w:type="spellStart"/>
      <w:r w:rsidRPr="00FC3535">
        <w:rPr>
          <w:rFonts w:cs="Times New Roman"/>
          <w:bCs/>
          <w:i w:val="0"/>
          <w:spacing w:val="-4"/>
          <w:sz w:val="21"/>
          <w:szCs w:val="21"/>
          <w:lang w:val="en-GB"/>
        </w:rPr>
        <w:t>và</w:t>
      </w:r>
      <w:proofErr w:type="spellEnd"/>
      <w:r w:rsidRPr="00FC3535">
        <w:rPr>
          <w:rFonts w:cs="Times New Roman"/>
          <w:bCs/>
          <w:i w:val="0"/>
          <w:spacing w:val="-4"/>
          <w:sz w:val="21"/>
          <w:szCs w:val="21"/>
          <w:lang w:val="en-GB"/>
        </w:rPr>
        <w:t xml:space="preserve"> </w:t>
      </w:r>
      <w:proofErr w:type="spellStart"/>
      <w:r w:rsidRPr="00FC3535">
        <w:rPr>
          <w:rFonts w:cs="Times New Roman"/>
          <w:bCs/>
          <w:i w:val="0"/>
          <w:spacing w:val="-4"/>
          <w:sz w:val="21"/>
          <w:szCs w:val="21"/>
          <w:lang w:val="en-GB"/>
        </w:rPr>
        <w:t>năng</w:t>
      </w:r>
      <w:proofErr w:type="spellEnd"/>
      <w:r w:rsidRPr="00FC3535">
        <w:rPr>
          <w:rFonts w:cs="Times New Roman"/>
          <w:bCs/>
          <w:i w:val="0"/>
          <w:spacing w:val="-4"/>
          <w:sz w:val="21"/>
          <w:szCs w:val="21"/>
          <w:lang w:val="en-GB"/>
        </w:rPr>
        <w:t xml:space="preserve"> </w:t>
      </w:r>
      <w:proofErr w:type="spellStart"/>
      <w:r w:rsidRPr="00FC3535">
        <w:rPr>
          <w:rFonts w:cs="Times New Roman"/>
          <w:bCs/>
          <w:i w:val="0"/>
          <w:spacing w:val="-4"/>
          <w:sz w:val="21"/>
          <w:szCs w:val="21"/>
          <w:lang w:val="en-GB"/>
        </w:rPr>
        <w:t>lực</w:t>
      </w:r>
      <w:proofErr w:type="spellEnd"/>
      <w:r w:rsidRPr="00FC3535">
        <w:rPr>
          <w:rFonts w:cs="Times New Roman"/>
          <w:bCs/>
          <w:i w:val="0"/>
          <w:spacing w:val="-4"/>
          <w:sz w:val="21"/>
          <w:szCs w:val="21"/>
          <w:lang w:val="en-GB"/>
        </w:rPr>
        <w:t xml:space="preserve"> </w:t>
      </w:r>
      <w:proofErr w:type="spellStart"/>
      <w:r w:rsidRPr="00FC3535">
        <w:rPr>
          <w:rFonts w:cs="Times New Roman"/>
          <w:bCs/>
          <w:i w:val="0"/>
          <w:spacing w:val="-4"/>
          <w:sz w:val="21"/>
          <w:szCs w:val="21"/>
          <w:lang w:val="en-GB"/>
        </w:rPr>
        <w:t>chung</w:t>
      </w:r>
      <w:proofErr w:type="spellEnd"/>
      <w:r w:rsidRPr="00FC3535">
        <w:rPr>
          <w:rFonts w:cs="Times New Roman"/>
          <w:bCs/>
          <w:i w:val="0"/>
          <w:spacing w:val="-4"/>
          <w:sz w:val="21"/>
          <w:szCs w:val="21"/>
          <w:lang w:val="en-GB"/>
        </w:rPr>
        <w:t xml:space="preserve"> </w:t>
      </w:r>
      <w:proofErr w:type="spellStart"/>
      <w:r w:rsidRPr="00FC3535">
        <w:rPr>
          <w:rFonts w:cs="Times New Roman"/>
          <w:bCs/>
          <w:i w:val="0"/>
          <w:spacing w:val="-4"/>
          <w:sz w:val="21"/>
          <w:szCs w:val="21"/>
          <w:lang w:val="en-GB"/>
        </w:rPr>
        <w:t>của</w:t>
      </w:r>
      <w:proofErr w:type="spellEnd"/>
      <w:r w:rsidRPr="00FC3535">
        <w:rPr>
          <w:rFonts w:cs="Times New Roman"/>
          <w:bCs/>
          <w:i w:val="0"/>
          <w:spacing w:val="-4"/>
          <w:sz w:val="21"/>
          <w:szCs w:val="21"/>
          <w:lang w:val="en-GB"/>
        </w:rPr>
        <w:t xml:space="preserve"> HS</w:t>
      </w:r>
      <w:bookmarkEnd w:id="1044"/>
      <w:bookmarkEnd w:id="1045"/>
      <w:bookmarkEnd w:id="1046"/>
    </w:p>
    <w:tbl>
      <w:tblPr>
        <w:tblStyle w:val="TableGrid"/>
        <w:tblW w:w="6589" w:type="dxa"/>
        <w:tblLook w:val="04A0" w:firstRow="1" w:lastRow="0" w:firstColumn="1" w:lastColumn="0" w:noHBand="0" w:noVBand="1"/>
      </w:tblPr>
      <w:tblGrid>
        <w:gridCol w:w="620"/>
        <w:gridCol w:w="2352"/>
        <w:gridCol w:w="1701"/>
        <w:gridCol w:w="915"/>
        <w:gridCol w:w="1001"/>
      </w:tblGrid>
      <w:tr w:rsidR="00BD526F" w:rsidRPr="00FC3535" w14:paraId="4EEF539A" w14:textId="4C79FB22" w:rsidTr="00040304">
        <w:tc>
          <w:tcPr>
            <w:tcW w:w="620" w:type="dxa"/>
          </w:tcPr>
          <w:p w14:paraId="0CF2381B" w14:textId="47B00AC9" w:rsidR="00BD526F" w:rsidRPr="00FC3535" w:rsidRDefault="00BD526F" w:rsidP="00FC3535">
            <w:pPr>
              <w:widowControl w:val="0"/>
              <w:spacing w:line="240" w:lineRule="auto"/>
              <w:jc w:val="center"/>
              <w:rPr>
                <w:b/>
                <w:bCs/>
                <w:sz w:val="21"/>
                <w:szCs w:val="21"/>
                <w:lang w:val="en-GB"/>
              </w:rPr>
            </w:pPr>
            <w:r w:rsidRPr="00FC3535">
              <w:rPr>
                <w:b/>
                <w:bCs/>
                <w:sz w:val="21"/>
                <w:szCs w:val="21"/>
                <w:lang w:val="en-GB"/>
              </w:rPr>
              <w:t>STT</w:t>
            </w:r>
          </w:p>
        </w:tc>
        <w:tc>
          <w:tcPr>
            <w:tcW w:w="2352" w:type="dxa"/>
          </w:tcPr>
          <w:p w14:paraId="435F217A" w14:textId="62178F8C" w:rsidR="00BD526F" w:rsidRPr="00FC3535" w:rsidRDefault="00BD526F" w:rsidP="00FC3535">
            <w:pPr>
              <w:widowControl w:val="0"/>
              <w:spacing w:line="240" w:lineRule="auto"/>
              <w:jc w:val="center"/>
              <w:rPr>
                <w:b/>
                <w:bCs/>
                <w:sz w:val="21"/>
                <w:szCs w:val="21"/>
                <w:lang w:val="en-GB"/>
              </w:rPr>
            </w:pPr>
            <w:proofErr w:type="spellStart"/>
            <w:r w:rsidRPr="00FC3535">
              <w:rPr>
                <w:b/>
                <w:bCs/>
                <w:sz w:val="21"/>
                <w:szCs w:val="21"/>
                <w:lang w:val="en-GB"/>
              </w:rPr>
              <w:t>Câu</w:t>
            </w:r>
            <w:proofErr w:type="spellEnd"/>
            <w:r w:rsidRPr="00FC3535">
              <w:rPr>
                <w:b/>
                <w:bCs/>
                <w:sz w:val="21"/>
                <w:szCs w:val="21"/>
                <w:lang w:val="en-GB"/>
              </w:rPr>
              <w:t xml:space="preserve"> </w:t>
            </w:r>
            <w:proofErr w:type="spellStart"/>
            <w:r w:rsidRPr="00FC3535">
              <w:rPr>
                <w:b/>
                <w:bCs/>
                <w:sz w:val="21"/>
                <w:szCs w:val="21"/>
                <w:lang w:val="en-GB"/>
              </w:rPr>
              <w:t>hỏi</w:t>
            </w:r>
            <w:proofErr w:type="spellEnd"/>
          </w:p>
        </w:tc>
        <w:tc>
          <w:tcPr>
            <w:tcW w:w="1701" w:type="dxa"/>
          </w:tcPr>
          <w:p w14:paraId="33940B9B" w14:textId="1F20534D" w:rsidR="00BD526F" w:rsidRPr="00FC3535" w:rsidRDefault="00BD526F" w:rsidP="00FC3535">
            <w:pPr>
              <w:widowControl w:val="0"/>
              <w:spacing w:line="240" w:lineRule="auto"/>
              <w:jc w:val="center"/>
              <w:rPr>
                <w:b/>
                <w:bCs/>
                <w:sz w:val="21"/>
                <w:szCs w:val="21"/>
                <w:lang w:val="en-GB"/>
              </w:rPr>
            </w:pPr>
            <w:proofErr w:type="spellStart"/>
            <w:r w:rsidRPr="00FC3535">
              <w:rPr>
                <w:b/>
                <w:bCs/>
                <w:sz w:val="21"/>
                <w:szCs w:val="21"/>
                <w:lang w:val="en-GB"/>
              </w:rPr>
              <w:t>Lựa</w:t>
            </w:r>
            <w:proofErr w:type="spellEnd"/>
            <w:r w:rsidRPr="00FC3535">
              <w:rPr>
                <w:b/>
                <w:bCs/>
                <w:sz w:val="21"/>
                <w:szCs w:val="21"/>
                <w:lang w:val="en-GB"/>
              </w:rPr>
              <w:t xml:space="preserve"> </w:t>
            </w:r>
            <w:proofErr w:type="spellStart"/>
            <w:r w:rsidRPr="00FC3535">
              <w:rPr>
                <w:b/>
                <w:bCs/>
                <w:sz w:val="21"/>
                <w:szCs w:val="21"/>
                <w:lang w:val="en-GB"/>
              </w:rPr>
              <w:t>chọn</w:t>
            </w:r>
            <w:proofErr w:type="spellEnd"/>
          </w:p>
        </w:tc>
        <w:tc>
          <w:tcPr>
            <w:tcW w:w="915" w:type="dxa"/>
          </w:tcPr>
          <w:p w14:paraId="518DFB52" w14:textId="0F79FF66" w:rsidR="00BD526F" w:rsidRPr="00FC3535" w:rsidRDefault="00BD526F" w:rsidP="00FC3535">
            <w:pPr>
              <w:widowControl w:val="0"/>
              <w:spacing w:line="240" w:lineRule="auto"/>
              <w:jc w:val="center"/>
              <w:rPr>
                <w:b/>
                <w:bCs/>
                <w:sz w:val="21"/>
                <w:szCs w:val="21"/>
                <w:lang w:val="en-GB"/>
              </w:rPr>
            </w:pPr>
            <w:proofErr w:type="spellStart"/>
            <w:r w:rsidRPr="00FC3535">
              <w:rPr>
                <w:b/>
                <w:bCs/>
                <w:sz w:val="21"/>
                <w:szCs w:val="21"/>
                <w:lang w:val="en-GB"/>
              </w:rPr>
              <w:t>Số</w:t>
            </w:r>
            <w:proofErr w:type="spellEnd"/>
            <w:r w:rsidRPr="00FC3535">
              <w:rPr>
                <w:b/>
                <w:bCs/>
                <w:sz w:val="21"/>
                <w:szCs w:val="21"/>
                <w:lang w:val="en-GB"/>
              </w:rPr>
              <w:t xml:space="preserve"> </w:t>
            </w:r>
            <w:proofErr w:type="spellStart"/>
            <w:r w:rsidRPr="00FC3535">
              <w:rPr>
                <w:b/>
                <w:bCs/>
                <w:sz w:val="21"/>
                <w:szCs w:val="21"/>
                <w:lang w:val="en-GB"/>
              </w:rPr>
              <w:t>học</w:t>
            </w:r>
            <w:proofErr w:type="spellEnd"/>
            <w:r w:rsidRPr="00FC3535">
              <w:rPr>
                <w:b/>
                <w:bCs/>
                <w:sz w:val="21"/>
                <w:szCs w:val="21"/>
                <w:lang w:val="en-GB"/>
              </w:rPr>
              <w:t xml:space="preserve"> </w:t>
            </w:r>
            <w:proofErr w:type="spellStart"/>
            <w:r w:rsidRPr="00FC3535">
              <w:rPr>
                <w:b/>
                <w:bCs/>
                <w:sz w:val="21"/>
                <w:szCs w:val="21"/>
                <w:lang w:val="en-GB"/>
              </w:rPr>
              <w:t>sinh</w:t>
            </w:r>
            <w:proofErr w:type="spellEnd"/>
          </w:p>
        </w:tc>
        <w:tc>
          <w:tcPr>
            <w:tcW w:w="1001" w:type="dxa"/>
          </w:tcPr>
          <w:p w14:paraId="7EA42263" w14:textId="5397EB72" w:rsidR="00BD526F" w:rsidRPr="00FC3535" w:rsidRDefault="00BD526F" w:rsidP="00FC3535">
            <w:pPr>
              <w:widowControl w:val="0"/>
              <w:spacing w:line="240" w:lineRule="auto"/>
              <w:jc w:val="center"/>
              <w:rPr>
                <w:b/>
                <w:bCs/>
                <w:sz w:val="21"/>
                <w:szCs w:val="21"/>
                <w:lang w:val="en-GB"/>
              </w:rPr>
            </w:pPr>
            <w:proofErr w:type="spellStart"/>
            <w:r w:rsidRPr="00FC3535">
              <w:rPr>
                <w:b/>
                <w:bCs/>
                <w:sz w:val="21"/>
                <w:szCs w:val="21"/>
                <w:lang w:val="en-GB"/>
              </w:rPr>
              <w:t>Tỉ</w:t>
            </w:r>
            <w:proofErr w:type="spellEnd"/>
            <w:r w:rsidRPr="00FC3535">
              <w:rPr>
                <w:b/>
                <w:bCs/>
                <w:sz w:val="21"/>
                <w:szCs w:val="21"/>
                <w:lang w:val="en-GB"/>
              </w:rPr>
              <w:t xml:space="preserve"> </w:t>
            </w:r>
            <w:proofErr w:type="spellStart"/>
            <w:r w:rsidRPr="00FC3535">
              <w:rPr>
                <w:b/>
                <w:bCs/>
                <w:sz w:val="21"/>
                <w:szCs w:val="21"/>
                <w:lang w:val="en-GB"/>
              </w:rPr>
              <w:t>lệ</w:t>
            </w:r>
            <w:proofErr w:type="spellEnd"/>
            <w:r w:rsidR="00A3673E" w:rsidRPr="00FC3535">
              <w:rPr>
                <w:b/>
                <w:bCs/>
                <w:sz w:val="21"/>
                <w:szCs w:val="21"/>
                <w:lang w:val="en-GB"/>
              </w:rPr>
              <w:t xml:space="preserve"> </w:t>
            </w:r>
            <w:proofErr w:type="spellStart"/>
            <w:r w:rsidR="00A3673E" w:rsidRPr="00FC3535">
              <w:rPr>
                <w:b/>
                <w:bCs/>
                <w:sz w:val="21"/>
                <w:szCs w:val="21"/>
                <w:lang w:val="en-GB"/>
              </w:rPr>
              <w:t>phần</w:t>
            </w:r>
            <w:proofErr w:type="spellEnd"/>
            <w:r w:rsidR="00A3673E" w:rsidRPr="00FC3535">
              <w:rPr>
                <w:b/>
                <w:bCs/>
                <w:sz w:val="21"/>
                <w:szCs w:val="21"/>
                <w:lang w:val="en-GB"/>
              </w:rPr>
              <w:t xml:space="preserve"> </w:t>
            </w:r>
            <w:proofErr w:type="spellStart"/>
            <w:r w:rsidR="00A3673E" w:rsidRPr="00FC3535">
              <w:rPr>
                <w:b/>
                <w:bCs/>
                <w:sz w:val="21"/>
                <w:szCs w:val="21"/>
                <w:lang w:val="en-GB"/>
              </w:rPr>
              <w:t>trăm</w:t>
            </w:r>
            <w:proofErr w:type="spellEnd"/>
          </w:p>
        </w:tc>
      </w:tr>
      <w:tr w:rsidR="00BD526F" w:rsidRPr="00FC3535" w14:paraId="693915D6" w14:textId="79C82466" w:rsidTr="00040304">
        <w:tc>
          <w:tcPr>
            <w:tcW w:w="620" w:type="dxa"/>
            <w:vMerge w:val="restart"/>
          </w:tcPr>
          <w:p w14:paraId="4E671A7A" w14:textId="32633C83" w:rsidR="00BD526F" w:rsidRPr="00FC3535" w:rsidRDefault="00BD526F" w:rsidP="00FC3535">
            <w:pPr>
              <w:widowControl w:val="0"/>
              <w:spacing w:line="240" w:lineRule="auto"/>
              <w:rPr>
                <w:sz w:val="21"/>
                <w:szCs w:val="21"/>
                <w:lang w:val="en-GB"/>
              </w:rPr>
            </w:pPr>
            <w:r w:rsidRPr="00FC3535">
              <w:rPr>
                <w:sz w:val="21"/>
                <w:szCs w:val="21"/>
                <w:lang w:val="en-GB"/>
              </w:rPr>
              <w:t>01</w:t>
            </w:r>
          </w:p>
        </w:tc>
        <w:tc>
          <w:tcPr>
            <w:tcW w:w="2352" w:type="dxa"/>
            <w:vMerge w:val="restart"/>
          </w:tcPr>
          <w:p w14:paraId="646FAADC" w14:textId="372A6A01" w:rsidR="00BD526F" w:rsidRPr="00FC3535" w:rsidRDefault="00BD526F" w:rsidP="00FC3535">
            <w:pPr>
              <w:widowControl w:val="0"/>
              <w:spacing w:line="240" w:lineRule="auto"/>
              <w:rPr>
                <w:sz w:val="21"/>
                <w:szCs w:val="21"/>
                <w:lang w:val="vi-VN"/>
              </w:rPr>
            </w:pPr>
            <w:r w:rsidRPr="00FC3535">
              <w:rPr>
                <w:sz w:val="21"/>
                <w:szCs w:val="21"/>
                <w:lang w:val="vi-VN"/>
              </w:rPr>
              <w:t>Em có cảm thấy tự hào về văn hóa biển quê hương?</w:t>
            </w:r>
          </w:p>
        </w:tc>
        <w:tc>
          <w:tcPr>
            <w:tcW w:w="1701" w:type="dxa"/>
          </w:tcPr>
          <w:p w14:paraId="2AFAB362" w14:textId="64492CD8" w:rsidR="00BD526F" w:rsidRPr="00FC3535" w:rsidRDefault="00BD526F" w:rsidP="00FC3535">
            <w:pPr>
              <w:widowControl w:val="0"/>
              <w:spacing w:line="240" w:lineRule="auto"/>
              <w:rPr>
                <w:sz w:val="21"/>
                <w:szCs w:val="21"/>
                <w:lang w:val="en-GB"/>
              </w:rPr>
            </w:pPr>
            <w:proofErr w:type="spellStart"/>
            <w:r w:rsidRPr="00FC3535">
              <w:rPr>
                <w:sz w:val="21"/>
                <w:szCs w:val="21"/>
                <w:lang w:val="en-GB"/>
              </w:rPr>
              <w:t>Có</w:t>
            </w:r>
            <w:proofErr w:type="spellEnd"/>
          </w:p>
        </w:tc>
        <w:tc>
          <w:tcPr>
            <w:tcW w:w="915" w:type="dxa"/>
          </w:tcPr>
          <w:p w14:paraId="6EC07AEF" w14:textId="62D4BEDC" w:rsidR="00BD526F" w:rsidRPr="00FC3535" w:rsidRDefault="00A3673E" w:rsidP="00FC3535">
            <w:pPr>
              <w:widowControl w:val="0"/>
              <w:spacing w:line="240" w:lineRule="auto"/>
              <w:jc w:val="center"/>
              <w:rPr>
                <w:sz w:val="21"/>
                <w:szCs w:val="21"/>
                <w:lang w:val="en-GB"/>
              </w:rPr>
            </w:pPr>
            <w:r w:rsidRPr="00FC3535">
              <w:rPr>
                <w:sz w:val="21"/>
                <w:szCs w:val="21"/>
                <w:lang w:val="en-GB"/>
              </w:rPr>
              <w:t>138</w:t>
            </w:r>
          </w:p>
        </w:tc>
        <w:tc>
          <w:tcPr>
            <w:tcW w:w="1001" w:type="dxa"/>
          </w:tcPr>
          <w:p w14:paraId="0E2967C0" w14:textId="561320C1" w:rsidR="00BD526F" w:rsidRPr="00FC3535" w:rsidRDefault="00A3673E" w:rsidP="00FC3535">
            <w:pPr>
              <w:widowControl w:val="0"/>
              <w:spacing w:line="240" w:lineRule="auto"/>
              <w:jc w:val="center"/>
              <w:rPr>
                <w:sz w:val="21"/>
                <w:szCs w:val="21"/>
                <w:lang w:val="en-GB"/>
              </w:rPr>
            </w:pPr>
            <w:r w:rsidRPr="00FC3535">
              <w:rPr>
                <w:sz w:val="21"/>
                <w:szCs w:val="21"/>
                <w:lang w:val="en-GB"/>
              </w:rPr>
              <w:t>100</w:t>
            </w:r>
          </w:p>
        </w:tc>
      </w:tr>
      <w:tr w:rsidR="00BD526F" w:rsidRPr="00FC3535" w14:paraId="130F5E53" w14:textId="657DEC9E" w:rsidTr="00040304">
        <w:tc>
          <w:tcPr>
            <w:tcW w:w="620" w:type="dxa"/>
            <w:vMerge/>
          </w:tcPr>
          <w:p w14:paraId="4E07AC0D" w14:textId="77777777" w:rsidR="00BD526F" w:rsidRPr="00FC3535" w:rsidRDefault="00BD526F" w:rsidP="00FC3535">
            <w:pPr>
              <w:widowControl w:val="0"/>
              <w:spacing w:line="240" w:lineRule="auto"/>
              <w:rPr>
                <w:sz w:val="21"/>
                <w:szCs w:val="21"/>
                <w:lang w:val="vi-VN"/>
              </w:rPr>
            </w:pPr>
          </w:p>
        </w:tc>
        <w:tc>
          <w:tcPr>
            <w:tcW w:w="2352" w:type="dxa"/>
            <w:vMerge/>
          </w:tcPr>
          <w:p w14:paraId="17604B7D" w14:textId="77777777" w:rsidR="00BD526F" w:rsidRPr="00FC3535" w:rsidRDefault="00BD526F" w:rsidP="00FC3535">
            <w:pPr>
              <w:widowControl w:val="0"/>
              <w:spacing w:line="240" w:lineRule="auto"/>
              <w:rPr>
                <w:sz w:val="21"/>
                <w:szCs w:val="21"/>
                <w:lang w:val="vi-VN"/>
              </w:rPr>
            </w:pPr>
          </w:p>
        </w:tc>
        <w:tc>
          <w:tcPr>
            <w:tcW w:w="1701" w:type="dxa"/>
          </w:tcPr>
          <w:p w14:paraId="643CA8F0" w14:textId="2FF5AD2B" w:rsidR="00BD526F" w:rsidRPr="00FC3535" w:rsidRDefault="00BD526F" w:rsidP="00FC3535">
            <w:pPr>
              <w:widowControl w:val="0"/>
              <w:spacing w:line="240" w:lineRule="auto"/>
              <w:rPr>
                <w:sz w:val="21"/>
                <w:szCs w:val="21"/>
                <w:lang w:val="en-GB"/>
              </w:rPr>
            </w:pPr>
            <w:proofErr w:type="spellStart"/>
            <w:r w:rsidRPr="00FC3535">
              <w:rPr>
                <w:sz w:val="21"/>
                <w:szCs w:val="21"/>
                <w:lang w:val="en-GB"/>
              </w:rPr>
              <w:t>Không</w:t>
            </w:r>
            <w:proofErr w:type="spellEnd"/>
            <w:r w:rsidR="00A3673E" w:rsidRPr="00FC3535">
              <w:rPr>
                <w:sz w:val="21"/>
                <w:szCs w:val="21"/>
                <w:lang w:val="en-GB"/>
              </w:rPr>
              <w:t xml:space="preserve"> </w:t>
            </w:r>
            <w:proofErr w:type="spellStart"/>
            <w:r w:rsidR="00A3673E" w:rsidRPr="00FC3535">
              <w:rPr>
                <w:sz w:val="21"/>
                <w:szCs w:val="21"/>
                <w:lang w:val="en-GB"/>
              </w:rPr>
              <w:t>rõ</w:t>
            </w:r>
            <w:proofErr w:type="spellEnd"/>
          </w:p>
        </w:tc>
        <w:tc>
          <w:tcPr>
            <w:tcW w:w="915" w:type="dxa"/>
          </w:tcPr>
          <w:p w14:paraId="0629F7AD" w14:textId="36DC78C3" w:rsidR="00BD526F" w:rsidRPr="00FC3535" w:rsidRDefault="00A3673E" w:rsidP="00FC3535">
            <w:pPr>
              <w:widowControl w:val="0"/>
              <w:spacing w:line="240" w:lineRule="auto"/>
              <w:jc w:val="center"/>
              <w:rPr>
                <w:sz w:val="21"/>
                <w:szCs w:val="21"/>
                <w:lang w:val="en-GB"/>
              </w:rPr>
            </w:pPr>
            <w:r w:rsidRPr="00FC3535">
              <w:rPr>
                <w:sz w:val="21"/>
                <w:szCs w:val="21"/>
                <w:lang w:val="en-GB"/>
              </w:rPr>
              <w:t>0</w:t>
            </w:r>
          </w:p>
        </w:tc>
        <w:tc>
          <w:tcPr>
            <w:tcW w:w="1001" w:type="dxa"/>
          </w:tcPr>
          <w:p w14:paraId="2AEB4842" w14:textId="143B9003" w:rsidR="00BD526F" w:rsidRPr="00FC3535" w:rsidRDefault="00A3673E" w:rsidP="00FC3535">
            <w:pPr>
              <w:widowControl w:val="0"/>
              <w:spacing w:line="240" w:lineRule="auto"/>
              <w:jc w:val="center"/>
              <w:rPr>
                <w:sz w:val="21"/>
                <w:szCs w:val="21"/>
                <w:lang w:val="en-GB"/>
              </w:rPr>
            </w:pPr>
            <w:r w:rsidRPr="00FC3535">
              <w:rPr>
                <w:sz w:val="21"/>
                <w:szCs w:val="21"/>
                <w:lang w:val="en-GB"/>
              </w:rPr>
              <w:t>0</w:t>
            </w:r>
          </w:p>
        </w:tc>
      </w:tr>
      <w:tr w:rsidR="00BD526F" w:rsidRPr="00FC3535" w14:paraId="3F08E91A" w14:textId="1F3FE42B" w:rsidTr="00040304">
        <w:tc>
          <w:tcPr>
            <w:tcW w:w="620" w:type="dxa"/>
            <w:vMerge/>
          </w:tcPr>
          <w:p w14:paraId="4FA24BA7" w14:textId="77777777" w:rsidR="00BD526F" w:rsidRPr="00FC3535" w:rsidRDefault="00BD526F" w:rsidP="00FC3535">
            <w:pPr>
              <w:widowControl w:val="0"/>
              <w:spacing w:line="240" w:lineRule="auto"/>
              <w:rPr>
                <w:sz w:val="21"/>
                <w:szCs w:val="21"/>
                <w:lang w:val="vi-VN"/>
              </w:rPr>
            </w:pPr>
          </w:p>
        </w:tc>
        <w:tc>
          <w:tcPr>
            <w:tcW w:w="2352" w:type="dxa"/>
            <w:vMerge/>
          </w:tcPr>
          <w:p w14:paraId="203D13AC" w14:textId="77777777" w:rsidR="00BD526F" w:rsidRPr="00FC3535" w:rsidRDefault="00BD526F" w:rsidP="00FC3535">
            <w:pPr>
              <w:widowControl w:val="0"/>
              <w:spacing w:line="240" w:lineRule="auto"/>
              <w:rPr>
                <w:sz w:val="21"/>
                <w:szCs w:val="21"/>
                <w:lang w:val="vi-VN"/>
              </w:rPr>
            </w:pPr>
          </w:p>
        </w:tc>
        <w:tc>
          <w:tcPr>
            <w:tcW w:w="1701" w:type="dxa"/>
          </w:tcPr>
          <w:p w14:paraId="62286455" w14:textId="55042B0C" w:rsidR="00BD526F" w:rsidRPr="00FC3535" w:rsidRDefault="00BD526F" w:rsidP="00FC3535">
            <w:pPr>
              <w:widowControl w:val="0"/>
              <w:spacing w:line="240" w:lineRule="auto"/>
              <w:rPr>
                <w:sz w:val="21"/>
                <w:szCs w:val="21"/>
                <w:lang w:val="en-GB"/>
              </w:rPr>
            </w:pPr>
            <w:proofErr w:type="spellStart"/>
            <w:r w:rsidRPr="00FC3535">
              <w:rPr>
                <w:sz w:val="21"/>
                <w:szCs w:val="21"/>
                <w:lang w:val="en-GB"/>
              </w:rPr>
              <w:t>Không</w:t>
            </w:r>
            <w:proofErr w:type="spellEnd"/>
            <w:r w:rsidR="00A3673E" w:rsidRPr="00FC3535">
              <w:rPr>
                <w:sz w:val="21"/>
                <w:szCs w:val="21"/>
                <w:lang w:val="en-GB"/>
              </w:rPr>
              <w:t xml:space="preserve"> </w:t>
            </w:r>
          </w:p>
        </w:tc>
        <w:tc>
          <w:tcPr>
            <w:tcW w:w="915" w:type="dxa"/>
          </w:tcPr>
          <w:p w14:paraId="429DE938" w14:textId="431192DA" w:rsidR="00BD526F" w:rsidRPr="00FC3535" w:rsidRDefault="00A3673E" w:rsidP="00FC3535">
            <w:pPr>
              <w:widowControl w:val="0"/>
              <w:spacing w:line="240" w:lineRule="auto"/>
              <w:jc w:val="center"/>
              <w:rPr>
                <w:sz w:val="21"/>
                <w:szCs w:val="21"/>
                <w:lang w:val="en-GB"/>
              </w:rPr>
            </w:pPr>
            <w:r w:rsidRPr="00FC3535">
              <w:rPr>
                <w:sz w:val="21"/>
                <w:szCs w:val="21"/>
                <w:lang w:val="en-GB"/>
              </w:rPr>
              <w:t>0</w:t>
            </w:r>
          </w:p>
        </w:tc>
        <w:tc>
          <w:tcPr>
            <w:tcW w:w="1001" w:type="dxa"/>
          </w:tcPr>
          <w:p w14:paraId="71211771" w14:textId="4C107C42" w:rsidR="00BD526F" w:rsidRPr="00FC3535" w:rsidRDefault="00A3673E" w:rsidP="00FC3535">
            <w:pPr>
              <w:widowControl w:val="0"/>
              <w:spacing w:line="240" w:lineRule="auto"/>
              <w:jc w:val="center"/>
              <w:rPr>
                <w:sz w:val="21"/>
                <w:szCs w:val="21"/>
                <w:lang w:val="en-GB"/>
              </w:rPr>
            </w:pPr>
            <w:r w:rsidRPr="00FC3535">
              <w:rPr>
                <w:sz w:val="21"/>
                <w:szCs w:val="21"/>
                <w:lang w:val="en-GB"/>
              </w:rPr>
              <w:t>0</w:t>
            </w:r>
          </w:p>
        </w:tc>
      </w:tr>
      <w:tr w:rsidR="00BD526F" w:rsidRPr="00FC3535" w14:paraId="6FED7146" w14:textId="1D8D3161" w:rsidTr="00040304">
        <w:tc>
          <w:tcPr>
            <w:tcW w:w="620" w:type="dxa"/>
            <w:vMerge w:val="restart"/>
          </w:tcPr>
          <w:p w14:paraId="53E36987" w14:textId="2FED0C03" w:rsidR="00BD526F" w:rsidRPr="00FC3535" w:rsidRDefault="00BD526F" w:rsidP="00FC3535">
            <w:pPr>
              <w:widowControl w:val="0"/>
              <w:spacing w:line="240" w:lineRule="auto"/>
              <w:rPr>
                <w:sz w:val="21"/>
                <w:szCs w:val="21"/>
                <w:lang w:val="en-GB"/>
              </w:rPr>
            </w:pPr>
            <w:r w:rsidRPr="00FC3535">
              <w:rPr>
                <w:sz w:val="21"/>
                <w:szCs w:val="21"/>
                <w:lang w:val="en-GB"/>
              </w:rPr>
              <w:t>02</w:t>
            </w:r>
          </w:p>
        </w:tc>
        <w:tc>
          <w:tcPr>
            <w:tcW w:w="2352" w:type="dxa"/>
            <w:vMerge w:val="restart"/>
          </w:tcPr>
          <w:p w14:paraId="56544D23" w14:textId="06E09A07" w:rsidR="00BD526F" w:rsidRPr="00FC3535" w:rsidRDefault="00BD526F" w:rsidP="00FC3535">
            <w:pPr>
              <w:widowControl w:val="0"/>
              <w:spacing w:line="240" w:lineRule="auto"/>
              <w:rPr>
                <w:sz w:val="21"/>
                <w:szCs w:val="21"/>
                <w:lang w:val="vi-VN"/>
              </w:rPr>
            </w:pPr>
            <w:r w:rsidRPr="00FC3535">
              <w:rPr>
                <w:sz w:val="21"/>
                <w:szCs w:val="21"/>
                <w:lang w:val="vi-VN"/>
              </w:rPr>
              <w:t xml:space="preserve">Em có mong muốn bảo tồn </w:t>
            </w:r>
            <w:proofErr w:type="spellStart"/>
            <w:r w:rsidRPr="00FC3535">
              <w:rPr>
                <w:sz w:val="21"/>
                <w:szCs w:val="21"/>
                <w:lang w:val="en-GB"/>
              </w:rPr>
              <w:t>thể</w:t>
            </w:r>
            <w:proofErr w:type="spellEnd"/>
            <w:r w:rsidRPr="00FC3535">
              <w:rPr>
                <w:sz w:val="21"/>
                <w:szCs w:val="21"/>
                <w:lang w:val="en-GB"/>
              </w:rPr>
              <w:t xml:space="preserve"> </w:t>
            </w:r>
            <w:proofErr w:type="spellStart"/>
            <w:r w:rsidRPr="00FC3535">
              <w:rPr>
                <w:sz w:val="21"/>
                <w:szCs w:val="21"/>
                <w:lang w:val="en-GB"/>
              </w:rPr>
              <w:t>loại</w:t>
            </w:r>
            <w:proofErr w:type="spellEnd"/>
            <w:r w:rsidRPr="00FC3535">
              <w:rPr>
                <w:sz w:val="21"/>
                <w:szCs w:val="21"/>
                <w:lang w:val="en-GB"/>
              </w:rPr>
              <w:t xml:space="preserve"> </w:t>
            </w:r>
            <w:r w:rsidRPr="00FC3535">
              <w:rPr>
                <w:sz w:val="21"/>
                <w:szCs w:val="21"/>
                <w:lang w:val="vi-VN"/>
              </w:rPr>
              <w:t>Hát Bả trạo?</w:t>
            </w:r>
          </w:p>
        </w:tc>
        <w:tc>
          <w:tcPr>
            <w:tcW w:w="1701" w:type="dxa"/>
          </w:tcPr>
          <w:p w14:paraId="7B202389" w14:textId="67BDA06B" w:rsidR="00BD526F" w:rsidRPr="00FC3535" w:rsidRDefault="00BD526F" w:rsidP="00FC3535">
            <w:pPr>
              <w:widowControl w:val="0"/>
              <w:spacing w:line="240" w:lineRule="auto"/>
              <w:rPr>
                <w:sz w:val="21"/>
                <w:szCs w:val="21"/>
                <w:lang w:val="en-GB"/>
              </w:rPr>
            </w:pPr>
            <w:proofErr w:type="spellStart"/>
            <w:r w:rsidRPr="00FC3535">
              <w:rPr>
                <w:sz w:val="21"/>
                <w:szCs w:val="21"/>
                <w:lang w:val="en-GB"/>
              </w:rPr>
              <w:t>Rất</w:t>
            </w:r>
            <w:proofErr w:type="spellEnd"/>
            <w:r w:rsidRPr="00FC3535">
              <w:rPr>
                <w:sz w:val="21"/>
                <w:szCs w:val="21"/>
                <w:lang w:val="en-GB"/>
              </w:rPr>
              <w:t xml:space="preserve"> mong </w:t>
            </w:r>
            <w:proofErr w:type="spellStart"/>
            <w:r w:rsidRPr="00FC3535">
              <w:rPr>
                <w:sz w:val="21"/>
                <w:szCs w:val="21"/>
                <w:lang w:val="en-GB"/>
              </w:rPr>
              <w:t>muốn</w:t>
            </w:r>
            <w:proofErr w:type="spellEnd"/>
          </w:p>
        </w:tc>
        <w:tc>
          <w:tcPr>
            <w:tcW w:w="915" w:type="dxa"/>
          </w:tcPr>
          <w:p w14:paraId="1B002739" w14:textId="2F4BA3D8" w:rsidR="00BD526F" w:rsidRPr="00FC3535" w:rsidRDefault="00A3673E" w:rsidP="00FC3535">
            <w:pPr>
              <w:widowControl w:val="0"/>
              <w:spacing w:line="240" w:lineRule="auto"/>
              <w:jc w:val="center"/>
              <w:rPr>
                <w:sz w:val="21"/>
                <w:szCs w:val="21"/>
                <w:lang w:val="en-GB"/>
              </w:rPr>
            </w:pPr>
            <w:r w:rsidRPr="00FC3535">
              <w:rPr>
                <w:sz w:val="21"/>
                <w:szCs w:val="21"/>
                <w:lang w:val="en-GB"/>
              </w:rPr>
              <w:t>121</w:t>
            </w:r>
          </w:p>
        </w:tc>
        <w:tc>
          <w:tcPr>
            <w:tcW w:w="1001" w:type="dxa"/>
          </w:tcPr>
          <w:p w14:paraId="4CAC1C4C" w14:textId="05D1EA99" w:rsidR="00BD526F" w:rsidRPr="00FC3535" w:rsidRDefault="00A3673E" w:rsidP="00FC3535">
            <w:pPr>
              <w:widowControl w:val="0"/>
              <w:spacing w:line="240" w:lineRule="auto"/>
              <w:jc w:val="center"/>
              <w:rPr>
                <w:sz w:val="21"/>
                <w:szCs w:val="21"/>
                <w:lang w:val="en-GB"/>
              </w:rPr>
            </w:pPr>
            <w:r w:rsidRPr="00FC3535">
              <w:rPr>
                <w:sz w:val="21"/>
                <w:szCs w:val="21"/>
                <w:lang w:val="en-GB"/>
              </w:rPr>
              <w:t>88</w:t>
            </w:r>
          </w:p>
        </w:tc>
      </w:tr>
      <w:tr w:rsidR="00BD526F" w:rsidRPr="00FC3535" w14:paraId="4D40F1E3" w14:textId="77777777" w:rsidTr="00040304">
        <w:tc>
          <w:tcPr>
            <w:tcW w:w="620" w:type="dxa"/>
            <w:vMerge/>
          </w:tcPr>
          <w:p w14:paraId="5EB801C4" w14:textId="77777777" w:rsidR="00BD526F" w:rsidRPr="00FC3535" w:rsidRDefault="00BD526F" w:rsidP="00FC3535">
            <w:pPr>
              <w:widowControl w:val="0"/>
              <w:spacing w:line="240" w:lineRule="auto"/>
              <w:rPr>
                <w:sz w:val="21"/>
                <w:szCs w:val="21"/>
                <w:lang w:val="vi-VN"/>
              </w:rPr>
            </w:pPr>
          </w:p>
        </w:tc>
        <w:tc>
          <w:tcPr>
            <w:tcW w:w="2352" w:type="dxa"/>
            <w:vMerge/>
          </w:tcPr>
          <w:p w14:paraId="54289CC9" w14:textId="77777777" w:rsidR="00BD526F" w:rsidRPr="00FC3535" w:rsidRDefault="00BD526F" w:rsidP="00FC3535">
            <w:pPr>
              <w:widowControl w:val="0"/>
              <w:spacing w:line="240" w:lineRule="auto"/>
              <w:rPr>
                <w:sz w:val="21"/>
                <w:szCs w:val="21"/>
                <w:lang w:val="vi-VN"/>
              </w:rPr>
            </w:pPr>
          </w:p>
        </w:tc>
        <w:tc>
          <w:tcPr>
            <w:tcW w:w="1701" w:type="dxa"/>
          </w:tcPr>
          <w:p w14:paraId="3513AA08" w14:textId="3B2CF51F" w:rsidR="00BD526F" w:rsidRPr="00FC3535" w:rsidRDefault="00BD526F" w:rsidP="00FC3535">
            <w:pPr>
              <w:widowControl w:val="0"/>
              <w:spacing w:line="240" w:lineRule="auto"/>
              <w:rPr>
                <w:sz w:val="21"/>
                <w:szCs w:val="21"/>
                <w:lang w:val="en-GB"/>
              </w:rPr>
            </w:pPr>
            <w:r w:rsidRPr="00FC3535">
              <w:rPr>
                <w:sz w:val="21"/>
                <w:szCs w:val="21"/>
                <w:lang w:val="en-GB"/>
              </w:rPr>
              <w:t xml:space="preserve">Mong </w:t>
            </w:r>
            <w:proofErr w:type="spellStart"/>
            <w:r w:rsidRPr="00FC3535">
              <w:rPr>
                <w:sz w:val="21"/>
                <w:szCs w:val="21"/>
                <w:lang w:val="en-GB"/>
              </w:rPr>
              <w:t>muốn</w:t>
            </w:r>
            <w:proofErr w:type="spellEnd"/>
          </w:p>
        </w:tc>
        <w:tc>
          <w:tcPr>
            <w:tcW w:w="915" w:type="dxa"/>
          </w:tcPr>
          <w:p w14:paraId="4E6EB4AB" w14:textId="45961222" w:rsidR="00BD526F" w:rsidRPr="00FC3535" w:rsidRDefault="00A3673E" w:rsidP="00FC3535">
            <w:pPr>
              <w:widowControl w:val="0"/>
              <w:spacing w:line="240" w:lineRule="auto"/>
              <w:jc w:val="center"/>
              <w:rPr>
                <w:sz w:val="21"/>
                <w:szCs w:val="21"/>
                <w:lang w:val="en-GB"/>
              </w:rPr>
            </w:pPr>
            <w:r w:rsidRPr="00FC3535">
              <w:rPr>
                <w:sz w:val="21"/>
                <w:szCs w:val="21"/>
                <w:lang w:val="en-GB"/>
              </w:rPr>
              <w:t>17</w:t>
            </w:r>
          </w:p>
        </w:tc>
        <w:tc>
          <w:tcPr>
            <w:tcW w:w="1001" w:type="dxa"/>
          </w:tcPr>
          <w:p w14:paraId="0815F411" w14:textId="6398BB30" w:rsidR="00BD526F" w:rsidRPr="00FC3535" w:rsidRDefault="00A3673E" w:rsidP="00FC3535">
            <w:pPr>
              <w:widowControl w:val="0"/>
              <w:spacing w:line="240" w:lineRule="auto"/>
              <w:jc w:val="center"/>
              <w:rPr>
                <w:sz w:val="21"/>
                <w:szCs w:val="21"/>
                <w:lang w:val="en-GB"/>
              </w:rPr>
            </w:pPr>
            <w:r w:rsidRPr="00FC3535">
              <w:rPr>
                <w:sz w:val="21"/>
                <w:szCs w:val="21"/>
                <w:lang w:val="en-GB"/>
              </w:rPr>
              <w:t>12</w:t>
            </w:r>
          </w:p>
        </w:tc>
      </w:tr>
      <w:tr w:rsidR="00BD526F" w:rsidRPr="00FC3535" w14:paraId="04B81DB5" w14:textId="77777777" w:rsidTr="00040304">
        <w:tc>
          <w:tcPr>
            <w:tcW w:w="620" w:type="dxa"/>
            <w:vMerge/>
          </w:tcPr>
          <w:p w14:paraId="234D70C6" w14:textId="77777777" w:rsidR="00BD526F" w:rsidRPr="00FC3535" w:rsidRDefault="00BD526F" w:rsidP="00FC3535">
            <w:pPr>
              <w:widowControl w:val="0"/>
              <w:spacing w:line="240" w:lineRule="auto"/>
              <w:rPr>
                <w:sz w:val="21"/>
                <w:szCs w:val="21"/>
                <w:lang w:val="vi-VN"/>
              </w:rPr>
            </w:pPr>
          </w:p>
        </w:tc>
        <w:tc>
          <w:tcPr>
            <w:tcW w:w="2352" w:type="dxa"/>
            <w:vMerge/>
          </w:tcPr>
          <w:p w14:paraId="6CEC2462" w14:textId="77777777" w:rsidR="00BD526F" w:rsidRPr="00FC3535" w:rsidRDefault="00BD526F" w:rsidP="00FC3535">
            <w:pPr>
              <w:widowControl w:val="0"/>
              <w:spacing w:line="240" w:lineRule="auto"/>
              <w:rPr>
                <w:sz w:val="21"/>
                <w:szCs w:val="21"/>
                <w:lang w:val="vi-VN"/>
              </w:rPr>
            </w:pPr>
          </w:p>
        </w:tc>
        <w:tc>
          <w:tcPr>
            <w:tcW w:w="1701" w:type="dxa"/>
          </w:tcPr>
          <w:p w14:paraId="3A3CB63E" w14:textId="16A6F2E1" w:rsidR="00BD526F" w:rsidRPr="00FC3535" w:rsidRDefault="00BD526F" w:rsidP="00FC3535">
            <w:pPr>
              <w:widowControl w:val="0"/>
              <w:spacing w:line="240" w:lineRule="auto"/>
              <w:rPr>
                <w:sz w:val="21"/>
                <w:szCs w:val="21"/>
                <w:lang w:val="en-GB"/>
              </w:rPr>
            </w:pPr>
            <w:proofErr w:type="spellStart"/>
            <w:r w:rsidRPr="00FC3535">
              <w:rPr>
                <w:sz w:val="21"/>
                <w:szCs w:val="21"/>
                <w:lang w:val="en-GB"/>
              </w:rPr>
              <w:t>Không</w:t>
            </w:r>
            <w:proofErr w:type="spellEnd"/>
            <w:r w:rsidRPr="00FC3535">
              <w:rPr>
                <w:sz w:val="21"/>
                <w:szCs w:val="21"/>
                <w:lang w:val="en-GB"/>
              </w:rPr>
              <w:t xml:space="preserve"> mong </w:t>
            </w:r>
            <w:proofErr w:type="spellStart"/>
            <w:r w:rsidRPr="00FC3535">
              <w:rPr>
                <w:sz w:val="21"/>
                <w:szCs w:val="21"/>
                <w:lang w:val="en-GB"/>
              </w:rPr>
              <w:t>muốn</w:t>
            </w:r>
            <w:proofErr w:type="spellEnd"/>
          </w:p>
        </w:tc>
        <w:tc>
          <w:tcPr>
            <w:tcW w:w="915" w:type="dxa"/>
          </w:tcPr>
          <w:p w14:paraId="46283F11" w14:textId="29427825" w:rsidR="00BD526F" w:rsidRPr="00FC3535" w:rsidRDefault="00A3673E" w:rsidP="00FC3535">
            <w:pPr>
              <w:widowControl w:val="0"/>
              <w:spacing w:line="240" w:lineRule="auto"/>
              <w:jc w:val="center"/>
              <w:rPr>
                <w:sz w:val="21"/>
                <w:szCs w:val="21"/>
                <w:lang w:val="en-GB"/>
              </w:rPr>
            </w:pPr>
            <w:r w:rsidRPr="00FC3535">
              <w:rPr>
                <w:sz w:val="21"/>
                <w:szCs w:val="21"/>
                <w:lang w:val="en-GB"/>
              </w:rPr>
              <w:t>0</w:t>
            </w:r>
          </w:p>
        </w:tc>
        <w:tc>
          <w:tcPr>
            <w:tcW w:w="1001" w:type="dxa"/>
          </w:tcPr>
          <w:p w14:paraId="11084127" w14:textId="7607FC74" w:rsidR="00BD526F" w:rsidRPr="00FC3535" w:rsidRDefault="00A3673E" w:rsidP="00FC3535">
            <w:pPr>
              <w:widowControl w:val="0"/>
              <w:spacing w:line="240" w:lineRule="auto"/>
              <w:jc w:val="center"/>
              <w:rPr>
                <w:sz w:val="21"/>
                <w:szCs w:val="21"/>
                <w:lang w:val="en-GB"/>
              </w:rPr>
            </w:pPr>
            <w:r w:rsidRPr="00FC3535">
              <w:rPr>
                <w:sz w:val="21"/>
                <w:szCs w:val="21"/>
                <w:lang w:val="en-GB"/>
              </w:rPr>
              <w:t>0</w:t>
            </w:r>
          </w:p>
        </w:tc>
      </w:tr>
      <w:tr w:rsidR="00296751" w:rsidRPr="00FC3535" w14:paraId="6B5E5378" w14:textId="77777777" w:rsidTr="00040304">
        <w:tc>
          <w:tcPr>
            <w:tcW w:w="620" w:type="dxa"/>
            <w:vMerge w:val="restart"/>
          </w:tcPr>
          <w:p w14:paraId="0895F21B" w14:textId="00F70F86" w:rsidR="00296751" w:rsidRPr="00FC3535" w:rsidRDefault="00296751" w:rsidP="00FC3535">
            <w:pPr>
              <w:widowControl w:val="0"/>
              <w:spacing w:line="240" w:lineRule="auto"/>
              <w:rPr>
                <w:sz w:val="21"/>
                <w:szCs w:val="21"/>
                <w:lang w:val="en-GB"/>
              </w:rPr>
            </w:pPr>
            <w:r w:rsidRPr="00FC3535">
              <w:rPr>
                <w:sz w:val="21"/>
                <w:szCs w:val="21"/>
                <w:lang w:val="en-GB"/>
              </w:rPr>
              <w:t>03</w:t>
            </w:r>
          </w:p>
        </w:tc>
        <w:tc>
          <w:tcPr>
            <w:tcW w:w="2352" w:type="dxa"/>
            <w:vMerge w:val="restart"/>
          </w:tcPr>
          <w:p w14:paraId="7B759DBE" w14:textId="62EFF09F" w:rsidR="00296751" w:rsidRPr="00FC3535" w:rsidRDefault="00296751" w:rsidP="00FC3535">
            <w:pPr>
              <w:widowControl w:val="0"/>
              <w:spacing w:line="240" w:lineRule="auto"/>
              <w:rPr>
                <w:sz w:val="21"/>
                <w:szCs w:val="21"/>
                <w:lang w:val="en-GB"/>
              </w:rPr>
            </w:pPr>
            <w:r w:rsidRPr="00FC3535">
              <w:rPr>
                <w:sz w:val="21"/>
                <w:szCs w:val="21"/>
                <w:lang w:val="vi-VN"/>
              </w:rPr>
              <w:t>Em có tích cực tham gia thảo luận nhóm? Em có biết lắng nghe và chia sẻ ý kiến</w:t>
            </w:r>
            <w:r w:rsidRPr="00FC3535">
              <w:rPr>
                <w:sz w:val="21"/>
                <w:szCs w:val="21"/>
                <w:lang w:val="en-GB"/>
              </w:rPr>
              <w:t xml:space="preserve"> </w:t>
            </w:r>
            <w:proofErr w:type="spellStart"/>
            <w:r w:rsidRPr="00FC3535">
              <w:rPr>
                <w:sz w:val="21"/>
                <w:szCs w:val="21"/>
                <w:lang w:val="en-GB"/>
              </w:rPr>
              <w:t>trong</w:t>
            </w:r>
            <w:proofErr w:type="spellEnd"/>
            <w:r w:rsidRPr="00FC3535">
              <w:rPr>
                <w:sz w:val="21"/>
                <w:szCs w:val="21"/>
                <w:lang w:val="en-GB"/>
              </w:rPr>
              <w:t xml:space="preserve"> </w:t>
            </w:r>
            <w:proofErr w:type="spellStart"/>
            <w:r w:rsidRPr="00FC3535">
              <w:rPr>
                <w:sz w:val="21"/>
                <w:szCs w:val="21"/>
                <w:lang w:val="en-GB"/>
              </w:rPr>
              <w:t>tiết</w:t>
            </w:r>
            <w:proofErr w:type="spellEnd"/>
            <w:r w:rsidRPr="00FC3535">
              <w:rPr>
                <w:sz w:val="21"/>
                <w:szCs w:val="21"/>
                <w:lang w:val="en-GB"/>
              </w:rPr>
              <w:t xml:space="preserve"> </w:t>
            </w:r>
            <w:proofErr w:type="spellStart"/>
            <w:r w:rsidRPr="00FC3535">
              <w:rPr>
                <w:sz w:val="21"/>
                <w:szCs w:val="21"/>
                <w:lang w:val="en-GB"/>
              </w:rPr>
              <w:t>học</w:t>
            </w:r>
            <w:proofErr w:type="spellEnd"/>
            <w:r w:rsidRPr="00FC3535">
              <w:rPr>
                <w:sz w:val="21"/>
                <w:szCs w:val="21"/>
                <w:lang w:val="en-GB"/>
              </w:rPr>
              <w:t xml:space="preserve"> </w:t>
            </w:r>
            <w:proofErr w:type="spellStart"/>
            <w:r w:rsidRPr="00FC3535">
              <w:rPr>
                <w:sz w:val="21"/>
                <w:szCs w:val="21"/>
                <w:lang w:val="en-GB"/>
              </w:rPr>
              <w:t>về</w:t>
            </w:r>
            <w:proofErr w:type="spellEnd"/>
            <w:r w:rsidRPr="00FC3535">
              <w:rPr>
                <w:sz w:val="21"/>
                <w:szCs w:val="21"/>
                <w:lang w:val="en-GB"/>
              </w:rPr>
              <w:t xml:space="preserve"> </w:t>
            </w:r>
            <w:proofErr w:type="spellStart"/>
            <w:r w:rsidRPr="00FC3535">
              <w:rPr>
                <w:sz w:val="21"/>
                <w:szCs w:val="21"/>
                <w:lang w:val="en-GB"/>
              </w:rPr>
              <w:t>thể</w:t>
            </w:r>
            <w:proofErr w:type="spellEnd"/>
            <w:r w:rsidRPr="00FC3535">
              <w:rPr>
                <w:sz w:val="21"/>
                <w:szCs w:val="21"/>
                <w:lang w:val="en-GB"/>
              </w:rPr>
              <w:t xml:space="preserve"> </w:t>
            </w:r>
            <w:proofErr w:type="spellStart"/>
            <w:r w:rsidRPr="00FC3535">
              <w:rPr>
                <w:sz w:val="21"/>
                <w:szCs w:val="21"/>
                <w:lang w:val="en-GB"/>
              </w:rPr>
              <w:t>loại</w:t>
            </w:r>
            <w:proofErr w:type="spellEnd"/>
            <w:r w:rsidRPr="00FC3535">
              <w:rPr>
                <w:sz w:val="21"/>
                <w:szCs w:val="21"/>
                <w:lang w:val="en-GB"/>
              </w:rPr>
              <w:t xml:space="preserve"> </w:t>
            </w:r>
            <w:proofErr w:type="spellStart"/>
            <w:r w:rsidRPr="00FC3535">
              <w:rPr>
                <w:sz w:val="21"/>
                <w:szCs w:val="21"/>
                <w:lang w:val="en-GB"/>
              </w:rPr>
              <w:t>Hát</w:t>
            </w:r>
            <w:proofErr w:type="spellEnd"/>
            <w:r w:rsidRPr="00FC3535">
              <w:rPr>
                <w:sz w:val="21"/>
                <w:szCs w:val="21"/>
                <w:lang w:val="en-GB"/>
              </w:rPr>
              <w:t xml:space="preserve"> </w:t>
            </w:r>
            <w:proofErr w:type="spellStart"/>
            <w:r w:rsidRPr="00FC3535">
              <w:rPr>
                <w:sz w:val="21"/>
                <w:szCs w:val="21"/>
                <w:lang w:val="en-GB"/>
              </w:rPr>
              <w:t>Bả</w:t>
            </w:r>
            <w:proofErr w:type="spellEnd"/>
            <w:r w:rsidRPr="00FC3535">
              <w:rPr>
                <w:sz w:val="21"/>
                <w:szCs w:val="21"/>
                <w:lang w:val="en-GB"/>
              </w:rPr>
              <w:t xml:space="preserve"> </w:t>
            </w:r>
            <w:proofErr w:type="spellStart"/>
            <w:r w:rsidRPr="00FC3535">
              <w:rPr>
                <w:sz w:val="21"/>
                <w:szCs w:val="21"/>
                <w:lang w:val="en-GB"/>
              </w:rPr>
              <w:t>trạo</w:t>
            </w:r>
            <w:proofErr w:type="spellEnd"/>
          </w:p>
        </w:tc>
        <w:tc>
          <w:tcPr>
            <w:tcW w:w="1701" w:type="dxa"/>
          </w:tcPr>
          <w:p w14:paraId="6A317B1B" w14:textId="43B7CC83" w:rsidR="00296751" w:rsidRPr="00FC3535" w:rsidRDefault="00296751" w:rsidP="00FC3535">
            <w:pPr>
              <w:widowControl w:val="0"/>
              <w:spacing w:line="240" w:lineRule="auto"/>
              <w:rPr>
                <w:sz w:val="21"/>
                <w:szCs w:val="21"/>
                <w:lang w:val="en-GB"/>
              </w:rPr>
            </w:pPr>
            <w:proofErr w:type="spellStart"/>
            <w:r w:rsidRPr="00FC3535">
              <w:rPr>
                <w:sz w:val="21"/>
                <w:szCs w:val="21"/>
                <w:lang w:val="en-GB"/>
              </w:rPr>
              <w:t>Tích</w:t>
            </w:r>
            <w:proofErr w:type="spellEnd"/>
            <w:r w:rsidRPr="00FC3535">
              <w:rPr>
                <w:sz w:val="21"/>
                <w:szCs w:val="21"/>
                <w:lang w:val="en-GB"/>
              </w:rPr>
              <w:t xml:space="preserve"> </w:t>
            </w:r>
            <w:proofErr w:type="spellStart"/>
            <w:r w:rsidRPr="00FC3535">
              <w:rPr>
                <w:sz w:val="21"/>
                <w:szCs w:val="21"/>
                <w:lang w:val="en-GB"/>
              </w:rPr>
              <w:t>cực</w:t>
            </w:r>
            <w:proofErr w:type="spellEnd"/>
          </w:p>
        </w:tc>
        <w:tc>
          <w:tcPr>
            <w:tcW w:w="915" w:type="dxa"/>
          </w:tcPr>
          <w:p w14:paraId="074CA908" w14:textId="0BCA05B0" w:rsidR="00296751" w:rsidRPr="00FC3535" w:rsidRDefault="00A3673E" w:rsidP="00FC3535">
            <w:pPr>
              <w:widowControl w:val="0"/>
              <w:spacing w:line="240" w:lineRule="auto"/>
              <w:jc w:val="center"/>
              <w:rPr>
                <w:sz w:val="21"/>
                <w:szCs w:val="21"/>
                <w:lang w:val="en-GB"/>
              </w:rPr>
            </w:pPr>
            <w:r w:rsidRPr="00FC3535">
              <w:rPr>
                <w:sz w:val="21"/>
                <w:szCs w:val="21"/>
                <w:lang w:val="en-GB"/>
              </w:rPr>
              <w:t>90</w:t>
            </w:r>
          </w:p>
        </w:tc>
        <w:tc>
          <w:tcPr>
            <w:tcW w:w="1001" w:type="dxa"/>
          </w:tcPr>
          <w:p w14:paraId="22FD52CD" w14:textId="6665772B" w:rsidR="00296751" w:rsidRPr="00FC3535" w:rsidRDefault="00A3673E" w:rsidP="00FC3535">
            <w:pPr>
              <w:widowControl w:val="0"/>
              <w:spacing w:line="240" w:lineRule="auto"/>
              <w:jc w:val="center"/>
              <w:rPr>
                <w:sz w:val="21"/>
                <w:szCs w:val="21"/>
                <w:lang w:val="en-GB"/>
              </w:rPr>
            </w:pPr>
            <w:r w:rsidRPr="00FC3535">
              <w:rPr>
                <w:sz w:val="21"/>
                <w:szCs w:val="21"/>
                <w:lang w:val="en-GB"/>
              </w:rPr>
              <w:t>65</w:t>
            </w:r>
          </w:p>
        </w:tc>
      </w:tr>
      <w:tr w:rsidR="00296751" w:rsidRPr="00FC3535" w14:paraId="5BC6DFA1" w14:textId="77777777" w:rsidTr="00040304">
        <w:tc>
          <w:tcPr>
            <w:tcW w:w="620" w:type="dxa"/>
            <w:vMerge/>
          </w:tcPr>
          <w:p w14:paraId="4D0D59B4" w14:textId="77777777" w:rsidR="00296751" w:rsidRPr="00FC3535" w:rsidRDefault="00296751" w:rsidP="00FC3535">
            <w:pPr>
              <w:widowControl w:val="0"/>
              <w:spacing w:line="240" w:lineRule="auto"/>
              <w:rPr>
                <w:sz w:val="21"/>
                <w:szCs w:val="21"/>
                <w:lang w:val="vi-VN"/>
              </w:rPr>
            </w:pPr>
          </w:p>
        </w:tc>
        <w:tc>
          <w:tcPr>
            <w:tcW w:w="2352" w:type="dxa"/>
            <w:vMerge/>
          </w:tcPr>
          <w:p w14:paraId="143724F0" w14:textId="77777777" w:rsidR="00296751" w:rsidRPr="00FC3535" w:rsidRDefault="00296751" w:rsidP="00FC3535">
            <w:pPr>
              <w:widowControl w:val="0"/>
              <w:spacing w:line="240" w:lineRule="auto"/>
              <w:rPr>
                <w:sz w:val="21"/>
                <w:szCs w:val="21"/>
                <w:lang w:val="vi-VN"/>
              </w:rPr>
            </w:pPr>
          </w:p>
        </w:tc>
        <w:tc>
          <w:tcPr>
            <w:tcW w:w="1701" w:type="dxa"/>
          </w:tcPr>
          <w:p w14:paraId="2290B6CC" w14:textId="4B46AB02" w:rsidR="00296751" w:rsidRPr="00FC3535" w:rsidRDefault="00296751" w:rsidP="00FC3535">
            <w:pPr>
              <w:widowControl w:val="0"/>
              <w:spacing w:line="240" w:lineRule="auto"/>
              <w:rPr>
                <w:sz w:val="21"/>
                <w:szCs w:val="21"/>
                <w:lang w:val="en-GB"/>
              </w:rPr>
            </w:pPr>
            <w:proofErr w:type="spellStart"/>
            <w:r w:rsidRPr="00FC3535">
              <w:rPr>
                <w:sz w:val="21"/>
                <w:szCs w:val="21"/>
                <w:lang w:val="en-GB"/>
              </w:rPr>
              <w:t>Bình</w:t>
            </w:r>
            <w:proofErr w:type="spellEnd"/>
            <w:r w:rsidRPr="00FC3535">
              <w:rPr>
                <w:sz w:val="21"/>
                <w:szCs w:val="21"/>
                <w:lang w:val="en-GB"/>
              </w:rPr>
              <w:t xml:space="preserve"> </w:t>
            </w:r>
            <w:proofErr w:type="spellStart"/>
            <w:r w:rsidRPr="00FC3535">
              <w:rPr>
                <w:sz w:val="21"/>
                <w:szCs w:val="21"/>
                <w:lang w:val="en-GB"/>
              </w:rPr>
              <w:t>thường</w:t>
            </w:r>
            <w:proofErr w:type="spellEnd"/>
          </w:p>
        </w:tc>
        <w:tc>
          <w:tcPr>
            <w:tcW w:w="915" w:type="dxa"/>
          </w:tcPr>
          <w:p w14:paraId="24C17F03" w14:textId="2F1DA487" w:rsidR="00296751" w:rsidRPr="00FC3535" w:rsidRDefault="00A3673E" w:rsidP="00FC3535">
            <w:pPr>
              <w:widowControl w:val="0"/>
              <w:spacing w:line="240" w:lineRule="auto"/>
              <w:jc w:val="center"/>
              <w:rPr>
                <w:sz w:val="21"/>
                <w:szCs w:val="21"/>
                <w:lang w:val="en-GB"/>
              </w:rPr>
            </w:pPr>
            <w:r w:rsidRPr="00FC3535">
              <w:rPr>
                <w:sz w:val="21"/>
                <w:szCs w:val="21"/>
                <w:lang w:val="en-GB"/>
              </w:rPr>
              <w:t>48</w:t>
            </w:r>
          </w:p>
        </w:tc>
        <w:tc>
          <w:tcPr>
            <w:tcW w:w="1001" w:type="dxa"/>
          </w:tcPr>
          <w:p w14:paraId="2E3253D5" w14:textId="68631089" w:rsidR="00296751" w:rsidRPr="00FC3535" w:rsidRDefault="00A3673E" w:rsidP="00FC3535">
            <w:pPr>
              <w:widowControl w:val="0"/>
              <w:spacing w:line="240" w:lineRule="auto"/>
              <w:jc w:val="center"/>
              <w:rPr>
                <w:sz w:val="21"/>
                <w:szCs w:val="21"/>
                <w:lang w:val="en-GB"/>
              </w:rPr>
            </w:pPr>
            <w:r w:rsidRPr="00FC3535">
              <w:rPr>
                <w:sz w:val="21"/>
                <w:szCs w:val="21"/>
                <w:lang w:val="en-GB"/>
              </w:rPr>
              <w:t>35</w:t>
            </w:r>
          </w:p>
        </w:tc>
      </w:tr>
      <w:tr w:rsidR="00296751" w:rsidRPr="00FC3535" w14:paraId="4DE527F1" w14:textId="77777777" w:rsidTr="00040304">
        <w:tc>
          <w:tcPr>
            <w:tcW w:w="620" w:type="dxa"/>
            <w:vMerge/>
          </w:tcPr>
          <w:p w14:paraId="58F3CFF8" w14:textId="77777777" w:rsidR="00296751" w:rsidRPr="00FC3535" w:rsidRDefault="00296751" w:rsidP="00FC3535">
            <w:pPr>
              <w:widowControl w:val="0"/>
              <w:spacing w:line="240" w:lineRule="auto"/>
              <w:rPr>
                <w:sz w:val="21"/>
                <w:szCs w:val="21"/>
                <w:lang w:val="vi-VN"/>
              </w:rPr>
            </w:pPr>
          </w:p>
        </w:tc>
        <w:tc>
          <w:tcPr>
            <w:tcW w:w="2352" w:type="dxa"/>
            <w:vMerge/>
          </w:tcPr>
          <w:p w14:paraId="1C7E324A" w14:textId="77777777" w:rsidR="00296751" w:rsidRPr="00FC3535" w:rsidRDefault="00296751" w:rsidP="00FC3535">
            <w:pPr>
              <w:widowControl w:val="0"/>
              <w:spacing w:line="240" w:lineRule="auto"/>
              <w:rPr>
                <w:sz w:val="21"/>
                <w:szCs w:val="21"/>
                <w:lang w:val="vi-VN"/>
              </w:rPr>
            </w:pPr>
          </w:p>
        </w:tc>
        <w:tc>
          <w:tcPr>
            <w:tcW w:w="1701" w:type="dxa"/>
          </w:tcPr>
          <w:p w14:paraId="305C0884" w14:textId="5C3517CB" w:rsidR="00296751" w:rsidRPr="00FC3535" w:rsidRDefault="00296751" w:rsidP="00FC3535">
            <w:pPr>
              <w:widowControl w:val="0"/>
              <w:spacing w:line="240" w:lineRule="auto"/>
              <w:rPr>
                <w:sz w:val="21"/>
                <w:szCs w:val="21"/>
                <w:lang w:val="en-GB"/>
              </w:rPr>
            </w:pPr>
            <w:proofErr w:type="spellStart"/>
            <w:r w:rsidRPr="00FC3535">
              <w:rPr>
                <w:sz w:val="21"/>
                <w:szCs w:val="21"/>
                <w:lang w:val="en-GB"/>
              </w:rPr>
              <w:t>Không</w:t>
            </w:r>
            <w:proofErr w:type="spellEnd"/>
            <w:r w:rsidRPr="00FC3535">
              <w:rPr>
                <w:sz w:val="21"/>
                <w:szCs w:val="21"/>
                <w:lang w:val="en-GB"/>
              </w:rPr>
              <w:t xml:space="preserve"> </w:t>
            </w:r>
            <w:proofErr w:type="spellStart"/>
            <w:r w:rsidRPr="00FC3535">
              <w:rPr>
                <w:sz w:val="21"/>
                <w:szCs w:val="21"/>
                <w:lang w:val="en-GB"/>
              </w:rPr>
              <w:t>tích</w:t>
            </w:r>
            <w:proofErr w:type="spellEnd"/>
            <w:r w:rsidRPr="00FC3535">
              <w:rPr>
                <w:sz w:val="21"/>
                <w:szCs w:val="21"/>
                <w:lang w:val="en-GB"/>
              </w:rPr>
              <w:t xml:space="preserve"> </w:t>
            </w:r>
            <w:proofErr w:type="spellStart"/>
            <w:r w:rsidRPr="00FC3535">
              <w:rPr>
                <w:sz w:val="21"/>
                <w:szCs w:val="21"/>
                <w:lang w:val="en-GB"/>
              </w:rPr>
              <w:t>cực</w:t>
            </w:r>
            <w:proofErr w:type="spellEnd"/>
          </w:p>
        </w:tc>
        <w:tc>
          <w:tcPr>
            <w:tcW w:w="915" w:type="dxa"/>
          </w:tcPr>
          <w:p w14:paraId="55BF7C4E" w14:textId="6048DBA5" w:rsidR="00296751" w:rsidRPr="00FC3535" w:rsidRDefault="00A3673E" w:rsidP="00FC3535">
            <w:pPr>
              <w:widowControl w:val="0"/>
              <w:spacing w:line="240" w:lineRule="auto"/>
              <w:jc w:val="center"/>
              <w:rPr>
                <w:sz w:val="21"/>
                <w:szCs w:val="21"/>
                <w:lang w:val="en-GB"/>
              </w:rPr>
            </w:pPr>
            <w:r w:rsidRPr="00FC3535">
              <w:rPr>
                <w:sz w:val="21"/>
                <w:szCs w:val="21"/>
                <w:lang w:val="en-GB"/>
              </w:rPr>
              <w:t>0</w:t>
            </w:r>
          </w:p>
        </w:tc>
        <w:tc>
          <w:tcPr>
            <w:tcW w:w="1001" w:type="dxa"/>
          </w:tcPr>
          <w:p w14:paraId="2E1099B3" w14:textId="661F374F" w:rsidR="00296751" w:rsidRPr="00FC3535" w:rsidRDefault="00A3673E" w:rsidP="00FC3535">
            <w:pPr>
              <w:widowControl w:val="0"/>
              <w:spacing w:line="240" w:lineRule="auto"/>
              <w:jc w:val="center"/>
              <w:rPr>
                <w:sz w:val="21"/>
                <w:szCs w:val="21"/>
                <w:lang w:val="en-GB"/>
              </w:rPr>
            </w:pPr>
            <w:r w:rsidRPr="00FC3535">
              <w:rPr>
                <w:sz w:val="21"/>
                <w:szCs w:val="21"/>
                <w:lang w:val="en-GB"/>
              </w:rPr>
              <w:t>0</w:t>
            </w:r>
          </w:p>
        </w:tc>
      </w:tr>
      <w:tr w:rsidR="00296751" w:rsidRPr="00FC3535" w14:paraId="0DE27DD7" w14:textId="77777777" w:rsidTr="00040304">
        <w:tc>
          <w:tcPr>
            <w:tcW w:w="620" w:type="dxa"/>
            <w:vMerge w:val="restart"/>
          </w:tcPr>
          <w:p w14:paraId="1AB660A6" w14:textId="4CE59622" w:rsidR="00296751" w:rsidRPr="00FC3535" w:rsidRDefault="00296751" w:rsidP="00FC3535">
            <w:pPr>
              <w:widowControl w:val="0"/>
              <w:spacing w:line="240" w:lineRule="auto"/>
              <w:rPr>
                <w:sz w:val="21"/>
                <w:szCs w:val="21"/>
                <w:lang w:val="en-GB"/>
              </w:rPr>
            </w:pPr>
            <w:r w:rsidRPr="00FC3535">
              <w:rPr>
                <w:sz w:val="21"/>
                <w:szCs w:val="21"/>
                <w:lang w:val="en-GB"/>
              </w:rPr>
              <w:t>04</w:t>
            </w:r>
          </w:p>
        </w:tc>
        <w:tc>
          <w:tcPr>
            <w:tcW w:w="2352" w:type="dxa"/>
            <w:vMerge w:val="restart"/>
          </w:tcPr>
          <w:p w14:paraId="61A67594" w14:textId="266B6512" w:rsidR="00296751" w:rsidRPr="00FC3535" w:rsidRDefault="00296751" w:rsidP="00FC3535">
            <w:pPr>
              <w:widowControl w:val="0"/>
              <w:spacing w:line="240" w:lineRule="auto"/>
              <w:rPr>
                <w:sz w:val="21"/>
                <w:szCs w:val="21"/>
                <w:lang w:val="en-GB"/>
              </w:rPr>
            </w:pPr>
            <w:proofErr w:type="spellStart"/>
            <w:r w:rsidRPr="00FC3535">
              <w:rPr>
                <w:sz w:val="21"/>
                <w:szCs w:val="21"/>
                <w:lang w:val="en-GB"/>
              </w:rPr>
              <w:t>Em</w:t>
            </w:r>
            <w:proofErr w:type="spellEnd"/>
            <w:r w:rsidRPr="00FC3535">
              <w:rPr>
                <w:sz w:val="21"/>
                <w:szCs w:val="21"/>
                <w:lang w:val="en-GB"/>
              </w:rPr>
              <w:t xml:space="preserve"> </w:t>
            </w:r>
            <w:proofErr w:type="spellStart"/>
            <w:r w:rsidRPr="00FC3535">
              <w:rPr>
                <w:sz w:val="21"/>
                <w:szCs w:val="21"/>
                <w:lang w:val="en-GB"/>
              </w:rPr>
              <w:t>có</w:t>
            </w:r>
            <w:proofErr w:type="spellEnd"/>
            <w:r w:rsidRPr="00FC3535">
              <w:rPr>
                <w:sz w:val="21"/>
                <w:szCs w:val="21"/>
                <w:lang w:val="en-GB"/>
              </w:rPr>
              <w:t xml:space="preserve"> </w:t>
            </w:r>
            <w:proofErr w:type="spellStart"/>
            <w:r w:rsidRPr="00FC3535">
              <w:rPr>
                <w:sz w:val="21"/>
                <w:szCs w:val="21"/>
                <w:lang w:val="en-GB"/>
              </w:rPr>
              <w:t>thể</w:t>
            </w:r>
            <w:proofErr w:type="spellEnd"/>
            <w:r w:rsidRPr="00FC3535">
              <w:rPr>
                <w:sz w:val="21"/>
                <w:szCs w:val="21"/>
                <w:lang w:val="en-GB"/>
              </w:rPr>
              <w:t xml:space="preserve"> </w:t>
            </w:r>
            <w:proofErr w:type="spellStart"/>
            <w:r w:rsidRPr="00FC3535">
              <w:rPr>
                <w:sz w:val="21"/>
                <w:szCs w:val="21"/>
                <w:lang w:val="en-GB"/>
              </w:rPr>
              <w:t>thiết</w:t>
            </w:r>
            <w:proofErr w:type="spellEnd"/>
            <w:r w:rsidRPr="00FC3535">
              <w:rPr>
                <w:sz w:val="21"/>
                <w:szCs w:val="21"/>
                <w:lang w:val="en-GB"/>
              </w:rPr>
              <w:t xml:space="preserve"> </w:t>
            </w:r>
            <w:proofErr w:type="spellStart"/>
            <w:r w:rsidRPr="00FC3535">
              <w:rPr>
                <w:sz w:val="21"/>
                <w:szCs w:val="21"/>
                <w:lang w:val="en-GB"/>
              </w:rPr>
              <w:t>kế</w:t>
            </w:r>
            <w:proofErr w:type="spellEnd"/>
            <w:r w:rsidRPr="00FC3535">
              <w:rPr>
                <w:sz w:val="21"/>
                <w:szCs w:val="21"/>
                <w:lang w:val="en-GB"/>
              </w:rPr>
              <w:t xml:space="preserve"> poster </w:t>
            </w:r>
            <w:proofErr w:type="spellStart"/>
            <w:r w:rsidRPr="00FC3535">
              <w:rPr>
                <w:sz w:val="21"/>
                <w:szCs w:val="21"/>
                <w:lang w:val="en-GB"/>
              </w:rPr>
              <w:t>hoặc</w:t>
            </w:r>
            <w:proofErr w:type="spellEnd"/>
            <w:r w:rsidRPr="00FC3535">
              <w:rPr>
                <w:sz w:val="21"/>
                <w:szCs w:val="21"/>
                <w:lang w:val="en-GB"/>
              </w:rPr>
              <w:t xml:space="preserve"> </w:t>
            </w:r>
            <w:proofErr w:type="spellStart"/>
            <w:r w:rsidRPr="00FC3535">
              <w:rPr>
                <w:sz w:val="21"/>
                <w:szCs w:val="21"/>
                <w:lang w:val="en-GB"/>
              </w:rPr>
              <w:t>viết</w:t>
            </w:r>
            <w:proofErr w:type="spellEnd"/>
            <w:r w:rsidRPr="00FC3535">
              <w:rPr>
                <w:sz w:val="21"/>
                <w:szCs w:val="21"/>
                <w:lang w:val="en-GB"/>
              </w:rPr>
              <w:t xml:space="preserve"> </w:t>
            </w:r>
            <w:proofErr w:type="spellStart"/>
            <w:r w:rsidRPr="00FC3535">
              <w:rPr>
                <w:sz w:val="21"/>
                <w:szCs w:val="21"/>
                <w:lang w:val="en-GB"/>
              </w:rPr>
              <w:t>một</w:t>
            </w:r>
            <w:proofErr w:type="spellEnd"/>
            <w:r w:rsidRPr="00FC3535">
              <w:rPr>
                <w:sz w:val="21"/>
                <w:szCs w:val="21"/>
                <w:lang w:val="en-GB"/>
              </w:rPr>
              <w:t xml:space="preserve"> </w:t>
            </w:r>
            <w:proofErr w:type="spellStart"/>
            <w:r w:rsidRPr="00FC3535">
              <w:rPr>
                <w:sz w:val="21"/>
                <w:szCs w:val="21"/>
                <w:lang w:val="en-GB"/>
              </w:rPr>
              <w:t>bài</w:t>
            </w:r>
            <w:proofErr w:type="spellEnd"/>
            <w:r w:rsidRPr="00FC3535">
              <w:rPr>
                <w:sz w:val="21"/>
                <w:szCs w:val="21"/>
                <w:lang w:val="en-GB"/>
              </w:rPr>
              <w:t xml:space="preserve"> </w:t>
            </w:r>
            <w:proofErr w:type="spellStart"/>
            <w:r w:rsidRPr="00FC3535">
              <w:rPr>
                <w:sz w:val="21"/>
                <w:szCs w:val="21"/>
                <w:lang w:val="en-GB"/>
              </w:rPr>
              <w:t>viết</w:t>
            </w:r>
            <w:proofErr w:type="spellEnd"/>
            <w:r w:rsidRPr="00FC3535">
              <w:rPr>
                <w:sz w:val="21"/>
                <w:szCs w:val="21"/>
                <w:lang w:val="en-GB"/>
              </w:rPr>
              <w:t xml:space="preserve"> </w:t>
            </w:r>
            <w:proofErr w:type="spellStart"/>
            <w:r w:rsidRPr="00FC3535">
              <w:rPr>
                <w:sz w:val="21"/>
                <w:szCs w:val="21"/>
                <w:lang w:val="en-GB"/>
              </w:rPr>
              <w:t>về</w:t>
            </w:r>
            <w:proofErr w:type="spellEnd"/>
            <w:r w:rsidRPr="00FC3535">
              <w:rPr>
                <w:sz w:val="21"/>
                <w:szCs w:val="21"/>
                <w:lang w:val="en-GB"/>
              </w:rPr>
              <w:t xml:space="preserve"> </w:t>
            </w:r>
            <w:proofErr w:type="spellStart"/>
            <w:r w:rsidRPr="00FC3535">
              <w:rPr>
                <w:sz w:val="21"/>
                <w:szCs w:val="21"/>
                <w:lang w:val="en-GB"/>
              </w:rPr>
              <w:t>thể</w:t>
            </w:r>
            <w:proofErr w:type="spellEnd"/>
            <w:r w:rsidRPr="00FC3535">
              <w:rPr>
                <w:sz w:val="21"/>
                <w:szCs w:val="21"/>
                <w:lang w:val="en-GB"/>
              </w:rPr>
              <w:t xml:space="preserve"> </w:t>
            </w:r>
            <w:proofErr w:type="spellStart"/>
            <w:r w:rsidRPr="00FC3535">
              <w:rPr>
                <w:sz w:val="21"/>
                <w:szCs w:val="21"/>
                <w:lang w:val="en-GB"/>
              </w:rPr>
              <w:t>loại</w:t>
            </w:r>
            <w:proofErr w:type="spellEnd"/>
            <w:r w:rsidRPr="00FC3535">
              <w:rPr>
                <w:sz w:val="21"/>
                <w:szCs w:val="21"/>
                <w:lang w:val="en-GB"/>
              </w:rPr>
              <w:t xml:space="preserve"> </w:t>
            </w:r>
            <w:proofErr w:type="spellStart"/>
            <w:r w:rsidRPr="00FC3535">
              <w:rPr>
                <w:sz w:val="21"/>
                <w:szCs w:val="21"/>
                <w:lang w:val="en-GB"/>
              </w:rPr>
              <w:t>Hát</w:t>
            </w:r>
            <w:proofErr w:type="spellEnd"/>
            <w:r w:rsidRPr="00FC3535">
              <w:rPr>
                <w:sz w:val="21"/>
                <w:szCs w:val="21"/>
                <w:lang w:val="en-GB"/>
              </w:rPr>
              <w:t xml:space="preserve"> </w:t>
            </w:r>
            <w:proofErr w:type="spellStart"/>
            <w:r w:rsidRPr="00FC3535">
              <w:rPr>
                <w:sz w:val="21"/>
                <w:szCs w:val="21"/>
                <w:lang w:val="en-GB"/>
              </w:rPr>
              <w:t>Bả</w:t>
            </w:r>
            <w:proofErr w:type="spellEnd"/>
            <w:r w:rsidRPr="00FC3535">
              <w:rPr>
                <w:sz w:val="21"/>
                <w:szCs w:val="21"/>
                <w:lang w:val="en-GB"/>
              </w:rPr>
              <w:t xml:space="preserve"> </w:t>
            </w:r>
            <w:proofErr w:type="spellStart"/>
            <w:r w:rsidRPr="00FC3535">
              <w:rPr>
                <w:sz w:val="21"/>
                <w:szCs w:val="21"/>
                <w:lang w:val="en-GB"/>
              </w:rPr>
              <w:t>trạo</w:t>
            </w:r>
            <w:proofErr w:type="spellEnd"/>
          </w:p>
        </w:tc>
        <w:tc>
          <w:tcPr>
            <w:tcW w:w="1701" w:type="dxa"/>
          </w:tcPr>
          <w:p w14:paraId="49F98E39" w14:textId="22B0C7E4" w:rsidR="00296751" w:rsidRPr="00FC3535" w:rsidRDefault="00296751" w:rsidP="00FC3535">
            <w:pPr>
              <w:widowControl w:val="0"/>
              <w:spacing w:line="240" w:lineRule="auto"/>
              <w:rPr>
                <w:sz w:val="21"/>
                <w:szCs w:val="21"/>
                <w:lang w:val="en-GB"/>
              </w:rPr>
            </w:pPr>
            <w:proofErr w:type="spellStart"/>
            <w:r w:rsidRPr="00FC3535">
              <w:rPr>
                <w:sz w:val="21"/>
                <w:szCs w:val="21"/>
                <w:lang w:val="en-GB"/>
              </w:rPr>
              <w:t>Có</w:t>
            </w:r>
            <w:proofErr w:type="spellEnd"/>
            <w:r w:rsidRPr="00FC3535">
              <w:rPr>
                <w:sz w:val="21"/>
                <w:szCs w:val="21"/>
                <w:lang w:val="en-GB"/>
              </w:rPr>
              <w:t xml:space="preserve"> </w:t>
            </w:r>
            <w:proofErr w:type="spellStart"/>
            <w:r w:rsidRPr="00FC3535">
              <w:rPr>
                <w:sz w:val="21"/>
                <w:szCs w:val="21"/>
                <w:lang w:val="en-GB"/>
              </w:rPr>
              <w:t>thể</w:t>
            </w:r>
            <w:proofErr w:type="spellEnd"/>
          </w:p>
        </w:tc>
        <w:tc>
          <w:tcPr>
            <w:tcW w:w="915" w:type="dxa"/>
          </w:tcPr>
          <w:p w14:paraId="05D20A49" w14:textId="6389D9F2" w:rsidR="00296751" w:rsidRPr="00FC3535" w:rsidRDefault="00A3673E" w:rsidP="00FC3535">
            <w:pPr>
              <w:widowControl w:val="0"/>
              <w:spacing w:line="240" w:lineRule="auto"/>
              <w:jc w:val="center"/>
              <w:rPr>
                <w:sz w:val="21"/>
                <w:szCs w:val="21"/>
                <w:lang w:val="en-GB"/>
              </w:rPr>
            </w:pPr>
            <w:r w:rsidRPr="00FC3535">
              <w:rPr>
                <w:sz w:val="21"/>
                <w:szCs w:val="21"/>
                <w:lang w:val="en-GB"/>
              </w:rPr>
              <w:t>82</w:t>
            </w:r>
          </w:p>
        </w:tc>
        <w:tc>
          <w:tcPr>
            <w:tcW w:w="1001" w:type="dxa"/>
          </w:tcPr>
          <w:p w14:paraId="65E1435F" w14:textId="73A3BAF2" w:rsidR="00296751" w:rsidRPr="00FC3535" w:rsidRDefault="00A3673E" w:rsidP="00FC3535">
            <w:pPr>
              <w:widowControl w:val="0"/>
              <w:spacing w:line="240" w:lineRule="auto"/>
              <w:jc w:val="center"/>
              <w:rPr>
                <w:sz w:val="21"/>
                <w:szCs w:val="21"/>
                <w:lang w:val="en-GB"/>
              </w:rPr>
            </w:pPr>
            <w:r w:rsidRPr="00FC3535">
              <w:rPr>
                <w:sz w:val="21"/>
                <w:szCs w:val="21"/>
                <w:lang w:val="en-GB"/>
              </w:rPr>
              <w:t>59</w:t>
            </w:r>
          </w:p>
        </w:tc>
      </w:tr>
      <w:tr w:rsidR="00296751" w:rsidRPr="00FC3535" w14:paraId="49BFFB33" w14:textId="77777777" w:rsidTr="00040304">
        <w:tc>
          <w:tcPr>
            <w:tcW w:w="620" w:type="dxa"/>
            <w:vMerge/>
          </w:tcPr>
          <w:p w14:paraId="4D5FF804" w14:textId="77777777" w:rsidR="00296751" w:rsidRPr="00FC3535" w:rsidRDefault="00296751" w:rsidP="00FC3535">
            <w:pPr>
              <w:widowControl w:val="0"/>
              <w:spacing w:line="240" w:lineRule="auto"/>
              <w:rPr>
                <w:sz w:val="21"/>
                <w:szCs w:val="21"/>
                <w:lang w:val="vi-VN"/>
              </w:rPr>
            </w:pPr>
          </w:p>
        </w:tc>
        <w:tc>
          <w:tcPr>
            <w:tcW w:w="2352" w:type="dxa"/>
            <w:vMerge/>
          </w:tcPr>
          <w:p w14:paraId="75BA86DE" w14:textId="77777777" w:rsidR="00296751" w:rsidRPr="00FC3535" w:rsidRDefault="00296751" w:rsidP="00FC3535">
            <w:pPr>
              <w:widowControl w:val="0"/>
              <w:spacing w:line="240" w:lineRule="auto"/>
              <w:rPr>
                <w:sz w:val="21"/>
                <w:szCs w:val="21"/>
                <w:lang w:val="vi-VN"/>
              </w:rPr>
            </w:pPr>
          </w:p>
        </w:tc>
        <w:tc>
          <w:tcPr>
            <w:tcW w:w="1701" w:type="dxa"/>
          </w:tcPr>
          <w:p w14:paraId="0FD4F58D" w14:textId="3E5B1292" w:rsidR="00296751" w:rsidRPr="00FC3535" w:rsidRDefault="00296751" w:rsidP="00FC3535">
            <w:pPr>
              <w:widowControl w:val="0"/>
              <w:spacing w:line="240" w:lineRule="auto"/>
              <w:rPr>
                <w:sz w:val="21"/>
                <w:szCs w:val="21"/>
                <w:lang w:val="en-GB"/>
              </w:rPr>
            </w:pPr>
            <w:proofErr w:type="spellStart"/>
            <w:r w:rsidRPr="00FC3535">
              <w:rPr>
                <w:sz w:val="21"/>
                <w:szCs w:val="21"/>
                <w:lang w:val="en-GB"/>
              </w:rPr>
              <w:t>Không</w:t>
            </w:r>
            <w:proofErr w:type="spellEnd"/>
            <w:r w:rsidRPr="00FC3535">
              <w:rPr>
                <w:sz w:val="21"/>
                <w:szCs w:val="21"/>
                <w:lang w:val="en-GB"/>
              </w:rPr>
              <w:t xml:space="preserve"> </w:t>
            </w:r>
            <w:proofErr w:type="spellStart"/>
            <w:r w:rsidRPr="00FC3535">
              <w:rPr>
                <w:sz w:val="21"/>
                <w:szCs w:val="21"/>
                <w:lang w:val="en-GB"/>
              </w:rPr>
              <w:t>chắc</w:t>
            </w:r>
            <w:proofErr w:type="spellEnd"/>
            <w:r w:rsidRPr="00FC3535">
              <w:rPr>
                <w:sz w:val="21"/>
                <w:szCs w:val="21"/>
                <w:lang w:val="en-GB"/>
              </w:rPr>
              <w:t xml:space="preserve"> </w:t>
            </w:r>
            <w:proofErr w:type="spellStart"/>
            <w:r w:rsidRPr="00FC3535">
              <w:rPr>
                <w:sz w:val="21"/>
                <w:szCs w:val="21"/>
                <w:lang w:val="en-GB"/>
              </w:rPr>
              <w:t>chắn</w:t>
            </w:r>
            <w:proofErr w:type="spellEnd"/>
          </w:p>
        </w:tc>
        <w:tc>
          <w:tcPr>
            <w:tcW w:w="915" w:type="dxa"/>
          </w:tcPr>
          <w:p w14:paraId="77DCE249" w14:textId="1900D4BF" w:rsidR="00296751" w:rsidRPr="00FC3535" w:rsidRDefault="00A3673E" w:rsidP="00FC3535">
            <w:pPr>
              <w:widowControl w:val="0"/>
              <w:spacing w:line="240" w:lineRule="auto"/>
              <w:jc w:val="center"/>
              <w:rPr>
                <w:sz w:val="21"/>
                <w:szCs w:val="21"/>
                <w:lang w:val="en-GB"/>
              </w:rPr>
            </w:pPr>
            <w:r w:rsidRPr="00FC3535">
              <w:rPr>
                <w:sz w:val="21"/>
                <w:szCs w:val="21"/>
                <w:lang w:val="en-GB"/>
              </w:rPr>
              <w:t>56</w:t>
            </w:r>
          </w:p>
        </w:tc>
        <w:tc>
          <w:tcPr>
            <w:tcW w:w="1001" w:type="dxa"/>
          </w:tcPr>
          <w:p w14:paraId="6FE1EFF8" w14:textId="3A1CBA9E" w:rsidR="00296751" w:rsidRPr="00FC3535" w:rsidRDefault="00A3673E" w:rsidP="00FC3535">
            <w:pPr>
              <w:widowControl w:val="0"/>
              <w:spacing w:line="240" w:lineRule="auto"/>
              <w:jc w:val="center"/>
              <w:rPr>
                <w:sz w:val="21"/>
                <w:szCs w:val="21"/>
                <w:lang w:val="en-GB"/>
              </w:rPr>
            </w:pPr>
            <w:r w:rsidRPr="00FC3535">
              <w:rPr>
                <w:sz w:val="21"/>
                <w:szCs w:val="21"/>
                <w:lang w:val="en-GB"/>
              </w:rPr>
              <w:t>51</w:t>
            </w:r>
          </w:p>
        </w:tc>
      </w:tr>
      <w:tr w:rsidR="00296751" w:rsidRPr="00FC3535" w14:paraId="4E01C775" w14:textId="77777777" w:rsidTr="00040304">
        <w:tc>
          <w:tcPr>
            <w:tcW w:w="620" w:type="dxa"/>
            <w:vMerge/>
          </w:tcPr>
          <w:p w14:paraId="57FDC33F" w14:textId="77777777" w:rsidR="00296751" w:rsidRPr="00FC3535" w:rsidRDefault="00296751" w:rsidP="00FC3535">
            <w:pPr>
              <w:widowControl w:val="0"/>
              <w:spacing w:line="240" w:lineRule="auto"/>
              <w:rPr>
                <w:sz w:val="21"/>
                <w:szCs w:val="21"/>
                <w:lang w:val="vi-VN"/>
              </w:rPr>
            </w:pPr>
          </w:p>
        </w:tc>
        <w:tc>
          <w:tcPr>
            <w:tcW w:w="2352" w:type="dxa"/>
            <w:vMerge/>
          </w:tcPr>
          <w:p w14:paraId="3D383EF3" w14:textId="77777777" w:rsidR="00296751" w:rsidRPr="00FC3535" w:rsidRDefault="00296751" w:rsidP="00FC3535">
            <w:pPr>
              <w:widowControl w:val="0"/>
              <w:spacing w:line="240" w:lineRule="auto"/>
              <w:rPr>
                <w:sz w:val="21"/>
                <w:szCs w:val="21"/>
                <w:lang w:val="vi-VN"/>
              </w:rPr>
            </w:pPr>
          </w:p>
        </w:tc>
        <w:tc>
          <w:tcPr>
            <w:tcW w:w="1701" w:type="dxa"/>
          </w:tcPr>
          <w:p w14:paraId="31D3BBCE" w14:textId="3805A264" w:rsidR="00296751" w:rsidRPr="00FC3535" w:rsidRDefault="00296751" w:rsidP="00FC3535">
            <w:pPr>
              <w:widowControl w:val="0"/>
              <w:spacing w:line="240" w:lineRule="auto"/>
              <w:rPr>
                <w:sz w:val="21"/>
                <w:szCs w:val="21"/>
                <w:lang w:val="en-GB"/>
              </w:rPr>
            </w:pPr>
            <w:proofErr w:type="spellStart"/>
            <w:r w:rsidRPr="00FC3535">
              <w:rPr>
                <w:sz w:val="21"/>
                <w:szCs w:val="21"/>
                <w:lang w:val="en-GB"/>
              </w:rPr>
              <w:t>Không</w:t>
            </w:r>
            <w:proofErr w:type="spellEnd"/>
            <w:r w:rsidRPr="00FC3535">
              <w:rPr>
                <w:sz w:val="21"/>
                <w:szCs w:val="21"/>
                <w:lang w:val="en-GB"/>
              </w:rPr>
              <w:t xml:space="preserve"> </w:t>
            </w:r>
            <w:proofErr w:type="spellStart"/>
            <w:r w:rsidRPr="00FC3535">
              <w:rPr>
                <w:sz w:val="21"/>
                <w:szCs w:val="21"/>
                <w:lang w:val="en-GB"/>
              </w:rPr>
              <w:t>thể</w:t>
            </w:r>
            <w:proofErr w:type="spellEnd"/>
          </w:p>
        </w:tc>
        <w:tc>
          <w:tcPr>
            <w:tcW w:w="915" w:type="dxa"/>
          </w:tcPr>
          <w:p w14:paraId="22D8AB46" w14:textId="3A7B0111" w:rsidR="00296751" w:rsidRPr="00FC3535" w:rsidRDefault="00A3673E" w:rsidP="00FC3535">
            <w:pPr>
              <w:widowControl w:val="0"/>
              <w:spacing w:line="240" w:lineRule="auto"/>
              <w:jc w:val="center"/>
              <w:rPr>
                <w:sz w:val="21"/>
                <w:szCs w:val="21"/>
                <w:lang w:val="en-GB"/>
              </w:rPr>
            </w:pPr>
            <w:r w:rsidRPr="00FC3535">
              <w:rPr>
                <w:sz w:val="21"/>
                <w:szCs w:val="21"/>
                <w:lang w:val="en-GB"/>
              </w:rPr>
              <w:t>0</w:t>
            </w:r>
          </w:p>
        </w:tc>
        <w:tc>
          <w:tcPr>
            <w:tcW w:w="1001" w:type="dxa"/>
          </w:tcPr>
          <w:p w14:paraId="6D2F634F" w14:textId="7B300D8C" w:rsidR="00296751" w:rsidRPr="00FC3535" w:rsidRDefault="00A3673E" w:rsidP="00FC3535">
            <w:pPr>
              <w:widowControl w:val="0"/>
              <w:spacing w:line="240" w:lineRule="auto"/>
              <w:jc w:val="center"/>
              <w:rPr>
                <w:sz w:val="21"/>
                <w:szCs w:val="21"/>
                <w:lang w:val="en-GB"/>
              </w:rPr>
            </w:pPr>
            <w:r w:rsidRPr="00FC3535">
              <w:rPr>
                <w:sz w:val="21"/>
                <w:szCs w:val="21"/>
                <w:lang w:val="en-GB"/>
              </w:rPr>
              <w:t>0</w:t>
            </w:r>
          </w:p>
        </w:tc>
      </w:tr>
    </w:tbl>
    <w:p w14:paraId="564A6456" w14:textId="1A90BD04" w:rsidR="00044D7F" w:rsidRPr="00FC3535" w:rsidRDefault="00044D7F" w:rsidP="00FC3535">
      <w:pPr>
        <w:widowControl w:val="0"/>
        <w:spacing w:line="240" w:lineRule="auto"/>
        <w:rPr>
          <w:i/>
          <w:iCs/>
          <w:sz w:val="21"/>
          <w:szCs w:val="21"/>
          <w:lang w:val="nl-NL"/>
        </w:rPr>
      </w:pPr>
      <w:r w:rsidRPr="00FC3535">
        <w:rPr>
          <w:i/>
          <w:iCs/>
          <w:sz w:val="21"/>
          <w:szCs w:val="21"/>
          <w:lang w:val="nl-NL"/>
        </w:rPr>
        <w:t>4.7.</w:t>
      </w:r>
      <w:r w:rsidR="00180988" w:rsidRPr="00FC3535">
        <w:rPr>
          <w:i/>
          <w:iCs/>
          <w:sz w:val="21"/>
          <w:szCs w:val="21"/>
          <w:lang w:val="nl-NL"/>
        </w:rPr>
        <w:t>4</w:t>
      </w:r>
      <w:r w:rsidRPr="00FC3535">
        <w:rPr>
          <w:i/>
          <w:iCs/>
          <w:sz w:val="21"/>
          <w:szCs w:val="21"/>
          <w:lang w:val="nl-NL"/>
        </w:rPr>
        <w:t xml:space="preserve">.2. </w:t>
      </w:r>
      <w:proofErr w:type="spellStart"/>
      <w:r w:rsidRPr="00FC3535">
        <w:rPr>
          <w:i/>
          <w:iCs/>
          <w:sz w:val="21"/>
          <w:szCs w:val="21"/>
          <w:lang w:val="nl-NL"/>
        </w:rPr>
        <w:t>Về</w:t>
      </w:r>
      <w:proofErr w:type="spellEnd"/>
      <w:r w:rsidRPr="00FC3535">
        <w:rPr>
          <w:i/>
          <w:iCs/>
          <w:sz w:val="21"/>
          <w:szCs w:val="21"/>
          <w:lang w:val="nl-NL"/>
        </w:rPr>
        <w:t xml:space="preserve"> </w:t>
      </w:r>
      <w:proofErr w:type="spellStart"/>
      <w:r w:rsidRPr="00FC3535">
        <w:rPr>
          <w:i/>
          <w:iCs/>
          <w:sz w:val="21"/>
          <w:szCs w:val="21"/>
          <w:lang w:val="nl-NL"/>
        </w:rPr>
        <w:t>mặt</w:t>
      </w:r>
      <w:proofErr w:type="spellEnd"/>
      <w:r w:rsidRPr="00FC3535">
        <w:rPr>
          <w:i/>
          <w:iCs/>
          <w:sz w:val="21"/>
          <w:szCs w:val="21"/>
          <w:lang w:val="nl-NL"/>
        </w:rPr>
        <w:t xml:space="preserve"> </w:t>
      </w:r>
      <w:proofErr w:type="spellStart"/>
      <w:r w:rsidRPr="00FC3535">
        <w:rPr>
          <w:i/>
          <w:iCs/>
          <w:sz w:val="21"/>
          <w:szCs w:val="21"/>
          <w:lang w:val="nl-NL"/>
        </w:rPr>
        <w:t>định</w:t>
      </w:r>
      <w:proofErr w:type="spellEnd"/>
      <w:r w:rsidRPr="00FC3535">
        <w:rPr>
          <w:i/>
          <w:iCs/>
          <w:sz w:val="21"/>
          <w:szCs w:val="21"/>
          <w:lang w:val="nl-NL"/>
        </w:rPr>
        <w:t xml:space="preserve"> </w:t>
      </w:r>
      <w:proofErr w:type="spellStart"/>
      <w:r w:rsidRPr="00FC3535">
        <w:rPr>
          <w:i/>
          <w:iCs/>
          <w:sz w:val="21"/>
          <w:szCs w:val="21"/>
          <w:lang w:val="nl-NL"/>
        </w:rPr>
        <w:t>tính</w:t>
      </w:r>
      <w:proofErr w:type="spellEnd"/>
    </w:p>
    <w:p w14:paraId="532CC97B" w14:textId="77777777" w:rsidR="001E145E" w:rsidRPr="00FC3535" w:rsidRDefault="00B72675" w:rsidP="00FC3535">
      <w:pPr>
        <w:widowControl w:val="0"/>
        <w:spacing w:line="240" w:lineRule="auto"/>
        <w:ind w:firstLine="426"/>
        <w:rPr>
          <w:sz w:val="21"/>
          <w:szCs w:val="21"/>
          <w:lang w:val="nl-NL"/>
        </w:rPr>
      </w:pPr>
      <w:bookmarkStart w:id="1047" w:name="_Toc398712834"/>
      <w:bookmarkEnd w:id="1004"/>
      <w:proofErr w:type="spellStart"/>
      <w:r w:rsidRPr="00FC3535">
        <w:rPr>
          <w:sz w:val="21"/>
          <w:szCs w:val="21"/>
          <w:lang w:val="nl-NL"/>
        </w:rPr>
        <w:t>Thứ</w:t>
      </w:r>
      <w:proofErr w:type="spellEnd"/>
      <w:r w:rsidRPr="00FC3535">
        <w:rPr>
          <w:sz w:val="21"/>
          <w:szCs w:val="21"/>
          <w:lang w:val="nl-NL"/>
        </w:rPr>
        <w:t xml:space="preserve"> </w:t>
      </w:r>
      <w:r w:rsidRPr="00FC3535">
        <w:rPr>
          <w:sz w:val="21"/>
          <w:szCs w:val="21"/>
          <w:lang w:val="vi-VN"/>
        </w:rPr>
        <w:t>nhất</w:t>
      </w:r>
      <w:r w:rsidRPr="00FC3535">
        <w:rPr>
          <w:sz w:val="21"/>
          <w:szCs w:val="21"/>
          <w:lang w:val="nl-NL"/>
        </w:rPr>
        <w:t xml:space="preserve">, </w:t>
      </w:r>
      <w:proofErr w:type="spellStart"/>
      <w:r w:rsidR="009665BC" w:rsidRPr="00FC3535">
        <w:rPr>
          <w:sz w:val="21"/>
          <w:szCs w:val="21"/>
          <w:lang w:val="nl-NL"/>
        </w:rPr>
        <w:t>đối</w:t>
      </w:r>
      <w:proofErr w:type="spellEnd"/>
      <w:r w:rsidR="009665BC" w:rsidRPr="00FC3535">
        <w:rPr>
          <w:sz w:val="21"/>
          <w:szCs w:val="21"/>
          <w:lang w:val="vi-VN"/>
        </w:rPr>
        <w:t xml:space="preserve"> với tiết dạy Thường thức âm nhạc, </w:t>
      </w:r>
      <w:proofErr w:type="spellStart"/>
      <w:r w:rsidRPr="00FC3535">
        <w:rPr>
          <w:sz w:val="21"/>
          <w:szCs w:val="21"/>
          <w:lang w:val="nl-NL"/>
        </w:rPr>
        <w:t>sau</w:t>
      </w:r>
      <w:proofErr w:type="spellEnd"/>
      <w:r w:rsidRPr="00FC3535">
        <w:rPr>
          <w:sz w:val="21"/>
          <w:szCs w:val="21"/>
          <w:lang w:val="nl-NL"/>
        </w:rPr>
        <w:t xml:space="preserve"> </w:t>
      </w:r>
      <w:proofErr w:type="spellStart"/>
      <w:r w:rsidRPr="00FC3535">
        <w:rPr>
          <w:sz w:val="21"/>
          <w:szCs w:val="21"/>
          <w:lang w:val="nl-NL"/>
        </w:rPr>
        <w:t>khi</w:t>
      </w:r>
      <w:proofErr w:type="spellEnd"/>
      <w:r w:rsidRPr="00FC3535">
        <w:rPr>
          <w:sz w:val="21"/>
          <w:szCs w:val="21"/>
          <w:lang w:val="nl-NL"/>
        </w:rPr>
        <w:t xml:space="preserve"> </w:t>
      </w:r>
      <w:proofErr w:type="spellStart"/>
      <w:r w:rsidRPr="00FC3535">
        <w:rPr>
          <w:sz w:val="21"/>
          <w:szCs w:val="21"/>
          <w:lang w:val="nl-NL"/>
        </w:rPr>
        <w:t>đã</w:t>
      </w:r>
      <w:proofErr w:type="spellEnd"/>
      <w:r w:rsidRPr="00FC3535">
        <w:rPr>
          <w:sz w:val="21"/>
          <w:szCs w:val="21"/>
          <w:lang w:val="nl-NL"/>
        </w:rPr>
        <w:t xml:space="preserve"> </w:t>
      </w:r>
      <w:proofErr w:type="spellStart"/>
      <w:r w:rsidRPr="00FC3535">
        <w:rPr>
          <w:sz w:val="21"/>
          <w:szCs w:val="21"/>
          <w:lang w:val="nl-NL"/>
        </w:rPr>
        <w:t>đọc</w:t>
      </w:r>
      <w:proofErr w:type="spellEnd"/>
      <w:r w:rsidRPr="00FC3535">
        <w:rPr>
          <w:sz w:val="21"/>
          <w:szCs w:val="21"/>
          <w:lang w:val="nl-NL"/>
        </w:rPr>
        <w:t xml:space="preserve"> </w:t>
      </w:r>
      <w:proofErr w:type="spellStart"/>
      <w:r w:rsidRPr="00FC3535">
        <w:rPr>
          <w:sz w:val="21"/>
          <w:szCs w:val="21"/>
          <w:lang w:val="nl-NL"/>
        </w:rPr>
        <w:t>và</w:t>
      </w:r>
      <w:proofErr w:type="spellEnd"/>
      <w:r w:rsidRPr="00FC3535">
        <w:rPr>
          <w:sz w:val="21"/>
          <w:szCs w:val="21"/>
          <w:lang w:val="nl-NL"/>
        </w:rPr>
        <w:t xml:space="preserve"> </w:t>
      </w:r>
      <w:proofErr w:type="spellStart"/>
      <w:r w:rsidRPr="00FC3535">
        <w:rPr>
          <w:spacing w:val="-6"/>
          <w:sz w:val="21"/>
          <w:szCs w:val="21"/>
          <w:lang w:val="nl-NL"/>
        </w:rPr>
        <w:t>nghiên</w:t>
      </w:r>
      <w:proofErr w:type="spellEnd"/>
      <w:r w:rsidRPr="00FC3535">
        <w:rPr>
          <w:spacing w:val="-6"/>
          <w:sz w:val="21"/>
          <w:szCs w:val="21"/>
          <w:lang w:val="nl-NL"/>
        </w:rPr>
        <w:t xml:space="preserve"> </w:t>
      </w:r>
      <w:proofErr w:type="spellStart"/>
      <w:r w:rsidRPr="00FC3535">
        <w:rPr>
          <w:spacing w:val="-6"/>
          <w:sz w:val="21"/>
          <w:szCs w:val="21"/>
          <w:lang w:val="nl-NL"/>
        </w:rPr>
        <w:t>cứu</w:t>
      </w:r>
      <w:proofErr w:type="spellEnd"/>
      <w:r w:rsidRPr="00FC3535">
        <w:rPr>
          <w:spacing w:val="-6"/>
          <w:sz w:val="21"/>
          <w:szCs w:val="21"/>
          <w:lang w:val="nl-NL"/>
        </w:rPr>
        <w:t xml:space="preserve"> </w:t>
      </w:r>
      <w:proofErr w:type="spellStart"/>
      <w:r w:rsidRPr="00FC3535">
        <w:rPr>
          <w:spacing w:val="-6"/>
          <w:sz w:val="21"/>
          <w:szCs w:val="21"/>
          <w:lang w:val="nl-NL"/>
        </w:rPr>
        <w:t>kỹ</w:t>
      </w:r>
      <w:proofErr w:type="spellEnd"/>
      <w:r w:rsidRPr="00FC3535">
        <w:rPr>
          <w:spacing w:val="-6"/>
          <w:sz w:val="21"/>
          <w:szCs w:val="21"/>
          <w:lang w:val="nl-NL"/>
        </w:rPr>
        <w:t xml:space="preserve"> </w:t>
      </w:r>
      <w:proofErr w:type="spellStart"/>
      <w:r w:rsidRPr="00FC3535">
        <w:rPr>
          <w:spacing w:val="-6"/>
          <w:sz w:val="21"/>
          <w:szCs w:val="21"/>
          <w:lang w:val="nl-NL"/>
        </w:rPr>
        <w:t>bài</w:t>
      </w:r>
      <w:proofErr w:type="spellEnd"/>
      <w:r w:rsidRPr="00FC3535">
        <w:rPr>
          <w:spacing w:val="-6"/>
          <w:sz w:val="21"/>
          <w:szCs w:val="21"/>
          <w:lang w:val="nl-NL"/>
        </w:rPr>
        <w:t xml:space="preserve"> ở </w:t>
      </w:r>
      <w:proofErr w:type="spellStart"/>
      <w:r w:rsidRPr="00FC3535">
        <w:rPr>
          <w:spacing w:val="-6"/>
          <w:sz w:val="21"/>
          <w:szCs w:val="21"/>
          <w:lang w:val="nl-NL"/>
        </w:rPr>
        <w:t>nhà</w:t>
      </w:r>
      <w:proofErr w:type="spellEnd"/>
      <w:r w:rsidRPr="00FC3535">
        <w:rPr>
          <w:spacing w:val="-6"/>
          <w:sz w:val="21"/>
          <w:szCs w:val="21"/>
          <w:lang w:val="nl-NL"/>
        </w:rPr>
        <w:t xml:space="preserve">, </w:t>
      </w:r>
      <w:r w:rsidR="00DF1ECB" w:rsidRPr="00FC3535">
        <w:rPr>
          <w:spacing w:val="-6"/>
          <w:sz w:val="21"/>
          <w:szCs w:val="21"/>
          <w:lang w:val="nl-NL"/>
        </w:rPr>
        <w:t xml:space="preserve">HS </w:t>
      </w:r>
      <w:proofErr w:type="spellStart"/>
      <w:r w:rsidR="00DF1ECB" w:rsidRPr="00FC3535">
        <w:rPr>
          <w:spacing w:val="-6"/>
          <w:sz w:val="21"/>
          <w:szCs w:val="21"/>
          <w:lang w:val="nl-NL"/>
        </w:rPr>
        <w:t>chuyển</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từ</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trạng</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thái</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tiếp</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thu</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thụ</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động</w:t>
      </w:r>
      <w:proofErr w:type="spellEnd"/>
      <w:r w:rsidR="00DF1ECB" w:rsidRPr="00FC3535">
        <w:rPr>
          <w:spacing w:val="-6"/>
          <w:sz w:val="21"/>
          <w:szCs w:val="21"/>
          <w:lang w:val="nl-NL"/>
        </w:rPr>
        <w:t xml:space="preserve"> sang </w:t>
      </w:r>
      <w:proofErr w:type="spellStart"/>
      <w:r w:rsidR="00DF1ECB" w:rsidRPr="00FC3535">
        <w:rPr>
          <w:spacing w:val="-6"/>
          <w:sz w:val="21"/>
          <w:szCs w:val="21"/>
          <w:lang w:val="nl-NL"/>
        </w:rPr>
        <w:t>chủ</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động</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tham</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gia</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vào</w:t>
      </w:r>
      <w:proofErr w:type="spellEnd"/>
      <w:r w:rsidR="00DF1ECB" w:rsidRPr="00FC3535">
        <w:rPr>
          <w:spacing w:val="-6"/>
          <w:sz w:val="21"/>
          <w:szCs w:val="21"/>
          <w:lang w:val="nl-NL"/>
        </w:rPr>
        <w:t xml:space="preserve"> quá </w:t>
      </w:r>
      <w:proofErr w:type="spellStart"/>
      <w:r w:rsidR="00DF1ECB" w:rsidRPr="00FC3535">
        <w:rPr>
          <w:spacing w:val="-6"/>
          <w:sz w:val="21"/>
          <w:szCs w:val="21"/>
          <w:lang w:val="nl-NL"/>
        </w:rPr>
        <w:t>trình</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học</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tập</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thông</w:t>
      </w:r>
      <w:proofErr w:type="spellEnd"/>
      <w:r w:rsidR="00DF1ECB" w:rsidRPr="00FC3535">
        <w:rPr>
          <w:spacing w:val="-6"/>
          <w:sz w:val="21"/>
          <w:szCs w:val="21"/>
          <w:lang w:val="nl-NL"/>
        </w:rPr>
        <w:t xml:space="preserve"> qua </w:t>
      </w:r>
      <w:proofErr w:type="spellStart"/>
      <w:r w:rsidR="00DF1ECB" w:rsidRPr="00FC3535">
        <w:rPr>
          <w:spacing w:val="-6"/>
          <w:sz w:val="21"/>
          <w:szCs w:val="21"/>
          <w:lang w:val="nl-NL"/>
        </w:rPr>
        <w:t>thảo</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luận</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nhóm</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và</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trình</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bày</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nội</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dung</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thể</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hiện</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sự</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hiểu</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biết</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sâu</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sắc</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về</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kiến</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thức</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được</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tích</w:t>
      </w:r>
      <w:proofErr w:type="spellEnd"/>
      <w:r w:rsidR="00DF1ECB" w:rsidRPr="00FC3535">
        <w:rPr>
          <w:spacing w:val="-6"/>
          <w:sz w:val="21"/>
          <w:szCs w:val="21"/>
          <w:lang w:val="nl-NL"/>
        </w:rPr>
        <w:t xml:space="preserve"> </w:t>
      </w:r>
      <w:proofErr w:type="spellStart"/>
      <w:r w:rsidR="00DF1ECB" w:rsidRPr="00FC3535">
        <w:rPr>
          <w:spacing w:val="-6"/>
          <w:sz w:val="21"/>
          <w:szCs w:val="21"/>
          <w:lang w:val="nl-NL"/>
        </w:rPr>
        <w:t>hợp</w:t>
      </w:r>
      <w:proofErr w:type="spellEnd"/>
      <w:r w:rsidRPr="00FC3535">
        <w:rPr>
          <w:spacing w:val="-6"/>
          <w:sz w:val="21"/>
          <w:szCs w:val="21"/>
          <w:lang w:val="nl-NL"/>
        </w:rPr>
        <w:t>.</w:t>
      </w:r>
      <w:r w:rsidRPr="00FC3535">
        <w:rPr>
          <w:sz w:val="21"/>
          <w:szCs w:val="21"/>
          <w:lang w:val="nl-NL"/>
        </w:rPr>
        <w:t xml:space="preserve"> </w:t>
      </w:r>
      <w:bookmarkStart w:id="1048" w:name="_Toc398712836"/>
      <w:bookmarkEnd w:id="1047"/>
    </w:p>
    <w:p w14:paraId="0B6540F6" w14:textId="77777777" w:rsidR="001E145E" w:rsidRPr="00FC3535" w:rsidRDefault="00B72675" w:rsidP="00FC3535">
      <w:pPr>
        <w:widowControl w:val="0"/>
        <w:spacing w:line="240" w:lineRule="auto"/>
        <w:ind w:firstLine="426"/>
        <w:rPr>
          <w:sz w:val="21"/>
          <w:szCs w:val="21"/>
          <w:lang w:val="nl-NL"/>
        </w:rPr>
      </w:pPr>
      <w:proofErr w:type="spellStart"/>
      <w:r w:rsidRPr="00FC3535">
        <w:rPr>
          <w:sz w:val="21"/>
          <w:szCs w:val="21"/>
          <w:lang w:val="nl-NL"/>
        </w:rPr>
        <w:t>Thứ</w:t>
      </w:r>
      <w:proofErr w:type="spellEnd"/>
      <w:r w:rsidRPr="00FC3535">
        <w:rPr>
          <w:sz w:val="21"/>
          <w:szCs w:val="21"/>
          <w:lang w:val="nl-NL"/>
        </w:rPr>
        <w:t xml:space="preserve"> </w:t>
      </w:r>
      <w:r w:rsidRPr="00FC3535">
        <w:rPr>
          <w:sz w:val="21"/>
          <w:szCs w:val="21"/>
          <w:lang w:val="vi-VN"/>
        </w:rPr>
        <w:t>hai</w:t>
      </w:r>
      <w:r w:rsidRPr="00FC3535">
        <w:rPr>
          <w:sz w:val="21"/>
          <w:szCs w:val="21"/>
          <w:lang w:val="nl-NL"/>
        </w:rPr>
        <w:t>,</w:t>
      </w:r>
      <w:r w:rsidR="00721949" w:rsidRPr="00FC3535">
        <w:rPr>
          <w:sz w:val="21"/>
          <w:szCs w:val="21"/>
          <w:lang w:val="vi-VN"/>
        </w:rPr>
        <w:t xml:space="preserve"> đối với tiết </w:t>
      </w:r>
      <w:r w:rsidR="00644463" w:rsidRPr="00FC3535">
        <w:rPr>
          <w:sz w:val="21"/>
          <w:szCs w:val="21"/>
          <w:lang w:val="vi-VN"/>
        </w:rPr>
        <w:t xml:space="preserve">Vận dụng </w:t>
      </w:r>
      <w:r w:rsidR="00D46F63" w:rsidRPr="00FC3535">
        <w:rPr>
          <w:sz w:val="21"/>
          <w:szCs w:val="21"/>
          <w:lang w:val="en-GB"/>
        </w:rPr>
        <w:t>-</w:t>
      </w:r>
      <w:r w:rsidR="00644463" w:rsidRPr="00FC3535">
        <w:rPr>
          <w:sz w:val="21"/>
          <w:szCs w:val="21"/>
          <w:lang w:val="vi-VN"/>
        </w:rPr>
        <w:t xml:space="preserve"> sáng tạo</w:t>
      </w:r>
      <w:r w:rsidR="00721949" w:rsidRPr="00FC3535">
        <w:rPr>
          <w:sz w:val="21"/>
          <w:szCs w:val="21"/>
          <w:lang w:val="vi-VN"/>
        </w:rPr>
        <w:t>,</w:t>
      </w:r>
      <w:r w:rsidRPr="00FC3535">
        <w:rPr>
          <w:sz w:val="21"/>
          <w:szCs w:val="21"/>
          <w:lang w:val="nl-NL"/>
        </w:rPr>
        <w:t xml:space="preserve"> </w:t>
      </w:r>
      <w:proofErr w:type="spellStart"/>
      <w:r w:rsidRPr="00FC3535">
        <w:rPr>
          <w:sz w:val="21"/>
          <w:szCs w:val="21"/>
          <w:lang w:val="nl-NL"/>
        </w:rPr>
        <w:t>việc</w:t>
      </w:r>
      <w:proofErr w:type="spellEnd"/>
      <w:r w:rsidRPr="00FC3535">
        <w:rPr>
          <w:sz w:val="21"/>
          <w:szCs w:val="21"/>
          <w:lang w:val="nl-NL"/>
        </w:rPr>
        <w:t xml:space="preserve"> </w:t>
      </w:r>
      <w:proofErr w:type="spellStart"/>
      <w:r w:rsidRPr="00FC3535">
        <w:rPr>
          <w:sz w:val="21"/>
          <w:szCs w:val="21"/>
          <w:lang w:val="nl-NL"/>
        </w:rPr>
        <w:t>luyện</w:t>
      </w:r>
      <w:proofErr w:type="spellEnd"/>
      <w:r w:rsidRPr="00FC3535">
        <w:rPr>
          <w:sz w:val="21"/>
          <w:szCs w:val="21"/>
          <w:lang w:val="nl-NL"/>
        </w:rPr>
        <w:t xml:space="preserve"> </w:t>
      </w:r>
      <w:proofErr w:type="spellStart"/>
      <w:r w:rsidRPr="00FC3535">
        <w:rPr>
          <w:sz w:val="21"/>
          <w:szCs w:val="21"/>
          <w:lang w:val="nl-NL"/>
        </w:rPr>
        <w:t>tập</w:t>
      </w:r>
      <w:proofErr w:type="spellEnd"/>
      <w:r w:rsidRPr="00FC3535">
        <w:rPr>
          <w:sz w:val="21"/>
          <w:szCs w:val="21"/>
          <w:lang w:val="nl-NL"/>
        </w:rPr>
        <w:t xml:space="preserve"> </w:t>
      </w:r>
      <w:proofErr w:type="spellStart"/>
      <w:r w:rsidRPr="00FC3535">
        <w:rPr>
          <w:sz w:val="21"/>
          <w:szCs w:val="21"/>
          <w:lang w:val="nl-NL"/>
        </w:rPr>
        <w:t>đúng</w:t>
      </w:r>
      <w:proofErr w:type="spellEnd"/>
      <w:r w:rsidRPr="00FC3535">
        <w:rPr>
          <w:sz w:val="21"/>
          <w:szCs w:val="21"/>
          <w:lang w:val="nl-NL"/>
        </w:rPr>
        <w:t xml:space="preserve"> </w:t>
      </w:r>
      <w:proofErr w:type="spellStart"/>
      <w:r w:rsidRPr="00FC3535">
        <w:rPr>
          <w:sz w:val="21"/>
          <w:szCs w:val="21"/>
          <w:lang w:val="nl-NL"/>
        </w:rPr>
        <w:t>phương</w:t>
      </w:r>
      <w:proofErr w:type="spellEnd"/>
      <w:r w:rsidRPr="00FC3535">
        <w:rPr>
          <w:sz w:val="21"/>
          <w:szCs w:val="21"/>
          <w:lang w:val="nl-NL"/>
        </w:rPr>
        <w:t xml:space="preserve"> </w:t>
      </w:r>
      <w:proofErr w:type="spellStart"/>
      <w:r w:rsidRPr="00FC3535">
        <w:rPr>
          <w:sz w:val="21"/>
          <w:szCs w:val="21"/>
          <w:lang w:val="nl-NL"/>
        </w:rPr>
        <w:t>pháp</w:t>
      </w:r>
      <w:proofErr w:type="spellEnd"/>
      <w:r w:rsidRPr="00FC3535">
        <w:rPr>
          <w:sz w:val="21"/>
          <w:szCs w:val="21"/>
          <w:lang w:val="nl-NL"/>
        </w:rPr>
        <w:t xml:space="preserve"> </w:t>
      </w:r>
      <w:proofErr w:type="spellStart"/>
      <w:r w:rsidRPr="00FC3535">
        <w:rPr>
          <w:sz w:val="21"/>
          <w:szCs w:val="21"/>
          <w:lang w:val="nl-NL"/>
        </w:rPr>
        <w:t>đã</w:t>
      </w:r>
      <w:proofErr w:type="spellEnd"/>
      <w:r w:rsidRPr="00FC3535">
        <w:rPr>
          <w:sz w:val="21"/>
          <w:szCs w:val="21"/>
          <w:lang w:val="nl-NL"/>
        </w:rPr>
        <w:t xml:space="preserve"> </w:t>
      </w:r>
      <w:proofErr w:type="spellStart"/>
      <w:r w:rsidRPr="00FC3535">
        <w:rPr>
          <w:sz w:val="21"/>
          <w:szCs w:val="21"/>
          <w:lang w:val="nl-NL"/>
        </w:rPr>
        <w:t>giúp</w:t>
      </w:r>
      <w:proofErr w:type="spellEnd"/>
      <w:r w:rsidRPr="00FC3535">
        <w:rPr>
          <w:sz w:val="21"/>
          <w:szCs w:val="21"/>
          <w:lang w:val="nl-NL"/>
        </w:rPr>
        <w:t xml:space="preserve"> </w:t>
      </w:r>
      <w:proofErr w:type="spellStart"/>
      <w:r w:rsidRPr="00FC3535">
        <w:rPr>
          <w:sz w:val="21"/>
          <w:szCs w:val="21"/>
          <w:lang w:val="nl-NL"/>
        </w:rPr>
        <w:t>cho</w:t>
      </w:r>
      <w:proofErr w:type="spellEnd"/>
      <w:r w:rsidRPr="00FC3535">
        <w:rPr>
          <w:sz w:val="21"/>
          <w:szCs w:val="21"/>
          <w:lang w:val="nl-NL"/>
        </w:rPr>
        <w:t xml:space="preserve"> </w:t>
      </w:r>
      <w:r w:rsidR="00324968" w:rsidRPr="00FC3535">
        <w:rPr>
          <w:sz w:val="21"/>
          <w:szCs w:val="21"/>
          <w:lang w:val="nl-NL"/>
        </w:rPr>
        <w:t>HS</w:t>
      </w:r>
      <w:r w:rsidRPr="00FC3535">
        <w:rPr>
          <w:sz w:val="21"/>
          <w:szCs w:val="21"/>
          <w:lang w:val="nl-NL"/>
        </w:rPr>
        <w:t xml:space="preserve"> rút </w:t>
      </w:r>
      <w:proofErr w:type="spellStart"/>
      <w:r w:rsidRPr="00FC3535">
        <w:rPr>
          <w:sz w:val="21"/>
          <w:szCs w:val="21"/>
          <w:lang w:val="nl-NL"/>
        </w:rPr>
        <w:t>ngắn</w:t>
      </w:r>
      <w:proofErr w:type="spellEnd"/>
      <w:r w:rsidRPr="00FC3535">
        <w:rPr>
          <w:sz w:val="21"/>
          <w:szCs w:val="21"/>
          <w:lang w:val="nl-NL"/>
        </w:rPr>
        <w:t xml:space="preserve"> </w:t>
      </w:r>
      <w:proofErr w:type="spellStart"/>
      <w:r w:rsidRPr="00FC3535">
        <w:rPr>
          <w:sz w:val="21"/>
          <w:szCs w:val="21"/>
          <w:lang w:val="nl-NL"/>
        </w:rPr>
        <w:t>được</w:t>
      </w:r>
      <w:proofErr w:type="spellEnd"/>
      <w:r w:rsidRPr="00FC3535">
        <w:rPr>
          <w:sz w:val="21"/>
          <w:szCs w:val="21"/>
          <w:lang w:val="nl-NL"/>
        </w:rPr>
        <w:t xml:space="preserve"> </w:t>
      </w:r>
      <w:proofErr w:type="spellStart"/>
      <w:r w:rsidRPr="00FC3535">
        <w:rPr>
          <w:sz w:val="21"/>
          <w:szCs w:val="21"/>
          <w:lang w:val="nl-NL"/>
        </w:rPr>
        <w:t>thời</w:t>
      </w:r>
      <w:proofErr w:type="spellEnd"/>
      <w:r w:rsidRPr="00FC3535">
        <w:rPr>
          <w:sz w:val="21"/>
          <w:szCs w:val="21"/>
          <w:lang w:val="nl-NL"/>
        </w:rPr>
        <w:t xml:space="preserve"> </w:t>
      </w:r>
      <w:proofErr w:type="spellStart"/>
      <w:r w:rsidRPr="00FC3535">
        <w:rPr>
          <w:sz w:val="21"/>
          <w:szCs w:val="21"/>
          <w:lang w:val="nl-NL"/>
        </w:rPr>
        <w:t>gian</w:t>
      </w:r>
      <w:proofErr w:type="spellEnd"/>
      <w:r w:rsidRPr="00FC3535">
        <w:rPr>
          <w:sz w:val="21"/>
          <w:szCs w:val="21"/>
          <w:lang w:val="nl-NL"/>
        </w:rPr>
        <w:t xml:space="preserve"> </w:t>
      </w:r>
      <w:proofErr w:type="spellStart"/>
      <w:r w:rsidR="00644463" w:rsidRPr="00FC3535">
        <w:rPr>
          <w:sz w:val="21"/>
          <w:szCs w:val="21"/>
          <w:lang w:val="nl-NL"/>
        </w:rPr>
        <w:t>ôn</w:t>
      </w:r>
      <w:proofErr w:type="spellEnd"/>
      <w:r w:rsidR="00644463" w:rsidRPr="00FC3535">
        <w:rPr>
          <w:sz w:val="21"/>
          <w:szCs w:val="21"/>
          <w:lang w:val="vi-VN"/>
        </w:rPr>
        <w:t xml:space="preserve"> tập</w:t>
      </w:r>
      <w:r w:rsidRPr="00FC3535">
        <w:rPr>
          <w:sz w:val="21"/>
          <w:szCs w:val="21"/>
          <w:lang w:val="nl-NL"/>
        </w:rPr>
        <w:t xml:space="preserve"> </w:t>
      </w:r>
      <w:proofErr w:type="spellStart"/>
      <w:r w:rsidRPr="00FC3535">
        <w:rPr>
          <w:sz w:val="21"/>
          <w:szCs w:val="21"/>
          <w:lang w:val="nl-NL"/>
        </w:rPr>
        <w:t>bài</w:t>
      </w:r>
      <w:proofErr w:type="spellEnd"/>
      <w:r w:rsidRPr="00FC3535">
        <w:rPr>
          <w:sz w:val="21"/>
          <w:szCs w:val="21"/>
          <w:lang w:val="nl-NL"/>
        </w:rPr>
        <w:t xml:space="preserve"> hát</w:t>
      </w:r>
      <w:r w:rsidR="00DE6483" w:rsidRPr="00FC3535">
        <w:rPr>
          <w:sz w:val="21"/>
          <w:szCs w:val="21"/>
          <w:lang w:val="nl-NL"/>
        </w:rPr>
        <w:t xml:space="preserve"> </w:t>
      </w:r>
      <w:proofErr w:type="spellStart"/>
      <w:r w:rsidR="00DE6483" w:rsidRPr="00FC3535">
        <w:rPr>
          <w:sz w:val="21"/>
          <w:szCs w:val="21"/>
          <w:lang w:val="nl-NL"/>
        </w:rPr>
        <w:t>trong</w:t>
      </w:r>
      <w:proofErr w:type="spellEnd"/>
      <w:r w:rsidR="00DE6483" w:rsidRPr="00FC3535">
        <w:rPr>
          <w:sz w:val="21"/>
          <w:szCs w:val="21"/>
          <w:lang w:val="nl-NL"/>
        </w:rPr>
        <w:t xml:space="preserve"> </w:t>
      </w:r>
      <w:proofErr w:type="spellStart"/>
      <w:r w:rsidR="00DE6483" w:rsidRPr="00FC3535">
        <w:rPr>
          <w:sz w:val="21"/>
          <w:szCs w:val="21"/>
          <w:lang w:val="nl-NL"/>
        </w:rPr>
        <w:t>tiết</w:t>
      </w:r>
      <w:proofErr w:type="spellEnd"/>
      <w:r w:rsidR="00DE6483" w:rsidRPr="00FC3535">
        <w:rPr>
          <w:sz w:val="21"/>
          <w:szCs w:val="21"/>
          <w:lang w:val="nl-NL"/>
        </w:rPr>
        <w:t xml:space="preserve"> </w:t>
      </w:r>
      <w:proofErr w:type="spellStart"/>
      <w:r w:rsidR="00DE6483" w:rsidRPr="00FC3535">
        <w:rPr>
          <w:sz w:val="21"/>
          <w:szCs w:val="21"/>
          <w:lang w:val="nl-NL"/>
        </w:rPr>
        <w:t>học</w:t>
      </w:r>
      <w:proofErr w:type="spellEnd"/>
      <w:r w:rsidRPr="00FC3535">
        <w:rPr>
          <w:i/>
          <w:iCs/>
          <w:sz w:val="21"/>
          <w:szCs w:val="21"/>
          <w:lang w:val="nl-NL"/>
        </w:rPr>
        <w:t>.</w:t>
      </w:r>
      <w:r w:rsidRPr="00FC3535">
        <w:rPr>
          <w:sz w:val="21"/>
          <w:szCs w:val="21"/>
          <w:lang w:val="nl-NL"/>
        </w:rPr>
        <w:t xml:space="preserve"> </w:t>
      </w:r>
      <w:bookmarkStart w:id="1049" w:name="_Toc398712838"/>
      <w:bookmarkEnd w:id="1048"/>
    </w:p>
    <w:p w14:paraId="1BB8F9C9" w14:textId="77777777" w:rsidR="001E145E" w:rsidRPr="00FC3535" w:rsidRDefault="00B72675" w:rsidP="00FC3535">
      <w:pPr>
        <w:widowControl w:val="0"/>
        <w:spacing w:line="240" w:lineRule="auto"/>
        <w:ind w:firstLine="426"/>
        <w:rPr>
          <w:sz w:val="21"/>
          <w:szCs w:val="21"/>
          <w:lang w:val="nl-NL"/>
        </w:rPr>
      </w:pPr>
      <w:proofErr w:type="spellStart"/>
      <w:r w:rsidRPr="00FC3535">
        <w:rPr>
          <w:sz w:val="21"/>
          <w:szCs w:val="21"/>
          <w:lang w:val="nl-NL"/>
        </w:rPr>
        <w:t>Thứ</w:t>
      </w:r>
      <w:proofErr w:type="spellEnd"/>
      <w:r w:rsidRPr="00FC3535">
        <w:rPr>
          <w:sz w:val="21"/>
          <w:szCs w:val="21"/>
          <w:lang w:val="nl-NL"/>
        </w:rPr>
        <w:t xml:space="preserve"> </w:t>
      </w:r>
      <w:r w:rsidRPr="00FC3535">
        <w:rPr>
          <w:sz w:val="21"/>
          <w:szCs w:val="21"/>
          <w:lang w:val="vi-VN"/>
        </w:rPr>
        <w:t>ba</w:t>
      </w:r>
      <w:r w:rsidRPr="00FC3535">
        <w:rPr>
          <w:sz w:val="21"/>
          <w:szCs w:val="21"/>
          <w:lang w:val="nl-NL"/>
        </w:rPr>
        <w:t xml:space="preserve">, </w:t>
      </w:r>
      <w:proofErr w:type="spellStart"/>
      <w:r w:rsidRPr="00FC3535">
        <w:rPr>
          <w:sz w:val="21"/>
          <w:szCs w:val="21"/>
          <w:lang w:val="nl-NL"/>
        </w:rPr>
        <w:t>phương</w:t>
      </w:r>
      <w:proofErr w:type="spellEnd"/>
      <w:r w:rsidRPr="00FC3535">
        <w:rPr>
          <w:sz w:val="21"/>
          <w:szCs w:val="21"/>
          <w:lang w:val="nl-NL"/>
        </w:rPr>
        <w:t xml:space="preserve"> </w:t>
      </w:r>
      <w:proofErr w:type="spellStart"/>
      <w:r w:rsidRPr="00FC3535">
        <w:rPr>
          <w:sz w:val="21"/>
          <w:szCs w:val="21"/>
          <w:lang w:val="nl-NL"/>
        </w:rPr>
        <w:t>pháp</w:t>
      </w:r>
      <w:proofErr w:type="spellEnd"/>
      <w:r w:rsidRPr="00FC3535">
        <w:rPr>
          <w:sz w:val="21"/>
          <w:szCs w:val="21"/>
          <w:lang w:val="nl-NL"/>
        </w:rPr>
        <w:t xml:space="preserve"> </w:t>
      </w:r>
      <w:proofErr w:type="spellStart"/>
      <w:r w:rsidRPr="00FC3535">
        <w:rPr>
          <w:sz w:val="21"/>
          <w:szCs w:val="21"/>
          <w:lang w:val="nl-NL"/>
        </w:rPr>
        <w:t>học</w:t>
      </w:r>
      <w:proofErr w:type="spellEnd"/>
      <w:r w:rsidRPr="00FC3535">
        <w:rPr>
          <w:sz w:val="21"/>
          <w:szCs w:val="21"/>
          <w:lang w:val="nl-NL"/>
        </w:rPr>
        <w:t xml:space="preserve"> </w:t>
      </w:r>
      <w:proofErr w:type="spellStart"/>
      <w:r w:rsidRPr="00FC3535">
        <w:rPr>
          <w:sz w:val="21"/>
          <w:szCs w:val="21"/>
          <w:lang w:val="nl-NL"/>
        </w:rPr>
        <w:t>tập</w:t>
      </w:r>
      <w:proofErr w:type="spellEnd"/>
      <w:r w:rsidRPr="00FC3535">
        <w:rPr>
          <w:sz w:val="21"/>
          <w:szCs w:val="21"/>
          <w:lang w:val="nl-NL"/>
        </w:rPr>
        <w:t xml:space="preserve"> </w:t>
      </w:r>
      <w:proofErr w:type="spellStart"/>
      <w:r w:rsidRPr="00FC3535">
        <w:rPr>
          <w:sz w:val="21"/>
          <w:szCs w:val="21"/>
          <w:lang w:val="nl-NL"/>
        </w:rPr>
        <w:t>theo</w:t>
      </w:r>
      <w:proofErr w:type="spellEnd"/>
      <w:r w:rsidRPr="00FC3535">
        <w:rPr>
          <w:sz w:val="21"/>
          <w:szCs w:val="21"/>
          <w:lang w:val="nl-NL"/>
        </w:rPr>
        <w:t xml:space="preserve"> </w:t>
      </w:r>
      <w:proofErr w:type="spellStart"/>
      <w:r w:rsidRPr="00FC3535">
        <w:rPr>
          <w:sz w:val="21"/>
          <w:szCs w:val="21"/>
          <w:lang w:val="nl-NL"/>
        </w:rPr>
        <w:t>nhóm</w:t>
      </w:r>
      <w:proofErr w:type="spellEnd"/>
      <w:r w:rsidRPr="00FC3535">
        <w:rPr>
          <w:sz w:val="21"/>
          <w:szCs w:val="21"/>
          <w:lang w:val="nl-NL"/>
        </w:rPr>
        <w:t xml:space="preserve"> </w:t>
      </w:r>
      <w:proofErr w:type="spellStart"/>
      <w:r w:rsidRPr="00FC3535">
        <w:rPr>
          <w:sz w:val="21"/>
          <w:szCs w:val="21"/>
          <w:lang w:val="nl-NL"/>
        </w:rPr>
        <w:t>đã</w:t>
      </w:r>
      <w:proofErr w:type="spellEnd"/>
      <w:r w:rsidRPr="00FC3535">
        <w:rPr>
          <w:sz w:val="21"/>
          <w:szCs w:val="21"/>
          <w:lang w:val="nl-NL"/>
        </w:rPr>
        <w:t xml:space="preserve"> </w:t>
      </w:r>
      <w:proofErr w:type="spellStart"/>
      <w:r w:rsidRPr="00FC3535">
        <w:rPr>
          <w:sz w:val="21"/>
          <w:szCs w:val="21"/>
          <w:lang w:val="nl-NL"/>
        </w:rPr>
        <w:t>giúp</w:t>
      </w:r>
      <w:proofErr w:type="spellEnd"/>
      <w:r w:rsidRPr="00FC3535">
        <w:rPr>
          <w:sz w:val="21"/>
          <w:szCs w:val="21"/>
          <w:lang w:val="nl-NL"/>
        </w:rPr>
        <w:t xml:space="preserve"> </w:t>
      </w:r>
      <w:proofErr w:type="spellStart"/>
      <w:r w:rsidRPr="00FC3535">
        <w:rPr>
          <w:sz w:val="21"/>
          <w:szCs w:val="21"/>
          <w:lang w:val="nl-NL"/>
        </w:rPr>
        <w:t>cho</w:t>
      </w:r>
      <w:proofErr w:type="spellEnd"/>
      <w:r w:rsidRPr="00FC3535">
        <w:rPr>
          <w:sz w:val="21"/>
          <w:szCs w:val="21"/>
          <w:lang w:val="nl-NL"/>
        </w:rPr>
        <w:t xml:space="preserve"> </w:t>
      </w:r>
      <w:r w:rsidR="00324968" w:rsidRPr="00FC3535">
        <w:rPr>
          <w:sz w:val="21"/>
          <w:szCs w:val="21"/>
          <w:lang w:val="nl-NL"/>
        </w:rPr>
        <w:t>HS</w:t>
      </w:r>
      <w:r w:rsidRPr="00FC3535">
        <w:rPr>
          <w:sz w:val="21"/>
          <w:szCs w:val="21"/>
          <w:lang w:val="nl-NL"/>
        </w:rPr>
        <w:t xml:space="preserve"> </w:t>
      </w:r>
      <w:proofErr w:type="spellStart"/>
      <w:r w:rsidRPr="00FC3535">
        <w:rPr>
          <w:sz w:val="21"/>
          <w:szCs w:val="21"/>
          <w:lang w:val="nl-NL"/>
        </w:rPr>
        <w:t>học</w:t>
      </w:r>
      <w:proofErr w:type="spellEnd"/>
      <w:r w:rsidRPr="00FC3535">
        <w:rPr>
          <w:sz w:val="21"/>
          <w:szCs w:val="21"/>
          <w:lang w:val="nl-NL"/>
        </w:rPr>
        <w:t xml:space="preserve"> </w:t>
      </w:r>
      <w:proofErr w:type="spellStart"/>
      <w:r w:rsidRPr="00FC3535">
        <w:rPr>
          <w:sz w:val="21"/>
          <w:szCs w:val="21"/>
          <w:lang w:val="nl-NL"/>
        </w:rPr>
        <w:t>tập</w:t>
      </w:r>
      <w:proofErr w:type="spellEnd"/>
      <w:r w:rsidRPr="00FC3535">
        <w:rPr>
          <w:sz w:val="21"/>
          <w:szCs w:val="21"/>
          <w:lang w:val="nl-NL"/>
        </w:rPr>
        <w:t xml:space="preserve"> </w:t>
      </w:r>
      <w:proofErr w:type="spellStart"/>
      <w:r w:rsidRPr="00FC3535">
        <w:rPr>
          <w:sz w:val="21"/>
          <w:szCs w:val="21"/>
          <w:lang w:val="nl-NL"/>
        </w:rPr>
        <w:t>một</w:t>
      </w:r>
      <w:proofErr w:type="spellEnd"/>
      <w:r w:rsidRPr="00FC3535">
        <w:rPr>
          <w:sz w:val="21"/>
          <w:szCs w:val="21"/>
          <w:lang w:val="nl-NL"/>
        </w:rPr>
        <w:t xml:space="preserve"> </w:t>
      </w:r>
      <w:proofErr w:type="spellStart"/>
      <w:r w:rsidRPr="00FC3535">
        <w:rPr>
          <w:sz w:val="21"/>
          <w:szCs w:val="21"/>
          <w:lang w:val="nl-NL"/>
        </w:rPr>
        <w:t>cách</w:t>
      </w:r>
      <w:proofErr w:type="spellEnd"/>
      <w:r w:rsidRPr="00FC3535">
        <w:rPr>
          <w:sz w:val="21"/>
          <w:szCs w:val="21"/>
          <w:lang w:val="nl-NL"/>
        </w:rPr>
        <w:t xml:space="preserve"> </w:t>
      </w:r>
      <w:proofErr w:type="spellStart"/>
      <w:r w:rsidRPr="00FC3535">
        <w:rPr>
          <w:sz w:val="21"/>
          <w:szCs w:val="21"/>
          <w:lang w:val="nl-NL"/>
        </w:rPr>
        <w:t>tích</w:t>
      </w:r>
      <w:proofErr w:type="spellEnd"/>
      <w:r w:rsidRPr="00FC3535">
        <w:rPr>
          <w:sz w:val="21"/>
          <w:szCs w:val="21"/>
          <w:lang w:val="nl-NL"/>
        </w:rPr>
        <w:t xml:space="preserve"> </w:t>
      </w:r>
      <w:proofErr w:type="spellStart"/>
      <w:r w:rsidRPr="00FC3535">
        <w:rPr>
          <w:sz w:val="21"/>
          <w:szCs w:val="21"/>
          <w:lang w:val="nl-NL"/>
        </w:rPr>
        <w:t>cực</w:t>
      </w:r>
      <w:proofErr w:type="spellEnd"/>
      <w:r w:rsidRPr="00FC3535">
        <w:rPr>
          <w:sz w:val="21"/>
          <w:szCs w:val="21"/>
          <w:lang w:val="nl-NL"/>
        </w:rPr>
        <w:t xml:space="preserve"> </w:t>
      </w:r>
      <w:proofErr w:type="spellStart"/>
      <w:r w:rsidRPr="00FC3535">
        <w:rPr>
          <w:sz w:val="21"/>
          <w:szCs w:val="21"/>
          <w:lang w:val="nl-NL"/>
        </w:rPr>
        <w:t>hơn</w:t>
      </w:r>
      <w:proofErr w:type="spellEnd"/>
      <w:r w:rsidRPr="00FC3535">
        <w:rPr>
          <w:sz w:val="21"/>
          <w:szCs w:val="21"/>
          <w:lang w:val="nl-NL"/>
        </w:rPr>
        <w:t xml:space="preserve">. </w:t>
      </w:r>
      <w:bookmarkEnd w:id="1049"/>
    </w:p>
    <w:p w14:paraId="2D5AE29B" w14:textId="002B0F5C" w:rsidR="002B7582" w:rsidRPr="00FC3535" w:rsidRDefault="002B7582" w:rsidP="00FC3535">
      <w:pPr>
        <w:widowControl w:val="0"/>
        <w:spacing w:line="240" w:lineRule="auto"/>
        <w:ind w:firstLine="426"/>
        <w:rPr>
          <w:spacing w:val="-4"/>
          <w:sz w:val="21"/>
          <w:szCs w:val="21"/>
          <w:lang w:val="nl-NL"/>
        </w:rPr>
      </w:pPr>
      <w:proofErr w:type="spellStart"/>
      <w:r w:rsidRPr="00FC3535">
        <w:rPr>
          <w:spacing w:val="-4"/>
          <w:sz w:val="21"/>
          <w:szCs w:val="21"/>
          <w:lang w:val="nl-NL"/>
        </w:rPr>
        <w:t>Thứ</w:t>
      </w:r>
      <w:proofErr w:type="spellEnd"/>
      <w:r w:rsidRPr="00FC3535">
        <w:rPr>
          <w:spacing w:val="-4"/>
          <w:sz w:val="21"/>
          <w:szCs w:val="21"/>
          <w:lang w:val="nl-NL"/>
        </w:rPr>
        <w:t xml:space="preserve"> </w:t>
      </w:r>
      <w:proofErr w:type="spellStart"/>
      <w:r w:rsidRPr="00FC3535">
        <w:rPr>
          <w:spacing w:val="-4"/>
          <w:sz w:val="21"/>
          <w:szCs w:val="21"/>
          <w:lang w:val="nl-NL"/>
        </w:rPr>
        <w:t>tư</w:t>
      </w:r>
      <w:proofErr w:type="spellEnd"/>
      <w:r w:rsidRPr="00FC3535">
        <w:rPr>
          <w:spacing w:val="-4"/>
          <w:sz w:val="21"/>
          <w:szCs w:val="21"/>
          <w:lang w:val="nl-NL"/>
        </w:rPr>
        <w:t xml:space="preserve">, </w:t>
      </w:r>
      <w:proofErr w:type="spellStart"/>
      <w:r w:rsidRPr="00FC3535">
        <w:rPr>
          <w:spacing w:val="-4"/>
          <w:sz w:val="21"/>
          <w:szCs w:val="21"/>
          <w:lang w:val="nl-NL"/>
        </w:rPr>
        <w:t>tiết</w:t>
      </w:r>
      <w:proofErr w:type="spellEnd"/>
      <w:r w:rsidRPr="00FC3535">
        <w:rPr>
          <w:spacing w:val="-4"/>
          <w:sz w:val="21"/>
          <w:szCs w:val="21"/>
          <w:lang w:val="nl-NL"/>
        </w:rPr>
        <w:t xml:space="preserve"> </w:t>
      </w:r>
      <w:proofErr w:type="spellStart"/>
      <w:r w:rsidRPr="00FC3535">
        <w:rPr>
          <w:spacing w:val="-4"/>
          <w:sz w:val="21"/>
          <w:szCs w:val="21"/>
          <w:lang w:val="nl-NL"/>
        </w:rPr>
        <w:t>sinh</w:t>
      </w:r>
      <w:proofErr w:type="spellEnd"/>
      <w:r w:rsidRPr="00FC3535">
        <w:rPr>
          <w:spacing w:val="-4"/>
          <w:sz w:val="21"/>
          <w:szCs w:val="21"/>
          <w:lang w:val="nl-NL"/>
        </w:rPr>
        <w:t xml:space="preserve"> </w:t>
      </w:r>
      <w:proofErr w:type="spellStart"/>
      <w:r w:rsidRPr="00FC3535">
        <w:rPr>
          <w:spacing w:val="-4"/>
          <w:sz w:val="21"/>
          <w:szCs w:val="21"/>
          <w:lang w:val="nl-NL"/>
        </w:rPr>
        <w:t>hoạt</w:t>
      </w:r>
      <w:proofErr w:type="spellEnd"/>
      <w:r w:rsidRPr="00FC3535">
        <w:rPr>
          <w:spacing w:val="-4"/>
          <w:sz w:val="21"/>
          <w:szCs w:val="21"/>
          <w:lang w:val="nl-NL"/>
        </w:rPr>
        <w:t xml:space="preserve"> </w:t>
      </w:r>
      <w:proofErr w:type="spellStart"/>
      <w:r w:rsidRPr="00FC3535">
        <w:rPr>
          <w:spacing w:val="-4"/>
          <w:sz w:val="21"/>
          <w:szCs w:val="21"/>
          <w:lang w:val="nl-NL"/>
        </w:rPr>
        <w:t>dưới</w:t>
      </w:r>
      <w:proofErr w:type="spellEnd"/>
      <w:r w:rsidRPr="00FC3535">
        <w:rPr>
          <w:spacing w:val="-4"/>
          <w:sz w:val="21"/>
          <w:szCs w:val="21"/>
          <w:lang w:val="nl-NL"/>
        </w:rPr>
        <w:t xml:space="preserve"> </w:t>
      </w:r>
      <w:proofErr w:type="spellStart"/>
      <w:r w:rsidRPr="00FC3535">
        <w:rPr>
          <w:spacing w:val="-4"/>
          <w:sz w:val="21"/>
          <w:szCs w:val="21"/>
          <w:lang w:val="nl-NL"/>
        </w:rPr>
        <w:t>cờ</w:t>
      </w:r>
      <w:proofErr w:type="spellEnd"/>
      <w:r w:rsidRPr="00FC3535">
        <w:rPr>
          <w:spacing w:val="-4"/>
          <w:sz w:val="21"/>
          <w:szCs w:val="21"/>
          <w:lang w:val="nl-NL"/>
        </w:rPr>
        <w:t xml:space="preserve"> </w:t>
      </w:r>
      <w:proofErr w:type="spellStart"/>
      <w:r w:rsidRPr="00FC3535">
        <w:rPr>
          <w:spacing w:val="-4"/>
          <w:sz w:val="21"/>
          <w:szCs w:val="21"/>
          <w:lang w:val="nl-NL"/>
        </w:rPr>
        <w:t>đã</w:t>
      </w:r>
      <w:proofErr w:type="spellEnd"/>
      <w:r w:rsidRPr="00FC3535">
        <w:rPr>
          <w:spacing w:val="-4"/>
          <w:sz w:val="21"/>
          <w:szCs w:val="21"/>
          <w:lang w:val="nl-NL"/>
        </w:rPr>
        <w:t xml:space="preserve"> </w:t>
      </w:r>
      <w:proofErr w:type="spellStart"/>
      <w:r w:rsidRPr="00FC3535">
        <w:rPr>
          <w:spacing w:val="-4"/>
          <w:sz w:val="21"/>
          <w:szCs w:val="21"/>
          <w:lang w:val="nl-NL"/>
        </w:rPr>
        <w:t>cập</w:t>
      </w:r>
      <w:proofErr w:type="spellEnd"/>
      <w:r w:rsidRPr="00FC3535">
        <w:rPr>
          <w:spacing w:val="-4"/>
          <w:sz w:val="21"/>
          <w:szCs w:val="21"/>
          <w:lang w:val="nl-NL"/>
        </w:rPr>
        <w:t xml:space="preserve"> </w:t>
      </w:r>
      <w:proofErr w:type="spellStart"/>
      <w:r w:rsidRPr="00FC3535">
        <w:rPr>
          <w:spacing w:val="-4"/>
          <w:sz w:val="21"/>
          <w:szCs w:val="21"/>
          <w:lang w:val="nl-NL"/>
        </w:rPr>
        <w:t>nhật</w:t>
      </w:r>
      <w:proofErr w:type="spellEnd"/>
      <w:r w:rsidRPr="00FC3535">
        <w:rPr>
          <w:spacing w:val="-4"/>
          <w:sz w:val="21"/>
          <w:szCs w:val="21"/>
          <w:lang w:val="nl-NL"/>
        </w:rPr>
        <w:t xml:space="preserve"> </w:t>
      </w:r>
      <w:proofErr w:type="spellStart"/>
      <w:r w:rsidRPr="00FC3535">
        <w:rPr>
          <w:spacing w:val="-4"/>
          <w:sz w:val="21"/>
          <w:szCs w:val="21"/>
          <w:lang w:val="nl-NL"/>
        </w:rPr>
        <w:t>cho</w:t>
      </w:r>
      <w:proofErr w:type="spellEnd"/>
      <w:r w:rsidRPr="00FC3535">
        <w:rPr>
          <w:spacing w:val="-4"/>
          <w:sz w:val="21"/>
          <w:szCs w:val="21"/>
          <w:lang w:val="nl-NL"/>
        </w:rPr>
        <w:t xml:space="preserve"> HS hai </w:t>
      </w:r>
      <w:proofErr w:type="spellStart"/>
      <w:r w:rsidRPr="00FC3535">
        <w:rPr>
          <w:spacing w:val="-4"/>
          <w:sz w:val="21"/>
          <w:szCs w:val="21"/>
          <w:lang w:val="nl-NL"/>
        </w:rPr>
        <w:t>khối</w:t>
      </w:r>
      <w:proofErr w:type="spellEnd"/>
      <w:r w:rsidRPr="00FC3535">
        <w:rPr>
          <w:spacing w:val="-4"/>
          <w:sz w:val="21"/>
          <w:szCs w:val="21"/>
          <w:lang w:val="nl-NL"/>
        </w:rPr>
        <w:t xml:space="preserve"> </w:t>
      </w:r>
      <w:proofErr w:type="spellStart"/>
      <w:r w:rsidRPr="00FC3535">
        <w:rPr>
          <w:spacing w:val="-4"/>
          <w:sz w:val="21"/>
          <w:szCs w:val="21"/>
          <w:lang w:val="nl-NL"/>
        </w:rPr>
        <w:t>lớp</w:t>
      </w:r>
      <w:proofErr w:type="spellEnd"/>
      <w:r w:rsidRPr="00FC3535">
        <w:rPr>
          <w:spacing w:val="-4"/>
          <w:sz w:val="21"/>
          <w:szCs w:val="21"/>
          <w:lang w:val="nl-NL"/>
        </w:rPr>
        <w:t xml:space="preserve"> 8 </w:t>
      </w:r>
      <w:proofErr w:type="spellStart"/>
      <w:r w:rsidRPr="00FC3535">
        <w:rPr>
          <w:spacing w:val="-4"/>
          <w:sz w:val="21"/>
          <w:szCs w:val="21"/>
          <w:lang w:val="nl-NL"/>
        </w:rPr>
        <w:t>và</w:t>
      </w:r>
      <w:proofErr w:type="spellEnd"/>
      <w:r w:rsidRPr="00FC3535">
        <w:rPr>
          <w:spacing w:val="-4"/>
          <w:sz w:val="21"/>
          <w:szCs w:val="21"/>
          <w:lang w:val="nl-NL"/>
        </w:rPr>
        <w:t xml:space="preserve"> 9 </w:t>
      </w:r>
      <w:proofErr w:type="spellStart"/>
      <w:r w:rsidRPr="00FC3535">
        <w:rPr>
          <w:spacing w:val="-4"/>
          <w:sz w:val="21"/>
          <w:szCs w:val="21"/>
          <w:lang w:val="nl-NL"/>
        </w:rPr>
        <w:t>những</w:t>
      </w:r>
      <w:proofErr w:type="spellEnd"/>
      <w:r w:rsidRPr="00FC3535">
        <w:rPr>
          <w:spacing w:val="-4"/>
          <w:sz w:val="21"/>
          <w:szCs w:val="21"/>
          <w:lang w:val="nl-NL"/>
        </w:rPr>
        <w:t xml:space="preserve"> </w:t>
      </w:r>
      <w:proofErr w:type="spellStart"/>
      <w:r w:rsidRPr="00FC3535">
        <w:rPr>
          <w:spacing w:val="-4"/>
          <w:sz w:val="21"/>
          <w:szCs w:val="21"/>
          <w:lang w:val="nl-NL"/>
        </w:rPr>
        <w:t>kiến</w:t>
      </w:r>
      <w:proofErr w:type="spellEnd"/>
      <w:r w:rsidRPr="00FC3535">
        <w:rPr>
          <w:spacing w:val="-4"/>
          <w:sz w:val="21"/>
          <w:szCs w:val="21"/>
          <w:lang w:val="nl-NL"/>
        </w:rPr>
        <w:t xml:space="preserve"> </w:t>
      </w:r>
      <w:proofErr w:type="spellStart"/>
      <w:r w:rsidRPr="00FC3535">
        <w:rPr>
          <w:spacing w:val="-4"/>
          <w:sz w:val="21"/>
          <w:szCs w:val="21"/>
          <w:lang w:val="nl-NL"/>
        </w:rPr>
        <w:t>thức</w:t>
      </w:r>
      <w:proofErr w:type="spellEnd"/>
      <w:r w:rsidRPr="00FC3535">
        <w:rPr>
          <w:spacing w:val="-4"/>
          <w:sz w:val="21"/>
          <w:szCs w:val="21"/>
          <w:lang w:val="nl-NL"/>
        </w:rPr>
        <w:t xml:space="preserve"> </w:t>
      </w:r>
      <w:proofErr w:type="spellStart"/>
      <w:r w:rsidRPr="00FC3535">
        <w:rPr>
          <w:spacing w:val="-4"/>
          <w:sz w:val="21"/>
          <w:szCs w:val="21"/>
          <w:lang w:val="nl-NL"/>
        </w:rPr>
        <w:t>cơ</w:t>
      </w:r>
      <w:proofErr w:type="spellEnd"/>
      <w:r w:rsidRPr="00FC3535">
        <w:rPr>
          <w:spacing w:val="-4"/>
          <w:sz w:val="21"/>
          <w:szCs w:val="21"/>
          <w:lang w:val="nl-NL"/>
        </w:rPr>
        <w:t xml:space="preserve"> </w:t>
      </w:r>
      <w:proofErr w:type="spellStart"/>
      <w:r w:rsidRPr="00FC3535">
        <w:rPr>
          <w:spacing w:val="-4"/>
          <w:sz w:val="21"/>
          <w:szCs w:val="21"/>
          <w:lang w:val="nl-NL"/>
        </w:rPr>
        <w:t>bản</w:t>
      </w:r>
      <w:proofErr w:type="spellEnd"/>
      <w:r w:rsidRPr="00FC3535">
        <w:rPr>
          <w:spacing w:val="-4"/>
          <w:sz w:val="21"/>
          <w:szCs w:val="21"/>
          <w:lang w:val="nl-NL"/>
        </w:rPr>
        <w:t xml:space="preserve"> </w:t>
      </w:r>
      <w:proofErr w:type="spellStart"/>
      <w:r w:rsidRPr="00FC3535">
        <w:rPr>
          <w:spacing w:val="-4"/>
          <w:sz w:val="21"/>
          <w:szCs w:val="21"/>
          <w:lang w:val="nl-NL"/>
        </w:rPr>
        <w:t>về</w:t>
      </w:r>
      <w:proofErr w:type="spellEnd"/>
      <w:r w:rsidRPr="00FC3535">
        <w:rPr>
          <w:spacing w:val="-4"/>
          <w:sz w:val="21"/>
          <w:szCs w:val="21"/>
          <w:lang w:val="nl-NL"/>
        </w:rPr>
        <w:t xml:space="preserve"> </w:t>
      </w:r>
      <w:proofErr w:type="spellStart"/>
      <w:r w:rsidRPr="00FC3535">
        <w:rPr>
          <w:spacing w:val="-4"/>
          <w:sz w:val="21"/>
          <w:szCs w:val="21"/>
          <w:lang w:val="nl-NL"/>
        </w:rPr>
        <w:t>thể</w:t>
      </w:r>
      <w:proofErr w:type="spellEnd"/>
      <w:r w:rsidRPr="00FC3535">
        <w:rPr>
          <w:spacing w:val="-4"/>
          <w:sz w:val="21"/>
          <w:szCs w:val="21"/>
          <w:lang w:val="nl-NL"/>
        </w:rPr>
        <w:t xml:space="preserve"> </w:t>
      </w:r>
      <w:proofErr w:type="spellStart"/>
      <w:r w:rsidRPr="00FC3535">
        <w:rPr>
          <w:spacing w:val="-4"/>
          <w:sz w:val="21"/>
          <w:szCs w:val="21"/>
          <w:lang w:val="nl-NL"/>
        </w:rPr>
        <w:t>loại</w:t>
      </w:r>
      <w:proofErr w:type="spellEnd"/>
      <w:r w:rsidRPr="00FC3535">
        <w:rPr>
          <w:spacing w:val="-4"/>
          <w:sz w:val="21"/>
          <w:szCs w:val="21"/>
          <w:lang w:val="nl-NL"/>
        </w:rPr>
        <w:t xml:space="preserve"> Hát </w:t>
      </w:r>
      <w:proofErr w:type="spellStart"/>
      <w:r w:rsidRPr="00FC3535">
        <w:rPr>
          <w:spacing w:val="-4"/>
          <w:sz w:val="21"/>
          <w:szCs w:val="21"/>
          <w:lang w:val="nl-NL"/>
        </w:rPr>
        <w:t>Bả</w:t>
      </w:r>
      <w:proofErr w:type="spellEnd"/>
      <w:r w:rsidRPr="00FC3535">
        <w:rPr>
          <w:spacing w:val="-4"/>
          <w:sz w:val="21"/>
          <w:szCs w:val="21"/>
          <w:lang w:val="nl-NL"/>
        </w:rPr>
        <w:t xml:space="preserve"> </w:t>
      </w:r>
      <w:proofErr w:type="spellStart"/>
      <w:r w:rsidRPr="00FC3535">
        <w:rPr>
          <w:spacing w:val="-4"/>
          <w:sz w:val="21"/>
          <w:szCs w:val="21"/>
          <w:lang w:val="nl-NL"/>
        </w:rPr>
        <w:t>trạo</w:t>
      </w:r>
      <w:proofErr w:type="spellEnd"/>
      <w:r w:rsidRPr="00FC3535">
        <w:rPr>
          <w:spacing w:val="-4"/>
          <w:sz w:val="21"/>
          <w:szCs w:val="21"/>
          <w:lang w:val="nl-NL"/>
        </w:rPr>
        <w:t xml:space="preserve">, </w:t>
      </w:r>
      <w:proofErr w:type="spellStart"/>
      <w:r w:rsidRPr="00FC3535">
        <w:rPr>
          <w:spacing w:val="-4"/>
          <w:sz w:val="21"/>
          <w:szCs w:val="21"/>
          <w:lang w:val="nl-NL"/>
        </w:rPr>
        <w:t>các</w:t>
      </w:r>
      <w:proofErr w:type="spellEnd"/>
      <w:r w:rsidRPr="00FC3535">
        <w:rPr>
          <w:spacing w:val="-4"/>
          <w:sz w:val="21"/>
          <w:szCs w:val="21"/>
          <w:lang w:val="nl-NL"/>
        </w:rPr>
        <w:t xml:space="preserve"> </w:t>
      </w:r>
      <w:proofErr w:type="spellStart"/>
      <w:r w:rsidRPr="00FC3535">
        <w:rPr>
          <w:spacing w:val="-4"/>
          <w:sz w:val="21"/>
          <w:szCs w:val="21"/>
          <w:lang w:val="nl-NL"/>
        </w:rPr>
        <w:t>em</w:t>
      </w:r>
      <w:proofErr w:type="spellEnd"/>
      <w:r w:rsidRPr="00FC3535">
        <w:rPr>
          <w:spacing w:val="-4"/>
          <w:sz w:val="21"/>
          <w:szCs w:val="21"/>
          <w:lang w:val="nl-NL"/>
        </w:rPr>
        <w:t xml:space="preserve"> </w:t>
      </w:r>
      <w:proofErr w:type="spellStart"/>
      <w:r w:rsidRPr="00FC3535">
        <w:rPr>
          <w:spacing w:val="-4"/>
          <w:sz w:val="21"/>
          <w:szCs w:val="21"/>
          <w:lang w:val="nl-NL"/>
        </w:rPr>
        <w:t>được</w:t>
      </w:r>
      <w:proofErr w:type="spellEnd"/>
      <w:r w:rsidRPr="00FC3535">
        <w:rPr>
          <w:spacing w:val="-4"/>
          <w:sz w:val="21"/>
          <w:szCs w:val="21"/>
          <w:lang w:val="nl-NL"/>
        </w:rPr>
        <w:t xml:space="preserve"> </w:t>
      </w:r>
      <w:proofErr w:type="spellStart"/>
      <w:r w:rsidRPr="00FC3535">
        <w:rPr>
          <w:spacing w:val="-4"/>
          <w:sz w:val="21"/>
          <w:szCs w:val="21"/>
          <w:lang w:val="nl-NL"/>
        </w:rPr>
        <w:t>học</w:t>
      </w:r>
      <w:proofErr w:type="spellEnd"/>
      <w:r w:rsidRPr="00FC3535">
        <w:rPr>
          <w:spacing w:val="-4"/>
          <w:sz w:val="21"/>
          <w:szCs w:val="21"/>
          <w:lang w:val="nl-NL"/>
        </w:rPr>
        <w:t xml:space="preserve">, </w:t>
      </w:r>
      <w:proofErr w:type="spellStart"/>
      <w:r w:rsidRPr="00FC3535">
        <w:rPr>
          <w:spacing w:val="-4"/>
          <w:sz w:val="21"/>
          <w:szCs w:val="21"/>
          <w:lang w:val="nl-NL"/>
        </w:rPr>
        <w:t>tìm</w:t>
      </w:r>
      <w:proofErr w:type="spellEnd"/>
      <w:r w:rsidRPr="00FC3535">
        <w:rPr>
          <w:spacing w:val="-4"/>
          <w:sz w:val="21"/>
          <w:szCs w:val="21"/>
          <w:lang w:val="nl-NL"/>
        </w:rPr>
        <w:t xml:space="preserve"> </w:t>
      </w:r>
      <w:proofErr w:type="spellStart"/>
      <w:r w:rsidRPr="00FC3535">
        <w:rPr>
          <w:spacing w:val="-4"/>
          <w:sz w:val="21"/>
          <w:szCs w:val="21"/>
          <w:lang w:val="nl-NL"/>
        </w:rPr>
        <w:t>hiểu</w:t>
      </w:r>
      <w:proofErr w:type="spellEnd"/>
      <w:r w:rsidRPr="00FC3535">
        <w:rPr>
          <w:spacing w:val="-4"/>
          <w:sz w:val="21"/>
          <w:szCs w:val="21"/>
          <w:lang w:val="nl-NL"/>
        </w:rPr>
        <w:t xml:space="preserve"> </w:t>
      </w:r>
      <w:proofErr w:type="spellStart"/>
      <w:r w:rsidRPr="00FC3535">
        <w:rPr>
          <w:spacing w:val="-4"/>
          <w:sz w:val="21"/>
          <w:szCs w:val="21"/>
          <w:lang w:val="nl-NL"/>
        </w:rPr>
        <w:t>về</w:t>
      </w:r>
      <w:proofErr w:type="spellEnd"/>
      <w:r w:rsidRPr="00FC3535">
        <w:rPr>
          <w:spacing w:val="-4"/>
          <w:sz w:val="21"/>
          <w:szCs w:val="21"/>
          <w:lang w:val="nl-NL"/>
        </w:rPr>
        <w:t xml:space="preserve"> </w:t>
      </w:r>
      <w:proofErr w:type="spellStart"/>
      <w:r w:rsidRPr="00FC3535">
        <w:rPr>
          <w:spacing w:val="-4"/>
          <w:sz w:val="21"/>
          <w:szCs w:val="21"/>
          <w:lang w:val="nl-NL"/>
        </w:rPr>
        <w:t>thể</w:t>
      </w:r>
      <w:proofErr w:type="spellEnd"/>
      <w:r w:rsidRPr="00FC3535">
        <w:rPr>
          <w:spacing w:val="-4"/>
          <w:sz w:val="21"/>
          <w:szCs w:val="21"/>
          <w:lang w:val="nl-NL"/>
        </w:rPr>
        <w:t xml:space="preserve"> </w:t>
      </w:r>
      <w:proofErr w:type="spellStart"/>
      <w:r w:rsidRPr="00FC3535">
        <w:rPr>
          <w:spacing w:val="-4"/>
          <w:sz w:val="21"/>
          <w:szCs w:val="21"/>
          <w:lang w:val="nl-NL"/>
        </w:rPr>
        <w:t>loại</w:t>
      </w:r>
      <w:proofErr w:type="spellEnd"/>
      <w:r w:rsidRPr="00FC3535">
        <w:rPr>
          <w:spacing w:val="-4"/>
          <w:sz w:val="21"/>
          <w:szCs w:val="21"/>
          <w:lang w:val="nl-NL"/>
        </w:rPr>
        <w:t xml:space="preserve"> </w:t>
      </w:r>
      <w:proofErr w:type="spellStart"/>
      <w:r w:rsidRPr="00FC3535">
        <w:rPr>
          <w:spacing w:val="-4"/>
          <w:sz w:val="21"/>
          <w:szCs w:val="21"/>
          <w:lang w:val="nl-NL"/>
        </w:rPr>
        <w:t>âm</w:t>
      </w:r>
      <w:proofErr w:type="spellEnd"/>
      <w:r w:rsidRPr="00FC3535">
        <w:rPr>
          <w:spacing w:val="-4"/>
          <w:sz w:val="21"/>
          <w:szCs w:val="21"/>
          <w:lang w:val="nl-NL"/>
        </w:rPr>
        <w:t xml:space="preserve"> </w:t>
      </w:r>
      <w:proofErr w:type="spellStart"/>
      <w:r w:rsidRPr="00FC3535">
        <w:rPr>
          <w:spacing w:val="-4"/>
          <w:sz w:val="21"/>
          <w:szCs w:val="21"/>
          <w:lang w:val="nl-NL"/>
        </w:rPr>
        <w:t>nhạc</w:t>
      </w:r>
      <w:proofErr w:type="spellEnd"/>
      <w:r w:rsidRPr="00FC3535">
        <w:rPr>
          <w:spacing w:val="-4"/>
          <w:sz w:val="21"/>
          <w:szCs w:val="21"/>
          <w:lang w:val="nl-NL"/>
        </w:rPr>
        <w:t xml:space="preserve"> </w:t>
      </w:r>
      <w:proofErr w:type="spellStart"/>
      <w:r w:rsidRPr="00FC3535">
        <w:rPr>
          <w:spacing w:val="-4"/>
          <w:sz w:val="21"/>
          <w:szCs w:val="21"/>
          <w:lang w:val="nl-NL"/>
        </w:rPr>
        <w:t>truyền</w:t>
      </w:r>
      <w:proofErr w:type="spellEnd"/>
      <w:r w:rsidRPr="00FC3535">
        <w:rPr>
          <w:spacing w:val="-4"/>
          <w:sz w:val="21"/>
          <w:szCs w:val="21"/>
          <w:lang w:val="nl-NL"/>
        </w:rPr>
        <w:t xml:space="preserve"> </w:t>
      </w:r>
      <w:proofErr w:type="spellStart"/>
      <w:r w:rsidRPr="00FC3535">
        <w:rPr>
          <w:spacing w:val="-4"/>
          <w:sz w:val="21"/>
          <w:szCs w:val="21"/>
          <w:lang w:val="nl-NL"/>
        </w:rPr>
        <w:t>thống</w:t>
      </w:r>
      <w:proofErr w:type="spellEnd"/>
      <w:r w:rsidRPr="00FC3535">
        <w:rPr>
          <w:spacing w:val="-4"/>
          <w:sz w:val="21"/>
          <w:szCs w:val="21"/>
          <w:lang w:val="nl-NL"/>
        </w:rPr>
        <w:t xml:space="preserve"> </w:t>
      </w:r>
      <w:proofErr w:type="spellStart"/>
      <w:r w:rsidRPr="00FC3535">
        <w:rPr>
          <w:spacing w:val="-4"/>
          <w:sz w:val="21"/>
          <w:szCs w:val="21"/>
          <w:lang w:val="nl-NL"/>
        </w:rPr>
        <w:t>của</w:t>
      </w:r>
      <w:proofErr w:type="spellEnd"/>
      <w:r w:rsidRPr="00FC3535">
        <w:rPr>
          <w:spacing w:val="-4"/>
          <w:sz w:val="21"/>
          <w:szCs w:val="21"/>
          <w:lang w:val="nl-NL"/>
        </w:rPr>
        <w:t xml:space="preserve"> </w:t>
      </w:r>
      <w:proofErr w:type="spellStart"/>
      <w:r w:rsidRPr="00FC3535">
        <w:rPr>
          <w:spacing w:val="-4"/>
          <w:sz w:val="21"/>
          <w:szCs w:val="21"/>
          <w:lang w:val="nl-NL"/>
        </w:rPr>
        <w:t>Đà</w:t>
      </w:r>
      <w:proofErr w:type="spellEnd"/>
      <w:r w:rsidRPr="00FC3535">
        <w:rPr>
          <w:spacing w:val="-4"/>
          <w:sz w:val="21"/>
          <w:szCs w:val="21"/>
          <w:lang w:val="nl-NL"/>
        </w:rPr>
        <w:t xml:space="preserve"> </w:t>
      </w:r>
      <w:proofErr w:type="spellStart"/>
      <w:r w:rsidRPr="00FC3535">
        <w:rPr>
          <w:spacing w:val="-4"/>
          <w:sz w:val="21"/>
          <w:szCs w:val="21"/>
          <w:lang w:val="nl-NL"/>
        </w:rPr>
        <w:t>Nẵng</w:t>
      </w:r>
      <w:proofErr w:type="spellEnd"/>
      <w:r w:rsidRPr="00FC3535">
        <w:rPr>
          <w:spacing w:val="-4"/>
          <w:sz w:val="21"/>
          <w:szCs w:val="21"/>
          <w:lang w:val="nl-NL"/>
        </w:rPr>
        <w:t xml:space="preserve"> </w:t>
      </w:r>
      <w:proofErr w:type="spellStart"/>
      <w:r w:rsidRPr="00FC3535">
        <w:rPr>
          <w:spacing w:val="-4"/>
          <w:sz w:val="21"/>
          <w:szCs w:val="21"/>
          <w:lang w:val="nl-NL"/>
        </w:rPr>
        <w:t>một</w:t>
      </w:r>
      <w:proofErr w:type="spellEnd"/>
      <w:r w:rsidRPr="00FC3535">
        <w:rPr>
          <w:spacing w:val="-4"/>
          <w:sz w:val="21"/>
          <w:szCs w:val="21"/>
          <w:lang w:val="nl-NL"/>
        </w:rPr>
        <w:t xml:space="preserve"> </w:t>
      </w:r>
      <w:proofErr w:type="spellStart"/>
      <w:r w:rsidRPr="00FC3535">
        <w:rPr>
          <w:spacing w:val="-4"/>
          <w:sz w:val="21"/>
          <w:szCs w:val="21"/>
          <w:lang w:val="nl-NL"/>
        </w:rPr>
        <w:t>cách</w:t>
      </w:r>
      <w:proofErr w:type="spellEnd"/>
      <w:r w:rsidRPr="00FC3535">
        <w:rPr>
          <w:spacing w:val="-4"/>
          <w:sz w:val="21"/>
          <w:szCs w:val="21"/>
          <w:lang w:val="nl-NL"/>
        </w:rPr>
        <w:t xml:space="preserve"> </w:t>
      </w:r>
      <w:proofErr w:type="spellStart"/>
      <w:r w:rsidRPr="00FC3535">
        <w:rPr>
          <w:spacing w:val="-4"/>
          <w:sz w:val="21"/>
          <w:szCs w:val="21"/>
          <w:lang w:val="nl-NL"/>
        </w:rPr>
        <w:t>chính</w:t>
      </w:r>
      <w:proofErr w:type="spellEnd"/>
      <w:r w:rsidRPr="00FC3535">
        <w:rPr>
          <w:spacing w:val="-4"/>
          <w:sz w:val="21"/>
          <w:szCs w:val="21"/>
          <w:lang w:val="nl-NL"/>
        </w:rPr>
        <w:t xml:space="preserve"> </w:t>
      </w:r>
      <w:proofErr w:type="spellStart"/>
      <w:r w:rsidRPr="00FC3535">
        <w:rPr>
          <w:spacing w:val="-4"/>
          <w:sz w:val="21"/>
          <w:szCs w:val="21"/>
          <w:lang w:val="nl-NL"/>
        </w:rPr>
        <w:t>qui</w:t>
      </w:r>
      <w:proofErr w:type="spellEnd"/>
      <w:r w:rsidRPr="00FC3535">
        <w:rPr>
          <w:spacing w:val="-4"/>
          <w:sz w:val="21"/>
          <w:szCs w:val="21"/>
          <w:lang w:val="nl-NL"/>
        </w:rPr>
        <w:t xml:space="preserve">, </w:t>
      </w:r>
      <w:proofErr w:type="spellStart"/>
      <w:r w:rsidRPr="00FC3535">
        <w:rPr>
          <w:spacing w:val="-4"/>
          <w:sz w:val="21"/>
          <w:szCs w:val="21"/>
          <w:lang w:val="nl-NL"/>
        </w:rPr>
        <w:t>giúp</w:t>
      </w:r>
      <w:proofErr w:type="spellEnd"/>
      <w:r w:rsidRPr="00FC3535">
        <w:rPr>
          <w:spacing w:val="-4"/>
          <w:sz w:val="21"/>
          <w:szCs w:val="21"/>
          <w:lang w:val="nl-NL"/>
        </w:rPr>
        <w:t xml:space="preserve"> HS </w:t>
      </w:r>
      <w:proofErr w:type="spellStart"/>
      <w:r w:rsidRPr="00FC3535">
        <w:rPr>
          <w:spacing w:val="-4"/>
          <w:sz w:val="21"/>
          <w:szCs w:val="21"/>
          <w:lang w:val="nl-NL"/>
        </w:rPr>
        <w:t>thêm</w:t>
      </w:r>
      <w:proofErr w:type="spellEnd"/>
      <w:r w:rsidRPr="00FC3535">
        <w:rPr>
          <w:spacing w:val="-4"/>
          <w:sz w:val="21"/>
          <w:szCs w:val="21"/>
          <w:lang w:val="nl-NL"/>
        </w:rPr>
        <w:t xml:space="preserve"> </w:t>
      </w:r>
      <w:proofErr w:type="spellStart"/>
      <w:r w:rsidRPr="00FC3535">
        <w:rPr>
          <w:spacing w:val="-4"/>
          <w:sz w:val="21"/>
          <w:szCs w:val="21"/>
          <w:lang w:val="nl-NL"/>
        </w:rPr>
        <w:t>yêu</w:t>
      </w:r>
      <w:proofErr w:type="spellEnd"/>
      <w:r w:rsidRPr="00FC3535">
        <w:rPr>
          <w:spacing w:val="-4"/>
          <w:sz w:val="21"/>
          <w:szCs w:val="21"/>
          <w:lang w:val="nl-NL"/>
        </w:rPr>
        <w:t xml:space="preserve"> </w:t>
      </w:r>
      <w:proofErr w:type="spellStart"/>
      <w:r w:rsidRPr="00FC3535">
        <w:rPr>
          <w:spacing w:val="-4"/>
          <w:sz w:val="21"/>
          <w:szCs w:val="21"/>
          <w:lang w:val="nl-NL"/>
        </w:rPr>
        <w:t>quê</w:t>
      </w:r>
      <w:proofErr w:type="spellEnd"/>
      <w:r w:rsidRPr="00FC3535">
        <w:rPr>
          <w:spacing w:val="-4"/>
          <w:sz w:val="21"/>
          <w:szCs w:val="21"/>
          <w:lang w:val="nl-NL"/>
        </w:rPr>
        <w:t xml:space="preserve"> </w:t>
      </w:r>
      <w:proofErr w:type="spellStart"/>
      <w:r w:rsidRPr="00FC3535">
        <w:rPr>
          <w:spacing w:val="-4"/>
          <w:sz w:val="21"/>
          <w:szCs w:val="21"/>
          <w:lang w:val="nl-NL"/>
        </w:rPr>
        <w:t>hương</w:t>
      </w:r>
      <w:proofErr w:type="spellEnd"/>
      <w:r w:rsidRPr="00FC3535">
        <w:rPr>
          <w:spacing w:val="-4"/>
          <w:sz w:val="21"/>
          <w:szCs w:val="21"/>
          <w:lang w:val="nl-NL"/>
        </w:rPr>
        <w:t xml:space="preserve"> </w:t>
      </w:r>
      <w:proofErr w:type="spellStart"/>
      <w:r w:rsidRPr="00FC3535">
        <w:rPr>
          <w:spacing w:val="-4"/>
          <w:sz w:val="21"/>
          <w:szCs w:val="21"/>
          <w:lang w:val="nl-NL"/>
        </w:rPr>
        <w:t>đất</w:t>
      </w:r>
      <w:proofErr w:type="spellEnd"/>
      <w:r w:rsidRPr="00FC3535">
        <w:rPr>
          <w:spacing w:val="-4"/>
          <w:sz w:val="21"/>
          <w:szCs w:val="21"/>
          <w:lang w:val="nl-NL"/>
        </w:rPr>
        <w:t xml:space="preserve"> </w:t>
      </w:r>
      <w:proofErr w:type="spellStart"/>
      <w:r w:rsidRPr="00FC3535">
        <w:rPr>
          <w:spacing w:val="-4"/>
          <w:sz w:val="21"/>
          <w:szCs w:val="21"/>
          <w:lang w:val="nl-NL"/>
        </w:rPr>
        <w:t>nước</w:t>
      </w:r>
      <w:proofErr w:type="spellEnd"/>
      <w:r w:rsidRPr="00FC3535">
        <w:rPr>
          <w:spacing w:val="-4"/>
          <w:sz w:val="21"/>
          <w:szCs w:val="21"/>
          <w:lang w:val="vi-VN"/>
        </w:rPr>
        <w:t>,</w:t>
      </w:r>
      <w:r w:rsidRPr="00FC3535">
        <w:rPr>
          <w:spacing w:val="-4"/>
          <w:sz w:val="21"/>
          <w:szCs w:val="21"/>
          <w:lang w:val="nl-NL"/>
        </w:rPr>
        <w:t xml:space="preserve"> </w:t>
      </w:r>
      <w:proofErr w:type="spellStart"/>
      <w:r w:rsidRPr="00FC3535">
        <w:rPr>
          <w:spacing w:val="-4"/>
          <w:sz w:val="21"/>
          <w:szCs w:val="21"/>
          <w:lang w:val="nl-NL"/>
        </w:rPr>
        <w:t>quý</w:t>
      </w:r>
      <w:proofErr w:type="spellEnd"/>
      <w:r w:rsidRPr="00FC3535">
        <w:rPr>
          <w:spacing w:val="-4"/>
          <w:sz w:val="21"/>
          <w:szCs w:val="21"/>
          <w:lang w:val="nl-NL"/>
        </w:rPr>
        <w:t xml:space="preserve"> </w:t>
      </w:r>
      <w:proofErr w:type="spellStart"/>
      <w:r w:rsidRPr="00FC3535">
        <w:rPr>
          <w:spacing w:val="-4"/>
          <w:sz w:val="21"/>
          <w:szCs w:val="21"/>
          <w:lang w:val="nl-NL"/>
        </w:rPr>
        <w:t>trọng</w:t>
      </w:r>
      <w:proofErr w:type="spellEnd"/>
      <w:r w:rsidRPr="00FC3535">
        <w:rPr>
          <w:spacing w:val="-4"/>
          <w:sz w:val="21"/>
          <w:szCs w:val="21"/>
          <w:lang w:val="nl-NL"/>
        </w:rPr>
        <w:t xml:space="preserve"> </w:t>
      </w:r>
      <w:proofErr w:type="spellStart"/>
      <w:r w:rsidRPr="00FC3535">
        <w:rPr>
          <w:spacing w:val="-4"/>
          <w:sz w:val="21"/>
          <w:szCs w:val="21"/>
          <w:lang w:val="nl-NL"/>
        </w:rPr>
        <w:t>nền</w:t>
      </w:r>
      <w:proofErr w:type="spellEnd"/>
      <w:r w:rsidRPr="00FC3535">
        <w:rPr>
          <w:spacing w:val="-4"/>
          <w:sz w:val="21"/>
          <w:szCs w:val="21"/>
          <w:lang w:val="nl-NL"/>
        </w:rPr>
        <w:t xml:space="preserve"> </w:t>
      </w:r>
      <w:proofErr w:type="spellStart"/>
      <w:r w:rsidRPr="00FC3535">
        <w:rPr>
          <w:spacing w:val="-4"/>
          <w:sz w:val="21"/>
          <w:szCs w:val="21"/>
          <w:lang w:val="nl-NL"/>
        </w:rPr>
        <w:t>âm</w:t>
      </w:r>
      <w:proofErr w:type="spellEnd"/>
      <w:r w:rsidRPr="00FC3535">
        <w:rPr>
          <w:spacing w:val="-4"/>
          <w:sz w:val="21"/>
          <w:szCs w:val="21"/>
          <w:lang w:val="nl-NL"/>
        </w:rPr>
        <w:t xml:space="preserve"> </w:t>
      </w:r>
      <w:proofErr w:type="spellStart"/>
      <w:r w:rsidRPr="00FC3535">
        <w:rPr>
          <w:spacing w:val="-4"/>
          <w:sz w:val="21"/>
          <w:szCs w:val="21"/>
          <w:lang w:val="nl-NL"/>
        </w:rPr>
        <w:t>nhạc</w:t>
      </w:r>
      <w:proofErr w:type="spellEnd"/>
      <w:r w:rsidRPr="00FC3535">
        <w:rPr>
          <w:spacing w:val="-4"/>
          <w:sz w:val="21"/>
          <w:szCs w:val="21"/>
          <w:lang w:val="nl-NL"/>
        </w:rPr>
        <w:t xml:space="preserve"> </w:t>
      </w:r>
      <w:proofErr w:type="spellStart"/>
      <w:r w:rsidRPr="00FC3535">
        <w:rPr>
          <w:spacing w:val="-4"/>
          <w:sz w:val="21"/>
          <w:szCs w:val="21"/>
          <w:lang w:val="nl-NL"/>
        </w:rPr>
        <w:t>truyền</w:t>
      </w:r>
      <w:proofErr w:type="spellEnd"/>
      <w:r w:rsidRPr="00FC3535">
        <w:rPr>
          <w:spacing w:val="-4"/>
          <w:sz w:val="21"/>
          <w:szCs w:val="21"/>
          <w:lang w:val="vi-VN"/>
        </w:rPr>
        <w:t xml:space="preserve"> thống của địa phương mình</w:t>
      </w:r>
      <w:r w:rsidRPr="00FC3535">
        <w:rPr>
          <w:spacing w:val="-4"/>
          <w:sz w:val="21"/>
          <w:szCs w:val="21"/>
          <w:lang w:val="nl-NL"/>
        </w:rPr>
        <w:t>.</w:t>
      </w:r>
    </w:p>
    <w:p w14:paraId="227313FC" w14:textId="0D3A97E5" w:rsidR="00B72675" w:rsidRPr="00FC3535" w:rsidRDefault="00712409" w:rsidP="00FC3535">
      <w:pPr>
        <w:pStyle w:val="Heading1"/>
        <w:keepNext w:val="0"/>
        <w:widowControl w:val="0"/>
        <w:spacing w:line="240" w:lineRule="auto"/>
        <w:ind w:firstLine="426"/>
        <w:rPr>
          <w:sz w:val="21"/>
          <w:szCs w:val="21"/>
          <w:lang w:val="nl-NL"/>
        </w:rPr>
      </w:pPr>
      <w:bookmarkStart w:id="1050" w:name="_Toc71537859"/>
      <w:bookmarkStart w:id="1051" w:name="_Toc71537902"/>
      <w:bookmarkStart w:id="1052" w:name="_Toc186653272"/>
      <w:bookmarkStart w:id="1053" w:name="_Toc193779073"/>
      <w:bookmarkStart w:id="1054" w:name="_Toc193779269"/>
      <w:bookmarkStart w:id="1055" w:name="_Toc193779368"/>
      <w:bookmarkStart w:id="1056" w:name="_Toc202383924"/>
      <w:bookmarkStart w:id="1057" w:name="_Toc203641946"/>
      <w:bookmarkStart w:id="1058" w:name="_Toc204178695"/>
      <w:bookmarkStart w:id="1059" w:name="_Toc204179504"/>
      <w:bookmarkStart w:id="1060" w:name="_Toc214367983"/>
      <w:bookmarkStart w:id="1061" w:name="_Toc214368227"/>
      <w:bookmarkStart w:id="1062" w:name="_Toc214368365"/>
      <w:bookmarkStart w:id="1063" w:name="_Toc219399977"/>
      <w:bookmarkStart w:id="1064" w:name="_Toc219400247"/>
      <w:bookmarkStart w:id="1065" w:name="_Toc219400361"/>
      <w:r w:rsidRPr="00FC3535">
        <w:rPr>
          <w:i/>
          <w:sz w:val="21"/>
          <w:szCs w:val="21"/>
          <w:lang w:val="nl-NL"/>
        </w:rPr>
        <w:t xml:space="preserve">* </w:t>
      </w:r>
      <w:bookmarkEnd w:id="1050"/>
      <w:bookmarkEnd w:id="1051"/>
      <w:proofErr w:type="spellStart"/>
      <w:r w:rsidRPr="00FC3535">
        <w:rPr>
          <w:sz w:val="21"/>
          <w:szCs w:val="21"/>
          <w:lang w:val="nl-NL"/>
        </w:rPr>
        <w:t>Tiểu</w:t>
      </w:r>
      <w:proofErr w:type="spellEnd"/>
      <w:r w:rsidRPr="00FC3535">
        <w:rPr>
          <w:sz w:val="21"/>
          <w:szCs w:val="21"/>
          <w:lang w:val="nl-NL"/>
        </w:rPr>
        <w:t xml:space="preserve"> </w:t>
      </w:r>
      <w:proofErr w:type="spellStart"/>
      <w:r w:rsidRPr="00FC3535">
        <w:rPr>
          <w:sz w:val="21"/>
          <w:szCs w:val="21"/>
          <w:lang w:val="nl-NL"/>
        </w:rPr>
        <w:t>kết</w:t>
      </w:r>
      <w:proofErr w:type="spellEnd"/>
      <w:r w:rsidRPr="00FC3535">
        <w:rPr>
          <w:sz w:val="21"/>
          <w:szCs w:val="21"/>
          <w:lang w:val="nl-NL"/>
        </w:rPr>
        <w:t xml:space="preserve"> </w:t>
      </w:r>
      <w:proofErr w:type="spellStart"/>
      <w:r w:rsidRPr="00FC3535">
        <w:rPr>
          <w:sz w:val="21"/>
          <w:szCs w:val="21"/>
          <w:lang w:val="nl-NL"/>
        </w:rPr>
        <w:t>chương</w:t>
      </w:r>
      <w:proofErr w:type="spellEnd"/>
      <w:r w:rsidRPr="00FC3535">
        <w:rPr>
          <w:sz w:val="21"/>
          <w:szCs w:val="21"/>
          <w:lang w:val="nl-NL"/>
        </w:rPr>
        <w:t xml:space="preserve"> </w:t>
      </w:r>
      <w:r w:rsidR="00164772" w:rsidRPr="00FC3535">
        <w:rPr>
          <w:sz w:val="21"/>
          <w:szCs w:val="21"/>
          <w:lang w:val="nl-NL"/>
        </w:rPr>
        <w:t>4</w:t>
      </w:r>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p>
    <w:p w14:paraId="2B5EFBF8" w14:textId="2C37A36D" w:rsidR="00B72675" w:rsidRPr="00FC3535" w:rsidRDefault="0031529B" w:rsidP="00FC3535">
      <w:pPr>
        <w:widowControl w:val="0"/>
        <w:spacing w:line="240" w:lineRule="auto"/>
        <w:ind w:firstLine="426"/>
        <w:rPr>
          <w:sz w:val="21"/>
          <w:szCs w:val="21"/>
          <w:lang w:val="vi-VN"/>
        </w:rPr>
      </w:pPr>
      <w:proofErr w:type="spellStart"/>
      <w:r w:rsidRPr="00FC3535">
        <w:rPr>
          <w:i/>
          <w:spacing w:val="4"/>
          <w:sz w:val="21"/>
          <w:szCs w:val="21"/>
          <w:lang w:val="nl-NL"/>
        </w:rPr>
        <w:t>Dạy</w:t>
      </w:r>
      <w:proofErr w:type="spellEnd"/>
      <w:r w:rsidRPr="00FC3535">
        <w:rPr>
          <w:i/>
          <w:spacing w:val="4"/>
          <w:sz w:val="21"/>
          <w:szCs w:val="21"/>
          <w:lang w:val="nl-NL"/>
        </w:rPr>
        <w:t xml:space="preserve"> </w:t>
      </w:r>
      <w:proofErr w:type="spellStart"/>
      <w:r w:rsidRPr="00FC3535">
        <w:rPr>
          <w:i/>
          <w:spacing w:val="4"/>
          <w:sz w:val="21"/>
          <w:szCs w:val="21"/>
          <w:lang w:val="nl-NL"/>
        </w:rPr>
        <w:t>học</w:t>
      </w:r>
      <w:proofErr w:type="spellEnd"/>
      <w:r w:rsidR="00E95AB9" w:rsidRPr="00FC3535">
        <w:rPr>
          <w:i/>
          <w:spacing w:val="4"/>
          <w:sz w:val="21"/>
          <w:szCs w:val="21"/>
          <w:lang w:val="vi-VN"/>
        </w:rPr>
        <w:t xml:space="preserve"> </w:t>
      </w:r>
      <w:r w:rsidR="00E41758" w:rsidRPr="00FC3535">
        <w:rPr>
          <w:i/>
          <w:spacing w:val="4"/>
          <w:sz w:val="21"/>
          <w:szCs w:val="21"/>
          <w:lang w:val="vi-VN"/>
        </w:rPr>
        <w:t>Hát Bả trạo</w:t>
      </w:r>
      <w:r w:rsidR="00E95AB9" w:rsidRPr="00FC3535">
        <w:rPr>
          <w:i/>
          <w:spacing w:val="4"/>
          <w:sz w:val="21"/>
          <w:szCs w:val="21"/>
          <w:lang w:val="vi-VN"/>
        </w:rPr>
        <w:t xml:space="preserve"> </w:t>
      </w:r>
      <w:proofErr w:type="spellStart"/>
      <w:r w:rsidRPr="00FC3535">
        <w:rPr>
          <w:i/>
          <w:spacing w:val="4"/>
          <w:sz w:val="21"/>
          <w:szCs w:val="21"/>
          <w:lang w:val="en-GB"/>
        </w:rPr>
        <w:t>trong</w:t>
      </w:r>
      <w:proofErr w:type="spellEnd"/>
      <w:r w:rsidR="00E95AB9" w:rsidRPr="00FC3535">
        <w:rPr>
          <w:i/>
          <w:spacing w:val="4"/>
          <w:sz w:val="21"/>
          <w:szCs w:val="21"/>
          <w:lang w:val="vi-VN"/>
        </w:rPr>
        <w:t xml:space="preserve"> mạch nội dung Thường thức âm nhạc</w:t>
      </w:r>
      <w:r w:rsidR="00B72675" w:rsidRPr="00FC3535">
        <w:rPr>
          <w:i/>
          <w:spacing w:val="4"/>
          <w:sz w:val="21"/>
          <w:szCs w:val="21"/>
          <w:lang w:val="nl-NL"/>
        </w:rPr>
        <w:t xml:space="preserve">: </w:t>
      </w:r>
      <w:r w:rsidR="00E95AB9" w:rsidRPr="00FC3535">
        <w:rPr>
          <w:spacing w:val="4"/>
          <w:sz w:val="21"/>
          <w:szCs w:val="21"/>
          <w:lang w:val="vi-VN"/>
        </w:rPr>
        <w:t xml:space="preserve">mạch Thường thức âm nhạc giúp HS tìm hiểu về nguồn gốc, đặc điểm và ý nghĩa văn hóa của </w:t>
      </w:r>
      <w:r w:rsidR="00E41758" w:rsidRPr="00FC3535">
        <w:rPr>
          <w:spacing w:val="4"/>
          <w:sz w:val="21"/>
          <w:szCs w:val="21"/>
          <w:lang w:val="vi-VN"/>
        </w:rPr>
        <w:t>Hát Bả trạo</w:t>
      </w:r>
      <w:r w:rsidR="00E95AB9" w:rsidRPr="00FC3535">
        <w:rPr>
          <w:spacing w:val="4"/>
          <w:sz w:val="21"/>
          <w:szCs w:val="21"/>
          <w:lang w:val="vi-VN"/>
        </w:rPr>
        <w:t>, qua đó nắm bắt các yếu tố đặc trưng</w:t>
      </w:r>
      <w:r w:rsidR="00E95AB9" w:rsidRPr="00FC3535">
        <w:rPr>
          <w:sz w:val="21"/>
          <w:szCs w:val="21"/>
          <w:lang w:val="vi-VN"/>
        </w:rPr>
        <w:t xml:space="preserve"> về hình thức biểu diễn, cấu trúc giai điệu, và vai trò của các nhân vật của thể loại này. </w:t>
      </w:r>
    </w:p>
    <w:p w14:paraId="2AA73E1F" w14:textId="1F160BF2" w:rsidR="001E145E" w:rsidRPr="00FC3535" w:rsidRDefault="0031529B" w:rsidP="00FC3535">
      <w:pPr>
        <w:widowControl w:val="0"/>
        <w:spacing w:line="240" w:lineRule="auto"/>
        <w:ind w:firstLine="426"/>
        <w:rPr>
          <w:sz w:val="21"/>
          <w:szCs w:val="21"/>
          <w:lang w:val="vi-VN"/>
        </w:rPr>
      </w:pPr>
      <w:proofErr w:type="spellStart"/>
      <w:r w:rsidRPr="00FC3535">
        <w:rPr>
          <w:i/>
          <w:iCs/>
          <w:sz w:val="21"/>
          <w:szCs w:val="21"/>
          <w:lang w:val="nl-NL"/>
        </w:rPr>
        <w:lastRenderedPageBreak/>
        <w:t>Dạy</w:t>
      </w:r>
      <w:proofErr w:type="spellEnd"/>
      <w:r w:rsidRPr="00FC3535">
        <w:rPr>
          <w:i/>
          <w:iCs/>
          <w:sz w:val="21"/>
          <w:szCs w:val="21"/>
          <w:lang w:val="nl-NL"/>
        </w:rPr>
        <w:t xml:space="preserve"> </w:t>
      </w:r>
      <w:proofErr w:type="spellStart"/>
      <w:r w:rsidRPr="00FC3535">
        <w:rPr>
          <w:i/>
          <w:iCs/>
          <w:sz w:val="21"/>
          <w:szCs w:val="21"/>
          <w:lang w:val="nl-NL"/>
        </w:rPr>
        <w:t>học</w:t>
      </w:r>
      <w:proofErr w:type="spellEnd"/>
      <w:r w:rsidR="00E95AB9" w:rsidRPr="00FC3535">
        <w:rPr>
          <w:i/>
          <w:iCs/>
          <w:sz w:val="21"/>
          <w:szCs w:val="21"/>
          <w:lang w:val="vi-VN"/>
        </w:rPr>
        <w:t xml:space="preserve"> </w:t>
      </w:r>
      <w:proofErr w:type="spellStart"/>
      <w:r w:rsidR="00944493" w:rsidRPr="00FC3535">
        <w:rPr>
          <w:i/>
          <w:iCs/>
          <w:sz w:val="21"/>
          <w:szCs w:val="21"/>
          <w:lang w:val="en-GB"/>
        </w:rPr>
        <w:t>làn</w:t>
      </w:r>
      <w:proofErr w:type="spellEnd"/>
      <w:r w:rsidR="00944493" w:rsidRPr="00FC3535">
        <w:rPr>
          <w:i/>
          <w:iCs/>
          <w:sz w:val="21"/>
          <w:szCs w:val="21"/>
          <w:lang w:val="en-GB"/>
        </w:rPr>
        <w:t xml:space="preserve"> </w:t>
      </w:r>
      <w:proofErr w:type="spellStart"/>
      <w:r w:rsidR="00944493" w:rsidRPr="00FC3535">
        <w:rPr>
          <w:i/>
          <w:iCs/>
          <w:sz w:val="21"/>
          <w:szCs w:val="21"/>
          <w:lang w:val="en-GB"/>
        </w:rPr>
        <w:t>điệu</w:t>
      </w:r>
      <w:proofErr w:type="spellEnd"/>
      <w:r w:rsidR="00E95AB9" w:rsidRPr="00FC3535">
        <w:rPr>
          <w:i/>
          <w:iCs/>
          <w:sz w:val="21"/>
          <w:szCs w:val="21"/>
          <w:lang w:val="vi-VN"/>
        </w:rPr>
        <w:t xml:space="preserve"> </w:t>
      </w:r>
      <w:proofErr w:type="spellStart"/>
      <w:r w:rsidR="00944493" w:rsidRPr="00FC3535">
        <w:rPr>
          <w:i/>
          <w:iCs/>
          <w:sz w:val="21"/>
          <w:szCs w:val="21"/>
          <w:lang w:val="en-GB"/>
        </w:rPr>
        <w:t>Bốn</w:t>
      </w:r>
      <w:proofErr w:type="spellEnd"/>
      <w:r w:rsidR="00944493" w:rsidRPr="00FC3535">
        <w:rPr>
          <w:i/>
          <w:iCs/>
          <w:sz w:val="21"/>
          <w:szCs w:val="21"/>
          <w:lang w:val="en-GB"/>
        </w:rPr>
        <w:t xml:space="preserve"> </w:t>
      </w:r>
      <w:proofErr w:type="spellStart"/>
      <w:r w:rsidR="00944493" w:rsidRPr="00FC3535">
        <w:rPr>
          <w:i/>
          <w:iCs/>
          <w:sz w:val="21"/>
          <w:szCs w:val="21"/>
          <w:lang w:val="en-GB"/>
        </w:rPr>
        <w:t>mùa</w:t>
      </w:r>
      <w:proofErr w:type="spellEnd"/>
      <w:r w:rsidRPr="00FC3535">
        <w:rPr>
          <w:i/>
          <w:iCs/>
          <w:sz w:val="21"/>
          <w:szCs w:val="21"/>
          <w:lang w:val="en-GB"/>
        </w:rPr>
        <w:t xml:space="preserve"> </w:t>
      </w:r>
      <w:proofErr w:type="spellStart"/>
      <w:r w:rsidR="00473298" w:rsidRPr="00FC3535">
        <w:rPr>
          <w:i/>
          <w:iCs/>
          <w:sz w:val="21"/>
          <w:szCs w:val="21"/>
          <w:lang w:val="en-GB"/>
        </w:rPr>
        <w:t>trong</w:t>
      </w:r>
      <w:proofErr w:type="spellEnd"/>
      <w:r w:rsidR="00E95AB9" w:rsidRPr="00FC3535">
        <w:rPr>
          <w:i/>
          <w:iCs/>
          <w:sz w:val="21"/>
          <w:szCs w:val="21"/>
          <w:lang w:val="vi-VN"/>
        </w:rPr>
        <w:t xml:space="preserve"> mạch nội dung Nghe nhạc</w:t>
      </w:r>
      <w:r w:rsidR="00304EAA" w:rsidRPr="00FC3535">
        <w:rPr>
          <w:i/>
          <w:iCs/>
          <w:sz w:val="21"/>
          <w:szCs w:val="21"/>
          <w:lang w:val="en-GB"/>
        </w:rPr>
        <w:t>:</w:t>
      </w:r>
      <w:r w:rsidR="00E95AB9" w:rsidRPr="00FC3535">
        <w:rPr>
          <w:sz w:val="21"/>
          <w:szCs w:val="21"/>
          <w:lang w:val="vi-VN"/>
        </w:rPr>
        <w:t xml:space="preserve"> mạch Nghe nhạc được sử dụng để HS trực tiếp tiếp xúc và cảm nhận các làn điệu </w:t>
      </w:r>
      <w:r w:rsidR="00E41758" w:rsidRPr="00FC3535">
        <w:rPr>
          <w:sz w:val="21"/>
          <w:szCs w:val="21"/>
          <w:lang w:val="vi-VN"/>
        </w:rPr>
        <w:t>Hát Bả trạo</w:t>
      </w:r>
      <w:r w:rsidR="00E95AB9" w:rsidRPr="00FC3535">
        <w:rPr>
          <w:sz w:val="21"/>
          <w:szCs w:val="21"/>
          <w:lang w:val="vi-VN"/>
        </w:rPr>
        <w:t xml:space="preserve"> qua việc nghe và phân tích những đặc điểm âm nhạc nổi bật như giai điệu, tiết tấu rõ và nhịp đặc trưng. </w:t>
      </w:r>
    </w:p>
    <w:p w14:paraId="36D518B9" w14:textId="408111F2" w:rsidR="00E95AB9" w:rsidRPr="00FC3535" w:rsidRDefault="00304EAA" w:rsidP="00FC3535">
      <w:pPr>
        <w:widowControl w:val="0"/>
        <w:spacing w:line="240" w:lineRule="auto"/>
        <w:ind w:firstLine="426"/>
        <w:rPr>
          <w:sz w:val="21"/>
          <w:szCs w:val="21"/>
          <w:lang w:val="vi-VN"/>
        </w:rPr>
      </w:pPr>
      <w:proofErr w:type="spellStart"/>
      <w:r w:rsidRPr="00FC3535">
        <w:rPr>
          <w:i/>
          <w:iCs/>
          <w:sz w:val="21"/>
          <w:szCs w:val="21"/>
          <w:lang w:val="nl-NL"/>
        </w:rPr>
        <w:t>Dạy</w:t>
      </w:r>
      <w:proofErr w:type="spellEnd"/>
      <w:r w:rsidRPr="00FC3535">
        <w:rPr>
          <w:i/>
          <w:iCs/>
          <w:sz w:val="21"/>
          <w:szCs w:val="21"/>
          <w:lang w:val="nl-NL"/>
        </w:rPr>
        <w:t xml:space="preserve"> </w:t>
      </w:r>
      <w:proofErr w:type="spellStart"/>
      <w:r w:rsidRPr="00FC3535">
        <w:rPr>
          <w:i/>
          <w:iCs/>
          <w:sz w:val="21"/>
          <w:szCs w:val="21"/>
          <w:lang w:val="nl-NL"/>
        </w:rPr>
        <w:t>học</w:t>
      </w:r>
      <w:proofErr w:type="spellEnd"/>
      <w:r w:rsidR="00E95AB9" w:rsidRPr="00FC3535">
        <w:rPr>
          <w:i/>
          <w:iCs/>
          <w:sz w:val="21"/>
          <w:szCs w:val="21"/>
          <w:lang w:val="vi-VN"/>
        </w:rPr>
        <w:t xml:space="preserve"> </w:t>
      </w:r>
      <w:proofErr w:type="spellStart"/>
      <w:r w:rsidR="00944493" w:rsidRPr="00FC3535">
        <w:rPr>
          <w:i/>
          <w:iCs/>
          <w:sz w:val="21"/>
          <w:szCs w:val="21"/>
          <w:lang w:val="en-GB"/>
        </w:rPr>
        <w:t>làn</w:t>
      </w:r>
      <w:proofErr w:type="spellEnd"/>
      <w:r w:rsidR="00944493" w:rsidRPr="00FC3535">
        <w:rPr>
          <w:i/>
          <w:iCs/>
          <w:sz w:val="21"/>
          <w:szCs w:val="21"/>
          <w:lang w:val="en-GB"/>
        </w:rPr>
        <w:t xml:space="preserve"> </w:t>
      </w:r>
      <w:proofErr w:type="spellStart"/>
      <w:r w:rsidR="00944493" w:rsidRPr="00FC3535">
        <w:rPr>
          <w:i/>
          <w:iCs/>
          <w:sz w:val="21"/>
          <w:szCs w:val="21"/>
          <w:lang w:val="en-GB"/>
        </w:rPr>
        <w:t>điệu</w:t>
      </w:r>
      <w:proofErr w:type="spellEnd"/>
      <w:r w:rsidR="00E95AB9" w:rsidRPr="00FC3535">
        <w:rPr>
          <w:i/>
          <w:iCs/>
          <w:sz w:val="21"/>
          <w:szCs w:val="21"/>
          <w:lang w:val="vi-VN"/>
        </w:rPr>
        <w:t xml:space="preserve"> Hò kéo neo</w:t>
      </w:r>
      <w:r w:rsidRPr="00FC3535">
        <w:rPr>
          <w:i/>
          <w:iCs/>
          <w:sz w:val="21"/>
          <w:szCs w:val="21"/>
          <w:lang w:val="en-GB"/>
        </w:rPr>
        <w:t xml:space="preserve"> </w:t>
      </w:r>
      <w:proofErr w:type="spellStart"/>
      <w:r w:rsidR="00897F1C" w:rsidRPr="00FC3535">
        <w:rPr>
          <w:i/>
          <w:iCs/>
          <w:sz w:val="21"/>
          <w:szCs w:val="21"/>
          <w:lang w:val="en-GB"/>
        </w:rPr>
        <w:t>trong</w:t>
      </w:r>
      <w:proofErr w:type="spellEnd"/>
      <w:r w:rsidR="00E95AB9" w:rsidRPr="00FC3535">
        <w:rPr>
          <w:i/>
          <w:iCs/>
          <w:sz w:val="21"/>
          <w:szCs w:val="21"/>
          <w:lang w:val="vi-VN"/>
        </w:rPr>
        <w:t xml:space="preserve"> mạch nội dung Hát</w:t>
      </w:r>
      <w:r w:rsidR="00B72675" w:rsidRPr="00FC3535">
        <w:rPr>
          <w:i/>
          <w:iCs/>
          <w:sz w:val="21"/>
          <w:szCs w:val="21"/>
          <w:lang w:val="nl-NL"/>
        </w:rPr>
        <w:t>:</w:t>
      </w:r>
      <w:r w:rsidR="00B72675" w:rsidRPr="00FC3535">
        <w:rPr>
          <w:sz w:val="21"/>
          <w:szCs w:val="21"/>
          <w:lang w:val="nl-NL"/>
        </w:rPr>
        <w:t xml:space="preserve"> </w:t>
      </w:r>
      <w:r w:rsidR="00E95AB9" w:rsidRPr="00FC3535">
        <w:rPr>
          <w:sz w:val="21"/>
          <w:szCs w:val="21"/>
          <w:lang w:val="vi-VN"/>
        </w:rPr>
        <w:t xml:space="preserve">mạch nội dung Hát tập trung vào thực hành các làn điệu đơn giản của </w:t>
      </w:r>
      <w:r w:rsidR="00E41758" w:rsidRPr="00FC3535">
        <w:rPr>
          <w:sz w:val="21"/>
          <w:szCs w:val="21"/>
          <w:lang w:val="vi-VN"/>
        </w:rPr>
        <w:t>Hát Bả trạo</w:t>
      </w:r>
      <w:r w:rsidR="00E95AB9" w:rsidRPr="00FC3535">
        <w:rPr>
          <w:sz w:val="21"/>
          <w:szCs w:val="21"/>
          <w:lang w:val="vi-VN"/>
        </w:rPr>
        <w:t xml:space="preserve">, như </w:t>
      </w:r>
      <w:r w:rsidR="00E95AB9" w:rsidRPr="00FC3535">
        <w:rPr>
          <w:i/>
          <w:iCs/>
          <w:sz w:val="21"/>
          <w:szCs w:val="21"/>
          <w:lang w:val="vi-VN"/>
        </w:rPr>
        <w:t>Hò kéo neo</w:t>
      </w:r>
      <w:r w:rsidR="00E95AB9" w:rsidRPr="00FC3535">
        <w:rPr>
          <w:sz w:val="21"/>
          <w:szCs w:val="21"/>
          <w:lang w:val="vi-VN"/>
        </w:rPr>
        <w:t xml:space="preserve"> hoặc </w:t>
      </w:r>
      <w:r w:rsidR="00E95AB9" w:rsidRPr="00FC3535">
        <w:rPr>
          <w:i/>
          <w:iCs/>
          <w:sz w:val="21"/>
          <w:szCs w:val="21"/>
          <w:lang w:val="vi-VN"/>
        </w:rPr>
        <w:t>Tổng và Trạo hò mái dài</w:t>
      </w:r>
      <w:r w:rsidR="00E95AB9" w:rsidRPr="00FC3535">
        <w:rPr>
          <w:sz w:val="21"/>
          <w:szCs w:val="21"/>
          <w:lang w:val="vi-VN"/>
        </w:rPr>
        <w:t xml:space="preserve">. </w:t>
      </w:r>
    </w:p>
    <w:p w14:paraId="3A844B84" w14:textId="72500848" w:rsidR="00E95AB9" w:rsidRPr="00FC3535" w:rsidRDefault="0072172A" w:rsidP="00FC3535">
      <w:pPr>
        <w:widowControl w:val="0"/>
        <w:spacing w:line="240" w:lineRule="auto"/>
        <w:ind w:firstLine="426"/>
        <w:rPr>
          <w:i/>
          <w:sz w:val="21"/>
          <w:szCs w:val="21"/>
          <w:lang w:val="vi-VN"/>
        </w:rPr>
      </w:pPr>
      <w:proofErr w:type="spellStart"/>
      <w:r w:rsidRPr="00FC3535">
        <w:rPr>
          <w:i/>
          <w:sz w:val="21"/>
          <w:szCs w:val="21"/>
          <w:lang w:val="nl-NL"/>
        </w:rPr>
        <w:t>Dạy</w:t>
      </w:r>
      <w:proofErr w:type="spellEnd"/>
      <w:r w:rsidRPr="00FC3535">
        <w:rPr>
          <w:i/>
          <w:sz w:val="21"/>
          <w:szCs w:val="21"/>
          <w:lang w:val="nl-NL"/>
        </w:rPr>
        <w:t xml:space="preserve"> </w:t>
      </w:r>
      <w:proofErr w:type="spellStart"/>
      <w:r w:rsidRPr="00FC3535">
        <w:rPr>
          <w:i/>
          <w:sz w:val="21"/>
          <w:szCs w:val="21"/>
          <w:lang w:val="nl-NL"/>
        </w:rPr>
        <w:t>học</w:t>
      </w:r>
      <w:proofErr w:type="spellEnd"/>
      <w:r w:rsidR="00E95AB9" w:rsidRPr="00FC3535">
        <w:rPr>
          <w:i/>
          <w:sz w:val="21"/>
          <w:szCs w:val="21"/>
          <w:lang w:val="vi-VN"/>
        </w:rPr>
        <w:t xml:space="preserve"> </w:t>
      </w:r>
      <w:r w:rsidR="00E41758" w:rsidRPr="00FC3535">
        <w:rPr>
          <w:i/>
          <w:sz w:val="21"/>
          <w:szCs w:val="21"/>
          <w:lang w:val="vi-VN"/>
        </w:rPr>
        <w:t>Hát Bả trạo</w:t>
      </w:r>
      <w:r w:rsidRPr="00FC3535">
        <w:rPr>
          <w:i/>
          <w:sz w:val="21"/>
          <w:szCs w:val="21"/>
          <w:lang w:val="en-GB"/>
        </w:rPr>
        <w:t xml:space="preserve"> </w:t>
      </w:r>
      <w:proofErr w:type="spellStart"/>
      <w:r w:rsidR="005340F3" w:rsidRPr="00FC3535">
        <w:rPr>
          <w:i/>
          <w:sz w:val="21"/>
          <w:szCs w:val="21"/>
          <w:lang w:val="en-GB"/>
        </w:rPr>
        <w:t>trong</w:t>
      </w:r>
      <w:proofErr w:type="spellEnd"/>
      <w:r w:rsidR="00E95AB9" w:rsidRPr="00FC3535">
        <w:rPr>
          <w:i/>
          <w:sz w:val="21"/>
          <w:szCs w:val="21"/>
          <w:lang w:val="vi-VN"/>
        </w:rPr>
        <w:t xml:space="preserve"> nội dung Giáo dục địa phương:</w:t>
      </w:r>
      <w:r w:rsidR="005B0C81" w:rsidRPr="00FC3535">
        <w:rPr>
          <w:i/>
          <w:sz w:val="21"/>
          <w:szCs w:val="21"/>
          <w:lang w:val="vi-VN"/>
        </w:rPr>
        <w:t xml:space="preserve"> </w:t>
      </w:r>
      <w:r w:rsidR="005B0C81" w:rsidRPr="00FC3535">
        <w:rPr>
          <w:iCs/>
          <w:sz w:val="21"/>
          <w:szCs w:val="21"/>
          <w:lang w:val="vi-VN"/>
        </w:rPr>
        <w:t xml:space="preserve">Biện pháp </w:t>
      </w:r>
      <w:r w:rsidR="000A0E8F" w:rsidRPr="00FC3535">
        <w:rPr>
          <w:iCs/>
          <w:sz w:val="21"/>
          <w:szCs w:val="21"/>
          <w:lang w:val="vi-VN"/>
        </w:rPr>
        <w:t xml:space="preserve">phù hợp với </w:t>
      </w:r>
      <w:r w:rsidR="000A0E8F" w:rsidRPr="00FC3535">
        <w:rPr>
          <w:iCs/>
          <w:spacing w:val="4"/>
          <w:sz w:val="21"/>
          <w:szCs w:val="21"/>
          <w:lang w:val="vi-VN"/>
        </w:rPr>
        <w:t xml:space="preserve">thực tiễn địa phương, trong quá trình các địa phương đang xây dựng tài liệu hướng dẫn nội dung Giáo dục địa phương, đề xuất biện pháp tích hợp </w:t>
      </w:r>
      <w:r w:rsidR="00E41758" w:rsidRPr="00FC3535">
        <w:rPr>
          <w:iCs/>
          <w:spacing w:val="4"/>
          <w:sz w:val="21"/>
          <w:szCs w:val="21"/>
          <w:lang w:val="vi-VN"/>
        </w:rPr>
        <w:t>Hát Bả trạo</w:t>
      </w:r>
      <w:r w:rsidR="000A0E8F" w:rsidRPr="00FC3535">
        <w:rPr>
          <w:iCs/>
          <w:spacing w:val="4"/>
          <w:sz w:val="21"/>
          <w:szCs w:val="21"/>
          <w:lang w:val="vi-VN"/>
        </w:rPr>
        <w:t xml:space="preserve"> sẽ làm phong phú thêm tài liệu, và HS thêm trân quý nghệ thuật âm nhạc truyền thống của địa phương.</w:t>
      </w:r>
    </w:p>
    <w:p w14:paraId="0940BD16" w14:textId="76412C28" w:rsidR="00E95AB9" w:rsidRPr="00FC3535" w:rsidRDefault="0072172A" w:rsidP="00FC3535">
      <w:pPr>
        <w:widowControl w:val="0"/>
        <w:spacing w:line="240" w:lineRule="auto"/>
        <w:ind w:firstLine="426"/>
        <w:rPr>
          <w:i/>
          <w:iCs/>
          <w:spacing w:val="-4"/>
          <w:sz w:val="21"/>
          <w:szCs w:val="21"/>
          <w:lang w:val="vi-VN"/>
        </w:rPr>
      </w:pPr>
      <w:proofErr w:type="spellStart"/>
      <w:r w:rsidRPr="00FC3535">
        <w:rPr>
          <w:i/>
          <w:iCs/>
          <w:spacing w:val="-4"/>
          <w:sz w:val="21"/>
          <w:szCs w:val="21"/>
          <w:lang w:val="en-GB"/>
        </w:rPr>
        <w:t>Dạy</w:t>
      </w:r>
      <w:proofErr w:type="spellEnd"/>
      <w:r w:rsidRPr="00FC3535">
        <w:rPr>
          <w:i/>
          <w:iCs/>
          <w:spacing w:val="-4"/>
          <w:sz w:val="21"/>
          <w:szCs w:val="21"/>
          <w:lang w:val="en-GB"/>
        </w:rPr>
        <w:t xml:space="preserve"> </w:t>
      </w:r>
      <w:proofErr w:type="spellStart"/>
      <w:r w:rsidRPr="00FC3535">
        <w:rPr>
          <w:i/>
          <w:iCs/>
          <w:spacing w:val="-4"/>
          <w:sz w:val="21"/>
          <w:szCs w:val="21"/>
          <w:lang w:val="en-GB"/>
        </w:rPr>
        <w:t>học</w:t>
      </w:r>
      <w:proofErr w:type="spellEnd"/>
      <w:r w:rsidR="00E95AB9" w:rsidRPr="00FC3535">
        <w:rPr>
          <w:i/>
          <w:iCs/>
          <w:spacing w:val="-4"/>
          <w:sz w:val="21"/>
          <w:szCs w:val="21"/>
          <w:lang w:val="vi-VN"/>
        </w:rPr>
        <w:t xml:space="preserve"> </w:t>
      </w:r>
      <w:r w:rsidR="00E41758" w:rsidRPr="00FC3535">
        <w:rPr>
          <w:i/>
          <w:iCs/>
          <w:spacing w:val="-4"/>
          <w:sz w:val="21"/>
          <w:szCs w:val="21"/>
          <w:lang w:val="vi-VN"/>
        </w:rPr>
        <w:t>Hát Bả trạo</w:t>
      </w:r>
      <w:r w:rsidRPr="00FC3535">
        <w:rPr>
          <w:i/>
          <w:iCs/>
          <w:spacing w:val="-4"/>
          <w:sz w:val="21"/>
          <w:szCs w:val="21"/>
          <w:lang w:val="en-GB"/>
        </w:rPr>
        <w:t xml:space="preserve"> </w:t>
      </w:r>
      <w:proofErr w:type="spellStart"/>
      <w:r w:rsidR="001C380C" w:rsidRPr="00FC3535">
        <w:rPr>
          <w:i/>
          <w:iCs/>
          <w:spacing w:val="-4"/>
          <w:sz w:val="21"/>
          <w:szCs w:val="21"/>
          <w:lang w:val="en-GB"/>
        </w:rPr>
        <w:t>trong</w:t>
      </w:r>
      <w:proofErr w:type="spellEnd"/>
      <w:r w:rsidR="00E95AB9" w:rsidRPr="00FC3535">
        <w:rPr>
          <w:i/>
          <w:iCs/>
          <w:spacing w:val="-4"/>
          <w:sz w:val="21"/>
          <w:szCs w:val="21"/>
          <w:lang w:val="vi-VN"/>
        </w:rPr>
        <w:t xml:space="preserve"> Sinh hoạt dưới cờ:</w:t>
      </w:r>
      <w:r w:rsidR="005B0C81" w:rsidRPr="00FC3535">
        <w:rPr>
          <w:i/>
          <w:iCs/>
          <w:spacing w:val="-4"/>
          <w:sz w:val="21"/>
          <w:szCs w:val="21"/>
          <w:lang w:val="vi-VN"/>
        </w:rPr>
        <w:t xml:space="preserve"> </w:t>
      </w:r>
      <w:r w:rsidR="005B0C81" w:rsidRPr="00FC3535">
        <w:rPr>
          <w:spacing w:val="-4"/>
          <w:sz w:val="21"/>
          <w:szCs w:val="21"/>
          <w:lang w:val="vi-VN"/>
        </w:rPr>
        <w:t xml:space="preserve">biện pháp sử dụng được với số lượng HS lớn, giúp HS hiểu biết thêm về thể loại </w:t>
      </w:r>
      <w:r w:rsidR="00E41758" w:rsidRPr="00FC3535">
        <w:rPr>
          <w:spacing w:val="-4"/>
          <w:sz w:val="21"/>
          <w:szCs w:val="21"/>
          <w:lang w:val="vi-VN"/>
        </w:rPr>
        <w:t>Hát Bả trạo</w:t>
      </w:r>
      <w:r w:rsidR="005B0C81" w:rsidRPr="00FC3535">
        <w:rPr>
          <w:spacing w:val="-4"/>
          <w:sz w:val="21"/>
          <w:szCs w:val="21"/>
          <w:lang w:val="vi-VN"/>
        </w:rPr>
        <w:t>.</w:t>
      </w:r>
    </w:p>
    <w:p w14:paraId="2BEC8984" w14:textId="77777777" w:rsidR="00473C3A" w:rsidRPr="00FC3535" w:rsidRDefault="0072172A" w:rsidP="00FC3535">
      <w:pPr>
        <w:widowControl w:val="0"/>
        <w:spacing w:line="240" w:lineRule="auto"/>
        <w:ind w:firstLine="426"/>
        <w:rPr>
          <w:spacing w:val="-8"/>
          <w:sz w:val="21"/>
          <w:szCs w:val="21"/>
          <w:lang w:val="en-GB"/>
        </w:rPr>
      </w:pPr>
      <w:proofErr w:type="spellStart"/>
      <w:r w:rsidRPr="00FC3535">
        <w:rPr>
          <w:i/>
          <w:iCs/>
          <w:spacing w:val="-8"/>
          <w:sz w:val="21"/>
          <w:szCs w:val="21"/>
          <w:lang w:val="en-GB"/>
        </w:rPr>
        <w:t>Dạy</w:t>
      </w:r>
      <w:proofErr w:type="spellEnd"/>
      <w:r w:rsidRPr="00FC3535">
        <w:rPr>
          <w:i/>
          <w:iCs/>
          <w:spacing w:val="-8"/>
          <w:sz w:val="21"/>
          <w:szCs w:val="21"/>
          <w:lang w:val="en-GB"/>
        </w:rPr>
        <w:t xml:space="preserve"> </w:t>
      </w:r>
      <w:proofErr w:type="spellStart"/>
      <w:r w:rsidRPr="00FC3535">
        <w:rPr>
          <w:i/>
          <w:iCs/>
          <w:spacing w:val="-8"/>
          <w:sz w:val="21"/>
          <w:szCs w:val="21"/>
          <w:lang w:val="en-GB"/>
        </w:rPr>
        <w:t>học</w:t>
      </w:r>
      <w:proofErr w:type="spellEnd"/>
      <w:r w:rsidR="00E95AB9" w:rsidRPr="00FC3535">
        <w:rPr>
          <w:i/>
          <w:iCs/>
          <w:spacing w:val="-8"/>
          <w:sz w:val="21"/>
          <w:szCs w:val="21"/>
          <w:lang w:val="vi-VN"/>
        </w:rPr>
        <w:t xml:space="preserve"> </w:t>
      </w:r>
      <w:r w:rsidR="00E41758" w:rsidRPr="00FC3535">
        <w:rPr>
          <w:i/>
          <w:iCs/>
          <w:spacing w:val="-8"/>
          <w:sz w:val="21"/>
          <w:szCs w:val="21"/>
          <w:lang w:val="vi-VN"/>
        </w:rPr>
        <w:t>Hát Bả trạo</w:t>
      </w:r>
      <w:r w:rsidR="00E95AB9" w:rsidRPr="00FC3535">
        <w:rPr>
          <w:i/>
          <w:iCs/>
          <w:spacing w:val="-8"/>
          <w:sz w:val="21"/>
          <w:szCs w:val="21"/>
          <w:lang w:val="vi-VN"/>
        </w:rPr>
        <w:t xml:space="preserve"> </w:t>
      </w:r>
      <w:proofErr w:type="spellStart"/>
      <w:r w:rsidRPr="00FC3535">
        <w:rPr>
          <w:i/>
          <w:iCs/>
          <w:spacing w:val="-8"/>
          <w:sz w:val="21"/>
          <w:szCs w:val="21"/>
          <w:lang w:val="en-GB"/>
        </w:rPr>
        <w:t>theo</w:t>
      </w:r>
      <w:proofErr w:type="spellEnd"/>
      <w:r w:rsidRPr="00FC3535">
        <w:rPr>
          <w:i/>
          <w:iCs/>
          <w:spacing w:val="-8"/>
          <w:sz w:val="21"/>
          <w:szCs w:val="21"/>
          <w:lang w:val="en-GB"/>
        </w:rPr>
        <w:t xml:space="preserve"> </w:t>
      </w:r>
      <w:proofErr w:type="spellStart"/>
      <w:r w:rsidR="00950F05" w:rsidRPr="00FC3535">
        <w:rPr>
          <w:i/>
          <w:iCs/>
          <w:spacing w:val="-8"/>
          <w:sz w:val="21"/>
          <w:szCs w:val="21"/>
          <w:lang w:val="en-GB"/>
        </w:rPr>
        <w:t>theo</w:t>
      </w:r>
      <w:proofErr w:type="spellEnd"/>
      <w:r w:rsidR="00950F05" w:rsidRPr="00FC3535">
        <w:rPr>
          <w:i/>
          <w:iCs/>
          <w:spacing w:val="-8"/>
          <w:sz w:val="21"/>
          <w:szCs w:val="21"/>
          <w:lang w:val="en-GB"/>
        </w:rPr>
        <w:t xml:space="preserve"> </w:t>
      </w:r>
      <w:proofErr w:type="spellStart"/>
      <w:r w:rsidR="00950F05" w:rsidRPr="00FC3535">
        <w:rPr>
          <w:i/>
          <w:iCs/>
          <w:spacing w:val="-8"/>
          <w:sz w:val="21"/>
          <w:szCs w:val="21"/>
          <w:lang w:val="en-GB"/>
        </w:rPr>
        <w:t>phương</w:t>
      </w:r>
      <w:proofErr w:type="spellEnd"/>
      <w:r w:rsidR="00950F05" w:rsidRPr="00FC3535">
        <w:rPr>
          <w:i/>
          <w:iCs/>
          <w:spacing w:val="-8"/>
          <w:sz w:val="21"/>
          <w:szCs w:val="21"/>
          <w:lang w:val="en-GB"/>
        </w:rPr>
        <w:t xml:space="preserve"> </w:t>
      </w:r>
      <w:proofErr w:type="spellStart"/>
      <w:r w:rsidR="00950F05" w:rsidRPr="00FC3535">
        <w:rPr>
          <w:i/>
          <w:iCs/>
          <w:spacing w:val="-8"/>
          <w:sz w:val="21"/>
          <w:szCs w:val="21"/>
          <w:lang w:val="en-GB"/>
        </w:rPr>
        <w:t>pháp</w:t>
      </w:r>
      <w:proofErr w:type="spellEnd"/>
      <w:r w:rsidR="00950F05" w:rsidRPr="00FC3535">
        <w:rPr>
          <w:i/>
          <w:iCs/>
          <w:spacing w:val="-8"/>
          <w:sz w:val="21"/>
          <w:szCs w:val="21"/>
          <w:lang w:val="en-GB"/>
        </w:rPr>
        <w:t xml:space="preserve"> </w:t>
      </w:r>
      <w:proofErr w:type="spellStart"/>
      <w:r w:rsidR="00950F05" w:rsidRPr="00FC3535">
        <w:rPr>
          <w:i/>
          <w:iCs/>
          <w:spacing w:val="-8"/>
          <w:sz w:val="21"/>
          <w:szCs w:val="21"/>
          <w:lang w:val="en-GB"/>
        </w:rPr>
        <w:t>dự</w:t>
      </w:r>
      <w:proofErr w:type="spellEnd"/>
      <w:r w:rsidR="00950F05" w:rsidRPr="00FC3535">
        <w:rPr>
          <w:i/>
          <w:iCs/>
          <w:spacing w:val="-8"/>
          <w:sz w:val="21"/>
          <w:szCs w:val="21"/>
          <w:lang w:val="en-GB"/>
        </w:rPr>
        <w:t xml:space="preserve"> </w:t>
      </w:r>
      <w:proofErr w:type="spellStart"/>
      <w:r w:rsidR="00950F05" w:rsidRPr="00FC3535">
        <w:rPr>
          <w:i/>
          <w:iCs/>
          <w:spacing w:val="-8"/>
          <w:sz w:val="21"/>
          <w:szCs w:val="21"/>
          <w:lang w:val="en-GB"/>
        </w:rPr>
        <w:t>án</w:t>
      </w:r>
      <w:proofErr w:type="spellEnd"/>
      <w:r w:rsidR="00950F05" w:rsidRPr="00FC3535">
        <w:rPr>
          <w:i/>
          <w:iCs/>
          <w:spacing w:val="-8"/>
          <w:sz w:val="21"/>
          <w:szCs w:val="21"/>
          <w:lang w:val="en-GB"/>
        </w:rPr>
        <w:t xml:space="preserve"> </w:t>
      </w:r>
      <w:proofErr w:type="spellStart"/>
      <w:r w:rsidR="00950F05" w:rsidRPr="00FC3535">
        <w:rPr>
          <w:i/>
          <w:iCs/>
          <w:spacing w:val="-8"/>
          <w:sz w:val="21"/>
          <w:szCs w:val="21"/>
          <w:lang w:val="en-GB"/>
        </w:rPr>
        <w:t>tích</w:t>
      </w:r>
      <w:proofErr w:type="spellEnd"/>
      <w:r w:rsidR="00950F05" w:rsidRPr="00FC3535">
        <w:rPr>
          <w:i/>
          <w:iCs/>
          <w:spacing w:val="-8"/>
          <w:sz w:val="21"/>
          <w:szCs w:val="21"/>
          <w:lang w:val="en-GB"/>
        </w:rPr>
        <w:t xml:space="preserve"> </w:t>
      </w:r>
      <w:proofErr w:type="spellStart"/>
      <w:r w:rsidR="00950F05" w:rsidRPr="00FC3535">
        <w:rPr>
          <w:i/>
          <w:iCs/>
          <w:spacing w:val="-8"/>
          <w:sz w:val="21"/>
          <w:szCs w:val="21"/>
          <w:lang w:val="en-GB"/>
        </w:rPr>
        <w:t>hợp</w:t>
      </w:r>
      <w:proofErr w:type="spellEnd"/>
      <w:r w:rsidR="00950F05" w:rsidRPr="00FC3535">
        <w:rPr>
          <w:i/>
          <w:iCs/>
          <w:spacing w:val="-8"/>
          <w:sz w:val="21"/>
          <w:szCs w:val="21"/>
          <w:lang w:val="en-GB"/>
        </w:rPr>
        <w:t xml:space="preserve"> </w:t>
      </w:r>
      <w:proofErr w:type="spellStart"/>
      <w:r w:rsidR="00950F05" w:rsidRPr="00FC3535">
        <w:rPr>
          <w:i/>
          <w:iCs/>
          <w:spacing w:val="-8"/>
          <w:sz w:val="21"/>
          <w:szCs w:val="21"/>
          <w:lang w:val="en-GB"/>
        </w:rPr>
        <w:t>liên</w:t>
      </w:r>
      <w:proofErr w:type="spellEnd"/>
      <w:r w:rsidR="00950F05" w:rsidRPr="00FC3535">
        <w:rPr>
          <w:i/>
          <w:iCs/>
          <w:spacing w:val="-8"/>
          <w:sz w:val="21"/>
          <w:szCs w:val="21"/>
          <w:lang w:val="en-GB"/>
        </w:rPr>
        <w:t xml:space="preserve"> </w:t>
      </w:r>
      <w:proofErr w:type="spellStart"/>
      <w:r w:rsidR="00950F05" w:rsidRPr="00FC3535">
        <w:rPr>
          <w:i/>
          <w:iCs/>
          <w:spacing w:val="-8"/>
          <w:sz w:val="21"/>
          <w:szCs w:val="21"/>
          <w:lang w:val="en-GB"/>
        </w:rPr>
        <w:t>môn</w:t>
      </w:r>
      <w:proofErr w:type="spellEnd"/>
      <w:r w:rsidR="00E95AB9" w:rsidRPr="00FC3535">
        <w:rPr>
          <w:i/>
          <w:iCs/>
          <w:spacing w:val="-8"/>
          <w:sz w:val="21"/>
          <w:szCs w:val="21"/>
          <w:lang w:val="vi-VN"/>
        </w:rPr>
        <w:t>:</w:t>
      </w:r>
      <w:r w:rsidR="005B0C81" w:rsidRPr="00FC3535">
        <w:rPr>
          <w:i/>
          <w:iCs/>
          <w:spacing w:val="-8"/>
          <w:sz w:val="21"/>
          <w:szCs w:val="21"/>
          <w:lang w:val="vi-VN"/>
        </w:rPr>
        <w:t xml:space="preserve"> </w:t>
      </w:r>
      <w:r w:rsidR="00950F05" w:rsidRPr="00FC3535">
        <w:rPr>
          <w:spacing w:val="-8"/>
          <w:sz w:val="21"/>
          <w:szCs w:val="21"/>
          <w:lang w:val="en-GB"/>
        </w:rPr>
        <w:t>M</w:t>
      </w:r>
      <w:r w:rsidR="005B0C81" w:rsidRPr="00FC3535">
        <w:rPr>
          <w:spacing w:val="-8"/>
          <w:sz w:val="21"/>
          <w:szCs w:val="21"/>
          <w:lang w:val="vi-VN"/>
        </w:rPr>
        <w:t xml:space="preserve">ang lại cơ hội cho HS được thực hành và thể hiện năng khiếu trong môi trường thoải mái, không gò bó. Tạo </w:t>
      </w:r>
      <w:proofErr w:type="spellStart"/>
      <w:r w:rsidR="00A90D1F" w:rsidRPr="00FC3535">
        <w:rPr>
          <w:spacing w:val="-8"/>
          <w:sz w:val="21"/>
          <w:szCs w:val="21"/>
          <w:lang w:val="en-GB"/>
        </w:rPr>
        <w:t>cơ</w:t>
      </w:r>
      <w:proofErr w:type="spellEnd"/>
      <w:r w:rsidR="00A90D1F" w:rsidRPr="00FC3535">
        <w:rPr>
          <w:spacing w:val="-8"/>
          <w:sz w:val="21"/>
          <w:szCs w:val="21"/>
          <w:lang w:val="en-GB"/>
        </w:rPr>
        <w:t xml:space="preserve"> </w:t>
      </w:r>
      <w:proofErr w:type="spellStart"/>
      <w:r w:rsidR="00A90D1F" w:rsidRPr="00FC3535">
        <w:rPr>
          <w:spacing w:val="-8"/>
          <w:sz w:val="21"/>
          <w:szCs w:val="21"/>
          <w:lang w:val="en-GB"/>
        </w:rPr>
        <w:t>hội</w:t>
      </w:r>
      <w:proofErr w:type="spellEnd"/>
      <w:r w:rsidR="00A90D1F" w:rsidRPr="00FC3535">
        <w:rPr>
          <w:spacing w:val="-8"/>
          <w:sz w:val="21"/>
          <w:szCs w:val="21"/>
          <w:lang w:val="en-GB"/>
        </w:rPr>
        <w:t xml:space="preserve"> </w:t>
      </w:r>
      <w:proofErr w:type="spellStart"/>
      <w:r w:rsidR="00A90D1F" w:rsidRPr="00FC3535">
        <w:rPr>
          <w:spacing w:val="-8"/>
          <w:sz w:val="21"/>
          <w:szCs w:val="21"/>
          <w:lang w:val="en-GB"/>
        </w:rPr>
        <w:t>cho</w:t>
      </w:r>
      <w:proofErr w:type="spellEnd"/>
      <w:r w:rsidR="00A90D1F" w:rsidRPr="00FC3535">
        <w:rPr>
          <w:spacing w:val="-8"/>
          <w:sz w:val="21"/>
          <w:szCs w:val="21"/>
          <w:lang w:val="en-GB"/>
        </w:rPr>
        <w:t xml:space="preserve"> HS </w:t>
      </w:r>
      <w:proofErr w:type="spellStart"/>
      <w:r w:rsidR="00A90D1F" w:rsidRPr="00FC3535">
        <w:rPr>
          <w:spacing w:val="-8"/>
          <w:sz w:val="21"/>
          <w:szCs w:val="21"/>
          <w:lang w:val="en-GB"/>
        </w:rPr>
        <w:t>được</w:t>
      </w:r>
      <w:proofErr w:type="spellEnd"/>
      <w:r w:rsidR="00A90D1F" w:rsidRPr="00FC3535">
        <w:rPr>
          <w:spacing w:val="-8"/>
          <w:sz w:val="21"/>
          <w:szCs w:val="21"/>
          <w:lang w:val="en-GB"/>
        </w:rPr>
        <w:t xml:space="preserve"> </w:t>
      </w:r>
      <w:proofErr w:type="spellStart"/>
      <w:r w:rsidR="00A90D1F" w:rsidRPr="00FC3535">
        <w:rPr>
          <w:spacing w:val="-8"/>
          <w:sz w:val="21"/>
          <w:szCs w:val="21"/>
          <w:lang w:val="en-GB"/>
        </w:rPr>
        <w:t>phát</w:t>
      </w:r>
      <w:proofErr w:type="spellEnd"/>
      <w:r w:rsidR="00A90D1F" w:rsidRPr="00FC3535">
        <w:rPr>
          <w:spacing w:val="-8"/>
          <w:sz w:val="21"/>
          <w:szCs w:val="21"/>
          <w:lang w:val="en-GB"/>
        </w:rPr>
        <w:t xml:space="preserve"> </w:t>
      </w:r>
      <w:proofErr w:type="spellStart"/>
      <w:r w:rsidR="00A90D1F" w:rsidRPr="00FC3535">
        <w:rPr>
          <w:spacing w:val="-8"/>
          <w:sz w:val="21"/>
          <w:szCs w:val="21"/>
          <w:lang w:val="en-GB"/>
        </w:rPr>
        <w:t>triển</w:t>
      </w:r>
      <w:proofErr w:type="spellEnd"/>
      <w:r w:rsidR="00A90D1F" w:rsidRPr="00FC3535">
        <w:rPr>
          <w:spacing w:val="-8"/>
          <w:sz w:val="21"/>
          <w:szCs w:val="21"/>
          <w:lang w:val="en-GB"/>
        </w:rPr>
        <w:t xml:space="preserve"> </w:t>
      </w:r>
      <w:proofErr w:type="spellStart"/>
      <w:r w:rsidR="00A90D1F" w:rsidRPr="00FC3535">
        <w:rPr>
          <w:spacing w:val="-8"/>
          <w:sz w:val="21"/>
          <w:szCs w:val="21"/>
          <w:lang w:val="en-GB"/>
        </w:rPr>
        <w:t>các</w:t>
      </w:r>
      <w:proofErr w:type="spellEnd"/>
      <w:r w:rsidR="00A90D1F" w:rsidRPr="00FC3535">
        <w:rPr>
          <w:spacing w:val="-8"/>
          <w:sz w:val="21"/>
          <w:szCs w:val="21"/>
          <w:lang w:val="en-GB"/>
        </w:rPr>
        <w:t xml:space="preserve"> </w:t>
      </w:r>
      <w:proofErr w:type="spellStart"/>
      <w:r w:rsidR="00A90D1F" w:rsidRPr="00FC3535">
        <w:rPr>
          <w:spacing w:val="-8"/>
          <w:sz w:val="21"/>
          <w:szCs w:val="21"/>
          <w:lang w:val="en-GB"/>
        </w:rPr>
        <w:t>thế</w:t>
      </w:r>
      <w:proofErr w:type="spellEnd"/>
      <w:r w:rsidR="00A90D1F" w:rsidRPr="00FC3535">
        <w:rPr>
          <w:spacing w:val="-8"/>
          <w:sz w:val="21"/>
          <w:szCs w:val="21"/>
          <w:lang w:val="en-GB"/>
        </w:rPr>
        <w:t xml:space="preserve"> </w:t>
      </w:r>
      <w:proofErr w:type="spellStart"/>
      <w:r w:rsidR="00A90D1F" w:rsidRPr="00FC3535">
        <w:rPr>
          <w:spacing w:val="-8"/>
          <w:sz w:val="21"/>
          <w:szCs w:val="21"/>
          <w:lang w:val="en-GB"/>
        </w:rPr>
        <w:t>mạnh</w:t>
      </w:r>
      <w:proofErr w:type="spellEnd"/>
      <w:r w:rsidR="00A90D1F" w:rsidRPr="00FC3535">
        <w:rPr>
          <w:spacing w:val="-8"/>
          <w:sz w:val="21"/>
          <w:szCs w:val="21"/>
          <w:lang w:val="en-GB"/>
        </w:rPr>
        <w:t xml:space="preserve"> </w:t>
      </w:r>
      <w:proofErr w:type="spellStart"/>
      <w:r w:rsidR="00A90D1F" w:rsidRPr="00FC3535">
        <w:rPr>
          <w:spacing w:val="-8"/>
          <w:sz w:val="21"/>
          <w:szCs w:val="21"/>
          <w:lang w:val="en-GB"/>
        </w:rPr>
        <w:t>của</w:t>
      </w:r>
      <w:proofErr w:type="spellEnd"/>
      <w:r w:rsidR="00A90D1F" w:rsidRPr="00FC3535">
        <w:rPr>
          <w:spacing w:val="-8"/>
          <w:sz w:val="21"/>
          <w:szCs w:val="21"/>
          <w:lang w:val="en-GB"/>
        </w:rPr>
        <w:t xml:space="preserve"> </w:t>
      </w:r>
      <w:proofErr w:type="spellStart"/>
      <w:r w:rsidR="00A90D1F" w:rsidRPr="00FC3535">
        <w:rPr>
          <w:spacing w:val="-8"/>
          <w:sz w:val="21"/>
          <w:szCs w:val="21"/>
          <w:lang w:val="en-GB"/>
        </w:rPr>
        <w:t>bản</w:t>
      </w:r>
      <w:proofErr w:type="spellEnd"/>
      <w:r w:rsidR="00A90D1F" w:rsidRPr="00FC3535">
        <w:rPr>
          <w:spacing w:val="-8"/>
          <w:sz w:val="21"/>
          <w:szCs w:val="21"/>
          <w:lang w:val="en-GB"/>
        </w:rPr>
        <w:t xml:space="preserve"> </w:t>
      </w:r>
      <w:proofErr w:type="spellStart"/>
      <w:r w:rsidR="00A90D1F" w:rsidRPr="00FC3535">
        <w:rPr>
          <w:spacing w:val="-8"/>
          <w:sz w:val="21"/>
          <w:szCs w:val="21"/>
          <w:lang w:val="en-GB"/>
        </w:rPr>
        <w:t>thân</w:t>
      </w:r>
      <w:proofErr w:type="spellEnd"/>
      <w:r w:rsidR="00A90D1F" w:rsidRPr="00FC3535">
        <w:rPr>
          <w:spacing w:val="-8"/>
          <w:sz w:val="21"/>
          <w:szCs w:val="21"/>
          <w:lang w:val="en-GB"/>
        </w:rPr>
        <w:t xml:space="preserve"> </w:t>
      </w:r>
      <w:proofErr w:type="spellStart"/>
      <w:r w:rsidR="00A90D1F" w:rsidRPr="00FC3535">
        <w:rPr>
          <w:spacing w:val="-8"/>
          <w:sz w:val="21"/>
          <w:szCs w:val="21"/>
          <w:lang w:val="en-GB"/>
        </w:rPr>
        <w:t>khi</w:t>
      </w:r>
      <w:proofErr w:type="spellEnd"/>
      <w:r w:rsidR="00A90D1F" w:rsidRPr="00FC3535">
        <w:rPr>
          <w:spacing w:val="-8"/>
          <w:sz w:val="21"/>
          <w:szCs w:val="21"/>
          <w:lang w:val="en-GB"/>
        </w:rPr>
        <w:t xml:space="preserve"> </w:t>
      </w:r>
      <w:proofErr w:type="spellStart"/>
      <w:r w:rsidR="00A90D1F" w:rsidRPr="00FC3535">
        <w:rPr>
          <w:spacing w:val="-8"/>
          <w:sz w:val="21"/>
          <w:szCs w:val="21"/>
          <w:lang w:val="en-GB"/>
        </w:rPr>
        <w:t>tham</w:t>
      </w:r>
      <w:proofErr w:type="spellEnd"/>
      <w:r w:rsidR="00A90D1F" w:rsidRPr="00FC3535">
        <w:rPr>
          <w:spacing w:val="-8"/>
          <w:sz w:val="21"/>
          <w:szCs w:val="21"/>
          <w:lang w:val="en-GB"/>
        </w:rPr>
        <w:t xml:space="preserve"> </w:t>
      </w:r>
      <w:proofErr w:type="spellStart"/>
      <w:r w:rsidR="00A90D1F" w:rsidRPr="00FC3535">
        <w:rPr>
          <w:spacing w:val="-8"/>
          <w:sz w:val="21"/>
          <w:szCs w:val="21"/>
          <w:lang w:val="en-GB"/>
        </w:rPr>
        <w:t>gia</w:t>
      </w:r>
      <w:proofErr w:type="spellEnd"/>
      <w:r w:rsidR="00A90D1F" w:rsidRPr="00FC3535">
        <w:rPr>
          <w:spacing w:val="-8"/>
          <w:sz w:val="21"/>
          <w:szCs w:val="21"/>
          <w:lang w:val="en-GB"/>
        </w:rPr>
        <w:t xml:space="preserve"> </w:t>
      </w:r>
      <w:proofErr w:type="spellStart"/>
      <w:r w:rsidR="00A90D1F" w:rsidRPr="00FC3535">
        <w:rPr>
          <w:spacing w:val="-8"/>
          <w:sz w:val="21"/>
          <w:szCs w:val="21"/>
          <w:lang w:val="en-GB"/>
        </w:rPr>
        <w:t>dự</w:t>
      </w:r>
      <w:proofErr w:type="spellEnd"/>
      <w:r w:rsidR="00A90D1F" w:rsidRPr="00FC3535">
        <w:rPr>
          <w:spacing w:val="-8"/>
          <w:sz w:val="21"/>
          <w:szCs w:val="21"/>
          <w:lang w:val="en-GB"/>
        </w:rPr>
        <w:t xml:space="preserve"> </w:t>
      </w:r>
      <w:proofErr w:type="spellStart"/>
      <w:r w:rsidR="00A90D1F" w:rsidRPr="00FC3535">
        <w:rPr>
          <w:spacing w:val="-8"/>
          <w:sz w:val="21"/>
          <w:szCs w:val="21"/>
          <w:lang w:val="en-GB"/>
        </w:rPr>
        <w:t>án</w:t>
      </w:r>
      <w:proofErr w:type="spellEnd"/>
      <w:r w:rsidR="00A90D1F" w:rsidRPr="00FC3535">
        <w:rPr>
          <w:spacing w:val="-8"/>
          <w:sz w:val="21"/>
          <w:szCs w:val="21"/>
          <w:lang w:val="en-GB"/>
        </w:rPr>
        <w:t>.</w:t>
      </w:r>
    </w:p>
    <w:p w14:paraId="4C597290" w14:textId="45071B2B" w:rsidR="00915984" w:rsidRPr="00FC3535" w:rsidRDefault="00473C3A" w:rsidP="00FC3535">
      <w:pPr>
        <w:widowControl w:val="0"/>
        <w:spacing w:line="240" w:lineRule="auto"/>
        <w:ind w:firstLine="426"/>
        <w:rPr>
          <w:i/>
          <w:iCs/>
          <w:spacing w:val="-8"/>
          <w:sz w:val="21"/>
          <w:szCs w:val="21"/>
          <w:lang w:val="en-GB"/>
        </w:rPr>
      </w:pPr>
      <w:proofErr w:type="spellStart"/>
      <w:r w:rsidRPr="00FC3535">
        <w:rPr>
          <w:i/>
          <w:iCs/>
          <w:spacing w:val="-8"/>
          <w:sz w:val="21"/>
          <w:szCs w:val="21"/>
          <w:lang w:val="en-GB"/>
        </w:rPr>
        <w:t>Biện</w:t>
      </w:r>
      <w:proofErr w:type="spellEnd"/>
      <w:r w:rsidRPr="00FC3535">
        <w:rPr>
          <w:i/>
          <w:iCs/>
          <w:spacing w:val="-8"/>
          <w:sz w:val="21"/>
          <w:szCs w:val="21"/>
          <w:lang w:val="en-GB"/>
        </w:rPr>
        <w:t xml:space="preserve"> </w:t>
      </w:r>
      <w:proofErr w:type="spellStart"/>
      <w:r w:rsidRPr="00FC3535">
        <w:rPr>
          <w:i/>
          <w:iCs/>
          <w:spacing w:val="-8"/>
          <w:sz w:val="21"/>
          <w:szCs w:val="21"/>
          <w:lang w:val="en-GB"/>
        </w:rPr>
        <w:t>pháp</w:t>
      </w:r>
      <w:proofErr w:type="spellEnd"/>
      <w:r w:rsidRPr="00FC3535">
        <w:rPr>
          <w:i/>
          <w:iCs/>
          <w:spacing w:val="-8"/>
          <w:sz w:val="21"/>
          <w:szCs w:val="21"/>
          <w:lang w:val="en-GB"/>
        </w:rPr>
        <w:t xml:space="preserve"> </w:t>
      </w:r>
      <w:proofErr w:type="spellStart"/>
      <w:r w:rsidRPr="00FC3535">
        <w:rPr>
          <w:i/>
          <w:iCs/>
          <w:spacing w:val="-8"/>
          <w:sz w:val="21"/>
          <w:szCs w:val="21"/>
          <w:lang w:val="en-GB"/>
        </w:rPr>
        <w:t>bồi</w:t>
      </w:r>
      <w:proofErr w:type="spellEnd"/>
      <w:r w:rsidRPr="00FC3535">
        <w:rPr>
          <w:i/>
          <w:iCs/>
          <w:spacing w:val="-8"/>
          <w:sz w:val="21"/>
          <w:szCs w:val="21"/>
          <w:lang w:val="en-GB"/>
        </w:rPr>
        <w:t xml:space="preserve"> </w:t>
      </w:r>
      <w:proofErr w:type="spellStart"/>
      <w:r w:rsidRPr="00FC3535">
        <w:rPr>
          <w:i/>
          <w:iCs/>
          <w:spacing w:val="-8"/>
          <w:sz w:val="21"/>
          <w:szCs w:val="21"/>
          <w:lang w:val="en-GB"/>
        </w:rPr>
        <w:t>dưỡng</w:t>
      </w:r>
      <w:proofErr w:type="spellEnd"/>
      <w:r w:rsidRPr="00FC3535">
        <w:rPr>
          <w:i/>
          <w:iCs/>
          <w:spacing w:val="-8"/>
          <w:sz w:val="21"/>
          <w:szCs w:val="21"/>
          <w:lang w:val="en-GB"/>
        </w:rPr>
        <w:t xml:space="preserve"> GV:</w:t>
      </w:r>
      <w:r w:rsidR="00A90D1F" w:rsidRPr="00FC3535">
        <w:rPr>
          <w:i/>
          <w:iCs/>
          <w:spacing w:val="-8"/>
          <w:sz w:val="21"/>
          <w:szCs w:val="21"/>
          <w:lang w:val="en-GB"/>
        </w:rPr>
        <w:t xml:space="preserve"> </w:t>
      </w:r>
      <w:bookmarkStart w:id="1066" w:name="_Toc186653273"/>
      <w:bookmarkStart w:id="1067" w:name="_Toc193779074"/>
      <w:bookmarkStart w:id="1068" w:name="_Toc193779270"/>
      <w:bookmarkStart w:id="1069" w:name="_Toc193779369"/>
      <w:bookmarkStart w:id="1070" w:name="_Toc202383925"/>
      <w:bookmarkStart w:id="1071" w:name="_Toc203641947"/>
      <w:bookmarkEnd w:id="247"/>
      <w:proofErr w:type="spellStart"/>
      <w:r w:rsidR="00765DED" w:rsidRPr="00FC3535">
        <w:rPr>
          <w:spacing w:val="-8"/>
          <w:sz w:val="21"/>
          <w:szCs w:val="21"/>
          <w:lang w:val="en-GB"/>
        </w:rPr>
        <w:t>Thông</w:t>
      </w:r>
      <w:proofErr w:type="spellEnd"/>
      <w:r w:rsidR="00765DED" w:rsidRPr="00FC3535">
        <w:rPr>
          <w:spacing w:val="-8"/>
          <w:sz w:val="21"/>
          <w:szCs w:val="21"/>
          <w:lang w:val="en-GB"/>
        </w:rPr>
        <w:t xml:space="preserve"> qua </w:t>
      </w:r>
      <w:proofErr w:type="spellStart"/>
      <w:r w:rsidR="00765DED" w:rsidRPr="00FC3535">
        <w:rPr>
          <w:spacing w:val="-8"/>
          <w:sz w:val="21"/>
          <w:szCs w:val="21"/>
          <w:lang w:val="en-GB"/>
        </w:rPr>
        <w:t>tập</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huấn</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với</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các</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phương</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pháp</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hiện</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đại</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như</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trải</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nghiệm</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dự</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án</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sắm</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vai</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và</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trò</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chơi</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học</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tập</w:t>
      </w:r>
      <w:proofErr w:type="spellEnd"/>
      <w:r w:rsidR="00765DED" w:rsidRPr="00FC3535">
        <w:rPr>
          <w:spacing w:val="-8"/>
          <w:sz w:val="21"/>
          <w:szCs w:val="21"/>
          <w:lang w:val="en-GB"/>
        </w:rPr>
        <w:t xml:space="preserve">, GV </w:t>
      </w:r>
      <w:proofErr w:type="spellStart"/>
      <w:r w:rsidR="00765DED" w:rsidRPr="00FC3535">
        <w:rPr>
          <w:spacing w:val="-8"/>
          <w:sz w:val="21"/>
          <w:szCs w:val="21"/>
          <w:lang w:val="en-GB"/>
        </w:rPr>
        <w:t>được</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phát</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triển</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năng</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lực</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tổ</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chức</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hoạt</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động</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và</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thiết</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kế</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bài</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học</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phù</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hợp</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cho</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dạy</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học</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Hát</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Bả</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trạo</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theo</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hướng</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tích</w:t>
      </w:r>
      <w:proofErr w:type="spellEnd"/>
      <w:r w:rsidR="00765DED" w:rsidRPr="00FC3535">
        <w:rPr>
          <w:spacing w:val="-8"/>
          <w:sz w:val="21"/>
          <w:szCs w:val="21"/>
          <w:lang w:val="en-GB"/>
        </w:rPr>
        <w:t xml:space="preserve"> </w:t>
      </w:r>
      <w:proofErr w:type="spellStart"/>
      <w:r w:rsidR="00765DED" w:rsidRPr="00FC3535">
        <w:rPr>
          <w:spacing w:val="-8"/>
          <w:sz w:val="21"/>
          <w:szCs w:val="21"/>
          <w:lang w:val="en-GB"/>
        </w:rPr>
        <w:t>hợp</w:t>
      </w:r>
      <w:proofErr w:type="spellEnd"/>
      <w:r w:rsidR="00765DED" w:rsidRPr="00FC3535">
        <w:rPr>
          <w:spacing w:val="-8"/>
          <w:sz w:val="21"/>
          <w:szCs w:val="21"/>
          <w:lang w:val="en-GB"/>
        </w:rPr>
        <w:t>.</w:t>
      </w:r>
    </w:p>
    <w:p w14:paraId="3C418C97" w14:textId="295563D3" w:rsidR="00A23F56" w:rsidRPr="00FC3535" w:rsidRDefault="00A23F56" w:rsidP="00FC3535">
      <w:pPr>
        <w:widowControl w:val="0"/>
        <w:spacing w:line="240" w:lineRule="auto"/>
        <w:contextualSpacing w:val="0"/>
        <w:jc w:val="left"/>
        <w:rPr>
          <w:rFonts w:eastAsia="Times New Roman"/>
          <w:b/>
          <w:sz w:val="21"/>
          <w:szCs w:val="21"/>
          <w:lang w:val="nl-NL"/>
        </w:rPr>
      </w:pPr>
      <w:bookmarkStart w:id="1072" w:name="_Toc204178696"/>
      <w:bookmarkStart w:id="1073" w:name="_Toc204179505"/>
      <w:bookmarkStart w:id="1074" w:name="_Toc214367984"/>
      <w:bookmarkStart w:id="1075" w:name="_Toc214368228"/>
      <w:bookmarkStart w:id="1076" w:name="_Toc214368366"/>
    </w:p>
    <w:p w14:paraId="1E06AAA5" w14:textId="77777777" w:rsidR="001E145E" w:rsidRPr="00FC3535" w:rsidRDefault="001E145E" w:rsidP="00FC3535">
      <w:pPr>
        <w:pStyle w:val="Heading1"/>
        <w:keepNext w:val="0"/>
        <w:widowControl w:val="0"/>
        <w:spacing w:line="240" w:lineRule="auto"/>
        <w:jc w:val="center"/>
        <w:rPr>
          <w:sz w:val="21"/>
          <w:szCs w:val="21"/>
          <w:lang w:val="nl-NL"/>
        </w:rPr>
      </w:pPr>
      <w:bookmarkStart w:id="1077" w:name="_Toc214719406"/>
      <w:bookmarkEnd w:id="1066"/>
      <w:bookmarkEnd w:id="1067"/>
      <w:bookmarkEnd w:id="1068"/>
      <w:bookmarkEnd w:id="1069"/>
      <w:bookmarkEnd w:id="1070"/>
      <w:bookmarkEnd w:id="1071"/>
      <w:bookmarkEnd w:id="1072"/>
      <w:bookmarkEnd w:id="1073"/>
      <w:bookmarkEnd w:id="1074"/>
      <w:bookmarkEnd w:id="1075"/>
      <w:bookmarkEnd w:id="1076"/>
      <w:r w:rsidRPr="00FC3535">
        <w:rPr>
          <w:sz w:val="21"/>
          <w:szCs w:val="21"/>
          <w:lang w:val="nl-NL"/>
        </w:rPr>
        <w:t>KẾT LUẬN VÀ KIẾN NGHỊ</w:t>
      </w:r>
      <w:bookmarkEnd w:id="1077"/>
    </w:p>
    <w:p w14:paraId="00CD4646" w14:textId="77777777" w:rsidR="001E145E" w:rsidRPr="00FC3535" w:rsidRDefault="001E145E" w:rsidP="00FC3535">
      <w:pPr>
        <w:widowControl w:val="0"/>
        <w:spacing w:line="240" w:lineRule="auto"/>
        <w:ind w:firstLine="426"/>
        <w:rPr>
          <w:spacing w:val="-6"/>
          <w:sz w:val="21"/>
          <w:szCs w:val="21"/>
        </w:rPr>
      </w:pPr>
      <w:proofErr w:type="spellStart"/>
      <w:r w:rsidRPr="00FC3535">
        <w:rPr>
          <w:spacing w:val="-6"/>
          <w:sz w:val="21"/>
          <w:szCs w:val="21"/>
        </w:rPr>
        <w:t>Trên</w:t>
      </w:r>
      <w:proofErr w:type="spellEnd"/>
      <w:r w:rsidRPr="00FC3535">
        <w:rPr>
          <w:spacing w:val="-6"/>
          <w:sz w:val="21"/>
          <w:szCs w:val="21"/>
        </w:rPr>
        <w:t xml:space="preserve"> </w:t>
      </w:r>
      <w:proofErr w:type="spellStart"/>
      <w:r w:rsidRPr="00FC3535">
        <w:rPr>
          <w:spacing w:val="-6"/>
          <w:sz w:val="21"/>
          <w:szCs w:val="21"/>
        </w:rPr>
        <w:t>cơ</w:t>
      </w:r>
      <w:proofErr w:type="spellEnd"/>
      <w:r w:rsidRPr="00FC3535">
        <w:rPr>
          <w:spacing w:val="-6"/>
          <w:sz w:val="21"/>
          <w:szCs w:val="21"/>
        </w:rPr>
        <w:t xml:space="preserve"> </w:t>
      </w:r>
      <w:proofErr w:type="spellStart"/>
      <w:r w:rsidRPr="00FC3535">
        <w:rPr>
          <w:spacing w:val="-6"/>
          <w:sz w:val="21"/>
          <w:szCs w:val="21"/>
        </w:rPr>
        <w:t>sở</w:t>
      </w:r>
      <w:proofErr w:type="spellEnd"/>
      <w:r w:rsidRPr="00FC3535">
        <w:rPr>
          <w:spacing w:val="-6"/>
          <w:sz w:val="21"/>
          <w:szCs w:val="21"/>
        </w:rPr>
        <w:t xml:space="preserve"> </w:t>
      </w:r>
      <w:proofErr w:type="spellStart"/>
      <w:r w:rsidRPr="00FC3535">
        <w:rPr>
          <w:spacing w:val="-6"/>
          <w:sz w:val="21"/>
          <w:szCs w:val="21"/>
        </w:rPr>
        <w:t>kết</w:t>
      </w:r>
      <w:proofErr w:type="spellEnd"/>
      <w:r w:rsidRPr="00FC3535">
        <w:rPr>
          <w:spacing w:val="-6"/>
          <w:sz w:val="21"/>
          <w:szCs w:val="21"/>
        </w:rPr>
        <w:t xml:space="preserve"> </w:t>
      </w:r>
      <w:proofErr w:type="spellStart"/>
      <w:r w:rsidRPr="00FC3535">
        <w:rPr>
          <w:spacing w:val="-6"/>
          <w:sz w:val="21"/>
          <w:szCs w:val="21"/>
        </w:rPr>
        <w:t>quả</w:t>
      </w:r>
      <w:proofErr w:type="spellEnd"/>
      <w:r w:rsidRPr="00FC3535">
        <w:rPr>
          <w:spacing w:val="-6"/>
          <w:sz w:val="21"/>
          <w:szCs w:val="21"/>
        </w:rPr>
        <w:t xml:space="preserve"> </w:t>
      </w:r>
      <w:proofErr w:type="spellStart"/>
      <w:r w:rsidRPr="00FC3535">
        <w:rPr>
          <w:spacing w:val="-6"/>
          <w:sz w:val="21"/>
          <w:szCs w:val="21"/>
        </w:rPr>
        <w:t>nghiên</w:t>
      </w:r>
      <w:proofErr w:type="spellEnd"/>
      <w:r w:rsidRPr="00FC3535">
        <w:rPr>
          <w:spacing w:val="-6"/>
          <w:sz w:val="21"/>
          <w:szCs w:val="21"/>
        </w:rPr>
        <w:t xml:space="preserve"> </w:t>
      </w:r>
      <w:proofErr w:type="spellStart"/>
      <w:r w:rsidRPr="00FC3535">
        <w:rPr>
          <w:spacing w:val="-6"/>
          <w:sz w:val="21"/>
          <w:szCs w:val="21"/>
        </w:rPr>
        <w:t>cứu</w:t>
      </w:r>
      <w:proofErr w:type="spellEnd"/>
      <w:r w:rsidRPr="00FC3535">
        <w:rPr>
          <w:spacing w:val="-6"/>
          <w:sz w:val="21"/>
          <w:szCs w:val="21"/>
        </w:rPr>
        <w:t xml:space="preserve"> </w:t>
      </w:r>
      <w:proofErr w:type="spellStart"/>
      <w:r w:rsidRPr="00FC3535">
        <w:rPr>
          <w:spacing w:val="-6"/>
          <w:sz w:val="21"/>
          <w:szCs w:val="21"/>
        </w:rPr>
        <w:t>của</w:t>
      </w:r>
      <w:proofErr w:type="spellEnd"/>
      <w:r w:rsidRPr="00FC3535">
        <w:rPr>
          <w:spacing w:val="-6"/>
          <w:sz w:val="21"/>
          <w:szCs w:val="21"/>
        </w:rPr>
        <w:t xml:space="preserve"> </w:t>
      </w:r>
      <w:proofErr w:type="spellStart"/>
      <w:r w:rsidRPr="00FC3535">
        <w:rPr>
          <w:spacing w:val="-6"/>
          <w:sz w:val="21"/>
          <w:szCs w:val="21"/>
        </w:rPr>
        <w:t>luận</w:t>
      </w:r>
      <w:proofErr w:type="spellEnd"/>
      <w:r w:rsidRPr="00FC3535">
        <w:rPr>
          <w:spacing w:val="-6"/>
          <w:sz w:val="21"/>
          <w:szCs w:val="21"/>
        </w:rPr>
        <w:t xml:space="preserve"> </w:t>
      </w:r>
      <w:proofErr w:type="spellStart"/>
      <w:r w:rsidRPr="00FC3535">
        <w:rPr>
          <w:spacing w:val="-6"/>
          <w:sz w:val="21"/>
          <w:szCs w:val="21"/>
        </w:rPr>
        <w:t>án</w:t>
      </w:r>
      <w:proofErr w:type="spellEnd"/>
      <w:r w:rsidRPr="00FC3535">
        <w:rPr>
          <w:spacing w:val="-6"/>
          <w:sz w:val="21"/>
          <w:szCs w:val="21"/>
        </w:rPr>
        <w:t xml:space="preserve">, </w:t>
      </w:r>
      <w:proofErr w:type="spellStart"/>
      <w:r w:rsidRPr="00FC3535">
        <w:rPr>
          <w:spacing w:val="-6"/>
          <w:sz w:val="21"/>
          <w:szCs w:val="21"/>
        </w:rPr>
        <w:t>chúng</w:t>
      </w:r>
      <w:proofErr w:type="spellEnd"/>
      <w:r w:rsidRPr="00FC3535">
        <w:rPr>
          <w:spacing w:val="-6"/>
          <w:sz w:val="21"/>
          <w:szCs w:val="21"/>
        </w:rPr>
        <w:t xml:space="preserve"> </w:t>
      </w:r>
      <w:proofErr w:type="spellStart"/>
      <w:r w:rsidRPr="00FC3535">
        <w:rPr>
          <w:spacing w:val="-6"/>
          <w:sz w:val="21"/>
          <w:szCs w:val="21"/>
        </w:rPr>
        <w:t>tôi</w:t>
      </w:r>
      <w:proofErr w:type="spellEnd"/>
      <w:r w:rsidRPr="00FC3535">
        <w:rPr>
          <w:spacing w:val="-6"/>
          <w:sz w:val="21"/>
          <w:szCs w:val="21"/>
        </w:rPr>
        <w:t xml:space="preserve"> </w:t>
      </w:r>
      <w:proofErr w:type="spellStart"/>
      <w:r w:rsidRPr="00FC3535">
        <w:rPr>
          <w:spacing w:val="-6"/>
          <w:sz w:val="21"/>
          <w:szCs w:val="21"/>
        </w:rPr>
        <w:t>đi</w:t>
      </w:r>
      <w:proofErr w:type="spellEnd"/>
      <w:r w:rsidRPr="00FC3535">
        <w:rPr>
          <w:spacing w:val="-6"/>
          <w:sz w:val="21"/>
          <w:szCs w:val="21"/>
        </w:rPr>
        <w:t xml:space="preserve"> </w:t>
      </w:r>
      <w:proofErr w:type="spellStart"/>
      <w:r w:rsidRPr="00FC3535">
        <w:rPr>
          <w:spacing w:val="-6"/>
          <w:sz w:val="21"/>
          <w:szCs w:val="21"/>
        </w:rPr>
        <w:t>đến</w:t>
      </w:r>
      <w:proofErr w:type="spellEnd"/>
      <w:r w:rsidRPr="00FC3535">
        <w:rPr>
          <w:spacing w:val="-6"/>
          <w:sz w:val="21"/>
          <w:szCs w:val="21"/>
        </w:rPr>
        <w:t xml:space="preserve"> </w:t>
      </w:r>
      <w:proofErr w:type="spellStart"/>
      <w:r w:rsidRPr="00FC3535">
        <w:rPr>
          <w:spacing w:val="-6"/>
          <w:sz w:val="21"/>
          <w:szCs w:val="21"/>
        </w:rPr>
        <w:t>một</w:t>
      </w:r>
      <w:proofErr w:type="spellEnd"/>
      <w:r w:rsidRPr="00FC3535">
        <w:rPr>
          <w:spacing w:val="-6"/>
          <w:sz w:val="21"/>
          <w:szCs w:val="21"/>
        </w:rPr>
        <w:t xml:space="preserve"> </w:t>
      </w:r>
      <w:proofErr w:type="spellStart"/>
      <w:r w:rsidRPr="00FC3535">
        <w:rPr>
          <w:spacing w:val="-6"/>
          <w:sz w:val="21"/>
          <w:szCs w:val="21"/>
        </w:rPr>
        <w:t>số</w:t>
      </w:r>
      <w:proofErr w:type="spellEnd"/>
      <w:r w:rsidRPr="00FC3535">
        <w:rPr>
          <w:spacing w:val="-6"/>
          <w:sz w:val="21"/>
          <w:szCs w:val="21"/>
        </w:rPr>
        <w:t xml:space="preserve"> </w:t>
      </w:r>
      <w:proofErr w:type="spellStart"/>
      <w:r w:rsidRPr="00FC3535">
        <w:rPr>
          <w:spacing w:val="-6"/>
          <w:sz w:val="21"/>
          <w:szCs w:val="21"/>
        </w:rPr>
        <w:t>kết</w:t>
      </w:r>
      <w:proofErr w:type="spellEnd"/>
      <w:r w:rsidRPr="00FC3535">
        <w:rPr>
          <w:spacing w:val="-6"/>
          <w:sz w:val="21"/>
          <w:szCs w:val="21"/>
        </w:rPr>
        <w:t xml:space="preserve"> </w:t>
      </w:r>
      <w:proofErr w:type="spellStart"/>
      <w:r w:rsidRPr="00FC3535">
        <w:rPr>
          <w:spacing w:val="-6"/>
          <w:sz w:val="21"/>
          <w:szCs w:val="21"/>
        </w:rPr>
        <w:t>luận</w:t>
      </w:r>
      <w:proofErr w:type="spellEnd"/>
      <w:r w:rsidRPr="00FC3535">
        <w:rPr>
          <w:spacing w:val="-6"/>
          <w:sz w:val="21"/>
          <w:szCs w:val="21"/>
        </w:rPr>
        <w:t xml:space="preserve"> </w:t>
      </w:r>
      <w:proofErr w:type="spellStart"/>
      <w:r w:rsidRPr="00FC3535">
        <w:rPr>
          <w:spacing w:val="-6"/>
          <w:sz w:val="21"/>
          <w:szCs w:val="21"/>
        </w:rPr>
        <w:t>như</w:t>
      </w:r>
      <w:proofErr w:type="spellEnd"/>
      <w:r w:rsidRPr="00FC3535">
        <w:rPr>
          <w:spacing w:val="-6"/>
          <w:sz w:val="21"/>
          <w:szCs w:val="21"/>
        </w:rPr>
        <w:t xml:space="preserve"> </w:t>
      </w:r>
      <w:proofErr w:type="spellStart"/>
      <w:r w:rsidRPr="00FC3535">
        <w:rPr>
          <w:spacing w:val="-6"/>
          <w:sz w:val="21"/>
          <w:szCs w:val="21"/>
        </w:rPr>
        <w:t>sau</w:t>
      </w:r>
      <w:proofErr w:type="spellEnd"/>
      <w:r w:rsidRPr="00FC3535">
        <w:rPr>
          <w:spacing w:val="-6"/>
          <w:sz w:val="21"/>
          <w:szCs w:val="21"/>
        </w:rPr>
        <w:t>:</w:t>
      </w:r>
    </w:p>
    <w:p w14:paraId="5E0DA619" w14:textId="77777777" w:rsidR="001E145E" w:rsidRPr="00FC3535" w:rsidRDefault="001E145E" w:rsidP="00FC3535">
      <w:pPr>
        <w:widowControl w:val="0"/>
        <w:spacing w:line="240" w:lineRule="auto"/>
        <w:ind w:firstLine="426"/>
        <w:rPr>
          <w:sz w:val="21"/>
          <w:szCs w:val="21"/>
          <w:lang w:val="vi-VN"/>
        </w:rPr>
      </w:pPr>
      <w:r w:rsidRPr="00FC3535">
        <w:rPr>
          <w:sz w:val="21"/>
          <w:szCs w:val="21"/>
          <w:lang w:val="en-GB"/>
        </w:rPr>
        <w:t>1</w:t>
      </w:r>
      <w:r w:rsidRPr="00FC3535">
        <w:rPr>
          <w:sz w:val="21"/>
          <w:szCs w:val="21"/>
          <w:lang w:val="vi-VN"/>
        </w:rPr>
        <w:t xml:space="preserve">. Hát Bả trạo là một thể loại âm nhạc truyền thống độc đáo, gắn bó sâu sắc với các cộng đồng cư dân ven biển Đà Nẵng, là biểu hiện sống động của đời sống văn hóa và tinh thần của ngư dân địa phương. </w:t>
      </w:r>
    </w:p>
    <w:p w14:paraId="4CA9EF8A" w14:textId="77777777" w:rsidR="001E145E" w:rsidRPr="00FC3535" w:rsidRDefault="001E145E" w:rsidP="00FC3535">
      <w:pPr>
        <w:widowControl w:val="0"/>
        <w:spacing w:line="240" w:lineRule="auto"/>
        <w:ind w:firstLine="426"/>
        <w:rPr>
          <w:sz w:val="21"/>
          <w:szCs w:val="21"/>
          <w:lang w:val="vi-VN"/>
        </w:rPr>
      </w:pPr>
      <w:r w:rsidRPr="00FC3535">
        <w:rPr>
          <w:sz w:val="21"/>
          <w:szCs w:val="21"/>
        </w:rPr>
        <w:t xml:space="preserve">2. </w:t>
      </w:r>
      <w:proofErr w:type="spellStart"/>
      <w:r w:rsidRPr="00FC3535">
        <w:rPr>
          <w:sz w:val="21"/>
          <w:szCs w:val="21"/>
        </w:rPr>
        <w:t>Tích</w:t>
      </w:r>
      <w:proofErr w:type="spellEnd"/>
      <w:r w:rsidRPr="00FC3535">
        <w:rPr>
          <w:sz w:val="21"/>
          <w:szCs w:val="21"/>
        </w:rPr>
        <w:t xml:space="preserve"> </w:t>
      </w:r>
      <w:proofErr w:type="spellStart"/>
      <w:r w:rsidRPr="00FC3535">
        <w:rPr>
          <w:sz w:val="21"/>
          <w:szCs w:val="21"/>
        </w:rPr>
        <w:t>hợp</w:t>
      </w:r>
      <w:proofErr w:type="spellEnd"/>
      <w:r w:rsidRPr="00FC3535">
        <w:rPr>
          <w:sz w:val="21"/>
          <w:szCs w:val="21"/>
        </w:rPr>
        <w:t xml:space="preserve"> </w:t>
      </w:r>
      <w:proofErr w:type="spellStart"/>
      <w:r w:rsidRPr="00FC3535">
        <w:rPr>
          <w:sz w:val="21"/>
          <w:szCs w:val="21"/>
        </w:rPr>
        <w:t>trong</w:t>
      </w:r>
      <w:proofErr w:type="spellEnd"/>
      <w:r w:rsidRPr="00FC3535">
        <w:rPr>
          <w:sz w:val="21"/>
          <w:szCs w:val="21"/>
        </w:rPr>
        <w:t xml:space="preserve"> </w:t>
      </w:r>
      <w:proofErr w:type="spellStart"/>
      <w:r w:rsidRPr="00FC3535">
        <w:rPr>
          <w:sz w:val="21"/>
          <w:szCs w:val="21"/>
        </w:rPr>
        <w:t>dạy</w:t>
      </w:r>
      <w:proofErr w:type="spellEnd"/>
      <w:r w:rsidRPr="00FC3535">
        <w:rPr>
          <w:sz w:val="21"/>
          <w:szCs w:val="21"/>
        </w:rPr>
        <w:t xml:space="preserve"> </w:t>
      </w:r>
      <w:proofErr w:type="spellStart"/>
      <w:r w:rsidRPr="00FC3535">
        <w:rPr>
          <w:sz w:val="21"/>
          <w:szCs w:val="21"/>
        </w:rPr>
        <w:t>học</w:t>
      </w:r>
      <w:proofErr w:type="spellEnd"/>
      <w:r w:rsidRPr="00FC3535">
        <w:rPr>
          <w:sz w:val="21"/>
          <w:szCs w:val="21"/>
        </w:rPr>
        <w:t xml:space="preserve"> </w:t>
      </w:r>
      <w:proofErr w:type="spellStart"/>
      <w:r w:rsidRPr="00FC3535">
        <w:rPr>
          <w:sz w:val="21"/>
          <w:szCs w:val="21"/>
        </w:rPr>
        <w:t>là</w:t>
      </w:r>
      <w:proofErr w:type="spellEnd"/>
      <w:r w:rsidRPr="00FC3535">
        <w:rPr>
          <w:sz w:val="21"/>
          <w:szCs w:val="21"/>
        </w:rPr>
        <w:t xml:space="preserve"> </w:t>
      </w:r>
      <w:proofErr w:type="spellStart"/>
      <w:r w:rsidRPr="00FC3535">
        <w:rPr>
          <w:sz w:val="21"/>
          <w:szCs w:val="21"/>
        </w:rPr>
        <w:t>vấn</w:t>
      </w:r>
      <w:proofErr w:type="spellEnd"/>
      <w:r w:rsidRPr="00FC3535">
        <w:rPr>
          <w:sz w:val="21"/>
          <w:szCs w:val="21"/>
        </w:rPr>
        <w:t xml:space="preserve"> </w:t>
      </w:r>
      <w:proofErr w:type="spellStart"/>
      <w:r w:rsidRPr="00FC3535">
        <w:rPr>
          <w:sz w:val="21"/>
          <w:szCs w:val="21"/>
        </w:rPr>
        <w:t>đề</w:t>
      </w:r>
      <w:proofErr w:type="spellEnd"/>
      <w:r w:rsidRPr="00FC3535">
        <w:rPr>
          <w:sz w:val="21"/>
          <w:szCs w:val="21"/>
        </w:rPr>
        <w:t xml:space="preserve"> </w:t>
      </w:r>
      <w:proofErr w:type="spellStart"/>
      <w:r w:rsidRPr="00FC3535">
        <w:rPr>
          <w:sz w:val="21"/>
          <w:szCs w:val="21"/>
        </w:rPr>
        <w:t>mang</w:t>
      </w:r>
      <w:proofErr w:type="spellEnd"/>
      <w:r w:rsidRPr="00FC3535">
        <w:rPr>
          <w:sz w:val="21"/>
          <w:szCs w:val="21"/>
        </w:rPr>
        <w:t xml:space="preserve"> </w:t>
      </w:r>
      <w:proofErr w:type="spellStart"/>
      <w:r w:rsidRPr="00FC3535">
        <w:rPr>
          <w:sz w:val="21"/>
          <w:szCs w:val="21"/>
        </w:rPr>
        <w:t>tính</w:t>
      </w:r>
      <w:proofErr w:type="spellEnd"/>
      <w:r w:rsidRPr="00FC3535">
        <w:rPr>
          <w:sz w:val="21"/>
          <w:szCs w:val="21"/>
        </w:rPr>
        <w:t xml:space="preserve"> </w:t>
      </w:r>
      <w:proofErr w:type="spellStart"/>
      <w:r w:rsidRPr="00FC3535">
        <w:rPr>
          <w:sz w:val="21"/>
          <w:szCs w:val="21"/>
        </w:rPr>
        <w:t>thời</w:t>
      </w:r>
      <w:proofErr w:type="spellEnd"/>
      <w:r w:rsidRPr="00FC3535">
        <w:rPr>
          <w:sz w:val="21"/>
          <w:szCs w:val="21"/>
        </w:rPr>
        <w:t xml:space="preserve"> </w:t>
      </w:r>
      <w:proofErr w:type="spellStart"/>
      <w:r w:rsidRPr="00FC3535">
        <w:rPr>
          <w:sz w:val="21"/>
          <w:szCs w:val="21"/>
        </w:rPr>
        <w:t>sự</w:t>
      </w:r>
      <w:proofErr w:type="spellEnd"/>
      <w:r w:rsidRPr="00FC3535">
        <w:rPr>
          <w:sz w:val="21"/>
          <w:szCs w:val="21"/>
        </w:rPr>
        <w:t xml:space="preserve"> </w:t>
      </w:r>
      <w:proofErr w:type="spellStart"/>
      <w:r w:rsidRPr="00FC3535">
        <w:rPr>
          <w:sz w:val="21"/>
          <w:szCs w:val="21"/>
        </w:rPr>
        <w:t>được</w:t>
      </w:r>
      <w:proofErr w:type="spellEnd"/>
      <w:r w:rsidRPr="00FC3535">
        <w:rPr>
          <w:sz w:val="21"/>
          <w:szCs w:val="21"/>
        </w:rPr>
        <w:t xml:space="preserve"> </w:t>
      </w:r>
      <w:proofErr w:type="spellStart"/>
      <w:r w:rsidRPr="00FC3535">
        <w:rPr>
          <w:sz w:val="21"/>
          <w:szCs w:val="21"/>
        </w:rPr>
        <w:t>nhiều</w:t>
      </w:r>
      <w:proofErr w:type="spellEnd"/>
      <w:r w:rsidRPr="00FC3535">
        <w:rPr>
          <w:sz w:val="21"/>
          <w:szCs w:val="21"/>
        </w:rPr>
        <w:t xml:space="preserve"> </w:t>
      </w:r>
      <w:proofErr w:type="spellStart"/>
      <w:r w:rsidRPr="00FC3535">
        <w:rPr>
          <w:sz w:val="21"/>
          <w:szCs w:val="21"/>
        </w:rPr>
        <w:t>nhà</w:t>
      </w:r>
      <w:proofErr w:type="spellEnd"/>
      <w:r w:rsidRPr="00FC3535">
        <w:rPr>
          <w:sz w:val="21"/>
          <w:szCs w:val="21"/>
        </w:rPr>
        <w:t xml:space="preserve"> </w:t>
      </w:r>
      <w:proofErr w:type="spellStart"/>
      <w:r w:rsidRPr="00FC3535">
        <w:rPr>
          <w:sz w:val="21"/>
          <w:szCs w:val="21"/>
        </w:rPr>
        <w:t>giáo</w:t>
      </w:r>
      <w:proofErr w:type="spellEnd"/>
      <w:r w:rsidRPr="00FC3535">
        <w:rPr>
          <w:sz w:val="21"/>
          <w:szCs w:val="21"/>
        </w:rPr>
        <w:t xml:space="preserve"> </w:t>
      </w:r>
      <w:proofErr w:type="spellStart"/>
      <w:r w:rsidRPr="00FC3535">
        <w:rPr>
          <w:sz w:val="21"/>
          <w:szCs w:val="21"/>
        </w:rPr>
        <w:t>dục</w:t>
      </w:r>
      <w:proofErr w:type="spellEnd"/>
      <w:r w:rsidRPr="00FC3535">
        <w:rPr>
          <w:sz w:val="21"/>
          <w:szCs w:val="21"/>
        </w:rPr>
        <w:t xml:space="preserve"> </w:t>
      </w:r>
      <w:proofErr w:type="spellStart"/>
      <w:r w:rsidRPr="00FC3535">
        <w:rPr>
          <w:sz w:val="21"/>
          <w:szCs w:val="21"/>
        </w:rPr>
        <w:t>trong</w:t>
      </w:r>
      <w:proofErr w:type="spellEnd"/>
      <w:r w:rsidRPr="00FC3535">
        <w:rPr>
          <w:sz w:val="21"/>
          <w:szCs w:val="21"/>
        </w:rPr>
        <w:t xml:space="preserve"> </w:t>
      </w:r>
      <w:proofErr w:type="spellStart"/>
      <w:r w:rsidRPr="00FC3535">
        <w:rPr>
          <w:sz w:val="21"/>
          <w:szCs w:val="21"/>
        </w:rPr>
        <w:t>và</w:t>
      </w:r>
      <w:proofErr w:type="spellEnd"/>
      <w:r w:rsidRPr="00FC3535">
        <w:rPr>
          <w:sz w:val="21"/>
          <w:szCs w:val="21"/>
        </w:rPr>
        <w:t xml:space="preserve"> </w:t>
      </w:r>
      <w:proofErr w:type="spellStart"/>
      <w:r w:rsidRPr="00FC3535">
        <w:rPr>
          <w:sz w:val="21"/>
          <w:szCs w:val="21"/>
        </w:rPr>
        <w:t>ngoài</w:t>
      </w:r>
      <w:proofErr w:type="spellEnd"/>
      <w:r w:rsidRPr="00FC3535">
        <w:rPr>
          <w:sz w:val="21"/>
          <w:szCs w:val="21"/>
        </w:rPr>
        <w:t xml:space="preserve"> </w:t>
      </w:r>
      <w:proofErr w:type="spellStart"/>
      <w:r w:rsidRPr="00FC3535">
        <w:rPr>
          <w:sz w:val="21"/>
          <w:szCs w:val="21"/>
        </w:rPr>
        <w:t>nước</w:t>
      </w:r>
      <w:proofErr w:type="spellEnd"/>
      <w:r w:rsidRPr="00FC3535">
        <w:rPr>
          <w:sz w:val="21"/>
          <w:szCs w:val="21"/>
        </w:rPr>
        <w:t xml:space="preserve"> </w:t>
      </w:r>
      <w:proofErr w:type="spellStart"/>
      <w:r w:rsidRPr="00FC3535">
        <w:rPr>
          <w:sz w:val="21"/>
          <w:szCs w:val="21"/>
        </w:rPr>
        <w:t>quan</w:t>
      </w:r>
      <w:proofErr w:type="spellEnd"/>
      <w:r w:rsidRPr="00FC3535">
        <w:rPr>
          <w:sz w:val="21"/>
          <w:szCs w:val="21"/>
        </w:rPr>
        <w:t xml:space="preserve"> </w:t>
      </w:r>
      <w:proofErr w:type="spellStart"/>
      <w:r w:rsidRPr="00FC3535">
        <w:rPr>
          <w:sz w:val="21"/>
          <w:szCs w:val="21"/>
        </w:rPr>
        <w:t>tâm</w:t>
      </w:r>
      <w:proofErr w:type="spellEnd"/>
      <w:r w:rsidRPr="00FC3535">
        <w:rPr>
          <w:sz w:val="21"/>
          <w:szCs w:val="21"/>
        </w:rPr>
        <w:t xml:space="preserve"> </w:t>
      </w:r>
      <w:proofErr w:type="spellStart"/>
      <w:r w:rsidRPr="00FC3535">
        <w:rPr>
          <w:sz w:val="21"/>
          <w:szCs w:val="21"/>
        </w:rPr>
        <w:t>nghiên</w:t>
      </w:r>
      <w:proofErr w:type="spellEnd"/>
      <w:r w:rsidRPr="00FC3535">
        <w:rPr>
          <w:sz w:val="21"/>
          <w:szCs w:val="21"/>
        </w:rPr>
        <w:t xml:space="preserve"> </w:t>
      </w:r>
      <w:proofErr w:type="spellStart"/>
      <w:r w:rsidRPr="00FC3535">
        <w:rPr>
          <w:sz w:val="21"/>
          <w:szCs w:val="21"/>
        </w:rPr>
        <w:t>cứu</w:t>
      </w:r>
      <w:proofErr w:type="spellEnd"/>
      <w:r w:rsidRPr="00FC3535">
        <w:rPr>
          <w:sz w:val="21"/>
          <w:szCs w:val="21"/>
        </w:rPr>
        <w:t xml:space="preserve"> ở </w:t>
      </w:r>
      <w:proofErr w:type="spellStart"/>
      <w:r w:rsidRPr="00FC3535">
        <w:rPr>
          <w:sz w:val="21"/>
          <w:szCs w:val="21"/>
        </w:rPr>
        <w:t>nhiều</w:t>
      </w:r>
      <w:proofErr w:type="spellEnd"/>
      <w:r w:rsidRPr="00FC3535">
        <w:rPr>
          <w:sz w:val="21"/>
          <w:szCs w:val="21"/>
        </w:rPr>
        <w:t xml:space="preserve"> </w:t>
      </w:r>
      <w:proofErr w:type="spellStart"/>
      <w:r w:rsidRPr="00FC3535">
        <w:rPr>
          <w:sz w:val="21"/>
          <w:szCs w:val="21"/>
        </w:rPr>
        <w:t>góc</w:t>
      </w:r>
      <w:proofErr w:type="spellEnd"/>
      <w:r w:rsidRPr="00FC3535">
        <w:rPr>
          <w:sz w:val="21"/>
          <w:szCs w:val="21"/>
        </w:rPr>
        <w:t xml:space="preserve"> </w:t>
      </w:r>
      <w:proofErr w:type="spellStart"/>
      <w:r w:rsidRPr="00FC3535">
        <w:rPr>
          <w:sz w:val="21"/>
          <w:szCs w:val="21"/>
        </w:rPr>
        <w:t>độ</w:t>
      </w:r>
      <w:proofErr w:type="spellEnd"/>
      <w:r w:rsidRPr="00FC3535">
        <w:rPr>
          <w:sz w:val="21"/>
          <w:szCs w:val="21"/>
        </w:rPr>
        <w:t xml:space="preserve"> </w:t>
      </w:r>
      <w:proofErr w:type="spellStart"/>
      <w:r w:rsidRPr="00FC3535">
        <w:rPr>
          <w:sz w:val="21"/>
          <w:szCs w:val="21"/>
        </w:rPr>
        <w:t>khác</w:t>
      </w:r>
      <w:proofErr w:type="spellEnd"/>
      <w:r w:rsidRPr="00FC3535">
        <w:rPr>
          <w:sz w:val="21"/>
          <w:szCs w:val="21"/>
        </w:rPr>
        <w:t xml:space="preserve"> </w:t>
      </w:r>
      <w:proofErr w:type="spellStart"/>
      <w:r w:rsidRPr="00FC3535">
        <w:rPr>
          <w:sz w:val="21"/>
          <w:szCs w:val="21"/>
        </w:rPr>
        <w:t>nhau</w:t>
      </w:r>
      <w:proofErr w:type="spellEnd"/>
      <w:r w:rsidRPr="00FC3535">
        <w:rPr>
          <w:sz w:val="21"/>
          <w:szCs w:val="21"/>
        </w:rPr>
        <w:t xml:space="preserve">. Ở </w:t>
      </w:r>
      <w:proofErr w:type="spellStart"/>
      <w:r w:rsidRPr="00FC3535">
        <w:rPr>
          <w:sz w:val="21"/>
          <w:szCs w:val="21"/>
        </w:rPr>
        <w:t>Việt</w:t>
      </w:r>
      <w:proofErr w:type="spellEnd"/>
      <w:r w:rsidRPr="00FC3535">
        <w:rPr>
          <w:sz w:val="21"/>
          <w:szCs w:val="21"/>
        </w:rPr>
        <w:t xml:space="preserve"> </w:t>
      </w:r>
      <w:r w:rsidRPr="00FC3535">
        <w:rPr>
          <w:spacing w:val="-6"/>
          <w:sz w:val="21"/>
          <w:szCs w:val="21"/>
        </w:rPr>
        <w:t xml:space="preserve">Nam, </w:t>
      </w:r>
      <w:proofErr w:type="spellStart"/>
      <w:r w:rsidRPr="00FC3535">
        <w:rPr>
          <w:spacing w:val="-6"/>
          <w:sz w:val="21"/>
          <w:szCs w:val="21"/>
        </w:rPr>
        <w:t>chương</w:t>
      </w:r>
      <w:proofErr w:type="spellEnd"/>
      <w:r w:rsidRPr="00FC3535">
        <w:rPr>
          <w:spacing w:val="-6"/>
          <w:sz w:val="21"/>
          <w:szCs w:val="21"/>
          <w:lang w:val="vi-VN"/>
        </w:rPr>
        <w:t xml:space="preserve"> trình GDPT 2018 cũng đã đề cao việc sử dụng PPTH trong dạy học. </w:t>
      </w:r>
    </w:p>
    <w:p w14:paraId="2E575A00" w14:textId="77777777" w:rsidR="001E145E" w:rsidRPr="00FC3535" w:rsidRDefault="001E145E" w:rsidP="00FC3535">
      <w:pPr>
        <w:widowControl w:val="0"/>
        <w:spacing w:line="240" w:lineRule="auto"/>
        <w:ind w:firstLine="426"/>
        <w:rPr>
          <w:sz w:val="21"/>
          <w:szCs w:val="21"/>
          <w:lang w:val="vi-VN"/>
        </w:rPr>
      </w:pPr>
      <w:r w:rsidRPr="00FC3535">
        <w:rPr>
          <w:sz w:val="21"/>
          <w:szCs w:val="21"/>
        </w:rPr>
        <w:t xml:space="preserve">3. </w:t>
      </w:r>
      <w:proofErr w:type="spellStart"/>
      <w:r w:rsidRPr="00FC3535">
        <w:rPr>
          <w:sz w:val="21"/>
          <w:szCs w:val="21"/>
        </w:rPr>
        <w:t>Phần</w:t>
      </w:r>
      <w:proofErr w:type="spellEnd"/>
      <w:r w:rsidRPr="00FC3535">
        <w:rPr>
          <w:sz w:val="21"/>
          <w:szCs w:val="21"/>
        </w:rPr>
        <w:t xml:space="preserve"> </w:t>
      </w:r>
      <w:proofErr w:type="spellStart"/>
      <w:r w:rsidRPr="00FC3535">
        <w:rPr>
          <w:sz w:val="21"/>
          <w:szCs w:val="21"/>
        </w:rPr>
        <w:t>lớn</w:t>
      </w:r>
      <w:proofErr w:type="spellEnd"/>
      <w:r w:rsidRPr="00FC3535">
        <w:rPr>
          <w:sz w:val="21"/>
          <w:szCs w:val="21"/>
        </w:rPr>
        <w:t xml:space="preserve"> </w:t>
      </w:r>
      <w:proofErr w:type="spellStart"/>
      <w:r w:rsidRPr="00FC3535">
        <w:rPr>
          <w:sz w:val="21"/>
          <w:szCs w:val="21"/>
        </w:rPr>
        <w:t>các</w:t>
      </w:r>
      <w:proofErr w:type="spellEnd"/>
      <w:r w:rsidRPr="00FC3535">
        <w:rPr>
          <w:sz w:val="21"/>
          <w:szCs w:val="21"/>
        </w:rPr>
        <w:t xml:space="preserve"> </w:t>
      </w:r>
      <w:proofErr w:type="spellStart"/>
      <w:r w:rsidRPr="00FC3535">
        <w:rPr>
          <w:sz w:val="21"/>
          <w:szCs w:val="21"/>
        </w:rPr>
        <w:t>nghiên</w:t>
      </w:r>
      <w:proofErr w:type="spellEnd"/>
      <w:r w:rsidRPr="00FC3535">
        <w:rPr>
          <w:sz w:val="21"/>
          <w:szCs w:val="21"/>
        </w:rPr>
        <w:t xml:space="preserve"> </w:t>
      </w:r>
      <w:proofErr w:type="spellStart"/>
      <w:r w:rsidRPr="00FC3535">
        <w:rPr>
          <w:sz w:val="21"/>
          <w:szCs w:val="21"/>
        </w:rPr>
        <w:t>cứu</w:t>
      </w:r>
      <w:proofErr w:type="spellEnd"/>
      <w:r w:rsidRPr="00FC3535">
        <w:rPr>
          <w:sz w:val="21"/>
          <w:szCs w:val="21"/>
        </w:rPr>
        <w:t xml:space="preserve"> </w:t>
      </w:r>
      <w:proofErr w:type="spellStart"/>
      <w:r w:rsidRPr="00FC3535">
        <w:rPr>
          <w:sz w:val="21"/>
          <w:szCs w:val="21"/>
        </w:rPr>
        <w:t>trong</w:t>
      </w:r>
      <w:proofErr w:type="spellEnd"/>
      <w:r w:rsidRPr="00FC3535">
        <w:rPr>
          <w:sz w:val="21"/>
          <w:szCs w:val="21"/>
        </w:rPr>
        <w:t xml:space="preserve"> </w:t>
      </w:r>
      <w:proofErr w:type="spellStart"/>
      <w:r w:rsidRPr="00FC3535">
        <w:rPr>
          <w:sz w:val="21"/>
          <w:szCs w:val="21"/>
        </w:rPr>
        <w:t>nước</w:t>
      </w:r>
      <w:proofErr w:type="spellEnd"/>
      <w:r w:rsidRPr="00FC3535">
        <w:rPr>
          <w:sz w:val="21"/>
          <w:szCs w:val="21"/>
        </w:rPr>
        <w:t xml:space="preserve"> </w:t>
      </w:r>
      <w:proofErr w:type="spellStart"/>
      <w:r w:rsidRPr="00FC3535">
        <w:rPr>
          <w:sz w:val="21"/>
          <w:szCs w:val="21"/>
        </w:rPr>
        <w:t>và</w:t>
      </w:r>
      <w:proofErr w:type="spellEnd"/>
      <w:r w:rsidRPr="00FC3535">
        <w:rPr>
          <w:sz w:val="21"/>
          <w:szCs w:val="21"/>
        </w:rPr>
        <w:t xml:space="preserve"> </w:t>
      </w:r>
      <w:proofErr w:type="spellStart"/>
      <w:r w:rsidRPr="00FC3535">
        <w:rPr>
          <w:sz w:val="21"/>
          <w:szCs w:val="21"/>
        </w:rPr>
        <w:t>ngoài</w:t>
      </w:r>
      <w:proofErr w:type="spellEnd"/>
      <w:r w:rsidRPr="00FC3535">
        <w:rPr>
          <w:sz w:val="21"/>
          <w:szCs w:val="21"/>
        </w:rPr>
        <w:t xml:space="preserve"> </w:t>
      </w:r>
      <w:proofErr w:type="spellStart"/>
      <w:r w:rsidRPr="00FC3535">
        <w:rPr>
          <w:sz w:val="21"/>
          <w:szCs w:val="21"/>
        </w:rPr>
        <w:t>nước</w:t>
      </w:r>
      <w:proofErr w:type="spellEnd"/>
      <w:r w:rsidRPr="00FC3535">
        <w:rPr>
          <w:sz w:val="21"/>
          <w:szCs w:val="21"/>
        </w:rPr>
        <w:t xml:space="preserve"> </w:t>
      </w:r>
      <w:proofErr w:type="spellStart"/>
      <w:r w:rsidRPr="00FC3535">
        <w:rPr>
          <w:sz w:val="21"/>
          <w:szCs w:val="21"/>
        </w:rPr>
        <w:t>đều</w:t>
      </w:r>
      <w:proofErr w:type="spellEnd"/>
      <w:r w:rsidRPr="00FC3535">
        <w:rPr>
          <w:sz w:val="21"/>
          <w:szCs w:val="21"/>
        </w:rPr>
        <w:t xml:space="preserve"> </w:t>
      </w:r>
      <w:proofErr w:type="spellStart"/>
      <w:r w:rsidRPr="00FC3535">
        <w:rPr>
          <w:sz w:val="21"/>
          <w:szCs w:val="21"/>
        </w:rPr>
        <w:t>dành</w:t>
      </w:r>
      <w:proofErr w:type="spellEnd"/>
      <w:r w:rsidRPr="00FC3535">
        <w:rPr>
          <w:sz w:val="21"/>
          <w:szCs w:val="21"/>
        </w:rPr>
        <w:t xml:space="preserve"> </w:t>
      </w:r>
      <w:proofErr w:type="spellStart"/>
      <w:r w:rsidRPr="00FC3535">
        <w:rPr>
          <w:sz w:val="21"/>
          <w:szCs w:val="21"/>
        </w:rPr>
        <w:t>sự</w:t>
      </w:r>
      <w:proofErr w:type="spellEnd"/>
      <w:r w:rsidRPr="00FC3535">
        <w:rPr>
          <w:sz w:val="21"/>
          <w:szCs w:val="21"/>
        </w:rPr>
        <w:t xml:space="preserve"> </w:t>
      </w:r>
      <w:proofErr w:type="spellStart"/>
      <w:r w:rsidRPr="00FC3535">
        <w:rPr>
          <w:sz w:val="21"/>
          <w:szCs w:val="21"/>
        </w:rPr>
        <w:t>quan</w:t>
      </w:r>
      <w:proofErr w:type="spellEnd"/>
      <w:r w:rsidRPr="00FC3535">
        <w:rPr>
          <w:sz w:val="21"/>
          <w:szCs w:val="21"/>
        </w:rPr>
        <w:t xml:space="preserve"> </w:t>
      </w:r>
      <w:proofErr w:type="spellStart"/>
      <w:r w:rsidRPr="00FC3535">
        <w:rPr>
          <w:sz w:val="21"/>
          <w:szCs w:val="21"/>
        </w:rPr>
        <w:t>tâm</w:t>
      </w:r>
      <w:proofErr w:type="spellEnd"/>
      <w:r w:rsidRPr="00FC3535">
        <w:rPr>
          <w:sz w:val="21"/>
          <w:szCs w:val="21"/>
        </w:rPr>
        <w:t xml:space="preserve"> </w:t>
      </w:r>
      <w:proofErr w:type="spellStart"/>
      <w:r w:rsidRPr="00FC3535">
        <w:rPr>
          <w:sz w:val="21"/>
          <w:szCs w:val="21"/>
        </w:rPr>
        <w:t>đến</w:t>
      </w:r>
      <w:proofErr w:type="spellEnd"/>
      <w:r w:rsidRPr="00FC3535">
        <w:rPr>
          <w:sz w:val="21"/>
          <w:szCs w:val="21"/>
        </w:rPr>
        <w:t xml:space="preserve"> </w:t>
      </w:r>
      <w:proofErr w:type="spellStart"/>
      <w:r w:rsidRPr="00FC3535">
        <w:rPr>
          <w:sz w:val="21"/>
          <w:szCs w:val="21"/>
        </w:rPr>
        <w:t>lí</w:t>
      </w:r>
      <w:proofErr w:type="spellEnd"/>
      <w:r w:rsidRPr="00FC3535">
        <w:rPr>
          <w:sz w:val="21"/>
          <w:szCs w:val="21"/>
        </w:rPr>
        <w:t xml:space="preserve"> </w:t>
      </w:r>
      <w:proofErr w:type="spellStart"/>
      <w:r w:rsidRPr="00FC3535">
        <w:rPr>
          <w:sz w:val="21"/>
          <w:szCs w:val="21"/>
        </w:rPr>
        <w:t>luận</w:t>
      </w:r>
      <w:proofErr w:type="spellEnd"/>
      <w:r w:rsidRPr="00FC3535">
        <w:rPr>
          <w:sz w:val="21"/>
          <w:szCs w:val="21"/>
        </w:rPr>
        <w:t xml:space="preserve"> </w:t>
      </w:r>
      <w:proofErr w:type="spellStart"/>
      <w:r w:rsidRPr="00FC3535">
        <w:rPr>
          <w:sz w:val="21"/>
          <w:szCs w:val="21"/>
        </w:rPr>
        <w:t>và</w:t>
      </w:r>
      <w:proofErr w:type="spellEnd"/>
      <w:r w:rsidRPr="00FC3535">
        <w:rPr>
          <w:sz w:val="21"/>
          <w:szCs w:val="21"/>
        </w:rPr>
        <w:t xml:space="preserve"> </w:t>
      </w:r>
      <w:proofErr w:type="spellStart"/>
      <w:r w:rsidRPr="00FC3535">
        <w:rPr>
          <w:sz w:val="21"/>
          <w:szCs w:val="21"/>
        </w:rPr>
        <w:t>thực</w:t>
      </w:r>
      <w:proofErr w:type="spellEnd"/>
      <w:r w:rsidRPr="00FC3535">
        <w:rPr>
          <w:sz w:val="21"/>
          <w:szCs w:val="21"/>
        </w:rPr>
        <w:t xml:space="preserve"> </w:t>
      </w:r>
      <w:proofErr w:type="spellStart"/>
      <w:r w:rsidRPr="00FC3535">
        <w:rPr>
          <w:sz w:val="21"/>
          <w:szCs w:val="21"/>
        </w:rPr>
        <w:t>tiễn</w:t>
      </w:r>
      <w:proofErr w:type="spellEnd"/>
      <w:r w:rsidRPr="00FC3535">
        <w:rPr>
          <w:sz w:val="21"/>
          <w:szCs w:val="21"/>
        </w:rPr>
        <w:t xml:space="preserve"> </w:t>
      </w:r>
      <w:proofErr w:type="spellStart"/>
      <w:r w:rsidRPr="00FC3535">
        <w:rPr>
          <w:sz w:val="21"/>
          <w:szCs w:val="21"/>
        </w:rPr>
        <w:t>của</w:t>
      </w:r>
      <w:proofErr w:type="spellEnd"/>
      <w:r w:rsidRPr="00FC3535">
        <w:rPr>
          <w:sz w:val="21"/>
          <w:szCs w:val="21"/>
        </w:rPr>
        <w:t xml:space="preserve"> </w:t>
      </w:r>
      <w:proofErr w:type="spellStart"/>
      <w:r w:rsidRPr="00FC3535">
        <w:rPr>
          <w:sz w:val="21"/>
          <w:szCs w:val="21"/>
        </w:rPr>
        <w:t>việc</w:t>
      </w:r>
      <w:proofErr w:type="spellEnd"/>
      <w:r w:rsidRPr="00FC3535">
        <w:rPr>
          <w:sz w:val="21"/>
          <w:szCs w:val="21"/>
        </w:rPr>
        <w:t xml:space="preserve"> </w:t>
      </w:r>
      <w:proofErr w:type="spellStart"/>
      <w:r w:rsidRPr="00FC3535">
        <w:rPr>
          <w:sz w:val="21"/>
          <w:szCs w:val="21"/>
        </w:rPr>
        <w:t>dạy</w:t>
      </w:r>
      <w:proofErr w:type="spellEnd"/>
      <w:r w:rsidRPr="00FC3535">
        <w:rPr>
          <w:sz w:val="21"/>
          <w:szCs w:val="21"/>
        </w:rPr>
        <w:t xml:space="preserve"> </w:t>
      </w:r>
      <w:proofErr w:type="spellStart"/>
      <w:r w:rsidRPr="00FC3535">
        <w:rPr>
          <w:sz w:val="21"/>
          <w:szCs w:val="21"/>
        </w:rPr>
        <w:t>học</w:t>
      </w:r>
      <w:proofErr w:type="spellEnd"/>
      <w:r w:rsidRPr="00FC3535">
        <w:rPr>
          <w:sz w:val="21"/>
          <w:szCs w:val="21"/>
        </w:rPr>
        <w:t xml:space="preserve"> </w:t>
      </w:r>
      <w:proofErr w:type="spellStart"/>
      <w:r w:rsidRPr="00FC3535">
        <w:rPr>
          <w:sz w:val="21"/>
          <w:szCs w:val="21"/>
        </w:rPr>
        <w:t>tích</w:t>
      </w:r>
      <w:proofErr w:type="spellEnd"/>
      <w:r w:rsidRPr="00FC3535">
        <w:rPr>
          <w:sz w:val="21"/>
          <w:szCs w:val="21"/>
        </w:rPr>
        <w:t xml:space="preserve"> </w:t>
      </w:r>
      <w:proofErr w:type="spellStart"/>
      <w:r w:rsidRPr="00FC3535">
        <w:rPr>
          <w:sz w:val="21"/>
          <w:szCs w:val="21"/>
        </w:rPr>
        <w:t>hợp</w:t>
      </w:r>
      <w:proofErr w:type="spellEnd"/>
      <w:r w:rsidRPr="00FC3535">
        <w:rPr>
          <w:sz w:val="21"/>
          <w:szCs w:val="21"/>
        </w:rPr>
        <w:t xml:space="preserve"> </w:t>
      </w:r>
      <w:proofErr w:type="spellStart"/>
      <w:r w:rsidRPr="00FC3535">
        <w:rPr>
          <w:sz w:val="21"/>
          <w:szCs w:val="21"/>
        </w:rPr>
        <w:t>nói</w:t>
      </w:r>
      <w:proofErr w:type="spellEnd"/>
      <w:r w:rsidRPr="00FC3535">
        <w:rPr>
          <w:sz w:val="21"/>
          <w:szCs w:val="21"/>
        </w:rPr>
        <w:t xml:space="preserve"> </w:t>
      </w:r>
      <w:proofErr w:type="spellStart"/>
      <w:r w:rsidRPr="00FC3535">
        <w:rPr>
          <w:sz w:val="21"/>
          <w:szCs w:val="21"/>
        </w:rPr>
        <w:t>chung</w:t>
      </w:r>
      <w:proofErr w:type="spellEnd"/>
      <w:r w:rsidRPr="00FC3535">
        <w:rPr>
          <w:sz w:val="21"/>
          <w:szCs w:val="21"/>
          <w:lang w:val="vi-VN"/>
        </w:rPr>
        <w:t>. Tạo điều kiện thuận lợi cho chúng tôi làm rõ về</w:t>
      </w:r>
      <w:r w:rsidRPr="00FC3535">
        <w:rPr>
          <w:sz w:val="21"/>
          <w:szCs w:val="21"/>
        </w:rPr>
        <w:t xml:space="preserve"> </w:t>
      </w:r>
      <w:proofErr w:type="spellStart"/>
      <w:r w:rsidRPr="00FC3535">
        <w:rPr>
          <w:sz w:val="21"/>
          <w:szCs w:val="21"/>
        </w:rPr>
        <w:t>khái</w:t>
      </w:r>
      <w:proofErr w:type="spellEnd"/>
      <w:r w:rsidRPr="00FC3535">
        <w:rPr>
          <w:sz w:val="21"/>
          <w:szCs w:val="21"/>
        </w:rPr>
        <w:t xml:space="preserve"> </w:t>
      </w:r>
      <w:proofErr w:type="spellStart"/>
      <w:r w:rsidRPr="00FC3535">
        <w:rPr>
          <w:sz w:val="21"/>
          <w:szCs w:val="21"/>
        </w:rPr>
        <w:t>niệm</w:t>
      </w:r>
      <w:proofErr w:type="spellEnd"/>
      <w:r w:rsidRPr="00FC3535">
        <w:rPr>
          <w:sz w:val="21"/>
          <w:szCs w:val="21"/>
        </w:rPr>
        <w:t xml:space="preserve">, </w:t>
      </w:r>
      <w:proofErr w:type="spellStart"/>
      <w:r w:rsidRPr="00FC3535">
        <w:rPr>
          <w:sz w:val="21"/>
          <w:szCs w:val="21"/>
        </w:rPr>
        <w:t>các</w:t>
      </w:r>
      <w:proofErr w:type="spellEnd"/>
      <w:r w:rsidRPr="00FC3535">
        <w:rPr>
          <w:sz w:val="21"/>
          <w:szCs w:val="21"/>
        </w:rPr>
        <w:t xml:space="preserve"> </w:t>
      </w:r>
      <w:proofErr w:type="spellStart"/>
      <w:r w:rsidRPr="00FC3535">
        <w:rPr>
          <w:sz w:val="21"/>
          <w:szCs w:val="21"/>
        </w:rPr>
        <w:t>cấp</w:t>
      </w:r>
      <w:proofErr w:type="spellEnd"/>
      <w:r w:rsidRPr="00FC3535">
        <w:rPr>
          <w:sz w:val="21"/>
          <w:szCs w:val="21"/>
        </w:rPr>
        <w:t xml:space="preserve"> </w:t>
      </w:r>
      <w:proofErr w:type="spellStart"/>
      <w:r w:rsidRPr="00FC3535">
        <w:rPr>
          <w:sz w:val="21"/>
          <w:szCs w:val="21"/>
        </w:rPr>
        <w:t>độ</w:t>
      </w:r>
      <w:proofErr w:type="spellEnd"/>
      <w:r w:rsidRPr="00FC3535">
        <w:rPr>
          <w:sz w:val="21"/>
          <w:szCs w:val="21"/>
        </w:rPr>
        <w:t xml:space="preserve">, </w:t>
      </w:r>
      <w:proofErr w:type="spellStart"/>
      <w:r w:rsidRPr="00FC3535">
        <w:rPr>
          <w:sz w:val="21"/>
          <w:szCs w:val="21"/>
        </w:rPr>
        <w:t>hình</w:t>
      </w:r>
      <w:proofErr w:type="spellEnd"/>
      <w:r w:rsidRPr="00FC3535">
        <w:rPr>
          <w:sz w:val="21"/>
          <w:szCs w:val="21"/>
        </w:rPr>
        <w:t xml:space="preserve"> </w:t>
      </w:r>
      <w:proofErr w:type="spellStart"/>
      <w:r w:rsidRPr="00FC3535">
        <w:rPr>
          <w:sz w:val="21"/>
          <w:szCs w:val="21"/>
        </w:rPr>
        <w:t>thức</w:t>
      </w:r>
      <w:proofErr w:type="spellEnd"/>
      <w:r w:rsidRPr="00FC3535">
        <w:rPr>
          <w:sz w:val="21"/>
          <w:szCs w:val="21"/>
        </w:rPr>
        <w:t xml:space="preserve">, </w:t>
      </w:r>
      <w:proofErr w:type="spellStart"/>
      <w:r w:rsidRPr="00FC3535">
        <w:rPr>
          <w:sz w:val="21"/>
          <w:szCs w:val="21"/>
        </w:rPr>
        <w:t>nội</w:t>
      </w:r>
      <w:proofErr w:type="spellEnd"/>
      <w:r w:rsidRPr="00FC3535">
        <w:rPr>
          <w:sz w:val="21"/>
          <w:szCs w:val="21"/>
        </w:rPr>
        <w:t xml:space="preserve"> dung, </w:t>
      </w:r>
      <w:proofErr w:type="spellStart"/>
      <w:r w:rsidRPr="00FC3535">
        <w:rPr>
          <w:sz w:val="21"/>
          <w:szCs w:val="21"/>
        </w:rPr>
        <w:t>phương</w:t>
      </w:r>
      <w:proofErr w:type="spellEnd"/>
      <w:r w:rsidRPr="00FC3535">
        <w:rPr>
          <w:sz w:val="21"/>
          <w:szCs w:val="21"/>
        </w:rPr>
        <w:t xml:space="preserve"> </w:t>
      </w:r>
      <w:proofErr w:type="spellStart"/>
      <w:r w:rsidRPr="00FC3535">
        <w:rPr>
          <w:sz w:val="21"/>
          <w:szCs w:val="21"/>
        </w:rPr>
        <w:t>pháp</w:t>
      </w:r>
      <w:proofErr w:type="spellEnd"/>
      <w:r w:rsidRPr="00FC3535">
        <w:rPr>
          <w:sz w:val="21"/>
          <w:szCs w:val="21"/>
        </w:rPr>
        <w:t xml:space="preserve">… </w:t>
      </w:r>
    </w:p>
    <w:p w14:paraId="682475CF" w14:textId="77777777" w:rsidR="001E145E" w:rsidRPr="00FC3535" w:rsidRDefault="001E145E" w:rsidP="00FC3535">
      <w:pPr>
        <w:widowControl w:val="0"/>
        <w:spacing w:line="240" w:lineRule="auto"/>
        <w:ind w:firstLine="426"/>
        <w:rPr>
          <w:spacing w:val="-6"/>
          <w:sz w:val="21"/>
          <w:szCs w:val="21"/>
          <w:lang w:val="vi-VN"/>
        </w:rPr>
      </w:pPr>
      <w:r w:rsidRPr="00FC3535">
        <w:rPr>
          <w:sz w:val="21"/>
          <w:szCs w:val="21"/>
          <w:lang w:val="vi-VN"/>
        </w:rPr>
        <w:t>4</w:t>
      </w:r>
      <w:r w:rsidRPr="00FC3535">
        <w:rPr>
          <w:sz w:val="21"/>
          <w:szCs w:val="21"/>
        </w:rPr>
        <w:t xml:space="preserve">. </w:t>
      </w:r>
      <w:r w:rsidRPr="00FC3535">
        <w:rPr>
          <w:sz w:val="21"/>
          <w:szCs w:val="21"/>
          <w:lang w:val="vi-VN"/>
        </w:rPr>
        <w:t xml:space="preserve">Việc </w:t>
      </w:r>
      <w:proofErr w:type="spellStart"/>
      <w:r w:rsidRPr="00FC3535">
        <w:rPr>
          <w:sz w:val="21"/>
          <w:szCs w:val="21"/>
          <w:lang w:val="en-GB"/>
        </w:rPr>
        <w:t>dạy</w:t>
      </w:r>
      <w:proofErr w:type="spellEnd"/>
      <w:r w:rsidRPr="00FC3535">
        <w:rPr>
          <w:sz w:val="21"/>
          <w:szCs w:val="21"/>
          <w:lang w:val="en-GB"/>
        </w:rPr>
        <w:t xml:space="preserve"> </w:t>
      </w:r>
      <w:proofErr w:type="spellStart"/>
      <w:r w:rsidRPr="00FC3535">
        <w:rPr>
          <w:sz w:val="21"/>
          <w:szCs w:val="21"/>
          <w:lang w:val="en-GB"/>
        </w:rPr>
        <w:t>học</w:t>
      </w:r>
      <w:proofErr w:type="spellEnd"/>
      <w:r w:rsidRPr="00FC3535">
        <w:rPr>
          <w:sz w:val="21"/>
          <w:szCs w:val="21"/>
          <w:lang w:val="vi-VN"/>
        </w:rPr>
        <w:t xml:space="preserve"> Hát Bả trạo</w:t>
      </w:r>
      <w:r w:rsidRPr="00FC3535">
        <w:rPr>
          <w:sz w:val="21"/>
          <w:szCs w:val="21"/>
          <w:lang w:val="en-GB"/>
        </w:rPr>
        <w:t xml:space="preserve"> </w:t>
      </w:r>
      <w:proofErr w:type="spellStart"/>
      <w:r w:rsidRPr="00FC3535">
        <w:rPr>
          <w:sz w:val="21"/>
          <w:szCs w:val="21"/>
          <w:lang w:val="en-GB"/>
        </w:rPr>
        <w:t>theo</w:t>
      </w:r>
      <w:proofErr w:type="spellEnd"/>
      <w:r w:rsidRPr="00FC3535">
        <w:rPr>
          <w:sz w:val="21"/>
          <w:szCs w:val="21"/>
          <w:lang w:val="en-GB"/>
        </w:rPr>
        <w:t xml:space="preserve"> </w:t>
      </w:r>
      <w:proofErr w:type="spellStart"/>
      <w:r w:rsidRPr="00FC3535">
        <w:rPr>
          <w:sz w:val="21"/>
          <w:szCs w:val="21"/>
          <w:lang w:val="en-GB"/>
        </w:rPr>
        <w:t>hướng</w:t>
      </w:r>
      <w:proofErr w:type="spellEnd"/>
      <w:r w:rsidRPr="00FC3535">
        <w:rPr>
          <w:sz w:val="21"/>
          <w:szCs w:val="21"/>
          <w:lang w:val="en-GB"/>
        </w:rPr>
        <w:t xml:space="preserve"> </w:t>
      </w:r>
      <w:proofErr w:type="spellStart"/>
      <w:r w:rsidRPr="00FC3535">
        <w:rPr>
          <w:sz w:val="21"/>
          <w:szCs w:val="21"/>
          <w:lang w:val="en-GB"/>
        </w:rPr>
        <w:t>tích</w:t>
      </w:r>
      <w:proofErr w:type="spellEnd"/>
      <w:r w:rsidRPr="00FC3535">
        <w:rPr>
          <w:sz w:val="21"/>
          <w:szCs w:val="21"/>
          <w:lang w:val="en-GB"/>
        </w:rPr>
        <w:t xml:space="preserve"> </w:t>
      </w:r>
      <w:proofErr w:type="spellStart"/>
      <w:r w:rsidRPr="00FC3535">
        <w:rPr>
          <w:sz w:val="21"/>
          <w:szCs w:val="21"/>
          <w:lang w:val="en-GB"/>
        </w:rPr>
        <w:t>hợp</w:t>
      </w:r>
      <w:proofErr w:type="spellEnd"/>
      <w:r w:rsidRPr="00FC3535">
        <w:rPr>
          <w:sz w:val="21"/>
          <w:szCs w:val="21"/>
          <w:lang w:val="vi-VN"/>
        </w:rPr>
        <w:t xml:space="preserve"> không chỉ giúp HS tiếp cận gần gũi hơn với di sản nghệ thuật địa phương mà còn phát triển năng lực âm nhạc và phẩm chất </w:t>
      </w:r>
      <w:r w:rsidRPr="00FC3535">
        <w:rPr>
          <w:spacing w:val="-6"/>
          <w:sz w:val="21"/>
          <w:szCs w:val="21"/>
          <w:lang w:val="vi-VN"/>
        </w:rPr>
        <w:t xml:space="preserve">yêu nước, xây dựng lòng tự hào và ý thức bảo tồn di sản văn hóa nghệ thuật dân tộc. </w:t>
      </w:r>
    </w:p>
    <w:p w14:paraId="59C86ECC" w14:textId="77777777" w:rsidR="001E145E" w:rsidRPr="00FC3535" w:rsidRDefault="001E145E" w:rsidP="00FC3535">
      <w:pPr>
        <w:widowControl w:val="0"/>
        <w:spacing w:line="240" w:lineRule="auto"/>
        <w:ind w:firstLine="426"/>
        <w:rPr>
          <w:spacing w:val="-6"/>
          <w:sz w:val="21"/>
          <w:szCs w:val="21"/>
          <w:lang w:val="en-GB"/>
        </w:rPr>
      </w:pPr>
      <w:r w:rsidRPr="00FC3535">
        <w:rPr>
          <w:spacing w:val="-6"/>
          <w:sz w:val="21"/>
          <w:szCs w:val="21"/>
          <w:lang w:val="en-GB"/>
        </w:rPr>
        <w:lastRenderedPageBreak/>
        <w:t xml:space="preserve">5. </w:t>
      </w:r>
      <w:proofErr w:type="spellStart"/>
      <w:r w:rsidRPr="00FC3535">
        <w:rPr>
          <w:spacing w:val="-6"/>
          <w:sz w:val="21"/>
          <w:szCs w:val="21"/>
          <w:lang w:val="en-GB"/>
        </w:rPr>
        <w:t>Việc</w:t>
      </w:r>
      <w:proofErr w:type="spellEnd"/>
      <w:r w:rsidRPr="00FC3535">
        <w:rPr>
          <w:spacing w:val="-6"/>
          <w:sz w:val="21"/>
          <w:szCs w:val="21"/>
          <w:lang w:val="en-GB"/>
        </w:rPr>
        <w:t xml:space="preserve"> </w:t>
      </w:r>
      <w:proofErr w:type="spellStart"/>
      <w:r w:rsidRPr="00FC3535">
        <w:rPr>
          <w:spacing w:val="-6"/>
          <w:sz w:val="21"/>
          <w:szCs w:val="21"/>
          <w:lang w:val="en-GB"/>
        </w:rPr>
        <w:t>phân</w:t>
      </w:r>
      <w:proofErr w:type="spellEnd"/>
      <w:r w:rsidRPr="00FC3535">
        <w:rPr>
          <w:spacing w:val="-6"/>
          <w:sz w:val="21"/>
          <w:szCs w:val="21"/>
          <w:lang w:val="en-GB"/>
        </w:rPr>
        <w:t xml:space="preserve"> </w:t>
      </w:r>
      <w:proofErr w:type="spellStart"/>
      <w:r w:rsidRPr="00FC3535">
        <w:rPr>
          <w:spacing w:val="-6"/>
          <w:sz w:val="21"/>
          <w:szCs w:val="21"/>
          <w:lang w:val="en-GB"/>
        </w:rPr>
        <w:t>tích</w:t>
      </w:r>
      <w:proofErr w:type="spellEnd"/>
      <w:r w:rsidRPr="00FC3535">
        <w:rPr>
          <w:spacing w:val="-6"/>
          <w:sz w:val="21"/>
          <w:szCs w:val="21"/>
          <w:lang w:val="en-GB"/>
        </w:rPr>
        <w:t xml:space="preserve"> </w:t>
      </w:r>
      <w:proofErr w:type="spellStart"/>
      <w:r w:rsidRPr="00FC3535">
        <w:rPr>
          <w:spacing w:val="-6"/>
          <w:sz w:val="21"/>
          <w:szCs w:val="21"/>
          <w:lang w:val="en-GB"/>
        </w:rPr>
        <w:t>đặc</w:t>
      </w:r>
      <w:proofErr w:type="spellEnd"/>
      <w:r w:rsidRPr="00FC3535">
        <w:rPr>
          <w:spacing w:val="-6"/>
          <w:sz w:val="21"/>
          <w:szCs w:val="21"/>
          <w:lang w:val="en-GB"/>
        </w:rPr>
        <w:t xml:space="preserve"> </w:t>
      </w:r>
      <w:proofErr w:type="spellStart"/>
      <w:r w:rsidRPr="00FC3535">
        <w:rPr>
          <w:spacing w:val="-6"/>
          <w:sz w:val="21"/>
          <w:szCs w:val="21"/>
          <w:lang w:val="en-GB"/>
        </w:rPr>
        <w:t>điểm</w:t>
      </w:r>
      <w:proofErr w:type="spellEnd"/>
      <w:r w:rsidRPr="00FC3535">
        <w:rPr>
          <w:spacing w:val="-6"/>
          <w:sz w:val="21"/>
          <w:szCs w:val="21"/>
          <w:lang w:val="en-GB"/>
        </w:rPr>
        <w:t xml:space="preserve"> </w:t>
      </w:r>
      <w:proofErr w:type="spellStart"/>
      <w:r w:rsidRPr="00FC3535">
        <w:rPr>
          <w:spacing w:val="-6"/>
          <w:sz w:val="21"/>
          <w:szCs w:val="21"/>
          <w:lang w:val="en-GB"/>
        </w:rPr>
        <w:t>thể</w:t>
      </w:r>
      <w:proofErr w:type="spellEnd"/>
      <w:r w:rsidRPr="00FC3535">
        <w:rPr>
          <w:spacing w:val="-6"/>
          <w:sz w:val="21"/>
          <w:szCs w:val="21"/>
          <w:lang w:val="en-GB"/>
        </w:rPr>
        <w:t xml:space="preserve"> </w:t>
      </w:r>
      <w:proofErr w:type="spellStart"/>
      <w:r w:rsidRPr="00FC3535">
        <w:rPr>
          <w:spacing w:val="-6"/>
          <w:sz w:val="21"/>
          <w:szCs w:val="21"/>
          <w:lang w:val="en-GB"/>
        </w:rPr>
        <w:t>loại</w:t>
      </w:r>
      <w:proofErr w:type="spellEnd"/>
      <w:r w:rsidRPr="00FC3535">
        <w:rPr>
          <w:spacing w:val="-6"/>
          <w:sz w:val="21"/>
          <w:szCs w:val="21"/>
          <w:lang w:val="en-GB"/>
        </w:rPr>
        <w:t xml:space="preserve"> </w:t>
      </w:r>
      <w:proofErr w:type="spellStart"/>
      <w:r w:rsidRPr="00FC3535">
        <w:rPr>
          <w:spacing w:val="-6"/>
          <w:sz w:val="21"/>
          <w:szCs w:val="21"/>
          <w:lang w:val="en-GB"/>
        </w:rPr>
        <w:t>Hát</w:t>
      </w:r>
      <w:proofErr w:type="spellEnd"/>
      <w:r w:rsidRPr="00FC3535">
        <w:rPr>
          <w:spacing w:val="-6"/>
          <w:sz w:val="21"/>
          <w:szCs w:val="21"/>
          <w:lang w:val="en-GB"/>
        </w:rPr>
        <w:t xml:space="preserve"> </w:t>
      </w:r>
      <w:proofErr w:type="spellStart"/>
      <w:r w:rsidRPr="00FC3535">
        <w:rPr>
          <w:spacing w:val="-6"/>
          <w:sz w:val="21"/>
          <w:szCs w:val="21"/>
          <w:lang w:val="en-GB"/>
        </w:rPr>
        <w:t>Bả</w:t>
      </w:r>
      <w:proofErr w:type="spellEnd"/>
      <w:r w:rsidRPr="00FC3535">
        <w:rPr>
          <w:spacing w:val="-6"/>
          <w:sz w:val="21"/>
          <w:szCs w:val="21"/>
          <w:lang w:val="en-GB"/>
        </w:rPr>
        <w:t xml:space="preserve"> </w:t>
      </w:r>
      <w:proofErr w:type="spellStart"/>
      <w:r w:rsidRPr="00FC3535">
        <w:rPr>
          <w:spacing w:val="-6"/>
          <w:sz w:val="21"/>
          <w:szCs w:val="21"/>
          <w:lang w:val="en-GB"/>
        </w:rPr>
        <w:t>trạo</w:t>
      </w:r>
      <w:proofErr w:type="spellEnd"/>
      <w:r w:rsidRPr="00FC3535">
        <w:rPr>
          <w:spacing w:val="-6"/>
          <w:sz w:val="21"/>
          <w:szCs w:val="21"/>
          <w:lang w:val="en-GB"/>
        </w:rPr>
        <w:t xml:space="preserve"> </w:t>
      </w:r>
      <w:proofErr w:type="spellStart"/>
      <w:r w:rsidRPr="00FC3535">
        <w:rPr>
          <w:spacing w:val="-6"/>
          <w:sz w:val="21"/>
          <w:szCs w:val="21"/>
          <w:lang w:val="en-GB"/>
        </w:rPr>
        <w:t>cho</w:t>
      </w:r>
      <w:proofErr w:type="spellEnd"/>
      <w:r w:rsidRPr="00FC3535">
        <w:rPr>
          <w:spacing w:val="-6"/>
          <w:sz w:val="21"/>
          <w:szCs w:val="21"/>
          <w:lang w:val="en-GB"/>
        </w:rPr>
        <w:t xml:space="preserve"> </w:t>
      </w:r>
      <w:proofErr w:type="spellStart"/>
      <w:r w:rsidRPr="00FC3535">
        <w:rPr>
          <w:spacing w:val="-6"/>
          <w:sz w:val="21"/>
          <w:szCs w:val="21"/>
          <w:lang w:val="en-GB"/>
        </w:rPr>
        <w:t>thấy</w:t>
      </w:r>
      <w:proofErr w:type="spellEnd"/>
      <w:r w:rsidRPr="00FC3535">
        <w:rPr>
          <w:spacing w:val="-6"/>
          <w:sz w:val="21"/>
          <w:szCs w:val="21"/>
          <w:lang w:val="en-GB"/>
        </w:rPr>
        <w:t xml:space="preserve"> </w:t>
      </w:r>
      <w:proofErr w:type="spellStart"/>
      <w:r w:rsidRPr="00FC3535">
        <w:rPr>
          <w:spacing w:val="-6"/>
          <w:sz w:val="21"/>
          <w:szCs w:val="21"/>
          <w:lang w:val="en-GB"/>
        </w:rPr>
        <w:t>đây</w:t>
      </w:r>
      <w:proofErr w:type="spellEnd"/>
      <w:r w:rsidRPr="00FC3535">
        <w:rPr>
          <w:spacing w:val="-6"/>
          <w:sz w:val="21"/>
          <w:szCs w:val="21"/>
          <w:lang w:val="en-GB"/>
        </w:rPr>
        <w:t xml:space="preserve"> </w:t>
      </w:r>
      <w:proofErr w:type="spellStart"/>
      <w:r w:rsidRPr="00FC3535">
        <w:rPr>
          <w:spacing w:val="-6"/>
          <w:sz w:val="21"/>
          <w:szCs w:val="21"/>
          <w:lang w:val="en-GB"/>
        </w:rPr>
        <w:t>là</w:t>
      </w:r>
      <w:proofErr w:type="spellEnd"/>
      <w:r w:rsidRPr="00FC3535">
        <w:rPr>
          <w:spacing w:val="-6"/>
          <w:sz w:val="21"/>
          <w:szCs w:val="21"/>
          <w:lang w:val="en-GB"/>
        </w:rPr>
        <w:t xml:space="preserve"> </w:t>
      </w:r>
      <w:proofErr w:type="spellStart"/>
      <w:r w:rsidRPr="00FC3535">
        <w:rPr>
          <w:spacing w:val="-6"/>
          <w:sz w:val="21"/>
          <w:szCs w:val="21"/>
          <w:lang w:val="en-GB"/>
        </w:rPr>
        <w:t>một</w:t>
      </w:r>
      <w:proofErr w:type="spellEnd"/>
      <w:r w:rsidRPr="00FC3535">
        <w:rPr>
          <w:spacing w:val="-6"/>
          <w:sz w:val="21"/>
          <w:szCs w:val="21"/>
          <w:lang w:val="en-GB"/>
        </w:rPr>
        <w:t xml:space="preserve"> di </w:t>
      </w:r>
      <w:proofErr w:type="spellStart"/>
      <w:r w:rsidRPr="00FC3535">
        <w:rPr>
          <w:spacing w:val="-6"/>
          <w:sz w:val="21"/>
          <w:szCs w:val="21"/>
          <w:lang w:val="en-GB"/>
        </w:rPr>
        <w:t>sản</w:t>
      </w:r>
      <w:proofErr w:type="spellEnd"/>
      <w:r w:rsidRPr="00FC3535">
        <w:rPr>
          <w:spacing w:val="-6"/>
          <w:sz w:val="21"/>
          <w:szCs w:val="21"/>
          <w:lang w:val="en-GB"/>
        </w:rPr>
        <w:t xml:space="preserve"> </w:t>
      </w:r>
      <w:proofErr w:type="spellStart"/>
      <w:r w:rsidRPr="00FC3535">
        <w:rPr>
          <w:spacing w:val="-6"/>
          <w:sz w:val="21"/>
          <w:szCs w:val="21"/>
          <w:lang w:val="en-GB"/>
        </w:rPr>
        <w:t>văn</w:t>
      </w:r>
      <w:proofErr w:type="spellEnd"/>
      <w:r w:rsidRPr="00FC3535">
        <w:rPr>
          <w:spacing w:val="-6"/>
          <w:sz w:val="21"/>
          <w:szCs w:val="21"/>
          <w:lang w:val="en-GB"/>
        </w:rPr>
        <w:t xml:space="preserve"> </w:t>
      </w:r>
      <w:proofErr w:type="spellStart"/>
      <w:r w:rsidRPr="00FC3535">
        <w:rPr>
          <w:spacing w:val="-6"/>
          <w:sz w:val="21"/>
          <w:szCs w:val="21"/>
          <w:lang w:val="en-GB"/>
        </w:rPr>
        <w:t>hóa</w:t>
      </w:r>
      <w:proofErr w:type="spellEnd"/>
      <w:r w:rsidRPr="00FC3535">
        <w:rPr>
          <w:spacing w:val="-6"/>
          <w:sz w:val="21"/>
          <w:szCs w:val="21"/>
          <w:lang w:val="en-GB"/>
        </w:rPr>
        <w:t xml:space="preserve"> phi </w:t>
      </w:r>
      <w:proofErr w:type="spellStart"/>
      <w:r w:rsidRPr="00FC3535">
        <w:rPr>
          <w:spacing w:val="-6"/>
          <w:sz w:val="21"/>
          <w:szCs w:val="21"/>
          <w:lang w:val="en-GB"/>
        </w:rPr>
        <w:t>vật</w:t>
      </w:r>
      <w:proofErr w:type="spellEnd"/>
      <w:r w:rsidRPr="00FC3535">
        <w:rPr>
          <w:spacing w:val="-6"/>
          <w:sz w:val="21"/>
          <w:szCs w:val="21"/>
          <w:lang w:val="en-GB"/>
        </w:rPr>
        <w:t xml:space="preserve"> </w:t>
      </w:r>
      <w:proofErr w:type="spellStart"/>
      <w:r w:rsidRPr="00FC3535">
        <w:rPr>
          <w:spacing w:val="-6"/>
          <w:sz w:val="21"/>
          <w:szCs w:val="21"/>
          <w:lang w:val="en-GB"/>
        </w:rPr>
        <w:t>thể</w:t>
      </w:r>
      <w:proofErr w:type="spellEnd"/>
      <w:r w:rsidRPr="00FC3535">
        <w:rPr>
          <w:spacing w:val="-6"/>
          <w:sz w:val="21"/>
          <w:szCs w:val="21"/>
          <w:lang w:val="en-GB"/>
        </w:rPr>
        <w:t xml:space="preserve"> </w:t>
      </w:r>
      <w:proofErr w:type="spellStart"/>
      <w:r w:rsidRPr="00FC3535">
        <w:rPr>
          <w:spacing w:val="-6"/>
          <w:sz w:val="21"/>
          <w:szCs w:val="21"/>
          <w:lang w:val="en-GB"/>
        </w:rPr>
        <w:t>có</w:t>
      </w:r>
      <w:proofErr w:type="spellEnd"/>
      <w:r w:rsidRPr="00FC3535">
        <w:rPr>
          <w:spacing w:val="-6"/>
          <w:sz w:val="21"/>
          <w:szCs w:val="21"/>
          <w:lang w:val="en-GB"/>
        </w:rPr>
        <w:t xml:space="preserve"> </w:t>
      </w:r>
      <w:proofErr w:type="spellStart"/>
      <w:r w:rsidRPr="00FC3535">
        <w:rPr>
          <w:spacing w:val="-6"/>
          <w:sz w:val="21"/>
          <w:szCs w:val="21"/>
          <w:lang w:val="en-GB"/>
        </w:rPr>
        <w:t>giá</w:t>
      </w:r>
      <w:proofErr w:type="spellEnd"/>
      <w:r w:rsidRPr="00FC3535">
        <w:rPr>
          <w:spacing w:val="-6"/>
          <w:sz w:val="21"/>
          <w:szCs w:val="21"/>
          <w:lang w:val="en-GB"/>
        </w:rPr>
        <w:t xml:space="preserve"> </w:t>
      </w:r>
      <w:proofErr w:type="spellStart"/>
      <w:r w:rsidRPr="00FC3535">
        <w:rPr>
          <w:spacing w:val="-6"/>
          <w:sz w:val="21"/>
          <w:szCs w:val="21"/>
          <w:lang w:val="en-GB"/>
        </w:rPr>
        <w:t>trị</w:t>
      </w:r>
      <w:proofErr w:type="spellEnd"/>
      <w:r w:rsidRPr="00FC3535">
        <w:rPr>
          <w:spacing w:val="-6"/>
          <w:sz w:val="21"/>
          <w:szCs w:val="21"/>
          <w:lang w:val="en-GB"/>
        </w:rPr>
        <w:t xml:space="preserve"> </w:t>
      </w:r>
      <w:proofErr w:type="spellStart"/>
      <w:r w:rsidRPr="00FC3535">
        <w:rPr>
          <w:spacing w:val="-6"/>
          <w:sz w:val="21"/>
          <w:szCs w:val="21"/>
          <w:lang w:val="en-GB"/>
        </w:rPr>
        <w:t>văn</w:t>
      </w:r>
      <w:proofErr w:type="spellEnd"/>
      <w:r w:rsidRPr="00FC3535">
        <w:rPr>
          <w:spacing w:val="-6"/>
          <w:sz w:val="21"/>
          <w:szCs w:val="21"/>
          <w:lang w:val="en-GB"/>
        </w:rPr>
        <w:t xml:space="preserve"> </w:t>
      </w:r>
      <w:proofErr w:type="spellStart"/>
      <w:r w:rsidRPr="00FC3535">
        <w:rPr>
          <w:spacing w:val="-6"/>
          <w:sz w:val="21"/>
          <w:szCs w:val="21"/>
          <w:lang w:val="en-GB"/>
        </w:rPr>
        <w:t>hoá</w:t>
      </w:r>
      <w:proofErr w:type="spellEnd"/>
      <w:r w:rsidRPr="00FC3535">
        <w:rPr>
          <w:spacing w:val="-6"/>
          <w:sz w:val="21"/>
          <w:szCs w:val="21"/>
          <w:lang w:val="en-GB"/>
        </w:rPr>
        <w:t xml:space="preserve">, </w:t>
      </w:r>
      <w:proofErr w:type="spellStart"/>
      <w:r w:rsidRPr="00FC3535">
        <w:rPr>
          <w:spacing w:val="-6"/>
          <w:sz w:val="21"/>
          <w:szCs w:val="21"/>
          <w:lang w:val="en-GB"/>
        </w:rPr>
        <w:t>giá</w:t>
      </w:r>
      <w:proofErr w:type="spellEnd"/>
      <w:r w:rsidRPr="00FC3535">
        <w:rPr>
          <w:spacing w:val="-6"/>
          <w:sz w:val="21"/>
          <w:szCs w:val="21"/>
          <w:lang w:val="en-GB"/>
        </w:rPr>
        <w:t xml:space="preserve"> </w:t>
      </w:r>
      <w:proofErr w:type="spellStart"/>
      <w:r w:rsidRPr="00FC3535">
        <w:rPr>
          <w:spacing w:val="-6"/>
          <w:sz w:val="21"/>
          <w:szCs w:val="21"/>
          <w:lang w:val="en-GB"/>
        </w:rPr>
        <w:t>trị</w:t>
      </w:r>
      <w:proofErr w:type="spellEnd"/>
      <w:r w:rsidRPr="00FC3535">
        <w:rPr>
          <w:spacing w:val="-6"/>
          <w:sz w:val="21"/>
          <w:szCs w:val="21"/>
          <w:lang w:val="en-GB"/>
        </w:rPr>
        <w:t xml:space="preserve"> </w:t>
      </w:r>
      <w:proofErr w:type="spellStart"/>
      <w:r w:rsidRPr="00FC3535">
        <w:rPr>
          <w:spacing w:val="-6"/>
          <w:sz w:val="21"/>
          <w:szCs w:val="21"/>
          <w:lang w:val="en-GB"/>
        </w:rPr>
        <w:t>nội</w:t>
      </w:r>
      <w:proofErr w:type="spellEnd"/>
      <w:r w:rsidRPr="00FC3535">
        <w:rPr>
          <w:spacing w:val="-6"/>
          <w:sz w:val="21"/>
          <w:szCs w:val="21"/>
          <w:lang w:val="en-GB"/>
        </w:rPr>
        <w:t xml:space="preserve"> dung, </w:t>
      </w:r>
      <w:proofErr w:type="spellStart"/>
      <w:r w:rsidRPr="00FC3535">
        <w:rPr>
          <w:spacing w:val="-6"/>
          <w:sz w:val="21"/>
          <w:szCs w:val="21"/>
          <w:lang w:val="en-GB"/>
        </w:rPr>
        <w:t>giá</w:t>
      </w:r>
      <w:proofErr w:type="spellEnd"/>
      <w:r w:rsidRPr="00FC3535">
        <w:rPr>
          <w:spacing w:val="-6"/>
          <w:sz w:val="21"/>
          <w:szCs w:val="21"/>
          <w:lang w:val="en-GB"/>
        </w:rPr>
        <w:t xml:space="preserve"> </w:t>
      </w:r>
      <w:proofErr w:type="spellStart"/>
      <w:r w:rsidRPr="00FC3535">
        <w:rPr>
          <w:spacing w:val="-6"/>
          <w:sz w:val="21"/>
          <w:szCs w:val="21"/>
          <w:lang w:val="en-GB"/>
        </w:rPr>
        <w:t>trị</w:t>
      </w:r>
      <w:proofErr w:type="spellEnd"/>
      <w:r w:rsidRPr="00FC3535">
        <w:rPr>
          <w:spacing w:val="-6"/>
          <w:sz w:val="21"/>
          <w:szCs w:val="21"/>
          <w:lang w:val="en-GB"/>
        </w:rPr>
        <w:t xml:space="preserve"> </w:t>
      </w:r>
      <w:proofErr w:type="spellStart"/>
      <w:r w:rsidRPr="00FC3535">
        <w:rPr>
          <w:spacing w:val="-6"/>
          <w:sz w:val="21"/>
          <w:szCs w:val="21"/>
          <w:lang w:val="en-GB"/>
        </w:rPr>
        <w:t>nghệ</w:t>
      </w:r>
      <w:proofErr w:type="spellEnd"/>
      <w:r w:rsidRPr="00FC3535">
        <w:rPr>
          <w:spacing w:val="-6"/>
          <w:sz w:val="21"/>
          <w:szCs w:val="21"/>
          <w:lang w:val="en-GB"/>
        </w:rPr>
        <w:t xml:space="preserve"> </w:t>
      </w:r>
      <w:proofErr w:type="spellStart"/>
      <w:r w:rsidRPr="00FC3535">
        <w:rPr>
          <w:spacing w:val="-6"/>
          <w:sz w:val="21"/>
          <w:szCs w:val="21"/>
          <w:lang w:val="en-GB"/>
        </w:rPr>
        <w:t>thuật</w:t>
      </w:r>
      <w:proofErr w:type="spellEnd"/>
      <w:r w:rsidRPr="00FC3535">
        <w:rPr>
          <w:spacing w:val="-6"/>
          <w:sz w:val="21"/>
          <w:szCs w:val="21"/>
          <w:lang w:val="en-GB"/>
        </w:rPr>
        <w:t xml:space="preserve"> </w:t>
      </w:r>
      <w:proofErr w:type="spellStart"/>
      <w:r w:rsidRPr="00FC3535">
        <w:rPr>
          <w:spacing w:val="-6"/>
          <w:sz w:val="21"/>
          <w:szCs w:val="21"/>
          <w:lang w:val="en-GB"/>
        </w:rPr>
        <w:t>sâu</w:t>
      </w:r>
      <w:proofErr w:type="spellEnd"/>
      <w:r w:rsidRPr="00FC3535">
        <w:rPr>
          <w:spacing w:val="-6"/>
          <w:sz w:val="21"/>
          <w:szCs w:val="21"/>
          <w:lang w:val="en-GB"/>
        </w:rPr>
        <w:t xml:space="preserve"> </w:t>
      </w:r>
      <w:proofErr w:type="spellStart"/>
      <w:r w:rsidRPr="00FC3535">
        <w:rPr>
          <w:spacing w:val="-6"/>
          <w:sz w:val="21"/>
          <w:szCs w:val="21"/>
          <w:lang w:val="en-GB"/>
        </w:rPr>
        <w:t>sắc</w:t>
      </w:r>
      <w:proofErr w:type="spellEnd"/>
      <w:r w:rsidRPr="00FC3535">
        <w:rPr>
          <w:spacing w:val="-6"/>
          <w:sz w:val="21"/>
          <w:szCs w:val="21"/>
          <w:lang w:val="en-GB"/>
        </w:rPr>
        <w:t xml:space="preserve">, </w:t>
      </w:r>
      <w:proofErr w:type="spellStart"/>
      <w:r w:rsidRPr="00FC3535">
        <w:rPr>
          <w:spacing w:val="-6"/>
          <w:sz w:val="21"/>
          <w:szCs w:val="21"/>
          <w:lang w:val="en-GB"/>
        </w:rPr>
        <w:t>đồng</w:t>
      </w:r>
      <w:proofErr w:type="spellEnd"/>
      <w:r w:rsidRPr="00FC3535">
        <w:rPr>
          <w:spacing w:val="-6"/>
          <w:sz w:val="21"/>
          <w:szCs w:val="21"/>
          <w:lang w:val="en-GB"/>
        </w:rPr>
        <w:t xml:space="preserve"> </w:t>
      </w:r>
      <w:proofErr w:type="spellStart"/>
      <w:r w:rsidRPr="00FC3535">
        <w:rPr>
          <w:spacing w:val="-6"/>
          <w:sz w:val="21"/>
          <w:szCs w:val="21"/>
          <w:lang w:val="en-GB"/>
        </w:rPr>
        <w:t>thời</w:t>
      </w:r>
      <w:proofErr w:type="spellEnd"/>
      <w:r w:rsidRPr="00FC3535">
        <w:rPr>
          <w:spacing w:val="-6"/>
          <w:sz w:val="21"/>
          <w:szCs w:val="21"/>
          <w:lang w:val="en-GB"/>
        </w:rPr>
        <w:t xml:space="preserve"> </w:t>
      </w:r>
      <w:proofErr w:type="spellStart"/>
      <w:r w:rsidRPr="00FC3535">
        <w:rPr>
          <w:spacing w:val="-6"/>
          <w:sz w:val="21"/>
          <w:szCs w:val="21"/>
          <w:lang w:val="en-GB"/>
        </w:rPr>
        <w:t>có</w:t>
      </w:r>
      <w:proofErr w:type="spellEnd"/>
      <w:r w:rsidRPr="00FC3535">
        <w:rPr>
          <w:spacing w:val="-6"/>
          <w:sz w:val="21"/>
          <w:szCs w:val="21"/>
          <w:lang w:val="en-GB"/>
        </w:rPr>
        <w:t xml:space="preserve"> </w:t>
      </w:r>
      <w:proofErr w:type="spellStart"/>
      <w:r w:rsidRPr="00FC3535">
        <w:rPr>
          <w:spacing w:val="-6"/>
          <w:sz w:val="21"/>
          <w:szCs w:val="21"/>
          <w:lang w:val="en-GB"/>
        </w:rPr>
        <w:t>khả</w:t>
      </w:r>
      <w:proofErr w:type="spellEnd"/>
      <w:r w:rsidRPr="00FC3535">
        <w:rPr>
          <w:spacing w:val="-6"/>
          <w:sz w:val="21"/>
          <w:szCs w:val="21"/>
          <w:lang w:val="en-GB"/>
        </w:rPr>
        <w:t xml:space="preserve"> </w:t>
      </w:r>
      <w:proofErr w:type="spellStart"/>
      <w:r w:rsidRPr="00FC3535">
        <w:rPr>
          <w:spacing w:val="-6"/>
          <w:sz w:val="21"/>
          <w:szCs w:val="21"/>
          <w:lang w:val="en-GB"/>
        </w:rPr>
        <w:t>năng</w:t>
      </w:r>
      <w:proofErr w:type="spellEnd"/>
      <w:r w:rsidRPr="00FC3535">
        <w:rPr>
          <w:spacing w:val="-6"/>
          <w:sz w:val="21"/>
          <w:szCs w:val="21"/>
          <w:lang w:val="en-GB"/>
        </w:rPr>
        <w:t xml:space="preserve"> </w:t>
      </w:r>
      <w:proofErr w:type="spellStart"/>
      <w:r w:rsidRPr="00FC3535">
        <w:rPr>
          <w:spacing w:val="-6"/>
          <w:sz w:val="21"/>
          <w:szCs w:val="21"/>
          <w:lang w:val="en-GB"/>
        </w:rPr>
        <w:t>vận</w:t>
      </w:r>
      <w:proofErr w:type="spellEnd"/>
      <w:r w:rsidRPr="00FC3535">
        <w:rPr>
          <w:spacing w:val="-6"/>
          <w:sz w:val="21"/>
          <w:szCs w:val="21"/>
          <w:lang w:val="en-GB"/>
        </w:rPr>
        <w:t xml:space="preserve"> </w:t>
      </w:r>
      <w:proofErr w:type="spellStart"/>
      <w:r w:rsidRPr="00FC3535">
        <w:rPr>
          <w:spacing w:val="-6"/>
          <w:sz w:val="21"/>
          <w:szCs w:val="21"/>
          <w:lang w:val="en-GB"/>
        </w:rPr>
        <w:t>dụng</w:t>
      </w:r>
      <w:proofErr w:type="spellEnd"/>
      <w:r w:rsidRPr="00FC3535">
        <w:rPr>
          <w:spacing w:val="-6"/>
          <w:sz w:val="21"/>
          <w:szCs w:val="21"/>
          <w:lang w:val="en-GB"/>
        </w:rPr>
        <w:t xml:space="preserve"> </w:t>
      </w:r>
      <w:proofErr w:type="spellStart"/>
      <w:r w:rsidRPr="00FC3535">
        <w:rPr>
          <w:spacing w:val="-6"/>
          <w:sz w:val="21"/>
          <w:szCs w:val="21"/>
          <w:lang w:val="en-GB"/>
        </w:rPr>
        <w:t>linh</w:t>
      </w:r>
      <w:proofErr w:type="spellEnd"/>
      <w:r w:rsidRPr="00FC3535">
        <w:rPr>
          <w:spacing w:val="-6"/>
          <w:sz w:val="21"/>
          <w:szCs w:val="21"/>
          <w:lang w:val="en-GB"/>
        </w:rPr>
        <w:t xml:space="preserve"> </w:t>
      </w:r>
      <w:proofErr w:type="spellStart"/>
      <w:r w:rsidRPr="00FC3535">
        <w:rPr>
          <w:spacing w:val="-6"/>
          <w:sz w:val="21"/>
          <w:szCs w:val="21"/>
          <w:lang w:val="en-GB"/>
        </w:rPr>
        <w:t>hoạt</w:t>
      </w:r>
      <w:proofErr w:type="spellEnd"/>
      <w:r w:rsidRPr="00FC3535">
        <w:rPr>
          <w:spacing w:val="-6"/>
          <w:sz w:val="21"/>
          <w:szCs w:val="21"/>
          <w:lang w:val="en-GB"/>
        </w:rPr>
        <w:t xml:space="preserve"> </w:t>
      </w:r>
      <w:proofErr w:type="spellStart"/>
      <w:r w:rsidRPr="00FC3535">
        <w:rPr>
          <w:spacing w:val="-6"/>
          <w:sz w:val="21"/>
          <w:szCs w:val="21"/>
          <w:lang w:val="en-GB"/>
        </w:rPr>
        <w:t>trong</w:t>
      </w:r>
      <w:proofErr w:type="spellEnd"/>
      <w:r w:rsidRPr="00FC3535">
        <w:rPr>
          <w:spacing w:val="-6"/>
          <w:sz w:val="21"/>
          <w:szCs w:val="21"/>
          <w:lang w:val="en-GB"/>
        </w:rPr>
        <w:t xml:space="preserve"> </w:t>
      </w:r>
      <w:proofErr w:type="spellStart"/>
      <w:r w:rsidRPr="00FC3535">
        <w:rPr>
          <w:spacing w:val="-6"/>
          <w:sz w:val="21"/>
          <w:szCs w:val="21"/>
          <w:lang w:val="en-GB"/>
        </w:rPr>
        <w:t>dạy</w:t>
      </w:r>
      <w:proofErr w:type="spellEnd"/>
      <w:r w:rsidRPr="00FC3535">
        <w:rPr>
          <w:spacing w:val="-6"/>
          <w:sz w:val="21"/>
          <w:szCs w:val="21"/>
          <w:lang w:val="en-GB"/>
        </w:rPr>
        <w:t xml:space="preserve"> </w:t>
      </w:r>
      <w:proofErr w:type="spellStart"/>
      <w:r w:rsidRPr="00FC3535">
        <w:rPr>
          <w:spacing w:val="-6"/>
          <w:sz w:val="21"/>
          <w:szCs w:val="21"/>
          <w:lang w:val="en-GB"/>
        </w:rPr>
        <w:t>học</w:t>
      </w:r>
      <w:proofErr w:type="spellEnd"/>
      <w:r w:rsidRPr="00FC3535">
        <w:rPr>
          <w:spacing w:val="-6"/>
          <w:sz w:val="21"/>
          <w:szCs w:val="21"/>
          <w:lang w:val="en-GB"/>
        </w:rPr>
        <w:t xml:space="preserve"> </w:t>
      </w:r>
      <w:proofErr w:type="spellStart"/>
      <w:r w:rsidRPr="00FC3535">
        <w:rPr>
          <w:spacing w:val="-6"/>
          <w:sz w:val="21"/>
          <w:szCs w:val="21"/>
          <w:lang w:val="en-GB"/>
        </w:rPr>
        <w:t>âm</w:t>
      </w:r>
      <w:proofErr w:type="spellEnd"/>
      <w:r w:rsidRPr="00FC3535">
        <w:rPr>
          <w:spacing w:val="-6"/>
          <w:sz w:val="21"/>
          <w:szCs w:val="21"/>
          <w:lang w:val="en-GB"/>
        </w:rPr>
        <w:t xml:space="preserve"> </w:t>
      </w:r>
      <w:proofErr w:type="spellStart"/>
      <w:r w:rsidRPr="00FC3535">
        <w:rPr>
          <w:spacing w:val="-6"/>
          <w:sz w:val="21"/>
          <w:szCs w:val="21"/>
          <w:lang w:val="en-GB"/>
        </w:rPr>
        <w:t>nhạc</w:t>
      </w:r>
      <w:proofErr w:type="spellEnd"/>
      <w:r w:rsidRPr="00FC3535">
        <w:rPr>
          <w:spacing w:val="-6"/>
          <w:sz w:val="21"/>
          <w:szCs w:val="21"/>
          <w:lang w:val="en-GB"/>
        </w:rPr>
        <w:t xml:space="preserve">. </w:t>
      </w:r>
    </w:p>
    <w:p w14:paraId="794F77D3" w14:textId="77777777" w:rsidR="001E145E" w:rsidRPr="00FC3535" w:rsidRDefault="001E145E" w:rsidP="00FC3535">
      <w:pPr>
        <w:widowControl w:val="0"/>
        <w:spacing w:line="240" w:lineRule="auto"/>
        <w:ind w:firstLine="426"/>
        <w:rPr>
          <w:sz w:val="21"/>
          <w:szCs w:val="21"/>
          <w:lang w:val="en-GB"/>
        </w:rPr>
      </w:pPr>
      <w:r w:rsidRPr="00FC3535">
        <w:rPr>
          <w:spacing w:val="-6"/>
          <w:sz w:val="21"/>
          <w:szCs w:val="21"/>
          <w:lang w:val="en-GB"/>
        </w:rPr>
        <w:t xml:space="preserve">6. </w:t>
      </w:r>
      <w:proofErr w:type="spellStart"/>
      <w:r w:rsidRPr="00FC3535">
        <w:rPr>
          <w:spacing w:val="-6"/>
          <w:sz w:val="21"/>
          <w:szCs w:val="21"/>
          <w:lang w:val="en-GB"/>
        </w:rPr>
        <w:t>Kết</w:t>
      </w:r>
      <w:proofErr w:type="spellEnd"/>
      <w:r w:rsidRPr="00FC3535">
        <w:rPr>
          <w:spacing w:val="-6"/>
          <w:sz w:val="21"/>
          <w:szCs w:val="21"/>
          <w:lang w:val="en-GB"/>
        </w:rPr>
        <w:t xml:space="preserve"> </w:t>
      </w:r>
      <w:proofErr w:type="spellStart"/>
      <w:r w:rsidRPr="00FC3535">
        <w:rPr>
          <w:spacing w:val="-6"/>
          <w:sz w:val="21"/>
          <w:szCs w:val="21"/>
          <w:lang w:val="en-GB"/>
        </w:rPr>
        <w:t>quả</w:t>
      </w:r>
      <w:proofErr w:type="spellEnd"/>
      <w:r w:rsidRPr="00FC3535">
        <w:rPr>
          <w:spacing w:val="-6"/>
          <w:sz w:val="21"/>
          <w:szCs w:val="21"/>
          <w:lang w:val="en-GB"/>
        </w:rPr>
        <w:t xml:space="preserve"> </w:t>
      </w:r>
      <w:proofErr w:type="spellStart"/>
      <w:r w:rsidRPr="00FC3535">
        <w:rPr>
          <w:spacing w:val="-6"/>
          <w:sz w:val="21"/>
          <w:szCs w:val="21"/>
          <w:lang w:val="en-GB"/>
        </w:rPr>
        <w:t>khảo</w:t>
      </w:r>
      <w:proofErr w:type="spellEnd"/>
      <w:r w:rsidRPr="00FC3535">
        <w:rPr>
          <w:spacing w:val="-6"/>
          <w:sz w:val="21"/>
          <w:szCs w:val="21"/>
          <w:lang w:val="en-GB"/>
        </w:rPr>
        <w:t xml:space="preserve"> </w:t>
      </w:r>
      <w:proofErr w:type="spellStart"/>
      <w:r w:rsidRPr="00FC3535">
        <w:rPr>
          <w:spacing w:val="-6"/>
          <w:sz w:val="21"/>
          <w:szCs w:val="21"/>
          <w:lang w:val="en-GB"/>
        </w:rPr>
        <w:t>sát</w:t>
      </w:r>
      <w:proofErr w:type="spellEnd"/>
      <w:r w:rsidRPr="00FC3535">
        <w:rPr>
          <w:spacing w:val="-6"/>
          <w:sz w:val="21"/>
          <w:szCs w:val="21"/>
          <w:lang w:val="en-GB"/>
        </w:rPr>
        <w:t xml:space="preserve"> </w:t>
      </w:r>
      <w:proofErr w:type="spellStart"/>
      <w:r w:rsidRPr="00FC3535">
        <w:rPr>
          <w:spacing w:val="-6"/>
          <w:sz w:val="21"/>
          <w:szCs w:val="21"/>
          <w:lang w:val="en-GB"/>
        </w:rPr>
        <w:t>thực</w:t>
      </w:r>
      <w:proofErr w:type="spellEnd"/>
      <w:r w:rsidRPr="00FC3535">
        <w:rPr>
          <w:spacing w:val="-6"/>
          <w:sz w:val="21"/>
          <w:szCs w:val="21"/>
          <w:lang w:val="en-GB"/>
        </w:rPr>
        <w:t xml:space="preserve"> </w:t>
      </w:r>
      <w:proofErr w:type="spellStart"/>
      <w:r w:rsidRPr="00FC3535">
        <w:rPr>
          <w:spacing w:val="-6"/>
          <w:sz w:val="21"/>
          <w:szCs w:val="21"/>
          <w:lang w:val="en-GB"/>
        </w:rPr>
        <w:t>trạng</w:t>
      </w:r>
      <w:proofErr w:type="spellEnd"/>
      <w:r w:rsidRPr="00FC3535">
        <w:rPr>
          <w:spacing w:val="-6"/>
          <w:sz w:val="21"/>
          <w:szCs w:val="21"/>
          <w:lang w:val="en-GB"/>
        </w:rPr>
        <w:t xml:space="preserve"> </w:t>
      </w:r>
      <w:proofErr w:type="spellStart"/>
      <w:r w:rsidRPr="00FC3535">
        <w:rPr>
          <w:spacing w:val="-6"/>
          <w:sz w:val="21"/>
          <w:szCs w:val="21"/>
          <w:lang w:val="en-GB"/>
        </w:rPr>
        <w:t>cho</w:t>
      </w:r>
      <w:proofErr w:type="spellEnd"/>
      <w:r w:rsidRPr="00FC3535">
        <w:rPr>
          <w:spacing w:val="-6"/>
          <w:sz w:val="21"/>
          <w:szCs w:val="21"/>
          <w:lang w:val="en-GB"/>
        </w:rPr>
        <w:t xml:space="preserve"> </w:t>
      </w:r>
      <w:proofErr w:type="spellStart"/>
      <w:r w:rsidRPr="00FC3535">
        <w:rPr>
          <w:spacing w:val="-6"/>
          <w:sz w:val="21"/>
          <w:szCs w:val="21"/>
          <w:lang w:val="en-GB"/>
        </w:rPr>
        <w:t>thấy</w:t>
      </w:r>
      <w:proofErr w:type="spellEnd"/>
      <w:r w:rsidRPr="00FC3535">
        <w:rPr>
          <w:spacing w:val="-6"/>
          <w:sz w:val="21"/>
          <w:szCs w:val="21"/>
          <w:lang w:val="en-GB"/>
        </w:rPr>
        <w:t xml:space="preserve"> </w:t>
      </w:r>
      <w:proofErr w:type="spellStart"/>
      <w:r w:rsidRPr="00FC3535">
        <w:rPr>
          <w:spacing w:val="-6"/>
          <w:sz w:val="21"/>
          <w:szCs w:val="21"/>
          <w:lang w:val="en-GB"/>
        </w:rPr>
        <w:t>việc</w:t>
      </w:r>
      <w:proofErr w:type="spellEnd"/>
      <w:r w:rsidRPr="00FC3535">
        <w:rPr>
          <w:spacing w:val="-6"/>
          <w:sz w:val="21"/>
          <w:szCs w:val="21"/>
          <w:lang w:val="en-GB"/>
        </w:rPr>
        <w:t xml:space="preserve"> </w:t>
      </w:r>
      <w:proofErr w:type="spellStart"/>
      <w:r w:rsidRPr="00FC3535">
        <w:rPr>
          <w:spacing w:val="-6"/>
          <w:sz w:val="21"/>
          <w:szCs w:val="21"/>
          <w:lang w:val="en-GB"/>
        </w:rPr>
        <w:t>dạy</w:t>
      </w:r>
      <w:proofErr w:type="spellEnd"/>
      <w:r w:rsidRPr="00FC3535">
        <w:rPr>
          <w:spacing w:val="-6"/>
          <w:sz w:val="21"/>
          <w:szCs w:val="21"/>
          <w:lang w:val="en-GB"/>
        </w:rPr>
        <w:t xml:space="preserve"> </w:t>
      </w:r>
      <w:proofErr w:type="spellStart"/>
      <w:r w:rsidRPr="00FC3535">
        <w:rPr>
          <w:spacing w:val="-6"/>
          <w:sz w:val="21"/>
          <w:szCs w:val="21"/>
          <w:lang w:val="en-GB"/>
        </w:rPr>
        <w:t>học</w:t>
      </w:r>
      <w:proofErr w:type="spellEnd"/>
      <w:r w:rsidRPr="00FC3535">
        <w:rPr>
          <w:spacing w:val="-6"/>
          <w:sz w:val="21"/>
          <w:szCs w:val="21"/>
          <w:lang w:val="en-GB"/>
        </w:rPr>
        <w:t xml:space="preserve"> </w:t>
      </w:r>
      <w:proofErr w:type="spellStart"/>
      <w:r w:rsidRPr="00FC3535">
        <w:rPr>
          <w:spacing w:val="-6"/>
          <w:sz w:val="21"/>
          <w:szCs w:val="21"/>
          <w:lang w:val="en-GB"/>
        </w:rPr>
        <w:t>Hát</w:t>
      </w:r>
      <w:proofErr w:type="spellEnd"/>
      <w:r w:rsidRPr="00FC3535">
        <w:rPr>
          <w:spacing w:val="-6"/>
          <w:sz w:val="21"/>
          <w:szCs w:val="21"/>
          <w:lang w:val="en-GB"/>
        </w:rPr>
        <w:t xml:space="preserve"> </w:t>
      </w:r>
      <w:proofErr w:type="spellStart"/>
      <w:r w:rsidRPr="00FC3535">
        <w:rPr>
          <w:spacing w:val="-6"/>
          <w:sz w:val="21"/>
          <w:szCs w:val="21"/>
          <w:lang w:val="en-GB"/>
        </w:rPr>
        <w:t>Bả</w:t>
      </w:r>
      <w:proofErr w:type="spellEnd"/>
      <w:r w:rsidRPr="00FC3535">
        <w:rPr>
          <w:spacing w:val="-6"/>
          <w:sz w:val="21"/>
          <w:szCs w:val="21"/>
          <w:lang w:val="en-GB"/>
        </w:rPr>
        <w:t xml:space="preserve"> </w:t>
      </w:r>
      <w:proofErr w:type="spellStart"/>
      <w:r w:rsidRPr="00FC3535">
        <w:rPr>
          <w:spacing w:val="-6"/>
          <w:sz w:val="21"/>
          <w:szCs w:val="21"/>
          <w:lang w:val="en-GB"/>
        </w:rPr>
        <w:t>trạo</w:t>
      </w:r>
      <w:proofErr w:type="spellEnd"/>
      <w:r w:rsidRPr="00FC3535">
        <w:rPr>
          <w:spacing w:val="-6"/>
          <w:sz w:val="21"/>
          <w:szCs w:val="21"/>
          <w:lang w:val="en-GB"/>
        </w:rPr>
        <w:t xml:space="preserve"> </w:t>
      </w:r>
      <w:proofErr w:type="spellStart"/>
      <w:r w:rsidRPr="00FC3535">
        <w:rPr>
          <w:spacing w:val="-6"/>
          <w:sz w:val="21"/>
          <w:szCs w:val="21"/>
          <w:lang w:val="en-GB"/>
        </w:rPr>
        <w:t>cho</w:t>
      </w:r>
      <w:proofErr w:type="spellEnd"/>
      <w:r w:rsidRPr="00FC3535">
        <w:rPr>
          <w:spacing w:val="-6"/>
          <w:sz w:val="21"/>
          <w:szCs w:val="21"/>
          <w:lang w:val="en-GB"/>
        </w:rPr>
        <w:t xml:space="preserve"> HS THCS </w:t>
      </w:r>
      <w:proofErr w:type="spellStart"/>
      <w:r w:rsidRPr="00FC3535">
        <w:rPr>
          <w:spacing w:val="-6"/>
          <w:sz w:val="21"/>
          <w:szCs w:val="21"/>
          <w:lang w:val="en-GB"/>
        </w:rPr>
        <w:t>tại</w:t>
      </w:r>
      <w:proofErr w:type="spellEnd"/>
      <w:r w:rsidRPr="00FC3535">
        <w:rPr>
          <w:spacing w:val="-6"/>
          <w:sz w:val="21"/>
          <w:szCs w:val="21"/>
          <w:lang w:val="en-GB"/>
        </w:rPr>
        <w:t xml:space="preserve"> TP </w:t>
      </w:r>
      <w:proofErr w:type="spellStart"/>
      <w:r w:rsidRPr="00FC3535">
        <w:rPr>
          <w:spacing w:val="-6"/>
          <w:sz w:val="21"/>
          <w:szCs w:val="21"/>
          <w:lang w:val="en-GB"/>
        </w:rPr>
        <w:t>Đà</w:t>
      </w:r>
      <w:proofErr w:type="spellEnd"/>
      <w:r w:rsidRPr="00FC3535">
        <w:rPr>
          <w:spacing w:val="-6"/>
          <w:sz w:val="21"/>
          <w:szCs w:val="21"/>
          <w:lang w:val="en-GB"/>
        </w:rPr>
        <w:t xml:space="preserve"> </w:t>
      </w:r>
      <w:proofErr w:type="spellStart"/>
      <w:r w:rsidRPr="00FC3535">
        <w:rPr>
          <w:spacing w:val="-6"/>
          <w:sz w:val="21"/>
          <w:szCs w:val="21"/>
          <w:lang w:val="en-GB"/>
        </w:rPr>
        <w:t>Nẵng</w:t>
      </w:r>
      <w:proofErr w:type="spellEnd"/>
      <w:r w:rsidRPr="00FC3535">
        <w:rPr>
          <w:spacing w:val="-6"/>
          <w:sz w:val="21"/>
          <w:szCs w:val="21"/>
          <w:lang w:val="en-GB"/>
        </w:rPr>
        <w:t xml:space="preserve"> </w:t>
      </w:r>
      <w:proofErr w:type="spellStart"/>
      <w:r w:rsidRPr="00FC3535">
        <w:rPr>
          <w:spacing w:val="-6"/>
          <w:sz w:val="21"/>
          <w:szCs w:val="21"/>
          <w:lang w:val="en-GB"/>
        </w:rPr>
        <w:t>là</w:t>
      </w:r>
      <w:proofErr w:type="spellEnd"/>
      <w:r w:rsidRPr="00FC3535">
        <w:rPr>
          <w:spacing w:val="-6"/>
          <w:sz w:val="21"/>
          <w:szCs w:val="21"/>
          <w:lang w:val="en-GB"/>
        </w:rPr>
        <w:t xml:space="preserve"> </w:t>
      </w:r>
      <w:proofErr w:type="spellStart"/>
      <w:r w:rsidRPr="00FC3535">
        <w:rPr>
          <w:spacing w:val="-6"/>
          <w:sz w:val="21"/>
          <w:szCs w:val="21"/>
          <w:lang w:val="en-GB"/>
        </w:rPr>
        <w:t>khả</w:t>
      </w:r>
      <w:proofErr w:type="spellEnd"/>
      <w:r w:rsidRPr="00FC3535">
        <w:rPr>
          <w:spacing w:val="-6"/>
          <w:sz w:val="21"/>
          <w:szCs w:val="21"/>
          <w:lang w:val="en-GB"/>
        </w:rPr>
        <w:t xml:space="preserve"> </w:t>
      </w:r>
      <w:proofErr w:type="spellStart"/>
      <w:r w:rsidRPr="00FC3535">
        <w:rPr>
          <w:spacing w:val="-6"/>
          <w:sz w:val="21"/>
          <w:szCs w:val="21"/>
          <w:lang w:val="en-GB"/>
        </w:rPr>
        <w:t>thi</w:t>
      </w:r>
      <w:proofErr w:type="spellEnd"/>
      <w:r w:rsidRPr="00FC3535">
        <w:rPr>
          <w:spacing w:val="-6"/>
          <w:sz w:val="21"/>
          <w:szCs w:val="21"/>
          <w:lang w:val="en-GB"/>
        </w:rPr>
        <w:t xml:space="preserve"> </w:t>
      </w:r>
      <w:proofErr w:type="spellStart"/>
      <w:r w:rsidRPr="00FC3535">
        <w:rPr>
          <w:spacing w:val="-6"/>
          <w:sz w:val="21"/>
          <w:szCs w:val="21"/>
          <w:lang w:val="en-GB"/>
        </w:rPr>
        <w:t>nhờ</w:t>
      </w:r>
      <w:proofErr w:type="spellEnd"/>
      <w:r w:rsidRPr="00FC3535">
        <w:rPr>
          <w:spacing w:val="-6"/>
          <w:sz w:val="21"/>
          <w:szCs w:val="21"/>
          <w:lang w:val="en-GB"/>
        </w:rPr>
        <w:t xml:space="preserve"> </w:t>
      </w:r>
      <w:proofErr w:type="spellStart"/>
      <w:r w:rsidRPr="00FC3535">
        <w:rPr>
          <w:spacing w:val="-6"/>
          <w:sz w:val="21"/>
          <w:szCs w:val="21"/>
          <w:lang w:val="en-GB"/>
        </w:rPr>
        <w:t>sự</w:t>
      </w:r>
      <w:proofErr w:type="spellEnd"/>
      <w:r w:rsidRPr="00FC3535">
        <w:rPr>
          <w:spacing w:val="-6"/>
          <w:sz w:val="21"/>
          <w:szCs w:val="21"/>
          <w:lang w:val="en-GB"/>
        </w:rPr>
        <w:t xml:space="preserve"> </w:t>
      </w:r>
      <w:proofErr w:type="spellStart"/>
      <w:r w:rsidRPr="00FC3535">
        <w:rPr>
          <w:spacing w:val="-6"/>
          <w:sz w:val="21"/>
          <w:szCs w:val="21"/>
          <w:lang w:val="en-GB"/>
        </w:rPr>
        <w:t>quan</w:t>
      </w:r>
      <w:proofErr w:type="spellEnd"/>
      <w:r w:rsidRPr="00FC3535">
        <w:rPr>
          <w:spacing w:val="-6"/>
          <w:sz w:val="21"/>
          <w:szCs w:val="21"/>
          <w:lang w:val="en-GB"/>
        </w:rPr>
        <w:t xml:space="preserve"> </w:t>
      </w:r>
      <w:proofErr w:type="spellStart"/>
      <w:r w:rsidRPr="00FC3535">
        <w:rPr>
          <w:spacing w:val="-6"/>
          <w:sz w:val="21"/>
          <w:szCs w:val="21"/>
          <w:lang w:val="en-GB"/>
        </w:rPr>
        <w:t>tâm</w:t>
      </w:r>
      <w:proofErr w:type="spellEnd"/>
      <w:r w:rsidRPr="00FC3535">
        <w:rPr>
          <w:spacing w:val="-6"/>
          <w:sz w:val="21"/>
          <w:szCs w:val="21"/>
          <w:lang w:val="en-GB"/>
        </w:rPr>
        <w:t xml:space="preserve"> </w:t>
      </w:r>
      <w:proofErr w:type="spellStart"/>
      <w:r w:rsidRPr="00FC3535">
        <w:rPr>
          <w:spacing w:val="-6"/>
          <w:sz w:val="21"/>
          <w:szCs w:val="21"/>
          <w:lang w:val="en-GB"/>
        </w:rPr>
        <w:t>của</w:t>
      </w:r>
      <w:proofErr w:type="spellEnd"/>
      <w:r w:rsidRPr="00FC3535">
        <w:rPr>
          <w:spacing w:val="-6"/>
          <w:sz w:val="21"/>
          <w:szCs w:val="21"/>
          <w:lang w:val="en-GB"/>
        </w:rPr>
        <w:t xml:space="preserve"> </w:t>
      </w:r>
      <w:proofErr w:type="spellStart"/>
      <w:r w:rsidRPr="00FC3535">
        <w:rPr>
          <w:spacing w:val="-6"/>
          <w:sz w:val="21"/>
          <w:szCs w:val="21"/>
          <w:lang w:val="en-GB"/>
        </w:rPr>
        <w:t>nhà</w:t>
      </w:r>
      <w:proofErr w:type="spellEnd"/>
      <w:r w:rsidRPr="00FC3535">
        <w:rPr>
          <w:spacing w:val="-6"/>
          <w:sz w:val="21"/>
          <w:szCs w:val="21"/>
          <w:lang w:val="en-GB"/>
        </w:rPr>
        <w:t xml:space="preserve"> </w:t>
      </w:r>
      <w:proofErr w:type="spellStart"/>
      <w:r w:rsidRPr="00FC3535">
        <w:rPr>
          <w:spacing w:val="-6"/>
          <w:sz w:val="21"/>
          <w:szCs w:val="21"/>
          <w:lang w:val="en-GB"/>
        </w:rPr>
        <w:t>trường</w:t>
      </w:r>
      <w:proofErr w:type="spellEnd"/>
      <w:r w:rsidRPr="00FC3535">
        <w:rPr>
          <w:spacing w:val="-6"/>
          <w:sz w:val="21"/>
          <w:szCs w:val="21"/>
          <w:lang w:val="en-GB"/>
        </w:rPr>
        <w:t xml:space="preserve">, </w:t>
      </w:r>
      <w:proofErr w:type="spellStart"/>
      <w:r w:rsidRPr="00FC3535">
        <w:rPr>
          <w:spacing w:val="-6"/>
          <w:sz w:val="21"/>
          <w:szCs w:val="21"/>
          <w:lang w:val="en-GB"/>
        </w:rPr>
        <w:t>địa</w:t>
      </w:r>
      <w:proofErr w:type="spellEnd"/>
      <w:r w:rsidRPr="00FC3535">
        <w:rPr>
          <w:spacing w:val="-6"/>
          <w:sz w:val="21"/>
          <w:szCs w:val="21"/>
          <w:lang w:val="en-GB"/>
        </w:rPr>
        <w:t xml:space="preserve"> </w:t>
      </w:r>
      <w:proofErr w:type="spellStart"/>
      <w:r w:rsidRPr="00FC3535">
        <w:rPr>
          <w:spacing w:val="-6"/>
          <w:sz w:val="21"/>
          <w:szCs w:val="21"/>
          <w:lang w:val="en-GB"/>
        </w:rPr>
        <w:t>phương</w:t>
      </w:r>
      <w:proofErr w:type="spellEnd"/>
      <w:r w:rsidRPr="00FC3535">
        <w:rPr>
          <w:spacing w:val="-6"/>
          <w:sz w:val="21"/>
          <w:szCs w:val="21"/>
          <w:lang w:val="en-GB"/>
        </w:rPr>
        <w:t xml:space="preserve"> </w:t>
      </w:r>
      <w:proofErr w:type="spellStart"/>
      <w:r w:rsidRPr="00FC3535">
        <w:rPr>
          <w:spacing w:val="-6"/>
          <w:sz w:val="21"/>
          <w:szCs w:val="21"/>
          <w:lang w:val="en-GB"/>
        </w:rPr>
        <w:t>và</w:t>
      </w:r>
      <w:proofErr w:type="spellEnd"/>
      <w:r w:rsidRPr="00FC3535">
        <w:rPr>
          <w:spacing w:val="-6"/>
          <w:sz w:val="21"/>
          <w:szCs w:val="21"/>
          <w:lang w:val="en-GB"/>
        </w:rPr>
        <w:t xml:space="preserve"> </w:t>
      </w:r>
      <w:proofErr w:type="spellStart"/>
      <w:r w:rsidRPr="00FC3535">
        <w:rPr>
          <w:spacing w:val="-6"/>
          <w:sz w:val="21"/>
          <w:szCs w:val="21"/>
          <w:lang w:val="en-GB"/>
        </w:rPr>
        <w:t>sự</w:t>
      </w:r>
      <w:proofErr w:type="spellEnd"/>
      <w:r w:rsidRPr="00FC3535">
        <w:rPr>
          <w:spacing w:val="-6"/>
          <w:sz w:val="21"/>
          <w:szCs w:val="21"/>
          <w:lang w:val="en-GB"/>
        </w:rPr>
        <w:t xml:space="preserve"> </w:t>
      </w:r>
      <w:proofErr w:type="spellStart"/>
      <w:r w:rsidRPr="00FC3535">
        <w:rPr>
          <w:spacing w:val="-6"/>
          <w:sz w:val="21"/>
          <w:szCs w:val="21"/>
          <w:lang w:val="en-GB"/>
        </w:rPr>
        <w:t>sẵn</w:t>
      </w:r>
      <w:proofErr w:type="spellEnd"/>
      <w:r w:rsidRPr="00FC3535">
        <w:rPr>
          <w:spacing w:val="-6"/>
          <w:sz w:val="21"/>
          <w:szCs w:val="21"/>
          <w:lang w:val="en-GB"/>
        </w:rPr>
        <w:t xml:space="preserve"> </w:t>
      </w:r>
      <w:proofErr w:type="spellStart"/>
      <w:r w:rsidRPr="00FC3535">
        <w:rPr>
          <w:spacing w:val="-6"/>
          <w:sz w:val="21"/>
          <w:szCs w:val="21"/>
          <w:lang w:val="en-GB"/>
        </w:rPr>
        <w:t>sàng</w:t>
      </w:r>
      <w:proofErr w:type="spellEnd"/>
      <w:r w:rsidRPr="00FC3535">
        <w:rPr>
          <w:spacing w:val="-6"/>
          <w:sz w:val="21"/>
          <w:szCs w:val="21"/>
          <w:lang w:val="en-GB"/>
        </w:rPr>
        <w:t xml:space="preserve"> </w:t>
      </w:r>
      <w:proofErr w:type="spellStart"/>
      <w:r w:rsidRPr="00FC3535">
        <w:rPr>
          <w:spacing w:val="-6"/>
          <w:sz w:val="21"/>
          <w:szCs w:val="21"/>
          <w:lang w:val="en-GB"/>
        </w:rPr>
        <w:t>của</w:t>
      </w:r>
      <w:proofErr w:type="spellEnd"/>
      <w:r w:rsidRPr="00FC3535">
        <w:rPr>
          <w:spacing w:val="-6"/>
          <w:sz w:val="21"/>
          <w:szCs w:val="21"/>
          <w:lang w:val="en-GB"/>
        </w:rPr>
        <w:t xml:space="preserve"> GV. </w:t>
      </w:r>
      <w:proofErr w:type="spellStart"/>
      <w:r w:rsidRPr="00FC3535">
        <w:rPr>
          <w:spacing w:val="-6"/>
          <w:sz w:val="21"/>
          <w:szCs w:val="21"/>
          <w:lang w:val="en-GB"/>
        </w:rPr>
        <w:t>Tuy</w:t>
      </w:r>
      <w:proofErr w:type="spellEnd"/>
      <w:r w:rsidRPr="00FC3535">
        <w:rPr>
          <w:spacing w:val="-6"/>
          <w:sz w:val="21"/>
          <w:szCs w:val="21"/>
          <w:lang w:val="en-GB"/>
        </w:rPr>
        <w:t xml:space="preserve"> </w:t>
      </w:r>
      <w:proofErr w:type="spellStart"/>
      <w:r w:rsidRPr="00FC3535">
        <w:rPr>
          <w:spacing w:val="-6"/>
          <w:sz w:val="21"/>
          <w:szCs w:val="21"/>
          <w:lang w:val="en-GB"/>
        </w:rPr>
        <w:t>nhiên</w:t>
      </w:r>
      <w:proofErr w:type="spellEnd"/>
      <w:r w:rsidRPr="00FC3535">
        <w:rPr>
          <w:spacing w:val="-6"/>
          <w:sz w:val="21"/>
          <w:szCs w:val="21"/>
          <w:lang w:val="en-GB"/>
        </w:rPr>
        <w:t xml:space="preserve">, </w:t>
      </w:r>
      <w:proofErr w:type="spellStart"/>
      <w:r w:rsidRPr="00FC3535">
        <w:rPr>
          <w:spacing w:val="-6"/>
          <w:sz w:val="21"/>
          <w:szCs w:val="21"/>
          <w:lang w:val="en-GB"/>
        </w:rPr>
        <w:t>vẫn</w:t>
      </w:r>
      <w:proofErr w:type="spellEnd"/>
      <w:r w:rsidRPr="00FC3535">
        <w:rPr>
          <w:spacing w:val="-6"/>
          <w:sz w:val="21"/>
          <w:szCs w:val="21"/>
          <w:lang w:val="en-GB"/>
        </w:rPr>
        <w:t xml:space="preserve"> </w:t>
      </w:r>
      <w:proofErr w:type="spellStart"/>
      <w:r w:rsidRPr="00FC3535">
        <w:rPr>
          <w:spacing w:val="-6"/>
          <w:sz w:val="21"/>
          <w:szCs w:val="21"/>
          <w:lang w:val="en-GB"/>
        </w:rPr>
        <w:t>tồn</w:t>
      </w:r>
      <w:proofErr w:type="spellEnd"/>
      <w:r w:rsidRPr="00FC3535">
        <w:rPr>
          <w:spacing w:val="-6"/>
          <w:sz w:val="21"/>
          <w:szCs w:val="21"/>
          <w:lang w:val="en-GB"/>
        </w:rPr>
        <w:t xml:space="preserve"> </w:t>
      </w:r>
      <w:proofErr w:type="spellStart"/>
      <w:r w:rsidRPr="00FC3535">
        <w:rPr>
          <w:spacing w:val="-6"/>
          <w:sz w:val="21"/>
          <w:szCs w:val="21"/>
          <w:lang w:val="en-GB"/>
        </w:rPr>
        <w:t>tại</w:t>
      </w:r>
      <w:proofErr w:type="spellEnd"/>
      <w:r w:rsidRPr="00FC3535">
        <w:rPr>
          <w:spacing w:val="-6"/>
          <w:sz w:val="21"/>
          <w:szCs w:val="21"/>
          <w:lang w:val="en-GB"/>
        </w:rPr>
        <w:t xml:space="preserve"> </w:t>
      </w:r>
      <w:proofErr w:type="spellStart"/>
      <w:r w:rsidRPr="00FC3535">
        <w:rPr>
          <w:spacing w:val="-6"/>
          <w:sz w:val="21"/>
          <w:szCs w:val="21"/>
          <w:lang w:val="en-GB"/>
        </w:rPr>
        <w:t>hạn</w:t>
      </w:r>
      <w:proofErr w:type="spellEnd"/>
      <w:r w:rsidRPr="00FC3535">
        <w:rPr>
          <w:spacing w:val="-6"/>
          <w:sz w:val="21"/>
          <w:szCs w:val="21"/>
          <w:lang w:val="en-GB"/>
        </w:rPr>
        <w:t xml:space="preserve"> </w:t>
      </w:r>
      <w:proofErr w:type="spellStart"/>
      <w:r w:rsidRPr="00FC3535">
        <w:rPr>
          <w:spacing w:val="-6"/>
          <w:sz w:val="21"/>
          <w:szCs w:val="21"/>
          <w:lang w:val="en-GB"/>
        </w:rPr>
        <w:t>chế</w:t>
      </w:r>
      <w:proofErr w:type="spellEnd"/>
      <w:r w:rsidRPr="00FC3535">
        <w:rPr>
          <w:spacing w:val="-6"/>
          <w:sz w:val="21"/>
          <w:szCs w:val="21"/>
          <w:lang w:val="en-GB"/>
        </w:rPr>
        <w:t xml:space="preserve"> </w:t>
      </w:r>
      <w:proofErr w:type="spellStart"/>
      <w:r w:rsidRPr="00FC3535">
        <w:rPr>
          <w:spacing w:val="-6"/>
          <w:sz w:val="21"/>
          <w:szCs w:val="21"/>
          <w:lang w:val="en-GB"/>
        </w:rPr>
        <w:t>về</w:t>
      </w:r>
      <w:proofErr w:type="spellEnd"/>
      <w:r w:rsidRPr="00FC3535">
        <w:rPr>
          <w:spacing w:val="-6"/>
          <w:sz w:val="21"/>
          <w:szCs w:val="21"/>
          <w:lang w:val="en-GB"/>
        </w:rPr>
        <w:t xml:space="preserve"> </w:t>
      </w:r>
      <w:proofErr w:type="spellStart"/>
      <w:r w:rsidRPr="00FC3535">
        <w:rPr>
          <w:spacing w:val="-6"/>
          <w:sz w:val="21"/>
          <w:szCs w:val="21"/>
          <w:lang w:val="en-GB"/>
        </w:rPr>
        <w:t>tài</w:t>
      </w:r>
      <w:proofErr w:type="spellEnd"/>
      <w:r w:rsidRPr="00FC3535">
        <w:rPr>
          <w:spacing w:val="-6"/>
          <w:sz w:val="21"/>
          <w:szCs w:val="21"/>
          <w:lang w:val="en-GB"/>
        </w:rPr>
        <w:t xml:space="preserve"> </w:t>
      </w:r>
      <w:proofErr w:type="spellStart"/>
      <w:r w:rsidRPr="00FC3535">
        <w:rPr>
          <w:spacing w:val="-6"/>
          <w:sz w:val="21"/>
          <w:szCs w:val="21"/>
          <w:lang w:val="en-GB"/>
        </w:rPr>
        <w:t>liệu</w:t>
      </w:r>
      <w:proofErr w:type="spellEnd"/>
      <w:r w:rsidRPr="00FC3535">
        <w:rPr>
          <w:spacing w:val="-6"/>
          <w:sz w:val="21"/>
          <w:szCs w:val="21"/>
          <w:lang w:val="en-GB"/>
        </w:rPr>
        <w:t xml:space="preserve">, </w:t>
      </w:r>
      <w:proofErr w:type="spellStart"/>
      <w:r w:rsidRPr="00FC3535">
        <w:rPr>
          <w:spacing w:val="-6"/>
          <w:sz w:val="21"/>
          <w:szCs w:val="21"/>
          <w:lang w:val="en-GB"/>
        </w:rPr>
        <w:t>năng</w:t>
      </w:r>
      <w:proofErr w:type="spellEnd"/>
      <w:r w:rsidRPr="00FC3535">
        <w:rPr>
          <w:spacing w:val="-6"/>
          <w:sz w:val="21"/>
          <w:szCs w:val="21"/>
          <w:lang w:val="en-GB"/>
        </w:rPr>
        <w:t xml:space="preserve"> </w:t>
      </w:r>
      <w:proofErr w:type="spellStart"/>
      <w:r w:rsidRPr="00FC3535">
        <w:rPr>
          <w:spacing w:val="-6"/>
          <w:sz w:val="21"/>
          <w:szCs w:val="21"/>
          <w:lang w:val="en-GB"/>
        </w:rPr>
        <w:t>lực</w:t>
      </w:r>
      <w:proofErr w:type="spellEnd"/>
      <w:r w:rsidRPr="00FC3535">
        <w:rPr>
          <w:spacing w:val="-6"/>
          <w:sz w:val="21"/>
          <w:szCs w:val="21"/>
          <w:lang w:val="en-GB"/>
        </w:rPr>
        <w:t xml:space="preserve"> </w:t>
      </w:r>
      <w:proofErr w:type="spellStart"/>
      <w:r w:rsidRPr="00FC3535">
        <w:rPr>
          <w:spacing w:val="-6"/>
          <w:sz w:val="21"/>
          <w:szCs w:val="21"/>
          <w:lang w:val="en-GB"/>
        </w:rPr>
        <w:t>thực</w:t>
      </w:r>
      <w:proofErr w:type="spellEnd"/>
      <w:r w:rsidRPr="00FC3535">
        <w:rPr>
          <w:spacing w:val="-6"/>
          <w:sz w:val="21"/>
          <w:szCs w:val="21"/>
          <w:lang w:val="en-GB"/>
        </w:rPr>
        <w:t xml:space="preserve"> </w:t>
      </w:r>
      <w:proofErr w:type="spellStart"/>
      <w:r w:rsidRPr="00FC3535">
        <w:rPr>
          <w:spacing w:val="-6"/>
          <w:sz w:val="21"/>
          <w:szCs w:val="21"/>
          <w:lang w:val="en-GB"/>
        </w:rPr>
        <w:t>hành</w:t>
      </w:r>
      <w:proofErr w:type="spellEnd"/>
      <w:r w:rsidRPr="00FC3535">
        <w:rPr>
          <w:spacing w:val="-6"/>
          <w:sz w:val="21"/>
          <w:szCs w:val="21"/>
          <w:lang w:val="en-GB"/>
        </w:rPr>
        <w:t xml:space="preserve"> </w:t>
      </w:r>
      <w:proofErr w:type="spellStart"/>
      <w:r w:rsidRPr="00FC3535">
        <w:rPr>
          <w:spacing w:val="-6"/>
          <w:sz w:val="21"/>
          <w:szCs w:val="21"/>
          <w:lang w:val="en-GB"/>
        </w:rPr>
        <w:t>của</w:t>
      </w:r>
      <w:proofErr w:type="spellEnd"/>
      <w:r w:rsidRPr="00FC3535">
        <w:rPr>
          <w:spacing w:val="-6"/>
          <w:sz w:val="21"/>
          <w:szCs w:val="21"/>
          <w:lang w:val="en-GB"/>
        </w:rPr>
        <w:t xml:space="preserve"> GV, </w:t>
      </w:r>
      <w:proofErr w:type="spellStart"/>
      <w:r w:rsidRPr="00FC3535">
        <w:rPr>
          <w:spacing w:val="-6"/>
          <w:sz w:val="21"/>
          <w:szCs w:val="21"/>
          <w:lang w:val="en-GB"/>
        </w:rPr>
        <w:t>cơ</w:t>
      </w:r>
      <w:proofErr w:type="spellEnd"/>
      <w:r w:rsidRPr="00FC3535">
        <w:rPr>
          <w:spacing w:val="-6"/>
          <w:sz w:val="21"/>
          <w:szCs w:val="21"/>
          <w:lang w:val="en-GB"/>
        </w:rPr>
        <w:t xml:space="preserve"> </w:t>
      </w:r>
      <w:proofErr w:type="spellStart"/>
      <w:r w:rsidRPr="00FC3535">
        <w:rPr>
          <w:spacing w:val="-6"/>
          <w:sz w:val="21"/>
          <w:szCs w:val="21"/>
          <w:lang w:val="en-GB"/>
        </w:rPr>
        <w:t>sở</w:t>
      </w:r>
      <w:proofErr w:type="spellEnd"/>
      <w:r w:rsidRPr="00FC3535">
        <w:rPr>
          <w:spacing w:val="-6"/>
          <w:sz w:val="21"/>
          <w:szCs w:val="21"/>
          <w:lang w:val="en-GB"/>
        </w:rPr>
        <w:t xml:space="preserve"> </w:t>
      </w:r>
      <w:proofErr w:type="spellStart"/>
      <w:r w:rsidRPr="00FC3535">
        <w:rPr>
          <w:spacing w:val="-6"/>
          <w:sz w:val="21"/>
          <w:szCs w:val="21"/>
          <w:lang w:val="en-GB"/>
        </w:rPr>
        <w:t>vật</w:t>
      </w:r>
      <w:proofErr w:type="spellEnd"/>
      <w:r w:rsidRPr="00FC3535">
        <w:rPr>
          <w:spacing w:val="-6"/>
          <w:sz w:val="21"/>
          <w:szCs w:val="21"/>
          <w:lang w:val="en-GB"/>
        </w:rPr>
        <w:t xml:space="preserve"> </w:t>
      </w:r>
      <w:proofErr w:type="spellStart"/>
      <w:r w:rsidRPr="00FC3535">
        <w:rPr>
          <w:spacing w:val="-6"/>
          <w:sz w:val="21"/>
          <w:szCs w:val="21"/>
          <w:lang w:val="en-GB"/>
        </w:rPr>
        <w:t>chất</w:t>
      </w:r>
      <w:proofErr w:type="spellEnd"/>
      <w:r w:rsidRPr="00FC3535">
        <w:rPr>
          <w:spacing w:val="-6"/>
          <w:sz w:val="21"/>
          <w:szCs w:val="21"/>
          <w:lang w:val="en-GB"/>
        </w:rPr>
        <w:t xml:space="preserve"> </w:t>
      </w:r>
      <w:proofErr w:type="spellStart"/>
      <w:r w:rsidRPr="00FC3535">
        <w:rPr>
          <w:spacing w:val="-6"/>
          <w:sz w:val="21"/>
          <w:szCs w:val="21"/>
          <w:lang w:val="en-GB"/>
        </w:rPr>
        <w:t>và</w:t>
      </w:r>
      <w:proofErr w:type="spellEnd"/>
      <w:r w:rsidRPr="00FC3535">
        <w:rPr>
          <w:spacing w:val="-6"/>
          <w:sz w:val="21"/>
          <w:szCs w:val="21"/>
          <w:lang w:val="en-GB"/>
        </w:rPr>
        <w:t xml:space="preserve"> </w:t>
      </w:r>
      <w:proofErr w:type="spellStart"/>
      <w:r w:rsidRPr="00FC3535">
        <w:rPr>
          <w:spacing w:val="-6"/>
          <w:sz w:val="21"/>
          <w:szCs w:val="21"/>
          <w:lang w:val="en-GB"/>
        </w:rPr>
        <w:t>mức</w:t>
      </w:r>
      <w:proofErr w:type="spellEnd"/>
      <w:r w:rsidRPr="00FC3535">
        <w:rPr>
          <w:spacing w:val="-6"/>
          <w:sz w:val="21"/>
          <w:szCs w:val="21"/>
          <w:lang w:val="en-GB"/>
        </w:rPr>
        <w:t xml:space="preserve"> </w:t>
      </w:r>
      <w:proofErr w:type="spellStart"/>
      <w:r w:rsidRPr="00FC3535">
        <w:rPr>
          <w:spacing w:val="-6"/>
          <w:sz w:val="21"/>
          <w:szCs w:val="21"/>
          <w:lang w:val="en-GB"/>
        </w:rPr>
        <w:t>độ</w:t>
      </w:r>
      <w:proofErr w:type="spellEnd"/>
      <w:r w:rsidRPr="00FC3535">
        <w:rPr>
          <w:spacing w:val="-6"/>
          <w:sz w:val="21"/>
          <w:szCs w:val="21"/>
          <w:lang w:val="en-GB"/>
        </w:rPr>
        <w:t xml:space="preserve"> </w:t>
      </w:r>
      <w:proofErr w:type="spellStart"/>
      <w:r w:rsidRPr="00FC3535">
        <w:rPr>
          <w:spacing w:val="-6"/>
          <w:sz w:val="21"/>
          <w:szCs w:val="21"/>
          <w:lang w:val="en-GB"/>
        </w:rPr>
        <w:t>tham</w:t>
      </w:r>
      <w:proofErr w:type="spellEnd"/>
      <w:r w:rsidRPr="00FC3535">
        <w:rPr>
          <w:spacing w:val="-6"/>
          <w:sz w:val="21"/>
          <w:szCs w:val="21"/>
          <w:lang w:val="en-GB"/>
        </w:rPr>
        <w:t xml:space="preserve"> </w:t>
      </w:r>
      <w:proofErr w:type="spellStart"/>
      <w:r w:rsidRPr="00FC3535">
        <w:rPr>
          <w:spacing w:val="-6"/>
          <w:sz w:val="21"/>
          <w:szCs w:val="21"/>
          <w:lang w:val="en-GB"/>
        </w:rPr>
        <w:t>gia</w:t>
      </w:r>
      <w:proofErr w:type="spellEnd"/>
      <w:r w:rsidRPr="00FC3535">
        <w:rPr>
          <w:spacing w:val="-6"/>
          <w:sz w:val="21"/>
          <w:szCs w:val="21"/>
          <w:lang w:val="en-GB"/>
        </w:rPr>
        <w:t xml:space="preserve"> </w:t>
      </w:r>
      <w:proofErr w:type="spellStart"/>
      <w:r w:rsidRPr="00FC3535">
        <w:rPr>
          <w:spacing w:val="-6"/>
          <w:sz w:val="21"/>
          <w:szCs w:val="21"/>
          <w:lang w:val="en-GB"/>
        </w:rPr>
        <w:t>của</w:t>
      </w:r>
      <w:proofErr w:type="spellEnd"/>
      <w:r w:rsidRPr="00FC3535">
        <w:rPr>
          <w:spacing w:val="-6"/>
          <w:sz w:val="21"/>
          <w:szCs w:val="21"/>
          <w:lang w:val="en-GB"/>
        </w:rPr>
        <w:t xml:space="preserve"> HS. </w:t>
      </w:r>
      <w:proofErr w:type="spellStart"/>
      <w:r w:rsidRPr="00FC3535">
        <w:rPr>
          <w:spacing w:val="-6"/>
          <w:sz w:val="21"/>
          <w:szCs w:val="21"/>
          <w:lang w:val="en-GB"/>
        </w:rPr>
        <w:t>Điều</w:t>
      </w:r>
      <w:proofErr w:type="spellEnd"/>
      <w:r w:rsidRPr="00FC3535">
        <w:rPr>
          <w:spacing w:val="-6"/>
          <w:sz w:val="21"/>
          <w:szCs w:val="21"/>
          <w:lang w:val="en-GB"/>
        </w:rPr>
        <w:t xml:space="preserve"> </w:t>
      </w:r>
      <w:proofErr w:type="spellStart"/>
      <w:r w:rsidRPr="00FC3535">
        <w:rPr>
          <w:spacing w:val="-6"/>
          <w:sz w:val="21"/>
          <w:szCs w:val="21"/>
          <w:lang w:val="en-GB"/>
        </w:rPr>
        <w:t>này</w:t>
      </w:r>
      <w:proofErr w:type="spellEnd"/>
      <w:r w:rsidRPr="00FC3535">
        <w:rPr>
          <w:spacing w:val="-6"/>
          <w:sz w:val="21"/>
          <w:szCs w:val="21"/>
          <w:lang w:val="en-GB"/>
        </w:rPr>
        <w:t xml:space="preserve"> </w:t>
      </w:r>
      <w:proofErr w:type="spellStart"/>
      <w:r w:rsidRPr="00FC3535">
        <w:rPr>
          <w:spacing w:val="-6"/>
          <w:sz w:val="21"/>
          <w:szCs w:val="21"/>
          <w:lang w:val="en-GB"/>
        </w:rPr>
        <w:t>đòi</w:t>
      </w:r>
      <w:proofErr w:type="spellEnd"/>
      <w:r w:rsidRPr="00FC3535">
        <w:rPr>
          <w:spacing w:val="-6"/>
          <w:sz w:val="21"/>
          <w:szCs w:val="21"/>
          <w:lang w:val="en-GB"/>
        </w:rPr>
        <w:t xml:space="preserve"> </w:t>
      </w:r>
      <w:proofErr w:type="spellStart"/>
      <w:r w:rsidRPr="00FC3535">
        <w:rPr>
          <w:spacing w:val="-6"/>
          <w:sz w:val="21"/>
          <w:szCs w:val="21"/>
          <w:lang w:val="en-GB"/>
        </w:rPr>
        <w:t>hỏi</w:t>
      </w:r>
      <w:proofErr w:type="spellEnd"/>
      <w:r w:rsidRPr="00FC3535">
        <w:rPr>
          <w:spacing w:val="-6"/>
          <w:sz w:val="21"/>
          <w:szCs w:val="21"/>
          <w:lang w:val="en-GB"/>
        </w:rPr>
        <w:t xml:space="preserve"> </w:t>
      </w:r>
      <w:proofErr w:type="spellStart"/>
      <w:r w:rsidRPr="00FC3535">
        <w:rPr>
          <w:spacing w:val="-6"/>
          <w:sz w:val="21"/>
          <w:szCs w:val="21"/>
          <w:lang w:val="en-GB"/>
        </w:rPr>
        <w:t>phải</w:t>
      </w:r>
      <w:proofErr w:type="spellEnd"/>
      <w:r w:rsidRPr="00FC3535">
        <w:rPr>
          <w:spacing w:val="-6"/>
          <w:sz w:val="21"/>
          <w:szCs w:val="21"/>
          <w:lang w:val="en-GB"/>
        </w:rPr>
        <w:t xml:space="preserve"> </w:t>
      </w:r>
      <w:proofErr w:type="spellStart"/>
      <w:r w:rsidRPr="00FC3535">
        <w:rPr>
          <w:spacing w:val="-6"/>
          <w:sz w:val="21"/>
          <w:szCs w:val="21"/>
          <w:lang w:val="en-GB"/>
        </w:rPr>
        <w:t>có</w:t>
      </w:r>
      <w:proofErr w:type="spellEnd"/>
      <w:r w:rsidRPr="00FC3535">
        <w:rPr>
          <w:spacing w:val="-6"/>
          <w:sz w:val="21"/>
          <w:szCs w:val="21"/>
          <w:lang w:val="en-GB"/>
        </w:rPr>
        <w:t xml:space="preserve"> </w:t>
      </w:r>
      <w:proofErr w:type="spellStart"/>
      <w:r w:rsidRPr="00FC3535">
        <w:rPr>
          <w:spacing w:val="-6"/>
          <w:sz w:val="21"/>
          <w:szCs w:val="21"/>
          <w:lang w:val="en-GB"/>
        </w:rPr>
        <w:t>biện</w:t>
      </w:r>
      <w:proofErr w:type="spellEnd"/>
      <w:r w:rsidRPr="00FC3535">
        <w:rPr>
          <w:spacing w:val="-6"/>
          <w:sz w:val="21"/>
          <w:szCs w:val="21"/>
          <w:lang w:val="en-GB"/>
        </w:rPr>
        <w:t xml:space="preserve"> </w:t>
      </w:r>
      <w:proofErr w:type="spellStart"/>
      <w:r w:rsidRPr="00FC3535">
        <w:rPr>
          <w:spacing w:val="-6"/>
          <w:sz w:val="21"/>
          <w:szCs w:val="21"/>
          <w:lang w:val="en-GB"/>
        </w:rPr>
        <w:t>pháp</w:t>
      </w:r>
      <w:proofErr w:type="spellEnd"/>
      <w:r w:rsidRPr="00FC3535">
        <w:rPr>
          <w:spacing w:val="-6"/>
          <w:sz w:val="21"/>
          <w:szCs w:val="21"/>
          <w:lang w:val="en-GB"/>
        </w:rPr>
        <w:t xml:space="preserve"> </w:t>
      </w:r>
      <w:proofErr w:type="spellStart"/>
      <w:r w:rsidRPr="00FC3535">
        <w:rPr>
          <w:spacing w:val="-6"/>
          <w:sz w:val="21"/>
          <w:szCs w:val="21"/>
          <w:lang w:val="en-GB"/>
        </w:rPr>
        <w:t>phù</w:t>
      </w:r>
      <w:proofErr w:type="spellEnd"/>
      <w:r w:rsidRPr="00FC3535">
        <w:rPr>
          <w:spacing w:val="-6"/>
          <w:sz w:val="21"/>
          <w:szCs w:val="21"/>
          <w:lang w:val="en-GB"/>
        </w:rPr>
        <w:t xml:space="preserve"> </w:t>
      </w:r>
      <w:proofErr w:type="spellStart"/>
      <w:r w:rsidRPr="00FC3535">
        <w:rPr>
          <w:spacing w:val="-6"/>
          <w:sz w:val="21"/>
          <w:szCs w:val="21"/>
          <w:lang w:val="en-GB"/>
        </w:rPr>
        <w:t>hợp</w:t>
      </w:r>
      <w:proofErr w:type="spellEnd"/>
      <w:r w:rsidRPr="00FC3535">
        <w:rPr>
          <w:spacing w:val="-6"/>
          <w:sz w:val="21"/>
          <w:szCs w:val="21"/>
          <w:lang w:val="en-GB"/>
        </w:rPr>
        <w:t xml:space="preserve"> </w:t>
      </w:r>
      <w:proofErr w:type="spellStart"/>
      <w:r w:rsidRPr="00FC3535">
        <w:rPr>
          <w:spacing w:val="-6"/>
          <w:sz w:val="21"/>
          <w:szCs w:val="21"/>
          <w:lang w:val="en-GB"/>
        </w:rPr>
        <w:t>để</w:t>
      </w:r>
      <w:proofErr w:type="spellEnd"/>
      <w:r w:rsidRPr="00FC3535">
        <w:rPr>
          <w:spacing w:val="-6"/>
          <w:sz w:val="21"/>
          <w:szCs w:val="21"/>
          <w:lang w:val="en-GB"/>
        </w:rPr>
        <w:t xml:space="preserve"> </w:t>
      </w:r>
      <w:proofErr w:type="spellStart"/>
      <w:r w:rsidRPr="00FC3535">
        <w:rPr>
          <w:spacing w:val="-6"/>
          <w:sz w:val="21"/>
          <w:szCs w:val="21"/>
          <w:lang w:val="en-GB"/>
        </w:rPr>
        <w:t>triển</w:t>
      </w:r>
      <w:proofErr w:type="spellEnd"/>
      <w:r w:rsidRPr="00FC3535">
        <w:rPr>
          <w:spacing w:val="-6"/>
          <w:sz w:val="21"/>
          <w:szCs w:val="21"/>
          <w:lang w:val="en-GB"/>
        </w:rPr>
        <w:t xml:space="preserve"> </w:t>
      </w:r>
      <w:proofErr w:type="spellStart"/>
      <w:r w:rsidRPr="00FC3535">
        <w:rPr>
          <w:spacing w:val="-6"/>
          <w:sz w:val="21"/>
          <w:szCs w:val="21"/>
          <w:lang w:val="en-GB"/>
        </w:rPr>
        <w:t>khai</w:t>
      </w:r>
      <w:proofErr w:type="spellEnd"/>
      <w:r w:rsidRPr="00FC3535">
        <w:rPr>
          <w:spacing w:val="-6"/>
          <w:sz w:val="21"/>
          <w:szCs w:val="21"/>
          <w:lang w:val="en-GB"/>
        </w:rPr>
        <w:t xml:space="preserve"> </w:t>
      </w:r>
      <w:proofErr w:type="spellStart"/>
      <w:r w:rsidRPr="00FC3535">
        <w:rPr>
          <w:spacing w:val="-6"/>
          <w:sz w:val="21"/>
          <w:szCs w:val="21"/>
          <w:lang w:val="en-GB"/>
        </w:rPr>
        <w:t>hiệu</w:t>
      </w:r>
      <w:proofErr w:type="spellEnd"/>
      <w:r w:rsidRPr="00FC3535">
        <w:rPr>
          <w:spacing w:val="-6"/>
          <w:sz w:val="21"/>
          <w:szCs w:val="21"/>
          <w:lang w:val="en-GB"/>
        </w:rPr>
        <w:t xml:space="preserve"> </w:t>
      </w:r>
      <w:proofErr w:type="spellStart"/>
      <w:r w:rsidRPr="00FC3535">
        <w:rPr>
          <w:spacing w:val="-6"/>
          <w:sz w:val="21"/>
          <w:szCs w:val="21"/>
          <w:lang w:val="en-GB"/>
        </w:rPr>
        <w:t>quả</w:t>
      </w:r>
      <w:proofErr w:type="spellEnd"/>
      <w:r w:rsidRPr="00FC3535">
        <w:rPr>
          <w:spacing w:val="-6"/>
          <w:sz w:val="21"/>
          <w:szCs w:val="21"/>
          <w:lang w:val="en-GB"/>
        </w:rPr>
        <w:t xml:space="preserve">. </w:t>
      </w:r>
    </w:p>
    <w:p w14:paraId="78B4D32F" w14:textId="27567C76" w:rsidR="001E145E" w:rsidRPr="00FC3535" w:rsidRDefault="001E145E" w:rsidP="00FC3535">
      <w:pPr>
        <w:widowControl w:val="0"/>
        <w:spacing w:line="240" w:lineRule="auto"/>
        <w:ind w:firstLine="426"/>
        <w:rPr>
          <w:sz w:val="21"/>
          <w:szCs w:val="21"/>
          <w:lang w:val="vi-VN"/>
        </w:rPr>
      </w:pPr>
      <w:r w:rsidRPr="00FC3535">
        <w:rPr>
          <w:sz w:val="21"/>
          <w:szCs w:val="21"/>
          <w:lang w:val="en-GB"/>
        </w:rPr>
        <w:t>7</w:t>
      </w:r>
      <w:r w:rsidRPr="00FC3535">
        <w:rPr>
          <w:sz w:val="21"/>
          <w:szCs w:val="21"/>
          <w:lang w:val="vi-VN"/>
        </w:rPr>
        <w:t xml:space="preserve">. Biện pháp </w:t>
      </w:r>
      <w:proofErr w:type="spellStart"/>
      <w:r w:rsidRPr="00FC3535">
        <w:rPr>
          <w:sz w:val="21"/>
          <w:szCs w:val="21"/>
          <w:lang w:val="en-GB"/>
        </w:rPr>
        <w:t>dạy</w:t>
      </w:r>
      <w:proofErr w:type="spellEnd"/>
      <w:r w:rsidRPr="00FC3535">
        <w:rPr>
          <w:sz w:val="21"/>
          <w:szCs w:val="21"/>
          <w:lang w:val="en-GB"/>
        </w:rPr>
        <w:t xml:space="preserve"> </w:t>
      </w:r>
      <w:proofErr w:type="spellStart"/>
      <w:r w:rsidRPr="00FC3535">
        <w:rPr>
          <w:sz w:val="21"/>
          <w:szCs w:val="21"/>
          <w:lang w:val="en-GB"/>
        </w:rPr>
        <w:t>học</w:t>
      </w:r>
      <w:proofErr w:type="spellEnd"/>
      <w:r w:rsidRPr="00FC3535">
        <w:rPr>
          <w:sz w:val="21"/>
          <w:szCs w:val="21"/>
          <w:lang w:val="vi-VN"/>
        </w:rPr>
        <w:t xml:space="preserve"> Hát Bả trạo </w:t>
      </w:r>
      <w:proofErr w:type="spellStart"/>
      <w:r w:rsidRPr="00FC3535">
        <w:rPr>
          <w:sz w:val="21"/>
          <w:szCs w:val="21"/>
          <w:lang w:val="en-GB"/>
        </w:rPr>
        <w:t>theo</w:t>
      </w:r>
      <w:proofErr w:type="spellEnd"/>
      <w:r w:rsidRPr="00FC3535">
        <w:rPr>
          <w:sz w:val="21"/>
          <w:szCs w:val="21"/>
          <w:lang w:val="en-GB"/>
        </w:rPr>
        <w:t xml:space="preserve"> </w:t>
      </w:r>
      <w:proofErr w:type="spellStart"/>
      <w:r w:rsidRPr="00FC3535">
        <w:rPr>
          <w:sz w:val="21"/>
          <w:szCs w:val="21"/>
          <w:lang w:val="en-GB"/>
        </w:rPr>
        <w:t>hướng</w:t>
      </w:r>
      <w:proofErr w:type="spellEnd"/>
      <w:r w:rsidRPr="00FC3535">
        <w:rPr>
          <w:sz w:val="21"/>
          <w:szCs w:val="21"/>
          <w:lang w:val="en-GB"/>
        </w:rPr>
        <w:t xml:space="preserve"> </w:t>
      </w:r>
      <w:proofErr w:type="spellStart"/>
      <w:r w:rsidRPr="00FC3535">
        <w:rPr>
          <w:sz w:val="21"/>
          <w:szCs w:val="21"/>
          <w:lang w:val="en-GB"/>
        </w:rPr>
        <w:t>tích</w:t>
      </w:r>
      <w:proofErr w:type="spellEnd"/>
      <w:r w:rsidRPr="00FC3535">
        <w:rPr>
          <w:sz w:val="21"/>
          <w:szCs w:val="21"/>
          <w:lang w:val="en-GB"/>
        </w:rPr>
        <w:t xml:space="preserve"> </w:t>
      </w:r>
      <w:proofErr w:type="spellStart"/>
      <w:r w:rsidRPr="00FC3535">
        <w:rPr>
          <w:sz w:val="21"/>
          <w:szCs w:val="21"/>
          <w:lang w:val="en-GB"/>
        </w:rPr>
        <w:t>hợp</w:t>
      </w:r>
      <w:proofErr w:type="spellEnd"/>
      <w:r w:rsidRPr="00FC3535">
        <w:rPr>
          <w:sz w:val="21"/>
          <w:szCs w:val="21"/>
          <w:lang w:val="en-GB"/>
        </w:rPr>
        <w:t xml:space="preserve"> </w:t>
      </w:r>
      <w:r w:rsidRPr="00FC3535">
        <w:rPr>
          <w:sz w:val="21"/>
          <w:szCs w:val="21"/>
          <w:lang w:val="vi-VN"/>
        </w:rPr>
        <w:t xml:space="preserve">vào các mạch nội dung Thường thức âm nhạc, Nghe nhạc, và Hát trong môn Âm nhạc được thực hiện đã mang lại hiệu quả ban đầu. </w:t>
      </w:r>
    </w:p>
    <w:p w14:paraId="4C16A3E4" w14:textId="77777777" w:rsidR="001E145E" w:rsidRPr="00FC3535" w:rsidRDefault="001E145E" w:rsidP="00FC3535">
      <w:pPr>
        <w:widowControl w:val="0"/>
        <w:spacing w:line="240" w:lineRule="auto"/>
        <w:ind w:firstLine="426"/>
        <w:rPr>
          <w:sz w:val="21"/>
          <w:szCs w:val="21"/>
          <w:lang w:val="vi-VN"/>
        </w:rPr>
      </w:pPr>
      <w:r w:rsidRPr="00FC3535">
        <w:rPr>
          <w:sz w:val="21"/>
          <w:szCs w:val="21"/>
          <w:lang w:val="en-GB"/>
        </w:rPr>
        <w:t>8</w:t>
      </w:r>
      <w:r w:rsidRPr="00FC3535">
        <w:rPr>
          <w:sz w:val="21"/>
          <w:szCs w:val="21"/>
        </w:rPr>
        <w:t xml:space="preserve">. </w:t>
      </w:r>
      <w:proofErr w:type="spellStart"/>
      <w:r w:rsidRPr="00FC3535">
        <w:rPr>
          <w:sz w:val="21"/>
          <w:szCs w:val="21"/>
        </w:rPr>
        <w:t>Biện</w:t>
      </w:r>
      <w:proofErr w:type="spellEnd"/>
      <w:r w:rsidRPr="00FC3535">
        <w:rPr>
          <w:sz w:val="21"/>
          <w:szCs w:val="21"/>
          <w:lang w:val="vi-VN"/>
        </w:rPr>
        <w:t xml:space="preserve"> pháp </w:t>
      </w:r>
      <w:proofErr w:type="spellStart"/>
      <w:r w:rsidRPr="00FC3535">
        <w:rPr>
          <w:sz w:val="21"/>
          <w:szCs w:val="21"/>
          <w:lang w:val="en-GB"/>
        </w:rPr>
        <w:t>dạy</w:t>
      </w:r>
      <w:proofErr w:type="spellEnd"/>
      <w:r w:rsidRPr="00FC3535">
        <w:rPr>
          <w:sz w:val="21"/>
          <w:szCs w:val="21"/>
          <w:lang w:val="en-GB"/>
        </w:rPr>
        <w:t xml:space="preserve"> </w:t>
      </w:r>
      <w:proofErr w:type="spellStart"/>
      <w:r w:rsidRPr="00FC3535">
        <w:rPr>
          <w:sz w:val="21"/>
          <w:szCs w:val="21"/>
          <w:lang w:val="en-GB"/>
        </w:rPr>
        <w:t>học</w:t>
      </w:r>
      <w:proofErr w:type="spellEnd"/>
      <w:r w:rsidRPr="00FC3535">
        <w:rPr>
          <w:sz w:val="21"/>
          <w:szCs w:val="21"/>
          <w:lang w:val="vi-VN"/>
        </w:rPr>
        <w:t xml:space="preserve"> Hát Bả trạo</w:t>
      </w:r>
      <w:r w:rsidRPr="00FC3535">
        <w:rPr>
          <w:sz w:val="21"/>
          <w:szCs w:val="21"/>
          <w:lang w:val="en-GB"/>
        </w:rPr>
        <w:t xml:space="preserve"> </w:t>
      </w:r>
      <w:proofErr w:type="spellStart"/>
      <w:r w:rsidRPr="00FC3535">
        <w:rPr>
          <w:sz w:val="21"/>
          <w:szCs w:val="21"/>
          <w:lang w:val="en-GB"/>
        </w:rPr>
        <w:t>theo</w:t>
      </w:r>
      <w:proofErr w:type="spellEnd"/>
      <w:r w:rsidRPr="00FC3535">
        <w:rPr>
          <w:sz w:val="21"/>
          <w:szCs w:val="21"/>
          <w:lang w:val="en-GB"/>
        </w:rPr>
        <w:t xml:space="preserve"> </w:t>
      </w:r>
      <w:proofErr w:type="spellStart"/>
      <w:r w:rsidRPr="00FC3535">
        <w:rPr>
          <w:sz w:val="21"/>
          <w:szCs w:val="21"/>
          <w:lang w:val="en-GB"/>
        </w:rPr>
        <w:t>hướng</w:t>
      </w:r>
      <w:proofErr w:type="spellEnd"/>
      <w:r w:rsidRPr="00FC3535">
        <w:rPr>
          <w:sz w:val="21"/>
          <w:szCs w:val="21"/>
          <w:lang w:val="en-GB"/>
        </w:rPr>
        <w:t xml:space="preserve"> </w:t>
      </w:r>
      <w:proofErr w:type="spellStart"/>
      <w:r w:rsidRPr="00FC3535">
        <w:rPr>
          <w:sz w:val="21"/>
          <w:szCs w:val="21"/>
          <w:lang w:val="en-GB"/>
        </w:rPr>
        <w:t>tích</w:t>
      </w:r>
      <w:proofErr w:type="spellEnd"/>
      <w:r w:rsidRPr="00FC3535">
        <w:rPr>
          <w:sz w:val="21"/>
          <w:szCs w:val="21"/>
          <w:lang w:val="en-GB"/>
        </w:rPr>
        <w:t xml:space="preserve"> </w:t>
      </w:r>
      <w:proofErr w:type="spellStart"/>
      <w:r w:rsidRPr="00FC3535">
        <w:rPr>
          <w:sz w:val="21"/>
          <w:szCs w:val="21"/>
          <w:lang w:val="en-GB"/>
        </w:rPr>
        <w:t>hợp</w:t>
      </w:r>
      <w:proofErr w:type="spellEnd"/>
      <w:r w:rsidRPr="00FC3535">
        <w:rPr>
          <w:sz w:val="21"/>
          <w:szCs w:val="21"/>
          <w:lang w:val="vi-VN"/>
        </w:rPr>
        <w:t xml:space="preserve"> vào nội dung Giáo dục địa phương và loại hình Sinh hoạt dưới cờ không chỉ giúp HS hiểu biết về Hát Bả trạo, hát được </w:t>
      </w:r>
      <w:proofErr w:type="spellStart"/>
      <w:r w:rsidRPr="00FC3535">
        <w:rPr>
          <w:sz w:val="21"/>
          <w:szCs w:val="21"/>
          <w:lang w:val="en-GB"/>
        </w:rPr>
        <w:t>các</w:t>
      </w:r>
      <w:proofErr w:type="spellEnd"/>
      <w:r w:rsidRPr="00FC3535">
        <w:rPr>
          <w:sz w:val="21"/>
          <w:szCs w:val="21"/>
          <w:lang w:val="en-GB"/>
        </w:rPr>
        <w:t xml:space="preserve"> </w:t>
      </w:r>
      <w:proofErr w:type="spellStart"/>
      <w:r w:rsidRPr="00FC3535">
        <w:rPr>
          <w:sz w:val="21"/>
          <w:szCs w:val="21"/>
          <w:lang w:val="en-GB"/>
        </w:rPr>
        <w:t>làn</w:t>
      </w:r>
      <w:proofErr w:type="spellEnd"/>
      <w:r w:rsidRPr="00FC3535">
        <w:rPr>
          <w:sz w:val="21"/>
          <w:szCs w:val="21"/>
          <w:lang w:val="en-GB"/>
        </w:rPr>
        <w:t xml:space="preserve"> </w:t>
      </w:r>
      <w:proofErr w:type="spellStart"/>
      <w:r w:rsidRPr="00FC3535">
        <w:rPr>
          <w:sz w:val="21"/>
          <w:szCs w:val="21"/>
          <w:lang w:val="en-GB"/>
        </w:rPr>
        <w:t>điệu</w:t>
      </w:r>
      <w:proofErr w:type="spellEnd"/>
      <w:r w:rsidRPr="00FC3535">
        <w:rPr>
          <w:sz w:val="21"/>
          <w:szCs w:val="21"/>
          <w:lang w:val="vi-VN"/>
        </w:rPr>
        <w:t xml:space="preserve"> Bả trạo, mà còn phát triển các kỹ năng mềm như giao tiếp, hợp tác, và khả năng thuyết trình.</w:t>
      </w:r>
    </w:p>
    <w:p w14:paraId="1B9A385F" w14:textId="77777777" w:rsidR="001E145E" w:rsidRPr="00FC3535" w:rsidRDefault="001E145E" w:rsidP="00FC3535">
      <w:pPr>
        <w:widowControl w:val="0"/>
        <w:spacing w:line="240" w:lineRule="auto"/>
        <w:ind w:firstLine="426"/>
        <w:rPr>
          <w:sz w:val="21"/>
          <w:szCs w:val="21"/>
          <w:lang w:val="vi-VN"/>
        </w:rPr>
      </w:pPr>
      <w:r w:rsidRPr="00FC3535">
        <w:rPr>
          <w:sz w:val="21"/>
          <w:szCs w:val="21"/>
          <w:lang w:val="en-GB"/>
        </w:rPr>
        <w:t>9</w:t>
      </w:r>
      <w:r w:rsidRPr="00FC3535">
        <w:rPr>
          <w:sz w:val="21"/>
          <w:szCs w:val="21"/>
        </w:rPr>
        <w:t xml:space="preserve">. </w:t>
      </w:r>
      <w:r w:rsidRPr="00FC3535">
        <w:rPr>
          <w:sz w:val="21"/>
          <w:szCs w:val="21"/>
          <w:lang w:val="vi-VN"/>
        </w:rPr>
        <w:t xml:space="preserve">Biện pháp dạy học Hát Bả trạo theo phương pháp dự án tích hợp liên môn đã chứng minh tính khả thi và hiệu quả trong việc đổi mới PPDH âm nhạc ở trường </w:t>
      </w:r>
      <w:r w:rsidRPr="00FC3535">
        <w:rPr>
          <w:sz w:val="21"/>
          <w:szCs w:val="21"/>
          <w:lang w:val="en-GB"/>
        </w:rPr>
        <w:t>THCS</w:t>
      </w:r>
      <w:r w:rsidRPr="00FC3535">
        <w:rPr>
          <w:sz w:val="21"/>
          <w:szCs w:val="21"/>
          <w:lang w:val="vi-VN"/>
        </w:rPr>
        <w:t xml:space="preserve">. </w:t>
      </w:r>
    </w:p>
    <w:p w14:paraId="0671667D" w14:textId="77777777" w:rsidR="001E145E" w:rsidRPr="00FC3535" w:rsidRDefault="001E145E" w:rsidP="00FC3535">
      <w:pPr>
        <w:widowControl w:val="0"/>
        <w:spacing w:line="240" w:lineRule="auto"/>
        <w:ind w:firstLine="426"/>
        <w:rPr>
          <w:sz w:val="21"/>
          <w:szCs w:val="21"/>
          <w:lang w:val="en-GB"/>
        </w:rPr>
      </w:pPr>
      <w:r w:rsidRPr="00FC3535">
        <w:rPr>
          <w:sz w:val="21"/>
          <w:szCs w:val="21"/>
          <w:lang w:val="en-GB"/>
        </w:rPr>
        <w:t xml:space="preserve">10. </w:t>
      </w:r>
      <w:proofErr w:type="spellStart"/>
      <w:r w:rsidRPr="00FC3535">
        <w:rPr>
          <w:sz w:val="21"/>
          <w:szCs w:val="21"/>
          <w:lang w:val="en-GB"/>
        </w:rPr>
        <w:t>Biện</w:t>
      </w:r>
      <w:proofErr w:type="spellEnd"/>
      <w:r w:rsidRPr="00FC3535">
        <w:rPr>
          <w:sz w:val="21"/>
          <w:szCs w:val="21"/>
          <w:lang w:val="en-GB"/>
        </w:rPr>
        <w:t xml:space="preserve"> </w:t>
      </w:r>
      <w:proofErr w:type="spellStart"/>
      <w:r w:rsidRPr="00FC3535">
        <w:rPr>
          <w:sz w:val="21"/>
          <w:szCs w:val="21"/>
          <w:lang w:val="en-GB"/>
        </w:rPr>
        <w:t>pháp</w:t>
      </w:r>
      <w:proofErr w:type="spellEnd"/>
      <w:r w:rsidRPr="00FC3535">
        <w:rPr>
          <w:sz w:val="21"/>
          <w:szCs w:val="21"/>
          <w:lang w:val="en-GB"/>
        </w:rPr>
        <w:t xml:space="preserve"> </w:t>
      </w:r>
      <w:proofErr w:type="spellStart"/>
      <w:r w:rsidRPr="00FC3535">
        <w:rPr>
          <w:sz w:val="21"/>
          <w:szCs w:val="21"/>
          <w:lang w:val="en-GB"/>
        </w:rPr>
        <w:t>bồi</w:t>
      </w:r>
      <w:proofErr w:type="spellEnd"/>
      <w:r w:rsidRPr="00FC3535">
        <w:rPr>
          <w:sz w:val="21"/>
          <w:szCs w:val="21"/>
          <w:lang w:val="en-GB"/>
        </w:rPr>
        <w:t xml:space="preserve"> </w:t>
      </w:r>
      <w:proofErr w:type="spellStart"/>
      <w:r w:rsidRPr="00FC3535">
        <w:rPr>
          <w:sz w:val="21"/>
          <w:szCs w:val="21"/>
          <w:lang w:val="en-GB"/>
        </w:rPr>
        <w:t>dưỡng</w:t>
      </w:r>
      <w:proofErr w:type="spellEnd"/>
      <w:r w:rsidRPr="00FC3535">
        <w:rPr>
          <w:sz w:val="21"/>
          <w:szCs w:val="21"/>
          <w:lang w:val="en-GB"/>
        </w:rPr>
        <w:t xml:space="preserve"> GV </w:t>
      </w:r>
      <w:proofErr w:type="spellStart"/>
      <w:r w:rsidRPr="00FC3535">
        <w:rPr>
          <w:sz w:val="21"/>
          <w:szCs w:val="21"/>
          <w:lang w:val="en-GB"/>
        </w:rPr>
        <w:t>đóng</w:t>
      </w:r>
      <w:proofErr w:type="spellEnd"/>
      <w:r w:rsidRPr="00FC3535">
        <w:rPr>
          <w:sz w:val="21"/>
          <w:szCs w:val="21"/>
          <w:lang w:val="en-GB"/>
        </w:rPr>
        <w:t xml:space="preserve"> </w:t>
      </w:r>
      <w:proofErr w:type="spellStart"/>
      <w:r w:rsidRPr="00FC3535">
        <w:rPr>
          <w:sz w:val="21"/>
          <w:szCs w:val="21"/>
          <w:lang w:val="en-GB"/>
        </w:rPr>
        <w:t>vai</w:t>
      </w:r>
      <w:proofErr w:type="spellEnd"/>
      <w:r w:rsidRPr="00FC3535">
        <w:rPr>
          <w:sz w:val="21"/>
          <w:szCs w:val="21"/>
          <w:lang w:val="en-GB"/>
        </w:rPr>
        <w:t xml:space="preserve"> </w:t>
      </w:r>
      <w:proofErr w:type="spellStart"/>
      <w:r w:rsidRPr="00FC3535">
        <w:rPr>
          <w:sz w:val="21"/>
          <w:szCs w:val="21"/>
          <w:lang w:val="en-GB"/>
        </w:rPr>
        <w:t>trò</w:t>
      </w:r>
      <w:proofErr w:type="spellEnd"/>
      <w:r w:rsidRPr="00FC3535">
        <w:rPr>
          <w:sz w:val="21"/>
          <w:szCs w:val="21"/>
          <w:lang w:val="en-GB"/>
        </w:rPr>
        <w:t xml:space="preserve"> then </w:t>
      </w:r>
      <w:proofErr w:type="spellStart"/>
      <w:r w:rsidRPr="00FC3535">
        <w:rPr>
          <w:sz w:val="21"/>
          <w:szCs w:val="21"/>
          <w:lang w:val="en-GB"/>
        </w:rPr>
        <w:t>chốt</w:t>
      </w:r>
      <w:proofErr w:type="spellEnd"/>
      <w:r w:rsidRPr="00FC3535">
        <w:rPr>
          <w:sz w:val="21"/>
          <w:szCs w:val="21"/>
          <w:lang w:val="en-GB"/>
        </w:rPr>
        <w:t xml:space="preserve"> </w:t>
      </w:r>
      <w:proofErr w:type="spellStart"/>
      <w:r w:rsidRPr="00FC3535">
        <w:rPr>
          <w:sz w:val="21"/>
          <w:szCs w:val="21"/>
          <w:lang w:val="en-GB"/>
        </w:rPr>
        <w:t>trong</w:t>
      </w:r>
      <w:proofErr w:type="spellEnd"/>
      <w:r w:rsidRPr="00FC3535">
        <w:rPr>
          <w:sz w:val="21"/>
          <w:szCs w:val="21"/>
          <w:lang w:val="en-GB"/>
        </w:rPr>
        <w:t xml:space="preserve"> </w:t>
      </w:r>
      <w:proofErr w:type="spellStart"/>
      <w:r w:rsidRPr="00FC3535">
        <w:rPr>
          <w:sz w:val="21"/>
          <w:szCs w:val="21"/>
          <w:lang w:val="en-GB"/>
        </w:rPr>
        <w:t>việc</w:t>
      </w:r>
      <w:proofErr w:type="spellEnd"/>
      <w:r w:rsidRPr="00FC3535">
        <w:rPr>
          <w:sz w:val="21"/>
          <w:szCs w:val="21"/>
          <w:lang w:val="en-GB"/>
        </w:rPr>
        <w:t xml:space="preserve"> </w:t>
      </w:r>
      <w:proofErr w:type="spellStart"/>
      <w:r w:rsidRPr="00FC3535">
        <w:rPr>
          <w:sz w:val="21"/>
          <w:szCs w:val="21"/>
          <w:lang w:val="en-GB"/>
        </w:rPr>
        <w:t>nâng</w:t>
      </w:r>
      <w:proofErr w:type="spellEnd"/>
      <w:r w:rsidRPr="00FC3535">
        <w:rPr>
          <w:sz w:val="21"/>
          <w:szCs w:val="21"/>
          <w:lang w:val="en-GB"/>
        </w:rPr>
        <w:t xml:space="preserve"> </w:t>
      </w:r>
      <w:proofErr w:type="spellStart"/>
      <w:r w:rsidRPr="00FC3535">
        <w:rPr>
          <w:sz w:val="21"/>
          <w:szCs w:val="21"/>
          <w:lang w:val="en-GB"/>
        </w:rPr>
        <w:t>cao</w:t>
      </w:r>
      <w:proofErr w:type="spellEnd"/>
      <w:r w:rsidRPr="00FC3535">
        <w:rPr>
          <w:sz w:val="21"/>
          <w:szCs w:val="21"/>
          <w:lang w:val="en-GB"/>
        </w:rPr>
        <w:t xml:space="preserve"> </w:t>
      </w:r>
      <w:proofErr w:type="spellStart"/>
      <w:r w:rsidRPr="00FC3535">
        <w:rPr>
          <w:sz w:val="21"/>
          <w:szCs w:val="21"/>
          <w:lang w:val="en-GB"/>
        </w:rPr>
        <w:t>chất</w:t>
      </w:r>
      <w:proofErr w:type="spellEnd"/>
      <w:r w:rsidRPr="00FC3535">
        <w:rPr>
          <w:sz w:val="21"/>
          <w:szCs w:val="21"/>
          <w:lang w:val="en-GB"/>
        </w:rPr>
        <w:t xml:space="preserve"> </w:t>
      </w:r>
      <w:proofErr w:type="spellStart"/>
      <w:r w:rsidRPr="00FC3535">
        <w:rPr>
          <w:sz w:val="21"/>
          <w:szCs w:val="21"/>
          <w:lang w:val="en-GB"/>
        </w:rPr>
        <w:t>lượng</w:t>
      </w:r>
      <w:proofErr w:type="spellEnd"/>
      <w:r w:rsidRPr="00FC3535">
        <w:rPr>
          <w:sz w:val="21"/>
          <w:szCs w:val="21"/>
          <w:lang w:val="en-GB"/>
        </w:rPr>
        <w:t xml:space="preserve"> </w:t>
      </w:r>
      <w:proofErr w:type="spellStart"/>
      <w:r w:rsidRPr="00FC3535">
        <w:rPr>
          <w:sz w:val="21"/>
          <w:szCs w:val="21"/>
          <w:lang w:val="en-GB"/>
        </w:rPr>
        <w:t>dạy</w:t>
      </w:r>
      <w:proofErr w:type="spellEnd"/>
      <w:r w:rsidRPr="00FC3535">
        <w:rPr>
          <w:sz w:val="21"/>
          <w:szCs w:val="21"/>
          <w:lang w:val="en-GB"/>
        </w:rPr>
        <w:t xml:space="preserve"> </w:t>
      </w:r>
      <w:proofErr w:type="spellStart"/>
      <w:r w:rsidRPr="00FC3535">
        <w:rPr>
          <w:sz w:val="21"/>
          <w:szCs w:val="21"/>
          <w:lang w:val="en-GB"/>
        </w:rPr>
        <w:t>học</w:t>
      </w:r>
      <w:proofErr w:type="spellEnd"/>
      <w:r w:rsidRPr="00FC3535">
        <w:rPr>
          <w:sz w:val="21"/>
          <w:szCs w:val="21"/>
          <w:lang w:val="en-GB"/>
        </w:rPr>
        <w:t xml:space="preserve"> </w:t>
      </w:r>
      <w:proofErr w:type="spellStart"/>
      <w:r w:rsidRPr="00FC3535">
        <w:rPr>
          <w:sz w:val="21"/>
          <w:szCs w:val="21"/>
          <w:lang w:val="en-GB"/>
        </w:rPr>
        <w:t>Hát</w:t>
      </w:r>
      <w:proofErr w:type="spellEnd"/>
      <w:r w:rsidRPr="00FC3535">
        <w:rPr>
          <w:sz w:val="21"/>
          <w:szCs w:val="21"/>
          <w:lang w:val="en-GB"/>
        </w:rPr>
        <w:t xml:space="preserve"> </w:t>
      </w:r>
      <w:proofErr w:type="spellStart"/>
      <w:r w:rsidRPr="00FC3535">
        <w:rPr>
          <w:sz w:val="21"/>
          <w:szCs w:val="21"/>
          <w:lang w:val="en-GB"/>
        </w:rPr>
        <w:t>Bả</w:t>
      </w:r>
      <w:proofErr w:type="spellEnd"/>
      <w:r w:rsidRPr="00FC3535">
        <w:rPr>
          <w:sz w:val="21"/>
          <w:szCs w:val="21"/>
          <w:lang w:val="en-GB"/>
        </w:rPr>
        <w:t xml:space="preserve"> </w:t>
      </w:r>
      <w:proofErr w:type="spellStart"/>
      <w:r w:rsidRPr="00FC3535">
        <w:rPr>
          <w:sz w:val="21"/>
          <w:szCs w:val="21"/>
          <w:lang w:val="en-GB"/>
        </w:rPr>
        <w:t>trạo</w:t>
      </w:r>
      <w:proofErr w:type="spellEnd"/>
      <w:r w:rsidRPr="00FC3535">
        <w:rPr>
          <w:sz w:val="21"/>
          <w:szCs w:val="21"/>
          <w:lang w:val="en-GB"/>
        </w:rPr>
        <w:t xml:space="preserve"> </w:t>
      </w:r>
      <w:proofErr w:type="spellStart"/>
      <w:r w:rsidRPr="00FC3535">
        <w:rPr>
          <w:sz w:val="21"/>
          <w:szCs w:val="21"/>
          <w:lang w:val="en-GB"/>
        </w:rPr>
        <w:t>theo</w:t>
      </w:r>
      <w:proofErr w:type="spellEnd"/>
      <w:r w:rsidRPr="00FC3535">
        <w:rPr>
          <w:sz w:val="21"/>
          <w:szCs w:val="21"/>
          <w:lang w:val="en-GB"/>
        </w:rPr>
        <w:t xml:space="preserve"> </w:t>
      </w:r>
      <w:proofErr w:type="spellStart"/>
      <w:r w:rsidRPr="00FC3535">
        <w:rPr>
          <w:sz w:val="21"/>
          <w:szCs w:val="21"/>
          <w:lang w:val="en-GB"/>
        </w:rPr>
        <w:t>hướng</w:t>
      </w:r>
      <w:proofErr w:type="spellEnd"/>
      <w:r w:rsidRPr="00FC3535">
        <w:rPr>
          <w:sz w:val="21"/>
          <w:szCs w:val="21"/>
          <w:lang w:val="en-GB"/>
        </w:rPr>
        <w:t xml:space="preserve"> </w:t>
      </w:r>
      <w:proofErr w:type="spellStart"/>
      <w:r w:rsidRPr="00FC3535">
        <w:rPr>
          <w:sz w:val="21"/>
          <w:szCs w:val="21"/>
          <w:lang w:val="en-GB"/>
        </w:rPr>
        <w:t>tích</w:t>
      </w:r>
      <w:proofErr w:type="spellEnd"/>
      <w:r w:rsidRPr="00FC3535">
        <w:rPr>
          <w:sz w:val="21"/>
          <w:szCs w:val="21"/>
          <w:lang w:val="en-GB"/>
        </w:rPr>
        <w:t xml:space="preserve"> </w:t>
      </w:r>
      <w:proofErr w:type="spellStart"/>
      <w:r w:rsidRPr="00FC3535">
        <w:rPr>
          <w:sz w:val="21"/>
          <w:szCs w:val="21"/>
          <w:lang w:val="en-GB"/>
        </w:rPr>
        <w:t>hợp</w:t>
      </w:r>
      <w:proofErr w:type="spellEnd"/>
      <w:r w:rsidRPr="00FC3535">
        <w:rPr>
          <w:sz w:val="21"/>
          <w:szCs w:val="21"/>
          <w:lang w:val="en-GB"/>
        </w:rPr>
        <w:t xml:space="preserve">. </w:t>
      </w:r>
    </w:p>
    <w:p w14:paraId="477571F2" w14:textId="77777777" w:rsidR="001E145E" w:rsidRPr="00FC3535" w:rsidRDefault="001E145E" w:rsidP="00FC3535">
      <w:pPr>
        <w:widowControl w:val="0"/>
        <w:spacing w:line="240" w:lineRule="auto"/>
        <w:ind w:firstLine="426"/>
        <w:rPr>
          <w:sz w:val="21"/>
          <w:szCs w:val="21"/>
          <w:lang w:eastAsia="ko-KR"/>
        </w:rPr>
      </w:pPr>
      <w:proofErr w:type="spellStart"/>
      <w:r w:rsidRPr="00FC3535">
        <w:rPr>
          <w:sz w:val="21"/>
          <w:szCs w:val="21"/>
          <w:lang w:eastAsia="ko-KR"/>
        </w:rPr>
        <w:t>Từ</w:t>
      </w:r>
      <w:proofErr w:type="spellEnd"/>
      <w:r w:rsidRPr="00FC3535">
        <w:rPr>
          <w:sz w:val="21"/>
          <w:szCs w:val="21"/>
          <w:lang w:eastAsia="ko-KR"/>
        </w:rPr>
        <w:t xml:space="preserve"> </w:t>
      </w:r>
      <w:proofErr w:type="spellStart"/>
      <w:r w:rsidRPr="00FC3535">
        <w:rPr>
          <w:sz w:val="21"/>
          <w:szCs w:val="21"/>
          <w:lang w:eastAsia="ko-KR"/>
        </w:rPr>
        <w:t>kết</w:t>
      </w:r>
      <w:proofErr w:type="spellEnd"/>
      <w:r w:rsidRPr="00FC3535">
        <w:rPr>
          <w:sz w:val="21"/>
          <w:szCs w:val="21"/>
          <w:lang w:eastAsia="ko-KR"/>
        </w:rPr>
        <w:t xml:space="preserve"> </w:t>
      </w:r>
      <w:proofErr w:type="spellStart"/>
      <w:r w:rsidRPr="00FC3535">
        <w:rPr>
          <w:sz w:val="21"/>
          <w:szCs w:val="21"/>
          <w:lang w:eastAsia="ko-KR"/>
        </w:rPr>
        <w:t>quả</w:t>
      </w:r>
      <w:proofErr w:type="spellEnd"/>
      <w:r w:rsidRPr="00FC3535">
        <w:rPr>
          <w:sz w:val="21"/>
          <w:szCs w:val="21"/>
          <w:lang w:eastAsia="ko-KR"/>
        </w:rPr>
        <w:t xml:space="preserve"> </w:t>
      </w:r>
      <w:proofErr w:type="spellStart"/>
      <w:r w:rsidRPr="00FC3535">
        <w:rPr>
          <w:sz w:val="21"/>
          <w:szCs w:val="21"/>
          <w:lang w:eastAsia="ko-KR"/>
        </w:rPr>
        <w:t>nghiên</w:t>
      </w:r>
      <w:proofErr w:type="spellEnd"/>
      <w:r w:rsidRPr="00FC3535">
        <w:rPr>
          <w:sz w:val="21"/>
          <w:szCs w:val="21"/>
          <w:lang w:eastAsia="ko-KR"/>
        </w:rPr>
        <w:t xml:space="preserve"> </w:t>
      </w:r>
      <w:proofErr w:type="spellStart"/>
      <w:r w:rsidRPr="00FC3535">
        <w:rPr>
          <w:sz w:val="21"/>
          <w:szCs w:val="21"/>
          <w:lang w:eastAsia="ko-KR"/>
        </w:rPr>
        <w:t>cứu</w:t>
      </w:r>
      <w:proofErr w:type="spellEnd"/>
      <w:r w:rsidRPr="00FC3535">
        <w:rPr>
          <w:sz w:val="21"/>
          <w:szCs w:val="21"/>
          <w:lang w:eastAsia="ko-KR"/>
        </w:rPr>
        <w:t xml:space="preserve"> </w:t>
      </w:r>
      <w:proofErr w:type="spellStart"/>
      <w:r w:rsidRPr="00FC3535">
        <w:rPr>
          <w:sz w:val="21"/>
          <w:szCs w:val="21"/>
          <w:lang w:eastAsia="ko-KR"/>
        </w:rPr>
        <w:t>của</w:t>
      </w:r>
      <w:proofErr w:type="spellEnd"/>
      <w:r w:rsidRPr="00FC3535">
        <w:rPr>
          <w:sz w:val="21"/>
          <w:szCs w:val="21"/>
          <w:lang w:eastAsia="ko-KR"/>
        </w:rPr>
        <w:t xml:space="preserve"> </w:t>
      </w:r>
      <w:proofErr w:type="spellStart"/>
      <w:r w:rsidRPr="00FC3535">
        <w:rPr>
          <w:sz w:val="21"/>
          <w:szCs w:val="21"/>
          <w:lang w:eastAsia="ko-KR"/>
        </w:rPr>
        <w:t>quá</w:t>
      </w:r>
      <w:proofErr w:type="spellEnd"/>
      <w:r w:rsidRPr="00FC3535">
        <w:rPr>
          <w:sz w:val="21"/>
          <w:szCs w:val="21"/>
          <w:lang w:eastAsia="ko-KR"/>
        </w:rPr>
        <w:t xml:space="preserve"> </w:t>
      </w:r>
      <w:proofErr w:type="spellStart"/>
      <w:r w:rsidRPr="00FC3535">
        <w:rPr>
          <w:sz w:val="21"/>
          <w:szCs w:val="21"/>
          <w:lang w:eastAsia="ko-KR"/>
        </w:rPr>
        <w:t>trình</w:t>
      </w:r>
      <w:proofErr w:type="spellEnd"/>
      <w:r w:rsidRPr="00FC3535">
        <w:rPr>
          <w:sz w:val="21"/>
          <w:szCs w:val="21"/>
          <w:lang w:eastAsia="ko-KR"/>
        </w:rPr>
        <w:t xml:space="preserve"> </w:t>
      </w:r>
      <w:proofErr w:type="spellStart"/>
      <w:r w:rsidRPr="00FC3535">
        <w:rPr>
          <w:sz w:val="21"/>
          <w:szCs w:val="21"/>
          <w:lang w:eastAsia="ko-KR"/>
        </w:rPr>
        <w:t>thực</w:t>
      </w:r>
      <w:proofErr w:type="spellEnd"/>
      <w:r w:rsidRPr="00FC3535">
        <w:rPr>
          <w:sz w:val="21"/>
          <w:szCs w:val="21"/>
          <w:lang w:eastAsia="ko-KR"/>
        </w:rPr>
        <w:t xml:space="preserve"> </w:t>
      </w:r>
      <w:proofErr w:type="spellStart"/>
      <w:r w:rsidRPr="00FC3535">
        <w:rPr>
          <w:sz w:val="21"/>
          <w:szCs w:val="21"/>
          <w:lang w:eastAsia="ko-KR"/>
        </w:rPr>
        <w:t>hiện</w:t>
      </w:r>
      <w:proofErr w:type="spellEnd"/>
      <w:r w:rsidRPr="00FC3535">
        <w:rPr>
          <w:sz w:val="21"/>
          <w:szCs w:val="21"/>
          <w:lang w:eastAsia="ko-KR"/>
        </w:rPr>
        <w:t xml:space="preserve"> </w:t>
      </w:r>
      <w:proofErr w:type="spellStart"/>
      <w:r w:rsidRPr="00FC3535">
        <w:rPr>
          <w:sz w:val="21"/>
          <w:szCs w:val="21"/>
          <w:lang w:eastAsia="ko-KR"/>
        </w:rPr>
        <w:t>luận</w:t>
      </w:r>
      <w:proofErr w:type="spellEnd"/>
      <w:r w:rsidRPr="00FC3535">
        <w:rPr>
          <w:sz w:val="21"/>
          <w:szCs w:val="21"/>
          <w:lang w:eastAsia="ko-KR"/>
        </w:rPr>
        <w:t xml:space="preserve"> </w:t>
      </w:r>
      <w:proofErr w:type="spellStart"/>
      <w:r w:rsidRPr="00FC3535">
        <w:rPr>
          <w:sz w:val="21"/>
          <w:szCs w:val="21"/>
          <w:lang w:eastAsia="ko-KR"/>
        </w:rPr>
        <w:t>án</w:t>
      </w:r>
      <w:proofErr w:type="spellEnd"/>
      <w:r w:rsidRPr="00FC3535">
        <w:rPr>
          <w:sz w:val="21"/>
          <w:szCs w:val="21"/>
          <w:lang w:eastAsia="ko-KR"/>
        </w:rPr>
        <w:t xml:space="preserve">, </w:t>
      </w:r>
      <w:proofErr w:type="spellStart"/>
      <w:r w:rsidRPr="00FC3535">
        <w:rPr>
          <w:sz w:val="21"/>
          <w:szCs w:val="21"/>
          <w:lang w:eastAsia="ko-KR"/>
        </w:rPr>
        <w:t>chúng</w:t>
      </w:r>
      <w:proofErr w:type="spellEnd"/>
      <w:r w:rsidRPr="00FC3535">
        <w:rPr>
          <w:sz w:val="21"/>
          <w:szCs w:val="21"/>
          <w:lang w:eastAsia="ko-KR"/>
        </w:rPr>
        <w:t xml:space="preserve"> </w:t>
      </w:r>
      <w:proofErr w:type="spellStart"/>
      <w:r w:rsidRPr="00FC3535">
        <w:rPr>
          <w:sz w:val="21"/>
          <w:szCs w:val="21"/>
          <w:lang w:eastAsia="ko-KR"/>
        </w:rPr>
        <w:t>tôi</w:t>
      </w:r>
      <w:proofErr w:type="spellEnd"/>
      <w:r w:rsidRPr="00FC3535">
        <w:rPr>
          <w:sz w:val="21"/>
          <w:szCs w:val="21"/>
          <w:lang w:eastAsia="ko-KR"/>
        </w:rPr>
        <w:t xml:space="preserve"> </w:t>
      </w:r>
      <w:proofErr w:type="spellStart"/>
      <w:r w:rsidRPr="00FC3535">
        <w:rPr>
          <w:sz w:val="21"/>
          <w:szCs w:val="21"/>
          <w:lang w:eastAsia="ko-KR"/>
        </w:rPr>
        <w:t>đề</w:t>
      </w:r>
      <w:proofErr w:type="spellEnd"/>
      <w:r w:rsidRPr="00FC3535">
        <w:rPr>
          <w:sz w:val="21"/>
          <w:szCs w:val="21"/>
          <w:lang w:eastAsia="ko-KR"/>
        </w:rPr>
        <w:t xml:space="preserve"> </w:t>
      </w:r>
      <w:proofErr w:type="spellStart"/>
      <w:r w:rsidRPr="00FC3535">
        <w:rPr>
          <w:sz w:val="21"/>
          <w:szCs w:val="21"/>
          <w:lang w:eastAsia="ko-KR"/>
        </w:rPr>
        <w:t>xuất</w:t>
      </w:r>
      <w:proofErr w:type="spellEnd"/>
      <w:r w:rsidRPr="00FC3535">
        <w:rPr>
          <w:sz w:val="21"/>
          <w:szCs w:val="21"/>
          <w:lang w:eastAsia="ko-KR"/>
        </w:rPr>
        <w:t xml:space="preserve"> </w:t>
      </w:r>
      <w:proofErr w:type="spellStart"/>
      <w:r w:rsidRPr="00FC3535">
        <w:rPr>
          <w:sz w:val="21"/>
          <w:szCs w:val="21"/>
          <w:lang w:eastAsia="ko-KR"/>
        </w:rPr>
        <w:t>một</w:t>
      </w:r>
      <w:proofErr w:type="spellEnd"/>
      <w:r w:rsidRPr="00FC3535">
        <w:rPr>
          <w:sz w:val="21"/>
          <w:szCs w:val="21"/>
          <w:lang w:eastAsia="ko-KR"/>
        </w:rPr>
        <w:t xml:space="preserve"> </w:t>
      </w:r>
      <w:proofErr w:type="spellStart"/>
      <w:r w:rsidRPr="00FC3535">
        <w:rPr>
          <w:sz w:val="21"/>
          <w:szCs w:val="21"/>
          <w:lang w:eastAsia="ko-KR"/>
        </w:rPr>
        <w:t>số</w:t>
      </w:r>
      <w:proofErr w:type="spellEnd"/>
      <w:r w:rsidRPr="00FC3535">
        <w:rPr>
          <w:sz w:val="21"/>
          <w:szCs w:val="21"/>
          <w:lang w:eastAsia="ko-KR"/>
        </w:rPr>
        <w:t xml:space="preserve"> </w:t>
      </w:r>
      <w:proofErr w:type="spellStart"/>
      <w:r w:rsidRPr="00FC3535">
        <w:rPr>
          <w:sz w:val="21"/>
          <w:szCs w:val="21"/>
          <w:lang w:eastAsia="ko-KR"/>
        </w:rPr>
        <w:t>kiến</w:t>
      </w:r>
      <w:proofErr w:type="spellEnd"/>
      <w:r w:rsidRPr="00FC3535">
        <w:rPr>
          <w:sz w:val="21"/>
          <w:szCs w:val="21"/>
          <w:lang w:eastAsia="ko-KR"/>
        </w:rPr>
        <w:t xml:space="preserve"> </w:t>
      </w:r>
      <w:proofErr w:type="spellStart"/>
      <w:r w:rsidRPr="00FC3535">
        <w:rPr>
          <w:sz w:val="21"/>
          <w:szCs w:val="21"/>
          <w:lang w:eastAsia="ko-KR"/>
        </w:rPr>
        <w:t>nghị</w:t>
      </w:r>
      <w:proofErr w:type="spellEnd"/>
      <w:r w:rsidRPr="00FC3535">
        <w:rPr>
          <w:sz w:val="21"/>
          <w:szCs w:val="21"/>
          <w:lang w:eastAsia="ko-KR"/>
        </w:rPr>
        <w:t xml:space="preserve"> </w:t>
      </w:r>
      <w:proofErr w:type="spellStart"/>
      <w:r w:rsidRPr="00FC3535">
        <w:rPr>
          <w:sz w:val="21"/>
          <w:szCs w:val="21"/>
          <w:lang w:eastAsia="ko-KR"/>
        </w:rPr>
        <w:t>cụ</w:t>
      </w:r>
      <w:proofErr w:type="spellEnd"/>
      <w:r w:rsidRPr="00FC3535">
        <w:rPr>
          <w:sz w:val="21"/>
          <w:szCs w:val="21"/>
          <w:lang w:eastAsia="ko-KR"/>
        </w:rPr>
        <w:t xml:space="preserve"> </w:t>
      </w:r>
      <w:proofErr w:type="spellStart"/>
      <w:r w:rsidRPr="00FC3535">
        <w:rPr>
          <w:sz w:val="21"/>
          <w:szCs w:val="21"/>
          <w:lang w:eastAsia="ko-KR"/>
        </w:rPr>
        <w:t>thể</w:t>
      </w:r>
      <w:proofErr w:type="spellEnd"/>
      <w:r w:rsidRPr="00FC3535">
        <w:rPr>
          <w:sz w:val="21"/>
          <w:szCs w:val="21"/>
          <w:lang w:eastAsia="ko-KR"/>
        </w:rPr>
        <w:t xml:space="preserve"> </w:t>
      </w:r>
      <w:proofErr w:type="spellStart"/>
      <w:r w:rsidRPr="00FC3535">
        <w:rPr>
          <w:sz w:val="21"/>
          <w:szCs w:val="21"/>
          <w:lang w:eastAsia="ko-KR"/>
        </w:rPr>
        <w:t>như</w:t>
      </w:r>
      <w:proofErr w:type="spellEnd"/>
      <w:r w:rsidRPr="00FC3535">
        <w:rPr>
          <w:sz w:val="21"/>
          <w:szCs w:val="21"/>
          <w:lang w:eastAsia="ko-KR"/>
        </w:rPr>
        <w:t xml:space="preserve"> </w:t>
      </w:r>
      <w:proofErr w:type="spellStart"/>
      <w:r w:rsidRPr="00FC3535">
        <w:rPr>
          <w:sz w:val="21"/>
          <w:szCs w:val="21"/>
          <w:lang w:eastAsia="ko-KR"/>
        </w:rPr>
        <w:t>sau</w:t>
      </w:r>
      <w:proofErr w:type="spellEnd"/>
      <w:r w:rsidRPr="00FC3535">
        <w:rPr>
          <w:sz w:val="21"/>
          <w:szCs w:val="21"/>
          <w:lang w:eastAsia="ko-KR"/>
        </w:rPr>
        <w:t>:</w:t>
      </w:r>
    </w:p>
    <w:p w14:paraId="7FA13504" w14:textId="77777777" w:rsidR="001E145E" w:rsidRPr="00FC3535" w:rsidRDefault="001E145E" w:rsidP="00FC3535">
      <w:pPr>
        <w:widowControl w:val="0"/>
        <w:spacing w:line="240" w:lineRule="auto"/>
        <w:ind w:firstLine="426"/>
        <w:rPr>
          <w:sz w:val="21"/>
          <w:szCs w:val="21"/>
          <w:lang w:eastAsia="ko-KR"/>
        </w:rPr>
      </w:pPr>
      <w:proofErr w:type="spellStart"/>
      <w:r w:rsidRPr="00FC3535">
        <w:rPr>
          <w:sz w:val="21"/>
          <w:szCs w:val="21"/>
          <w:lang w:eastAsia="ko-KR"/>
        </w:rPr>
        <w:t>Thứ</w:t>
      </w:r>
      <w:proofErr w:type="spellEnd"/>
      <w:r w:rsidRPr="00FC3535">
        <w:rPr>
          <w:sz w:val="21"/>
          <w:szCs w:val="21"/>
          <w:lang w:eastAsia="ko-KR"/>
        </w:rPr>
        <w:t xml:space="preserve"> </w:t>
      </w:r>
      <w:proofErr w:type="spellStart"/>
      <w:r w:rsidRPr="00FC3535">
        <w:rPr>
          <w:sz w:val="21"/>
          <w:szCs w:val="21"/>
          <w:lang w:eastAsia="ko-KR"/>
        </w:rPr>
        <w:t>nhất</w:t>
      </w:r>
      <w:proofErr w:type="spellEnd"/>
      <w:r w:rsidRPr="00FC3535">
        <w:rPr>
          <w:sz w:val="21"/>
          <w:szCs w:val="21"/>
          <w:lang w:eastAsia="ko-KR"/>
        </w:rPr>
        <w:t xml:space="preserve">, </w:t>
      </w:r>
      <w:proofErr w:type="spellStart"/>
      <w:r w:rsidRPr="00FC3535">
        <w:rPr>
          <w:sz w:val="21"/>
          <w:szCs w:val="21"/>
          <w:lang w:eastAsia="ko-KR"/>
        </w:rPr>
        <w:t>đối</w:t>
      </w:r>
      <w:proofErr w:type="spellEnd"/>
      <w:r w:rsidRPr="00FC3535">
        <w:rPr>
          <w:sz w:val="21"/>
          <w:szCs w:val="21"/>
          <w:lang w:eastAsia="ko-KR"/>
        </w:rPr>
        <w:t xml:space="preserve"> </w:t>
      </w:r>
      <w:proofErr w:type="spellStart"/>
      <w:r w:rsidRPr="00FC3535">
        <w:rPr>
          <w:sz w:val="21"/>
          <w:szCs w:val="21"/>
          <w:lang w:eastAsia="ko-KR"/>
        </w:rPr>
        <w:t>với</w:t>
      </w:r>
      <w:proofErr w:type="spellEnd"/>
      <w:r w:rsidRPr="00FC3535">
        <w:rPr>
          <w:sz w:val="21"/>
          <w:szCs w:val="21"/>
          <w:lang w:eastAsia="ko-KR"/>
        </w:rPr>
        <w:t xml:space="preserve"> </w:t>
      </w:r>
      <w:proofErr w:type="spellStart"/>
      <w:r w:rsidRPr="00FC3535">
        <w:rPr>
          <w:sz w:val="21"/>
          <w:szCs w:val="21"/>
          <w:lang w:eastAsia="ko-KR"/>
        </w:rPr>
        <w:t>các</w:t>
      </w:r>
      <w:proofErr w:type="spellEnd"/>
      <w:r w:rsidRPr="00FC3535">
        <w:rPr>
          <w:sz w:val="21"/>
          <w:szCs w:val="21"/>
          <w:lang w:eastAsia="ko-KR"/>
        </w:rPr>
        <w:t xml:space="preserve"> </w:t>
      </w:r>
      <w:proofErr w:type="spellStart"/>
      <w:r w:rsidRPr="00FC3535">
        <w:rPr>
          <w:sz w:val="21"/>
          <w:szCs w:val="21"/>
          <w:lang w:eastAsia="ko-KR"/>
        </w:rPr>
        <w:t>nhà</w:t>
      </w:r>
      <w:proofErr w:type="spellEnd"/>
      <w:r w:rsidRPr="00FC3535">
        <w:rPr>
          <w:sz w:val="21"/>
          <w:szCs w:val="21"/>
          <w:lang w:eastAsia="ko-KR"/>
        </w:rPr>
        <w:t xml:space="preserve"> </w:t>
      </w:r>
      <w:proofErr w:type="spellStart"/>
      <w:r w:rsidRPr="00FC3535">
        <w:rPr>
          <w:sz w:val="21"/>
          <w:szCs w:val="21"/>
          <w:lang w:eastAsia="ko-KR"/>
        </w:rPr>
        <w:t>biên</w:t>
      </w:r>
      <w:proofErr w:type="spellEnd"/>
      <w:r w:rsidRPr="00FC3535">
        <w:rPr>
          <w:sz w:val="21"/>
          <w:szCs w:val="21"/>
          <w:lang w:eastAsia="ko-KR"/>
        </w:rPr>
        <w:t xml:space="preserve"> </w:t>
      </w:r>
      <w:proofErr w:type="spellStart"/>
      <w:r w:rsidRPr="00FC3535">
        <w:rPr>
          <w:sz w:val="21"/>
          <w:szCs w:val="21"/>
          <w:lang w:eastAsia="ko-KR"/>
        </w:rPr>
        <w:t>soạn</w:t>
      </w:r>
      <w:proofErr w:type="spellEnd"/>
      <w:r w:rsidRPr="00FC3535">
        <w:rPr>
          <w:sz w:val="21"/>
          <w:szCs w:val="21"/>
          <w:lang w:eastAsia="ko-KR"/>
        </w:rPr>
        <w:t xml:space="preserve"> </w:t>
      </w:r>
      <w:proofErr w:type="spellStart"/>
      <w:r w:rsidRPr="00FC3535">
        <w:rPr>
          <w:sz w:val="21"/>
          <w:szCs w:val="21"/>
          <w:lang w:eastAsia="ko-KR"/>
        </w:rPr>
        <w:t>tài</w:t>
      </w:r>
      <w:proofErr w:type="spellEnd"/>
      <w:r w:rsidRPr="00FC3535">
        <w:rPr>
          <w:sz w:val="21"/>
          <w:szCs w:val="21"/>
          <w:lang w:eastAsia="ko-KR"/>
        </w:rPr>
        <w:t xml:space="preserve"> </w:t>
      </w:r>
      <w:proofErr w:type="spellStart"/>
      <w:r w:rsidRPr="00FC3535">
        <w:rPr>
          <w:sz w:val="21"/>
          <w:szCs w:val="21"/>
          <w:lang w:eastAsia="ko-KR"/>
        </w:rPr>
        <w:t>liệu</w:t>
      </w:r>
      <w:proofErr w:type="spellEnd"/>
      <w:r w:rsidRPr="00FC3535">
        <w:rPr>
          <w:sz w:val="21"/>
          <w:szCs w:val="21"/>
          <w:lang w:eastAsia="ko-KR"/>
        </w:rPr>
        <w:t xml:space="preserve"> </w:t>
      </w:r>
      <w:proofErr w:type="spellStart"/>
      <w:r w:rsidRPr="00FC3535">
        <w:rPr>
          <w:sz w:val="21"/>
          <w:szCs w:val="21"/>
          <w:lang w:eastAsia="ko-KR"/>
        </w:rPr>
        <w:t>dạy</w:t>
      </w:r>
      <w:proofErr w:type="spellEnd"/>
      <w:r w:rsidRPr="00FC3535">
        <w:rPr>
          <w:sz w:val="21"/>
          <w:szCs w:val="21"/>
          <w:lang w:eastAsia="ko-KR"/>
        </w:rPr>
        <w:t xml:space="preserve"> </w:t>
      </w:r>
      <w:proofErr w:type="spellStart"/>
      <w:r w:rsidRPr="00FC3535">
        <w:rPr>
          <w:sz w:val="21"/>
          <w:szCs w:val="21"/>
          <w:lang w:eastAsia="ko-KR"/>
        </w:rPr>
        <w:t>học</w:t>
      </w:r>
      <w:proofErr w:type="spellEnd"/>
      <w:r w:rsidRPr="00FC3535">
        <w:rPr>
          <w:sz w:val="21"/>
          <w:szCs w:val="21"/>
          <w:lang w:val="vi-VN" w:eastAsia="ko-KR"/>
        </w:rPr>
        <w:t xml:space="preserve"> âm nhạc</w:t>
      </w:r>
      <w:r w:rsidRPr="00FC3535">
        <w:rPr>
          <w:sz w:val="21"/>
          <w:szCs w:val="21"/>
          <w:lang w:eastAsia="ko-KR"/>
        </w:rPr>
        <w:t xml:space="preserve">, SGK. </w:t>
      </w:r>
      <w:proofErr w:type="spellStart"/>
      <w:r w:rsidRPr="00FC3535">
        <w:rPr>
          <w:sz w:val="21"/>
          <w:szCs w:val="21"/>
          <w:lang w:eastAsia="ko-KR"/>
        </w:rPr>
        <w:t>Cần</w:t>
      </w:r>
      <w:proofErr w:type="spellEnd"/>
      <w:r w:rsidRPr="00FC3535">
        <w:rPr>
          <w:sz w:val="21"/>
          <w:szCs w:val="21"/>
          <w:lang w:eastAsia="ko-KR"/>
        </w:rPr>
        <w:t xml:space="preserve"> </w:t>
      </w:r>
      <w:proofErr w:type="spellStart"/>
      <w:r w:rsidRPr="00FC3535">
        <w:rPr>
          <w:sz w:val="21"/>
          <w:szCs w:val="21"/>
          <w:lang w:eastAsia="ko-KR"/>
        </w:rPr>
        <w:t>có</w:t>
      </w:r>
      <w:proofErr w:type="spellEnd"/>
      <w:r w:rsidRPr="00FC3535">
        <w:rPr>
          <w:sz w:val="21"/>
          <w:szCs w:val="21"/>
          <w:lang w:eastAsia="ko-KR"/>
        </w:rPr>
        <w:t xml:space="preserve"> </w:t>
      </w:r>
      <w:proofErr w:type="spellStart"/>
      <w:r w:rsidRPr="00FC3535">
        <w:rPr>
          <w:sz w:val="21"/>
          <w:szCs w:val="21"/>
          <w:lang w:eastAsia="ko-KR"/>
        </w:rPr>
        <w:t>sự</w:t>
      </w:r>
      <w:proofErr w:type="spellEnd"/>
      <w:r w:rsidRPr="00FC3535">
        <w:rPr>
          <w:sz w:val="21"/>
          <w:szCs w:val="21"/>
          <w:lang w:eastAsia="ko-KR"/>
        </w:rPr>
        <w:t xml:space="preserve"> </w:t>
      </w:r>
      <w:proofErr w:type="spellStart"/>
      <w:r w:rsidRPr="00FC3535">
        <w:rPr>
          <w:sz w:val="21"/>
          <w:szCs w:val="21"/>
          <w:lang w:eastAsia="ko-KR"/>
        </w:rPr>
        <w:t>khảo</w:t>
      </w:r>
      <w:proofErr w:type="spellEnd"/>
      <w:r w:rsidRPr="00FC3535">
        <w:rPr>
          <w:sz w:val="21"/>
          <w:szCs w:val="21"/>
          <w:lang w:eastAsia="ko-KR"/>
        </w:rPr>
        <w:t xml:space="preserve"> </w:t>
      </w:r>
      <w:proofErr w:type="spellStart"/>
      <w:r w:rsidRPr="00FC3535">
        <w:rPr>
          <w:sz w:val="21"/>
          <w:szCs w:val="21"/>
          <w:lang w:eastAsia="ko-KR"/>
        </w:rPr>
        <w:t>cứu</w:t>
      </w:r>
      <w:proofErr w:type="spellEnd"/>
      <w:r w:rsidRPr="00FC3535">
        <w:rPr>
          <w:sz w:val="21"/>
          <w:szCs w:val="21"/>
          <w:lang w:eastAsia="ko-KR"/>
        </w:rPr>
        <w:t xml:space="preserve">, </w:t>
      </w:r>
      <w:proofErr w:type="spellStart"/>
      <w:r w:rsidRPr="00FC3535">
        <w:rPr>
          <w:sz w:val="21"/>
          <w:szCs w:val="21"/>
          <w:lang w:eastAsia="ko-KR"/>
        </w:rPr>
        <w:t>lựa</w:t>
      </w:r>
      <w:proofErr w:type="spellEnd"/>
      <w:r w:rsidRPr="00FC3535">
        <w:rPr>
          <w:sz w:val="21"/>
          <w:szCs w:val="21"/>
          <w:lang w:eastAsia="ko-KR"/>
        </w:rPr>
        <w:t xml:space="preserve"> </w:t>
      </w:r>
      <w:proofErr w:type="spellStart"/>
      <w:r w:rsidRPr="00FC3535">
        <w:rPr>
          <w:sz w:val="21"/>
          <w:szCs w:val="21"/>
          <w:lang w:eastAsia="ko-KR"/>
        </w:rPr>
        <w:t>chọn</w:t>
      </w:r>
      <w:proofErr w:type="spellEnd"/>
      <w:r w:rsidRPr="00FC3535">
        <w:rPr>
          <w:sz w:val="21"/>
          <w:szCs w:val="21"/>
          <w:lang w:eastAsia="ko-KR"/>
        </w:rPr>
        <w:t xml:space="preserve">, </w:t>
      </w:r>
      <w:proofErr w:type="spellStart"/>
      <w:r w:rsidRPr="00FC3535">
        <w:rPr>
          <w:sz w:val="21"/>
          <w:szCs w:val="21"/>
          <w:lang w:eastAsia="ko-KR"/>
        </w:rPr>
        <w:t>bổ</w:t>
      </w:r>
      <w:proofErr w:type="spellEnd"/>
      <w:r w:rsidRPr="00FC3535">
        <w:rPr>
          <w:sz w:val="21"/>
          <w:szCs w:val="21"/>
          <w:lang w:eastAsia="ko-KR"/>
        </w:rPr>
        <w:t xml:space="preserve"> sung, </w:t>
      </w:r>
      <w:proofErr w:type="spellStart"/>
      <w:r w:rsidRPr="00FC3535">
        <w:rPr>
          <w:sz w:val="21"/>
          <w:szCs w:val="21"/>
          <w:lang w:eastAsia="ko-KR"/>
        </w:rPr>
        <w:t>đa</w:t>
      </w:r>
      <w:proofErr w:type="spellEnd"/>
      <w:r w:rsidRPr="00FC3535">
        <w:rPr>
          <w:sz w:val="21"/>
          <w:szCs w:val="21"/>
          <w:lang w:eastAsia="ko-KR"/>
        </w:rPr>
        <w:t xml:space="preserve"> </w:t>
      </w:r>
      <w:proofErr w:type="spellStart"/>
      <w:r w:rsidRPr="00FC3535">
        <w:rPr>
          <w:sz w:val="21"/>
          <w:szCs w:val="21"/>
          <w:lang w:eastAsia="ko-KR"/>
        </w:rPr>
        <w:t>dạng</w:t>
      </w:r>
      <w:proofErr w:type="spellEnd"/>
      <w:r w:rsidRPr="00FC3535">
        <w:rPr>
          <w:sz w:val="21"/>
          <w:szCs w:val="21"/>
          <w:lang w:eastAsia="ko-KR"/>
        </w:rPr>
        <w:t xml:space="preserve"> </w:t>
      </w:r>
      <w:proofErr w:type="spellStart"/>
      <w:r w:rsidRPr="00FC3535">
        <w:rPr>
          <w:sz w:val="21"/>
          <w:szCs w:val="21"/>
          <w:lang w:eastAsia="ko-KR"/>
        </w:rPr>
        <w:t>hóa</w:t>
      </w:r>
      <w:proofErr w:type="spellEnd"/>
      <w:r w:rsidRPr="00FC3535">
        <w:rPr>
          <w:sz w:val="21"/>
          <w:szCs w:val="21"/>
          <w:lang w:eastAsia="ko-KR"/>
        </w:rPr>
        <w:t xml:space="preserve"> </w:t>
      </w:r>
      <w:proofErr w:type="spellStart"/>
      <w:r w:rsidRPr="00FC3535">
        <w:rPr>
          <w:sz w:val="21"/>
          <w:szCs w:val="21"/>
          <w:lang w:eastAsia="ko-KR"/>
        </w:rPr>
        <w:t>các</w:t>
      </w:r>
      <w:proofErr w:type="spellEnd"/>
      <w:r w:rsidRPr="00FC3535">
        <w:rPr>
          <w:sz w:val="21"/>
          <w:szCs w:val="21"/>
          <w:lang w:eastAsia="ko-KR"/>
        </w:rPr>
        <w:t xml:space="preserve"> </w:t>
      </w:r>
      <w:proofErr w:type="spellStart"/>
      <w:r w:rsidRPr="00FC3535">
        <w:rPr>
          <w:sz w:val="21"/>
          <w:szCs w:val="21"/>
          <w:lang w:eastAsia="ko-KR"/>
        </w:rPr>
        <w:t>nguồn</w:t>
      </w:r>
      <w:proofErr w:type="spellEnd"/>
      <w:r w:rsidRPr="00FC3535">
        <w:rPr>
          <w:sz w:val="21"/>
          <w:szCs w:val="21"/>
          <w:lang w:eastAsia="ko-KR"/>
        </w:rPr>
        <w:t xml:space="preserve"> </w:t>
      </w:r>
      <w:proofErr w:type="spellStart"/>
      <w:r w:rsidRPr="00FC3535">
        <w:rPr>
          <w:sz w:val="21"/>
          <w:szCs w:val="21"/>
          <w:lang w:eastAsia="ko-KR"/>
        </w:rPr>
        <w:t>tư</w:t>
      </w:r>
      <w:proofErr w:type="spellEnd"/>
      <w:r w:rsidRPr="00FC3535">
        <w:rPr>
          <w:sz w:val="21"/>
          <w:szCs w:val="21"/>
          <w:lang w:eastAsia="ko-KR"/>
        </w:rPr>
        <w:t xml:space="preserve"> </w:t>
      </w:r>
      <w:proofErr w:type="spellStart"/>
      <w:r w:rsidRPr="00FC3535">
        <w:rPr>
          <w:sz w:val="21"/>
          <w:szCs w:val="21"/>
          <w:lang w:eastAsia="ko-KR"/>
        </w:rPr>
        <w:t>liệu</w:t>
      </w:r>
      <w:proofErr w:type="spellEnd"/>
      <w:r w:rsidRPr="00FC3535">
        <w:rPr>
          <w:sz w:val="21"/>
          <w:szCs w:val="21"/>
          <w:lang w:eastAsia="ko-KR"/>
        </w:rPr>
        <w:t xml:space="preserve"> </w:t>
      </w:r>
      <w:proofErr w:type="spellStart"/>
      <w:r w:rsidRPr="00FC3535">
        <w:rPr>
          <w:sz w:val="21"/>
          <w:szCs w:val="21"/>
          <w:lang w:eastAsia="ko-KR"/>
        </w:rPr>
        <w:t>về</w:t>
      </w:r>
      <w:proofErr w:type="spellEnd"/>
      <w:r w:rsidRPr="00FC3535">
        <w:rPr>
          <w:sz w:val="21"/>
          <w:szCs w:val="21"/>
          <w:lang w:val="vi-VN" w:eastAsia="ko-KR"/>
        </w:rPr>
        <w:t xml:space="preserve"> thể loại Hát Bả trạo</w:t>
      </w:r>
      <w:r w:rsidRPr="00FC3535">
        <w:rPr>
          <w:sz w:val="21"/>
          <w:szCs w:val="21"/>
          <w:lang w:eastAsia="ko-KR"/>
        </w:rPr>
        <w:t xml:space="preserve"> </w:t>
      </w:r>
      <w:proofErr w:type="spellStart"/>
      <w:r w:rsidRPr="00FC3535">
        <w:rPr>
          <w:sz w:val="21"/>
          <w:szCs w:val="21"/>
          <w:lang w:eastAsia="ko-KR"/>
        </w:rPr>
        <w:t>vào</w:t>
      </w:r>
      <w:proofErr w:type="spellEnd"/>
      <w:r w:rsidRPr="00FC3535">
        <w:rPr>
          <w:sz w:val="21"/>
          <w:szCs w:val="21"/>
          <w:lang w:eastAsia="ko-KR"/>
        </w:rPr>
        <w:t xml:space="preserve"> </w:t>
      </w:r>
      <w:proofErr w:type="spellStart"/>
      <w:r w:rsidRPr="00FC3535">
        <w:rPr>
          <w:sz w:val="21"/>
          <w:szCs w:val="21"/>
          <w:lang w:eastAsia="ko-KR"/>
        </w:rPr>
        <w:t>các</w:t>
      </w:r>
      <w:proofErr w:type="spellEnd"/>
      <w:r w:rsidRPr="00FC3535">
        <w:rPr>
          <w:sz w:val="21"/>
          <w:szCs w:val="21"/>
          <w:lang w:eastAsia="ko-KR"/>
        </w:rPr>
        <w:t xml:space="preserve"> </w:t>
      </w:r>
      <w:proofErr w:type="spellStart"/>
      <w:r w:rsidRPr="00FC3535">
        <w:rPr>
          <w:sz w:val="21"/>
          <w:szCs w:val="21"/>
          <w:lang w:eastAsia="ko-KR"/>
        </w:rPr>
        <w:t>tài</w:t>
      </w:r>
      <w:proofErr w:type="spellEnd"/>
      <w:r w:rsidRPr="00FC3535">
        <w:rPr>
          <w:sz w:val="21"/>
          <w:szCs w:val="21"/>
          <w:lang w:eastAsia="ko-KR"/>
        </w:rPr>
        <w:t xml:space="preserve"> </w:t>
      </w:r>
      <w:proofErr w:type="spellStart"/>
      <w:r w:rsidRPr="00FC3535">
        <w:rPr>
          <w:sz w:val="21"/>
          <w:szCs w:val="21"/>
          <w:lang w:eastAsia="ko-KR"/>
        </w:rPr>
        <w:t>liệu</w:t>
      </w:r>
      <w:proofErr w:type="spellEnd"/>
      <w:r w:rsidRPr="00FC3535">
        <w:rPr>
          <w:sz w:val="21"/>
          <w:szCs w:val="21"/>
          <w:lang w:eastAsia="ko-KR"/>
        </w:rPr>
        <w:t xml:space="preserve"> </w:t>
      </w:r>
      <w:proofErr w:type="spellStart"/>
      <w:r w:rsidRPr="00FC3535">
        <w:rPr>
          <w:sz w:val="21"/>
          <w:szCs w:val="21"/>
          <w:lang w:eastAsia="ko-KR"/>
        </w:rPr>
        <w:t>để</w:t>
      </w:r>
      <w:proofErr w:type="spellEnd"/>
      <w:r w:rsidRPr="00FC3535">
        <w:rPr>
          <w:sz w:val="21"/>
          <w:szCs w:val="21"/>
          <w:lang w:eastAsia="ko-KR"/>
        </w:rPr>
        <w:t xml:space="preserve"> GV</w:t>
      </w:r>
      <w:r w:rsidRPr="00FC3535">
        <w:rPr>
          <w:sz w:val="21"/>
          <w:szCs w:val="21"/>
          <w:lang w:val="vi-VN" w:eastAsia="ko-KR"/>
        </w:rPr>
        <w:t xml:space="preserve"> có tư liệu</w:t>
      </w:r>
      <w:r w:rsidRPr="00FC3535">
        <w:rPr>
          <w:sz w:val="21"/>
          <w:szCs w:val="21"/>
          <w:lang w:eastAsia="ko-KR"/>
        </w:rPr>
        <w:t xml:space="preserve"> </w:t>
      </w:r>
      <w:proofErr w:type="spellStart"/>
      <w:r w:rsidRPr="00FC3535">
        <w:rPr>
          <w:sz w:val="21"/>
          <w:szCs w:val="21"/>
          <w:lang w:eastAsia="ko-KR"/>
        </w:rPr>
        <w:t>tổ</w:t>
      </w:r>
      <w:proofErr w:type="spellEnd"/>
      <w:r w:rsidRPr="00FC3535">
        <w:rPr>
          <w:sz w:val="21"/>
          <w:szCs w:val="21"/>
          <w:lang w:eastAsia="ko-KR"/>
        </w:rPr>
        <w:t xml:space="preserve"> </w:t>
      </w:r>
      <w:proofErr w:type="spellStart"/>
      <w:r w:rsidRPr="00FC3535">
        <w:rPr>
          <w:sz w:val="21"/>
          <w:szCs w:val="21"/>
          <w:lang w:eastAsia="ko-KR"/>
        </w:rPr>
        <w:t>chức</w:t>
      </w:r>
      <w:proofErr w:type="spellEnd"/>
      <w:r w:rsidRPr="00FC3535">
        <w:rPr>
          <w:sz w:val="21"/>
          <w:szCs w:val="21"/>
          <w:lang w:eastAsia="ko-KR"/>
        </w:rPr>
        <w:t xml:space="preserve"> </w:t>
      </w:r>
      <w:proofErr w:type="spellStart"/>
      <w:r w:rsidRPr="00FC3535">
        <w:rPr>
          <w:sz w:val="21"/>
          <w:szCs w:val="21"/>
          <w:lang w:eastAsia="ko-KR"/>
        </w:rPr>
        <w:t>dạy</w:t>
      </w:r>
      <w:proofErr w:type="spellEnd"/>
      <w:r w:rsidRPr="00FC3535">
        <w:rPr>
          <w:sz w:val="21"/>
          <w:szCs w:val="21"/>
          <w:lang w:eastAsia="ko-KR"/>
        </w:rPr>
        <w:t xml:space="preserve"> </w:t>
      </w:r>
      <w:proofErr w:type="spellStart"/>
      <w:r w:rsidRPr="00FC3535">
        <w:rPr>
          <w:sz w:val="21"/>
          <w:szCs w:val="21"/>
          <w:lang w:eastAsia="ko-KR"/>
        </w:rPr>
        <w:t>học</w:t>
      </w:r>
      <w:proofErr w:type="spellEnd"/>
      <w:r w:rsidRPr="00FC3535">
        <w:rPr>
          <w:sz w:val="21"/>
          <w:szCs w:val="21"/>
          <w:lang w:eastAsia="ko-KR"/>
        </w:rPr>
        <w:t xml:space="preserve"> </w:t>
      </w:r>
      <w:proofErr w:type="spellStart"/>
      <w:r w:rsidRPr="00FC3535">
        <w:rPr>
          <w:sz w:val="21"/>
          <w:szCs w:val="21"/>
          <w:lang w:eastAsia="ko-KR"/>
        </w:rPr>
        <w:t>theo</w:t>
      </w:r>
      <w:proofErr w:type="spellEnd"/>
      <w:r w:rsidRPr="00FC3535">
        <w:rPr>
          <w:sz w:val="21"/>
          <w:szCs w:val="21"/>
          <w:lang w:eastAsia="ko-KR"/>
        </w:rPr>
        <w:t xml:space="preserve"> PPTH</w:t>
      </w:r>
      <w:r w:rsidRPr="00FC3535">
        <w:rPr>
          <w:sz w:val="21"/>
          <w:szCs w:val="21"/>
          <w:lang w:val="vi-VN" w:eastAsia="ko-KR"/>
        </w:rPr>
        <w:t xml:space="preserve"> các thể loại âm nhạc địa phương trong quá trình dạy học</w:t>
      </w:r>
      <w:r w:rsidRPr="00FC3535">
        <w:rPr>
          <w:sz w:val="21"/>
          <w:szCs w:val="21"/>
          <w:lang w:eastAsia="ko-KR"/>
        </w:rPr>
        <w:t xml:space="preserve">. </w:t>
      </w:r>
    </w:p>
    <w:p w14:paraId="667BCE11" w14:textId="77777777" w:rsidR="001E145E" w:rsidRPr="00FC3535" w:rsidRDefault="001E145E" w:rsidP="00FC3535">
      <w:pPr>
        <w:widowControl w:val="0"/>
        <w:spacing w:line="240" w:lineRule="auto"/>
        <w:ind w:firstLine="426"/>
        <w:rPr>
          <w:spacing w:val="-8"/>
          <w:sz w:val="21"/>
          <w:szCs w:val="21"/>
          <w:lang w:val="vi-VN" w:eastAsia="ko-KR"/>
        </w:rPr>
      </w:pPr>
      <w:proofErr w:type="spellStart"/>
      <w:r w:rsidRPr="00FC3535">
        <w:rPr>
          <w:spacing w:val="-8"/>
          <w:sz w:val="21"/>
          <w:szCs w:val="21"/>
          <w:lang w:eastAsia="ko-KR"/>
        </w:rPr>
        <w:t>Thứ</w:t>
      </w:r>
      <w:proofErr w:type="spellEnd"/>
      <w:r w:rsidRPr="00FC3535">
        <w:rPr>
          <w:spacing w:val="-8"/>
          <w:sz w:val="21"/>
          <w:szCs w:val="21"/>
          <w:lang w:eastAsia="ko-KR"/>
        </w:rPr>
        <w:t xml:space="preserve"> </w:t>
      </w:r>
      <w:proofErr w:type="spellStart"/>
      <w:r w:rsidRPr="00FC3535">
        <w:rPr>
          <w:spacing w:val="-8"/>
          <w:sz w:val="21"/>
          <w:szCs w:val="21"/>
          <w:lang w:eastAsia="ko-KR"/>
        </w:rPr>
        <w:t>hai</w:t>
      </w:r>
      <w:proofErr w:type="spellEnd"/>
      <w:r w:rsidRPr="00FC3535">
        <w:rPr>
          <w:spacing w:val="-8"/>
          <w:sz w:val="21"/>
          <w:szCs w:val="21"/>
          <w:lang w:eastAsia="ko-KR"/>
        </w:rPr>
        <w:t xml:space="preserve">, </w:t>
      </w:r>
      <w:proofErr w:type="spellStart"/>
      <w:r w:rsidRPr="00FC3535">
        <w:rPr>
          <w:spacing w:val="-8"/>
          <w:sz w:val="21"/>
          <w:szCs w:val="21"/>
          <w:lang w:eastAsia="ko-KR"/>
        </w:rPr>
        <w:t>đối</w:t>
      </w:r>
      <w:proofErr w:type="spellEnd"/>
      <w:r w:rsidRPr="00FC3535">
        <w:rPr>
          <w:spacing w:val="-8"/>
          <w:sz w:val="21"/>
          <w:szCs w:val="21"/>
          <w:lang w:eastAsia="ko-KR"/>
        </w:rPr>
        <w:t xml:space="preserve"> </w:t>
      </w:r>
      <w:proofErr w:type="spellStart"/>
      <w:r w:rsidRPr="00FC3535">
        <w:rPr>
          <w:spacing w:val="-8"/>
          <w:sz w:val="21"/>
          <w:szCs w:val="21"/>
          <w:lang w:eastAsia="ko-KR"/>
        </w:rPr>
        <w:t>với</w:t>
      </w:r>
      <w:proofErr w:type="spellEnd"/>
      <w:r w:rsidRPr="00FC3535">
        <w:rPr>
          <w:spacing w:val="-8"/>
          <w:sz w:val="21"/>
          <w:szCs w:val="21"/>
          <w:lang w:eastAsia="ko-KR"/>
        </w:rPr>
        <w:t xml:space="preserve"> </w:t>
      </w:r>
      <w:proofErr w:type="spellStart"/>
      <w:r w:rsidRPr="00FC3535">
        <w:rPr>
          <w:spacing w:val="-8"/>
          <w:sz w:val="21"/>
          <w:szCs w:val="21"/>
          <w:lang w:eastAsia="ko-KR"/>
        </w:rPr>
        <w:t>các</w:t>
      </w:r>
      <w:proofErr w:type="spellEnd"/>
      <w:r w:rsidRPr="00FC3535">
        <w:rPr>
          <w:spacing w:val="-8"/>
          <w:sz w:val="21"/>
          <w:szCs w:val="21"/>
          <w:lang w:eastAsia="ko-KR"/>
        </w:rPr>
        <w:t xml:space="preserve"> </w:t>
      </w:r>
      <w:proofErr w:type="spellStart"/>
      <w:r w:rsidRPr="00FC3535">
        <w:rPr>
          <w:spacing w:val="-8"/>
          <w:sz w:val="21"/>
          <w:szCs w:val="21"/>
          <w:lang w:eastAsia="ko-KR"/>
        </w:rPr>
        <w:t>nhà</w:t>
      </w:r>
      <w:proofErr w:type="spellEnd"/>
      <w:r w:rsidRPr="00FC3535">
        <w:rPr>
          <w:spacing w:val="-8"/>
          <w:sz w:val="21"/>
          <w:szCs w:val="21"/>
          <w:lang w:eastAsia="ko-KR"/>
        </w:rPr>
        <w:t xml:space="preserve"> </w:t>
      </w:r>
      <w:proofErr w:type="spellStart"/>
      <w:r w:rsidRPr="00FC3535">
        <w:rPr>
          <w:spacing w:val="-8"/>
          <w:sz w:val="21"/>
          <w:szCs w:val="21"/>
          <w:lang w:eastAsia="ko-KR"/>
        </w:rPr>
        <w:t>quản</w:t>
      </w:r>
      <w:proofErr w:type="spellEnd"/>
      <w:r w:rsidRPr="00FC3535">
        <w:rPr>
          <w:spacing w:val="-8"/>
          <w:sz w:val="21"/>
          <w:szCs w:val="21"/>
          <w:lang w:eastAsia="ko-KR"/>
        </w:rPr>
        <w:t xml:space="preserve"> l</w:t>
      </w:r>
      <w:r w:rsidRPr="00FC3535">
        <w:rPr>
          <w:spacing w:val="-8"/>
          <w:sz w:val="21"/>
          <w:szCs w:val="21"/>
          <w:lang w:val="vi-VN" w:eastAsia="ko-KR"/>
        </w:rPr>
        <w:t>ý</w:t>
      </w:r>
      <w:r w:rsidRPr="00FC3535">
        <w:rPr>
          <w:spacing w:val="-8"/>
          <w:sz w:val="21"/>
          <w:szCs w:val="21"/>
          <w:lang w:eastAsia="ko-KR"/>
        </w:rPr>
        <w:t xml:space="preserve"> </w:t>
      </w:r>
      <w:proofErr w:type="spellStart"/>
      <w:r w:rsidRPr="00FC3535">
        <w:rPr>
          <w:spacing w:val="-8"/>
          <w:sz w:val="21"/>
          <w:szCs w:val="21"/>
          <w:lang w:eastAsia="ko-KR"/>
        </w:rPr>
        <w:t>về</w:t>
      </w:r>
      <w:proofErr w:type="spellEnd"/>
      <w:r w:rsidRPr="00FC3535">
        <w:rPr>
          <w:spacing w:val="-8"/>
          <w:sz w:val="21"/>
          <w:szCs w:val="21"/>
          <w:lang w:val="vi-VN" w:eastAsia="ko-KR"/>
        </w:rPr>
        <w:t xml:space="preserve"> nghệ thuật và giáo dục tại </w:t>
      </w:r>
      <w:r w:rsidRPr="00FC3535">
        <w:rPr>
          <w:spacing w:val="-8"/>
          <w:sz w:val="21"/>
          <w:szCs w:val="21"/>
          <w:lang w:val="en-GB" w:eastAsia="ko-KR"/>
        </w:rPr>
        <w:t>TP</w:t>
      </w:r>
      <w:r w:rsidRPr="00FC3535">
        <w:rPr>
          <w:spacing w:val="-8"/>
          <w:sz w:val="21"/>
          <w:szCs w:val="21"/>
          <w:lang w:val="vi-VN" w:eastAsia="ko-KR"/>
        </w:rPr>
        <w:t xml:space="preserve"> Đà Nẵng</w:t>
      </w:r>
      <w:r w:rsidRPr="00FC3535">
        <w:rPr>
          <w:spacing w:val="-8"/>
          <w:sz w:val="21"/>
          <w:szCs w:val="21"/>
          <w:lang w:eastAsia="ko-KR"/>
        </w:rPr>
        <w:t xml:space="preserve">. </w:t>
      </w:r>
    </w:p>
    <w:p w14:paraId="369D4681" w14:textId="77777777" w:rsidR="001E145E" w:rsidRPr="00FC3535" w:rsidRDefault="001E145E" w:rsidP="00FC3535">
      <w:pPr>
        <w:widowControl w:val="0"/>
        <w:spacing w:line="240" w:lineRule="auto"/>
        <w:ind w:firstLine="426"/>
        <w:rPr>
          <w:sz w:val="21"/>
          <w:szCs w:val="21"/>
          <w:lang w:val="vi-VN" w:eastAsia="ko-KR"/>
        </w:rPr>
      </w:pPr>
      <w:proofErr w:type="spellStart"/>
      <w:r w:rsidRPr="00FC3535">
        <w:rPr>
          <w:sz w:val="21"/>
          <w:szCs w:val="21"/>
          <w:lang w:eastAsia="ko-KR"/>
        </w:rPr>
        <w:t>Thứ</w:t>
      </w:r>
      <w:proofErr w:type="spellEnd"/>
      <w:r w:rsidRPr="00FC3535">
        <w:rPr>
          <w:sz w:val="21"/>
          <w:szCs w:val="21"/>
          <w:lang w:eastAsia="ko-KR"/>
        </w:rPr>
        <w:t xml:space="preserve"> </w:t>
      </w:r>
      <w:proofErr w:type="spellStart"/>
      <w:r w:rsidRPr="00FC3535">
        <w:rPr>
          <w:sz w:val="21"/>
          <w:szCs w:val="21"/>
          <w:lang w:eastAsia="ko-KR"/>
        </w:rPr>
        <w:t>ba</w:t>
      </w:r>
      <w:proofErr w:type="spellEnd"/>
      <w:r w:rsidRPr="00FC3535">
        <w:rPr>
          <w:sz w:val="21"/>
          <w:szCs w:val="21"/>
          <w:lang w:eastAsia="ko-KR"/>
        </w:rPr>
        <w:t xml:space="preserve">, </w:t>
      </w:r>
      <w:proofErr w:type="spellStart"/>
      <w:r w:rsidRPr="00FC3535">
        <w:rPr>
          <w:sz w:val="21"/>
          <w:szCs w:val="21"/>
          <w:lang w:eastAsia="ko-KR"/>
        </w:rPr>
        <w:t>đối</w:t>
      </w:r>
      <w:proofErr w:type="spellEnd"/>
      <w:r w:rsidRPr="00FC3535">
        <w:rPr>
          <w:sz w:val="21"/>
          <w:szCs w:val="21"/>
          <w:lang w:eastAsia="ko-KR"/>
        </w:rPr>
        <w:t xml:space="preserve"> </w:t>
      </w:r>
      <w:proofErr w:type="spellStart"/>
      <w:r w:rsidRPr="00FC3535">
        <w:rPr>
          <w:sz w:val="21"/>
          <w:szCs w:val="21"/>
          <w:lang w:eastAsia="ko-KR"/>
        </w:rPr>
        <w:t>với</w:t>
      </w:r>
      <w:proofErr w:type="spellEnd"/>
      <w:r w:rsidRPr="00FC3535">
        <w:rPr>
          <w:sz w:val="21"/>
          <w:szCs w:val="21"/>
          <w:lang w:eastAsia="ko-KR"/>
        </w:rPr>
        <w:t xml:space="preserve"> </w:t>
      </w:r>
      <w:proofErr w:type="spellStart"/>
      <w:r w:rsidRPr="00FC3535">
        <w:rPr>
          <w:sz w:val="21"/>
          <w:szCs w:val="21"/>
          <w:lang w:eastAsia="ko-KR"/>
        </w:rPr>
        <w:t>các</w:t>
      </w:r>
      <w:proofErr w:type="spellEnd"/>
      <w:r w:rsidRPr="00FC3535">
        <w:rPr>
          <w:sz w:val="21"/>
          <w:szCs w:val="21"/>
          <w:lang w:eastAsia="ko-KR"/>
        </w:rPr>
        <w:t xml:space="preserve"> </w:t>
      </w:r>
      <w:proofErr w:type="spellStart"/>
      <w:r w:rsidRPr="00FC3535">
        <w:rPr>
          <w:sz w:val="21"/>
          <w:szCs w:val="21"/>
          <w:lang w:eastAsia="ko-KR"/>
        </w:rPr>
        <w:t>nhà</w:t>
      </w:r>
      <w:proofErr w:type="spellEnd"/>
      <w:r w:rsidRPr="00FC3535">
        <w:rPr>
          <w:sz w:val="21"/>
          <w:szCs w:val="21"/>
          <w:lang w:eastAsia="ko-KR"/>
        </w:rPr>
        <w:t xml:space="preserve"> </w:t>
      </w:r>
      <w:proofErr w:type="spellStart"/>
      <w:r w:rsidRPr="00FC3535">
        <w:rPr>
          <w:sz w:val="21"/>
          <w:szCs w:val="21"/>
          <w:lang w:eastAsia="ko-KR"/>
        </w:rPr>
        <w:t>quản</w:t>
      </w:r>
      <w:proofErr w:type="spellEnd"/>
      <w:r w:rsidRPr="00FC3535">
        <w:rPr>
          <w:sz w:val="21"/>
          <w:szCs w:val="21"/>
          <w:lang w:eastAsia="ko-KR"/>
        </w:rPr>
        <w:t xml:space="preserve"> l</w:t>
      </w:r>
      <w:r w:rsidRPr="00FC3535">
        <w:rPr>
          <w:sz w:val="21"/>
          <w:szCs w:val="21"/>
          <w:lang w:val="vi-VN" w:eastAsia="ko-KR"/>
        </w:rPr>
        <w:t>ý</w:t>
      </w:r>
      <w:r w:rsidRPr="00FC3535">
        <w:rPr>
          <w:sz w:val="21"/>
          <w:szCs w:val="21"/>
          <w:lang w:eastAsia="ko-KR"/>
        </w:rPr>
        <w:t xml:space="preserve"> ở </w:t>
      </w:r>
      <w:proofErr w:type="spellStart"/>
      <w:r w:rsidRPr="00FC3535">
        <w:rPr>
          <w:sz w:val="21"/>
          <w:szCs w:val="21"/>
          <w:lang w:eastAsia="ko-KR"/>
        </w:rPr>
        <w:t>các</w:t>
      </w:r>
      <w:proofErr w:type="spellEnd"/>
      <w:r w:rsidRPr="00FC3535">
        <w:rPr>
          <w:sz w:val="21"/>
          <w:szCs w:val="21"/>
          <w:lang w:eastAsia="ko-KR"/>
        </w:rPr>
        <w:t xml:space="preserve"> </w:t>
      </w:r>
      <w:proofErr w:type="spellStart"/>
      <w:r w:rsidRPr="00FC3535">
        <w:rPr>
          <w:sz w:val="21"/>
          <w:szCs w:val="21"/>
          <w:lang w:eastAsia="ko-KR"/>
        </w:rPr>
        <w:t>cơ</w:t>
      </w:r>
      <w:proofErr w:type="spellEnd"/>
      <w:r w:rsidRPr="00FC3535">
        <w:rPr>
          <w:sz w:val="21"/>
          <w:szCs w:val="21"/>
          <w:lang w:eastAsia="ko-KR"/>
        </w:rPr>
        <w:t xml:space="preserve"> </w:t>
      </w:r>
      <w:proofErr w:type="spellStart"/>
      <w:r w:rsidRPr="00FC3535">
        <w:rPr>
          <w:sz w:val="21"/>
          <w:szCs w:val="21"/>
          <w:lang w:eastAsia="ko-KR"/>
        </w:rPr>
        <w:t>sở</w:t>
      </w:r>
      <w:proofErr w:type="spellEnd"/>
      <w:r w:rsidRPr="00FC3535">
        <w:rPr>
          <w:sz w:val="21"/>
          <w:szCs w:val="21"/>
          <w:lang w:eastAsia="ko-KR"/>
        </w:rPr>
        <w:t xml:space="preserve"> </w:t>
      </w:r>
      <w:proofErr w:type="spellStart"/>
      <w:r w:rsidRPr="00FC3535">
        <w:rPr>
          <w:sz w:val="21"/>
          <w:szCs w:val="21"/>
          <w:lang w:eastAsia="ko-KR"/>
        </w:rPr>
        <w:t>giáo</w:t>
      </w:r>
      <w:proofErr w:type="spellEnd"/>
      <w:r w:rsidRPr="00FC3535">
        <w:rPr>
          <w:sz w:val="21"/>
          <w:szCs w:val="21"/>
          <w:lang w:eastAsia="ko-KR"/>
        </w:rPr>
        <w:t xml:space="preserve"> </w:t>
      </w:r>
      <w:proofErr w:type="spellStart"/>
      <w:r w:rsidRPr="00FC3535">
        <w:rPr>
          <w:sz w:val="21"/>
          <w:szCs w:val="21"/>
          <w:lang w:eastAsia="ko-KR"/>
        </w:rPr>
        <w:t>dục</w:t>
      </w:r>
      <w:proofErr w:type="spellEnd"/>
      <w:r w:rsidRPr="00FC3535">
        <w:rPr>
          <w:sz w:val="21"/>
          <w:szCs w:val="21"/>
          <w:lang w:eastAsia="ko-KR"/>
        </w:rPr>
        <w:t xml:space="preserve">. </w:t>
      </w:r>
    </w:p>
    <w:p w14:paraId="4AA6A505" w14:textId="77777777" w:rsidR="001E145E" w:rsidRPr="00FC3535" w:rsidRDefault="001E145E" w:rsidP="00FC3535">
      <w:pPr>
        <w:widowControl w:val="0"/>
        <w:spacing w:line="240" w:lineRule="auto"/>
        <w:ind w:firstLine="426"/>
        <w:rPr>
          <w:sz w:val="21"/>
          <w:szCs w:val="21"/>
          <w:lang w:val="vi-VN" w:eastAsia="ko-KR"/>
        </w:rPr>
      </w:pPr>
      <w:proofErr w:type="spellStart"/>
      <w:r w:rsidRPr="00FC3535">
        <w:rPr>
          <w:sz w:val="21"/>
          <w:szCs w:val="21"/>
          <w:lang w:eastAsia="ko-KR"/>
        </w:rPr>
        <w:t>Thứ</w:t>
      </w:r>
      <w:proofErr w:type="spellEnd"/>
      <w:r w:rsidRPr="00FC3535">
        <w:rPr>
          <w:sz w:val="21"/>
          <w:szCs w:val="21"/>
          <w:lang w:eastAsia="ko-KR"/>
        </w:rPr>
        <w:t xml:space="preserve"> </w:t>
      </w:r>
      <w:proofErr w:type="spellStart"/>
      <w:r w:rsidRPr="00FC3535">
        <w:rPr>
          <w:sz w:val="21"/>
          <w:szCs w:val="21"/>
          <w:lang w:eastAsia="ko-KR"/>
        </w:rPr>
        <w:t>tư</w:t>
      </w:r>
      <w:proofErr w:type="spellEnd"/>
      <w:r w:rsidRPr="00FC3535">
        <w:rPr>
          <w:sz w:val="21"/>
          <w:szCs w:val="21"/>
          <w:lang w:eastAsia="ko-KR"/>
        </w:rPr>
        <w:t xml:space="preserve">, </w:t>
      </w:r>
      <w:proofErr w:type="spellStart"/>
      <w:r w:rsidRPr="00FC3535">
        <w:rPr>
          <w:sz w:val="21"/>
          <w:szCs w:val="21"/>
          <w:lang w:eastAsia="ko-KR"/>
        </w:rPr>
        <w:t>đối</w:t>
      </w:r>
      <w:proofErr w:type="spellEnd"/>
      <w:r w:rsidRPr="00FC3535">
        <w:rPr>
          <w:sz w:val="21"/>
          <w:szCs w:val="21"/>
          <w:lang w:eastAsia="ko-KR"/>
        </w:rPr>
        <w:t xml:space="preserve"> </w:t>
      </w:r>
      <w:proofErr w:type="spellStart"/>
      <w:r w:rsidRPr="00FC3535">
        <w:rPr>
          <w:sz w:val="21"/>
          <w:szCs w:val="21"/>
          <w:lang w:eastAsia="ko-KR"/>
        </w:rPr>
        <w:t>với</w:t>
      </w:r>
      <w:proofErr w:type="spellEnd"/>
      <w:r w:rsidRPr="00FC3535">
        <w:rPr>
          <w:sz w:val="21"/>
          <w:szCs w:val="21"/>
          <w:lang w:eastAsia="ko-KR"/>
        </w:rPr>
        <w:t xml:space="preserve"> GV </w:t>
      </w:r>
      <w:proofErr w:type="spellStart"/>
      <w:r w:rsidRPr="00FC3535">
        <w:rPr>
          <w:sz w:val="21"/>
          <w:szCs w:val="21"/>
          <w:lang w:eastAsia="ko-KR"/>
        </w:rPr>
        <w:t>trong</w:t>
      </w:r>
      <w:proofErr w:type="spellEnd"/>
      <w:r w:rsidRPr="00FC3535">
        <w:rPr>
          <w:sz w:val="21"/>
          <w:szCs w:val="21"/>
          <w:lang w:eastAsia="ko-KR"/>
        </w:rPr>
        <w:t xml:space="preserve"> </w:t>
      </w:r>
      <w:proofErr w:type="spellStart"/>
      <w:r w:rsidRPr="00FC3535">
        <w:rPr>
          <w:sz w:val="21"/>
          <w:szCs w:val="21"/>
          <w:lang w:eastAsia="ko-KR"/>
        </w:rPr>
        <w:t>quá</w:t>
      </w:r>
      <w:proofErr w:type="spellEnd"/>
      <w:r w:rsidRPr="00FC3535">
        <w:rPr>
          <w:sz w:val="21"/>
          <w:szCs w:val="21"/>
          <w:lang w:eastAsia="ko-KR"/>
        </w:rPr>
        <w:t xml:space="preserve"> </w:t>
      </w:r>
      <w:proofErr w:type="spellStart"/>
      <w:r w:rsidRPr="00FC3535">
        <w:rPr>
          <w:sz w:val="21"/>
          <w:szCs w:val="21"/>
          <w:lang w:eastAsia="ko-KR"/>
        </w:rPr>
        <w:t>trình</w:t>
      </w:r>
      <w:proofErr w:type="spellEnd"/>
      <w:r w:rsidRPr="00FC3535">
        <w:rPr>
          <w:sz w:val="21"/>
          <w:szCs w:val="21"/>
          <w:lang w:eastAsia="ko-KR"/>
        </w:rPr>
        <w:t xml:space="preserve"> </w:t>
      </w:r>
      <w:proofErr w:type="spellStart"/>
      <w:r w:rsidRPr="00FC3535">
        <w:rPr>
          <w:sz w:val="21"/>
          <w:szCs w:val="21"/>
          <w:lang w:eastAsia="ko-KR"/>
        </w:rPr>
        <w:t>thực</w:t>
      </w:r>
      <w:proofErr w:type="spellEnd"/>
      <w:r w:rsidRPr="00FC3535">
        <w:rPr>
          <w:sz w:val="21"/>
          <w:szCs w:val="21"/>
          <w:lang w:val="vi-VN" w:eastAsia="ko-KR"/>
        </w:rPr>
        <w:t xml:space="preserve"> hiện </w:t>
      </w:r>
      <w:proofErr w:type="spellStart"/>
      <w:r w:rsidRPr="00FC3535">
        <w:rPr>
          <w:sz w:val="21"/>
          <w:szCs w:val="21"/>
          <w:lang w:val="en-GB" w:eastAsia="ko-KR"/>
        </w:rPr>
        <w:t>dạy</w:t>
      </w:r>
      <w:proofErr w:type="spellEnd"/>
      <w:r w:rsidRPr="00FC3535">
        <w:rPr>
          <w:sz w:val="21"/>
          <w:szCs w:val="21"/>
          <w:lang w:val="en-GB" w:eastAsia="ko-KR"/>
        </w:rPr>
        <w:t xml:space="preserve"> </w:t>
      </w:r>
      <w:proofErr w:type="spellStart"/>
      <w:r w:rsidRPr="00FC3535">
        <w:rPr>
          <w:sz w:val="21"/>
          <w:szCs w:val="21"/>
          <w:lang w:val="en-GB" w:eastAsia="ko-KR"/>
        </w:rPr>
        <w:t>học</w:t>
      </w:r>
      <w:proofErr w:type="spellEnd"/>
      <w:r w:rsidRPr="00FC3535">
        <w:rPr>
          <w:sz w:val="21"/>
          <w:szCs w:val="21"/>
          <w:lang w:val="vi-VN" w:eastAsia="ko-KR"/>
        </w:rPr>
        <w:t xml:space="preserve"> Hát Bả trạo</w:t>
      </w:r>
      <w:r w:rsidRPr="00FC3535">
        <w:rPr>
          <w:sz w:val="21"/>
          <w:szCs w:val="21"/>
          <w:lang w:eastAsia="ko-KR"/>
        </w:rPr>
        <w:t xml:space="preserve"> </w:t>
      </w:r>
      <w:proofErr w:type="spellStart"/>
      <w:r w:rsidRPr="00FC3535">
        <w:rPr>
          <w:sz w:val="21"/>
          <w:szCs w:val="21"/>
          <w:lang w:eastAsia="ko-KR"/>
        </w:rPr>
        <w:t>theo</w:t>
      </w:r>
      <w:proofErr w:type="spellEnd"/>
      <w:r w:rsidRPr="00FC3535">
        <w:rPr>
          <w:sz w:val="21"/>
          <w:szCs w:val="21"/>
          <w:lang w:eastAsia="ko-KR"/>
        </w:rPr>
        <w:t xml:space="preserve"> </w:t>
      </w:r>
      <w:proofErr w:type="spellStart"/>
      <w:r w:rsidRPr="00FC3535">
        <w:rPr>
          <w:sz w:val="21"/>
          <w:szCs w:val="21"/>
          <w:lang w:eastAsia="ko-KR"/>
        </w:rPr>
        <w:t>hướng</w:t>
      </w:r>
      <w:proofErr w:type="spellEnd"/>
      <w:r w:rsidRPr="00FC3535">
        <w:rPr>
          <w:sz w:val="21"/>
          <w:szCs w:val="21"/>
          <w:lang w:eastAsia="ko-KR"/>
        </w:rPr>
        <w:t xml:space="preserve"> </w:t>
      </w:r>
      <w:proofErr w:type="spellStart"/>
      <w:r w:rsidRPr="00FC3535">
        <w:rPr>
          <w:sz w:val="21"/>
          <w:szCs w:val="21"/>
          <w:lang w:eastAsia="ko-KR"/>
        </w:rPr>
        <w:t>tích</w:t>
      </w:r>
      <w:proofErr w:type="spellEnd"/>
      <w:r w:rsidRPr="00FC3535">
        <w:rPr>
          <w:sz w:val="21"/>
          <w:szCs w:val="21"/>
          <w:lang w:eastAsia="ko-KR"/>
        </w:rPr>
        <w:t xml:space="preserve"> </w:t>
      </w:r>
      <w:proofErr w:type="spellStart"/>
      <w:r w:rsidRPr="00FC3535">
        <w:rPr>
          <w:sz w:val="21"/>
          <w:szCs w:val="21"/>
          <w:lang w:eastAsia="ko-KR"/>
        </w:rPr>
        <w:t>hợp</w:t>
      </w:r>
      <w:proofErr w:type="spellEnd"/>
      <w:r w:rsidRPr="00FC3535">
        <w:rPr>
          <w:sz w:val="21"/>
          <w:szCs w:val="21"/>
          <w:lang w:eastAsia="ko-KR"/>
        </w:rPr>
        <w:t xml:space="preserve"> </w:t>
      </w:r>
      <w:proofErr w:type="spellStart"/>
      <w:r w:rsidRPr="00FC3535">
        <w:rPr>
          <w:sz w:val="21"/>
          <w:szCs w:val="21"/>
          <w:lang w:eastAsia="ko-KR"/>
        </w:rPr>
        <w:t>cần</w:t>
      </w:r>
      <w:proofErr w:type="spellEnd"/>
      <w:r w:rsidRPr="00FC3535">
        <w:rPr>
          <w:sz w:val="21"/>
          <w:szCs w:val="21"/>
          <w:lang w:eastAsia="ko-KR"/>
        </w:rPr>
        <w:t xml:space="preserve"> </w:t>
      </w:r>
      <w:proofErr w:type="spellStart"/>
      <w:r w:rsidRPr="00FC3535">
        <w:rPr>
          <w:sz w:val="21"/>
          <w:szCs w:val="21"/>
          <w:lang w:eastAsia="ko-KR"/>
        </w:rPr>
        <w:t>thể</w:t>
      </w:r>
      <w:proofErr w:type="spellEnd"/>
      <w:r w:rsidRPr="00FC3535">
        <w:rPr>
          <w:sz w:val="21"/>
          <w:szCs w:val="21"/>
          <w:lang w:eastAsia="ko-KR"/>
        </w:rPr>
        <w:t xml:space="preserve"> </w:t>
      </w:r>
      <w:proofErr w:type="spellStart"/>
      <w:r w:rsidRPr="00FC3535">
        <w:rPr>
          <w:sz w:val="21"/>
          <w:szCs w:val="21"/>
          <w:lang w:eastAsia="ko-KR"/>
        </w:rPr>
        <w:t>hiện</w:t>
      </w:r>
      <w:proofErr w:type="spellEnd"/>
      <w:r w:rsidRPr="00FC3535">
        <w:rPr>
          <w:sz w:val="21"/>
          <w:szCs w:val="21"/>
          <w:lang w:eastAsia="ko-KR"/>
        </w:rPr>
        <w:t xml:space="preserve"> </w:t>
      </w:r>
      <w:proofErr w:type="spellStart"/>
      <w:r w:rsidRPr="00FC3535">
        <w:rPr>
          <w:sz w:val="21"/>
          <w:szCs w:val="21"/>
          <w:lang w:eastAsia="ko-KR"/>
        </w:rPr>
        <w:t>được</w:t>
      </w:r>
      <w:proofErr w:type="spellEnd"/>
      <w:r w:rsidRPr="00FC3535">
        <w:rPr>
          <w:sz w:val="21"/>
          <w:szCs w:val="21"/>
          <w:lang w:eastAsia="ko-KR"/>
        </w:rPr>
        <w:t xml:space="preserve"> </w:t>
      </w:r>
      <w:proofErr w:type="spellStart"/>
      <w:r w:rsidRPr="00FC3535">
        <w:rPr>
          <w:sz w:val="21"/>
          <w:szCs w:val="21"/>
          <w:lang w:eastAsia="ko-KR"/>
        </w:rPr>
        <w:t>sự</w:t>
      </w:r>
      <w:proofErr w:type="spellEnd"/>
      <w:r w:rsidRPr="00FC3535">
        <w:rPr>
          <w:sz w:val="21"/>
          <w:szCs w:val="21"/>
          <w:lang w:eastAsia="ko-KR"/>
        </w:rPr>
        <w:t xml:space="preserve"> </w:t>
      </w:r>
      <w:proofErr w:type="spellStart"/>
      <w:r w:rsidRPr="00FC3535">
        <w:rPr>
          <w:sz w:val="21"/>
          <w:szCs w:val="21"/>
          <w:lang w:eastAsia="ko-KR"/>
        </w:rPr>
        <w:t>linh</w:t>
      </w:r>
      <w:proofErr w:type="spellEnd"/>
      <w:r w:rsidRPr="00FC3535">
        <w:rPr>
          <w:sz w:val="21"/>
          <w:szCs w:val="21"/>
          <w:lang w:eastAsia="ko-KR"/>
        </w:rPr>
        <w:t xml:space="preserve"> </w:t>
      </w:r>
      <w:proofErr w:type="spellStart"/>
      <w:r w:rsidRPr="00FC3535">
        <w:rPr>
          <w:sz w:val="21"/>
          <w:szCs w:val="21"/>
          <w:lang w:eastAsia="ko-KR"/>
        </w:rPr>
        <w:t>hoạt</w:t>
      </w:r>
      <w:proofErr w:type="spellEnd"/>
      <w:r w:rsidRPr="00FC3535">
        <w:rPr>
          <w:sz w:val="21"/>
          <w:szCs w:val="21"/>
          <w:lang w:eastAsia="ko-KR"/>
        </w:rPr>
        <w:t xml:space="preserve">, </w:t>
      </w:r>
      <w:proofErr w:type="spellStart"/>
      <w:r w:rsidRPr="00FC3535">
        <w:rPr>
          <w:sz w:val="21"/>
          <w:szCs w:val="21"/>
          <w:lang w:eastAsia="ko-KR"/>
        </w:rPr>
        <w:t>sáng</w:t>
      </w:r>
      <w:proofErr w:type="spellEnd"/>
      <w:r w:rsidRPr="00FC3535">
        <w:rPr>
          <w:sz w:val="21"/>
          <w:szCs w:val="21"/>
          <w:lang w:eastAsia="ko-KR"/>
        </w:rPr>
        <w:t xml:space="preserve"> </w:t>
      </w:r>
      <w:proofErr w:type="spellStart"/>
      <w:r w:rsidRPr="00FC3535">
        <w:rPr>
          <w:sz w:val="21"/>
          <w:szCs w:val="21"/>
          <w:lang w:eastAsia="ko-KR"/>
        </w:rPr>
        <w:t>tạo</w:t>
      </w:r>
      <w:proofErr w:type="spellEnd"/>
      <w:r w:rsidRPr="00FC3535">
        <w:rPr>
          <w:sz w:val="21"/>
          <w:szCs w:val="21"/>
          <w:lang w:eastAsia="ko-KR"/>
        </w:rPr>
        <w:t>,</w:t>
      </w:r>
      <w:r w:rsidRPr="00FC3535">
        <w:rPr>
          <w:sz w:val="21"/>
          <w:szCs w:val="21"/>
          <w:lang w:val="vi-VN" w:eastAsia="ko-KR"/>
        </w:rPr>
        <w:t xml:space="preserve"> và quan trọng là</w:t>
      </w:r>
      <w:r w:rsidRPr="00FC3535">
        <w:rPr>
          <w:sz w:val="21"/>
          <w:szCs w:val="21"/>
          <w:lang w:eastAsia="ko-KR"/>
        </w:rPr>
        <w:t xml:space="preserve"> </w:t>
      </w:r>
      <w:proofErr w:type="spellStart"/>
      <w:r w:rsidRPr="00FC3535">
        <w:rPr>
          <w:sz w:val="21"/>
          <w:szCs w:val="21"/>
          <w:lang w:eastAsia="ko-KR"/>
        </w:rPr>
        <w:t>đảm</w:t>
      </w:r>
      <w:proofErr w:type="spellEnd"/>
      <w:r w:rsidRPr="00FC3535">
        <w:rPr>
          <w:sz w:val="21"/>
          <w:szCs w:val="21"/>
          <w:lang w:eastAsia="ko-KR"/>
        </w:rPr>
        <w:t xml:space="preserve"> </w:t>
      </w:r>
      <w:proofErr w:type="spellStart"/>
      <w:r w:rsidRPr="00FC3535">
        <w:rPr>
          <w:sz w:val="21"/>
          <w:szCs w:val="21"/>
          <w:lang w:eastAsia="ko-KR"/>
        </w:rPr>
        <w:t>bảo</w:t>
      </w:r>
      <w:proofErr w:type="spellEnd"/>
      <w:r w:rsidRPr="00FC3535">
        <w:rPr>
          <w:sz w:val="21"/>
          <w:szCs w:val="21"/>
          <w:lang w:eastAsia="ko-KR"/>
        </w:rPr>
        <w:t xml:space="preserve"> </w:t>
      </w:r>
      <w:proofErr w:type="spellStart"/>
      <w:r w:rsidRPr="00FC3535">
        <w:rPr>
          <w:sz w:val="21"/>
          <w:szCs w:val="21"/>
          <w:lang w:eastAsia="ko-KR"/>
        </w:rPr>
        <w:t>được</w:t>
      </w:r>
      <w:proofErr w:type="spellEnd"/>
      <w:r w:rsidRPr="00FC3535">
        <w:rPr>
          <w:sz w:val="21"/>
          <w:szCs w:val="21"/>
          <w:lang w:val="vi-VN" w:eastAsia="ko-KR"/>
        </w:rPr>
        <w:t xml:space="preserve"> các yêu cầu cần đạt đã sẵn có trong các tiết học, lồng ghép nội dung mới đảm bảo</w:t>
      </w:r>
      <w:r w:rsidRPr="00FC3535">
        <w:rPr>
          <w:sz w:val="21"/>
          <w:szCs w:val="21"/>
          <w:lang w:eastAsia="ko-KR"/>
        </w:rPr>
        <w:t xml:space="preserve"> </w:t>
      </w:r>
      <w:proofErr w:type="spellStart"/>
      <w:r w:rsidRPr="00FC3535">
        <w:rPr>
          <w:sz w:val="21"/>
          <w:szCs w:val="21"/>
          <w:lang w:eastAsia="ko-KR"/>
        </w:rPr>
        <w:t>phù</w:t>
      </w:r>
      <w:proofErr w:type="spellEnd"/>
      <w:r w:rsidRPr="00FC3535">
        <w:rPr>
          <w:sz w:val="21"/>
          <w:szCs w:val="21"/>
          <w:lang w:eastAsia="ko-KR"/>
        </w:rPr>
        <w:t xml:space="preserve"> </w:t>
      </w:r>
      <w:proofErr w:type="spellStart"/>
      <w:r w:rsidRPr="00FC3535">
        <w:rPr>
          <w:sz w:val="21"/>
          <w:szCs w:val="21"/>
          <w:lang w:eastAsia="ko-KR"/>
        </w:rPr>
        <w:t>hợp</w:t>
      </w:r>
      <w:proofErr w:type="spellEnd"/>
      <w:r w:rsidRPr="00FC3535">
        <w:rPr>
          <w:sz w:val="21"/>
          <w:szCs w:val="21"/>
          <w:lang w:eastAsia="ko-KR"/>
        </w:rPr>
        <w:t xml:space="preserve"> </w:t>
      </w:r>
      <w:proofErr w:type="spellStart"/>
      <w:r w:rsidRPr="00FC3535">
        <w:rPr>
          <w:sz w:val="21"/>
          <w:szCs w:val="21"/>
          <w:lang w:eastAsia="ko-KR"/>
        </w:rPr>
        <w:t>với</w:t>
      </w:r>
      <w:proofErr w:type="spellEnd"/>
      <w:r w:rsidRPr="00FC3535">
        <w:rPr>
          <w:sz w:val="21"/>
          <w:szCs w:val="21"/>
          <w:lang w:eastAsia="ko-KR"/>
        </w:rPr>
        <w:t xml:space="preserve"> </w:t>
      </w:r>
      <w:proofErr w:type="spellStart"/>
      <w:r w:rsidRPr="00FC3535">
        <w:rPr>
          <w:sz w:val="21"/>
          <w:szCs w:val="21"/>
          <w:lang w:eastAsia="ko-KR"/>
        </w:rPr>
        <w:t>đối</w:t>
      </w:r>
      <w:proofErr w:type="spellEnd"/>
      <w:r w:rsidRPr="00FC3535">
        <w:rPr>
          <w:sz w:val="21"/>
          <w:szCs w:val="21"/>
          <w:lang w:eastAsia="ko-KR"/>
        </w:rPr>
        <w:t xml:space="preserve"> </w:t>
      </w:r>
      <w:proofErr w:type="spellStart"/>
      <w:r w:rsidRPr="00FC3535">
        <w:rPr>
          <w:sz w:val="21"/>
          <w:szCs w:val="21"/>
          <w:lang w:eastAsia="ko-KR"/>
        </w:rPr>
        <w:t>tượng</w:t>
      </w:r>
      <w:proofErr w:type="spellEnd"/>
      <w:r w:rsidRPr="00FC3535">
        <w:rPr>
          <w:sz w:val="21"/>
          <w:szCs w:val="21"/>
          <w:lang w:eastAsia="ko-KR"/>
        </w:rPr>
        <w:t xml:space="preserve"> HS </w:t>
      </w:r>
      <w:proofErr w:type="spellStart"/>
      <w:r w:rsidRPr="00FC3535">
        <w:rPr>
          <w:sz w:val="21"/>
          <w:szCs w:val="21"/>
          <w:lang w:eastAsia="ko-KR"/>
        </w:rPr>
        <w:t>trong</w:t>
      </w:r>
      <w:proofErr w:type="spellEnd"/>
      <w:r w:rsidRPr="00FC3535">
        <w:rPr>
          <w:sz w:val="21"/>
          <w:szCs w:val="21"/>
          <w:lang w:eastAsia="ko-KR"/>
        </w:rPr>
        <w:t xml:space="preserve"> </w:t>
      </w:r>
      <w:proofErr w:type="spellStart"/>
      <w:r w:rsidRPr="00FC3535">
        <w:rPr>
          <w:sz w:val="21"/>
          <w:szCs w:val="21"/>
          <w:lang w:eastAsia="ko-KR"/>
        </w:rPr>
        <w:t>các</w:t>
      </w:r>
      <w:proofErr w:type="spellEnd"/>
      <w:r w:rsidRPr="00FC3535">
        <w:rPr>
          <w:sz w:val="21"/>
          <w:szCs w:val="21"/>
          <w:lang w:eastAsia="ko-KR"/>
        </w:rPr>
        <w:t xml:space="preserve"> </w:t>
      </w:r>
      <w:proofErr w:type="spellStart"/>
      <w:r w:rsidRPr="00FC3535">
        <w:rPr>
          <w:sz w:val="21"/>
          <w:szCs w:val="21"/>
          <w:lang w:eastAsia="ko-KR"/>
        </w:rPr>
        <w:t>điều</w:t>
      </w:r>
      <w:proofErr w:type="spellEnd"/>
      <w:r w:rsidRPr="00FC3535">
        <w:rPr>
          <w:sz w:val="21"/>
          <w:szCs w:val="21"/>
          <w:lang w:eastAsia="ko-KR"/>
        </w:rPr>
        <w:t xml:space="preserve"> </w:t>
      </w:r>
      <w:proofErr w:type="spellStart"/>
      <w:r w:rsidRPr="00FC3535">
        <w:rPr>
          <w:sz w:val="21"/>
          <w:szCs w:val="21"/>
          <w:lang w:eastAsia="ko-KR"/>
        </w:rPr>
        <w:t>kiện</w:t>
      </w:r>
      <w:proofErr w:type="spellEnd"/>
      <w:r w:rsidRPr="00FC3535">
        <w:rPr>
          <w:sz w:val="21"/>
          <w:szCs w:val="21"/>
          <w:lang w:eastAsia="ko-KR"/>
        </w:rPr>
        <w:t xml:space="preserve"> </w:t>
      </w:r>
      <w:proofErr w:type="spellStart"/>
      <w:r w:rsidRPr="00FC3535">
        <w:rPr>
          <w:sz w:val="21"/>
          <w:szCs w:val="21"/>
          <w:lang w:eastAsia="ko-KR"/>
        </w:rPr>
        <w:t>dạy</w:t>
      </w:r>
      <w:proofErr w:type="spellEnd"/>
      <w:r w:rsidRPr="00FC3535">
        <w:rPr>
          <w:sz w:val="21"/>
          <w:szCs w:val="21"/>
          <w:lang w:eastAsia="ko-KR"/>
        </w:rPr>
        <w:t xml:space="preserve"> </w:t>
      </w:r>
      <w:proofErr w:type="spellStart"/>
      <w:r w:rsidRPr="00FC3535">
        <w:rPr>
          <w:sz w:val="21"/>
          <w:szCs w:val="21"/>
          <w:lang w:eastAsia="ko-KR"/>
        </w:rPr>
        <w:t>học</w:t>
      </w:r>
      <w:proofErr w:type="spellEnd"/>
      <w:r w:rsidRPr="00FC3535">
        <w:rPr>
          <w:sz w:val="21"/>
          <w:szCs w:val="21"/>
          <w:lang w:eastAsia="ko-KR"/>
        </w:rPr>
        <w:t xml:space="preserve"> </w:t>
      </w:r>
      <w:proofErr w:type="spellStart"/>
      <w:r w:rsidRPr="00FC3535">
        <w:rPr>
          <w:sz w:val="21"/>
          <w:szCs w:val="21"/>
          <w:lang w:eastAsia="ko-KR"/>
        </w:rPr>
        <w:t>cụ</w:t>
      </w:r>
      <w:proofErr w:type="spellEnd"/>
      <w:r w:rsidRPr="00FC3535">
        <w:rPr>
          <w:sz w:val="21"/>
          <w:szCs w:val="21"/>
          <w:lang w:eastAsia="ko-KR"/>
        </w:rPr>
        <w:t xml:space="preserve"> </w:t>
      </w:r>
      <w:proofErr w:type="spellStart"/>
      <w:r w:rsidRPr="00FC3535">
        <w:rPr>
          <w:sz w:val="21"/>
          <w:szCs w:val="21"/>
          <w:lang w:eastAsia="ko-KR"/>
        </w:rPr>
        <w:t>thể</w:t>
      </w:r>
      <w:proofErr w:type="spellEnd"/>
      <w:r w:rsidRPr="00FC3535">
        <w:rPr>
          <w:sz w:val="21"/>
          <w:szCs w:val="21"/>
          <w:lang w:eastAsia="ko-KR"/>
        </w:rPr>
        <w:t xml:space="preserve"> </w:t>
      </w:r>
      <w:proofErr w:type="spellStart"/>
      <w:r w:rsidRPr="00FC3535">
        <w:rPr>
          <w:sz w:val="21"/>
          <w:szCs w:val="21"/>
          <w:lang w:eastAsia="ko-KR"/>
        </w:rPr>
        <w:t>và</w:t>
      </w:r>
      <w:proofErr w:type="spellEnd"/>
      <w:r w:rsidRPr="00FC3535">
        <w:rPr>
          <w:sz w:val="21"/>
          <w:szCs w:val="21"/>
          <w:lang w:val="vi-VN" w:eastAsia="ko-KR"/>
        </w:rPr>
        <w:t xml:space="preserve"> tình hình thực tiễn của đơn vị.</w:t>
      </w:r>
    </w:p>
    <w:p w14:paraId="5B566FAA" w14:textId="3BF173E3" w:rsidR="00040304" w:rsidRPr="00FC3535" w:rsidRDefault="001E145E" w:rsidP="00FC3535">
      <w:pPr>
        <w:widowControl w:val="0"/>
        <w:spacing w:line="240" w:lineRule="auto"/>
        <w:ind w:firstLine="426"/>
        <w:rPr>
          <w:sz w:val="21"/>
          <w:szCs w:val="21"/>
          <w:lang w:val="vi-VN" w:eastAsia="ko-KR"/>
        </w:rPr>
      </w:pPr>
      <w:r w:rsidRPr="00FC3535">
        <w:rPr>
          <w:sz w:val="21"/>
          <w:szCs w:val="21"/>
          <w:lang w:val="vi-VN" w:eastAsia="ko-KR"/>
        </w:rPr>
        <w:t xml:space="preserve">Nghiên cứu này khẳng định tính khả thi và ý nghĩa của việc </w:t>
      </w:r>
      <w:proofErr w:type="spellStart"/>
      <w:r w:rsidRPr="00FC3535">
        <w:rPr>
          <w:sz w:val="21"/>
          <w:szCs w:val="21"/>
          <w:lang w:val="en-GB" w:eastAsia="ko-KR"/>
        </w:rPr>
        <w:t>dạy</w:t>
      </w:r>
      <w:proofErr w:type="spellEnd"/>
      <w:r w:rsidRPr="00FC3535">
        <w:rPr>
          <w:sz w:val="21"/>
          <w:szCs w:val="21"/>
          <w:lang w:val="en-GB" w:eastAsia="ko-KR"/>
        </w:rPr>
        <w:t xml:space="preserve"> </w:t>
      </w:r>
      <w:proofErr w:type="spellStart"/>
      <w:r w:rsidRPr="00FC3535">
        <w:rPr>
          <w:sz w:val="21"/>
          <w:szCs w:val="21"/>
          <w:lang w:val="en-GB" w:eastAsia="ko-KR"/>
        </w:rPr>
        <w:t>học</w:t>
      </w:r>
      <w:proofErr w:type="spellEnd"/>
      <w:r w:rsidRPr="00FC3535">
        <w:rPr>
          <w:sz w:val="21"/>
          <w:szCs w:val="21"/>
          <w:lang w:val="en-GB" w:eastAsia="ko-KR"/>
        </w:rPr>
        <w:t xml:space="preserve"> </w:t>
      </w:r>
      <w:proofErr w:type="spellStart"/>
      <w:r w:rsidRPr="00FC3535">
        <w:rPr>
          <w:sz w:val="21"/>
          <w:szCs w:val="21"/>
          <w:lang w:val="en-GB" w:eastAsia="ko-KR"/>
        </w:rPr>
        <w:t>Hát</w:t>
      </w:r>
      <w:proofErr w:type="spellEnd"/>
      <w:r w:rsidRPr="00FC3535">
        <w:rPr>
          <w:sz w:val="21"/>
          <w:szCs w:val="21"/>
          <w:lang w:val="en-GB" w:eastAsia="ko-KR"/>
        </w:rPr>
        <w:t xml:space="preserve"> </w:t>
      </w:r>
      <w:proofErr w:type="spellStart"/>
      <w:r w:rsidRPr="00FC3535">
        <w:rPr>
          <w:sz w:val="21"/>
          <w:szCs w:val="21"/>
          <w:lang w:val="en-GB" w:eastAsia="ko-KR"/>
        </w:rPr>
        <w:t>Bả</w:t>
      </w:r>
      <w:proofErr w:type="spellEnd"/>
      <w:r w:rsidRPr="00FC3535">
        <w:rPr>
          <w:sz w:val="21"/>
          <w:szCs w:val="21"/>
          <w:lang w:val="en-GB" w:eastAsia="ko-KR"/>
        </w:rPr>
        <w:t xml:space="preserve"> </w:t>
      </w:r>
      <w:proofErr w:type="spellStart"/>
      <w:r w:rsidRPr="00FC3535">
        <w:rPr>
          <w:sz w:val="21"/>
          <w:szCs w:val="21"/>
          <w:lang w:val="en-GB" w:eastAsia="ko-KR"/>
        </w:rPr>
        <w:t>Trạo</w:t>
      </w:r>
      <w:proofErr w:type="spellEnd"/>
      <w:r w:rsidRPr="00FC3535">
        <w:rPr>
          <w:sz w:val="21"/>
          <w:szCs w:val="21"/>
          <w:lang w:val="en-GB" w:eastAsia="ko-KR"/>
        </w:rPr>
        <w:t xml:space="preserve"> </w:t>
      </w:r>
      <w:proofErr w:type="spellStart"/>
      <w:r w:rsidRPr="00FC3535">
        <w:rPr>
          <w:sz w:val="21"/>
          <w:szCs w:val="21"/>
          <w:lang w:val="en-GB" w:eastAsia="ko-KR"/>
        </w:rPr>
        <w:t>cho</w:t>
      </w:r>
      <w:proofErr w:type="spellEnd"/>
      <w:r w:rsidRPr="00FC3535">
        <w:rPr>
          <w:sz w:val="21"/>
          <w:szCs w:val="21"/>
          <w:lang w:val="en-GB" w:eastAsia="ko-KR"/>
        </w:rPr>
        <w:t xml:space="preserve"> HS THCS</w:t>
      </w:r>
      <w:r w:rsidRPr="00FC3535">
        <w:rPr>
          <w:sz w:val="21"/>
          <w:szCs w:val="21"/>
          <w:lang w:val="vi-VN" w:eastAsia="ko-KR"/>
        </w:rPr>
        <w:t xml:space="preserve"> theo hướng tích hợp, góp phần bảo tồn di sản văn hóa và phát triển năng lực </w:t>
      </w:r>
      <w:r w:rsidRPr="00FC3535">
        <w:rPr>
          <w:sz w:val="21"/>
          <w:szCs w:val="21"/>
          <w:lang w:val="en-GB" w:eastAsia="ko-KR"/>
        </w:rPr>
        <w:t>HS</w:t>
      </w:r>
      <w:r w:rsidRPr="00FC3535">
        <w:rPr>
          <w:sz w:val="21"/>
          <w:szCs w:val="21"/>
          <w:lang w:val="vi-VN" w:eastAsia="ko-KR"/>
        </w:rPr>
        <w:t xml:space="preserve">. Các kết quả và biện pháp đề xuất không chỉ đáp ứng yêu cầu đổi mới giáo dục mà còn mở ra hướng tiếp cận mới trong việc gắn kết văn hóa truyền thống với nhà trường. </w:t>
      </w:r>
    </w:p>
    <w:p w14:paraId="330321DC" w14:textId="77777777" w:rsidR="00040304" w:rsidRPr="00FC3535" w:rsidRDefault="00040304">
      <w:pPr>
        <w:spacing w:after="200" w:line="276" w:lineRule="auto"/>
        <w:contextualSpacing w:val="0"/>
        <w:jc w:val="left"/>
        <w:rPr>
          <w:sz w:val="21"/>
          <w:szCs w:val="21"/>
          <w:lang w:val="vi-VN" w:eastAsia="ko-KR"/>
        </w:rPr>
      </w:pPr>
      <w:r w:rsidRPr="00FC3535">
        <w:rPr>
          <w:sz w:val="21"/>
          <w:szCs w:val="21"/>
          <w:lang w:val="vi-VN" w:eastAsia="ko-KR"/>
        </w:rPr>
        <w:br w:type="page"/>
      </w:r>
    </w:p>
    <w:p w14:paraId="1A36C59F" w14:textId="4AB03681" w:rsidR="00040304" w:rsidRPr="00FC3535" w:rsidRDefault="00040304" w:rsidP="00040304">
      <w:pPr>
        <w:widowControl w:val="0"/>
        <w:spacing w:line="240" w:lineRule="auto"/>
        <w:ind w:left="646" w:hanging="646"/>
        <w:jc w:val="center"/>
        <w:rPr>
          <w:b/>
          <w:sz w:val="20"/>
          <w:szCs w:val="20"/>
        </w:rPr>
      </w:pPr>
      <w:r w:rsidRPr="00FC3535">
        <w:rPr>
          <w:b/>
          <w:noProof/>
          <w:sz w:val="20"/>
          <w:szCs w:val="20"/>
        </w:rPr>
        <w:lastRenderedPageBreak/>
        <mc:AlternateContent>
          <mc:Choice Requires="wps">
            <w:drawing>
              <wp:anchor distT="0" distB="0" distL="114300" distR="114300" simplePos="0" relativeHeight="251664384" behindDoc="0" locked="0" layoutInCell="1" allowOverlap="1" wp14:anchorId="6527DFBB" wp14:editId="4226BFC3">
                <wp:simplePos x="0" y="0"/>
                <wp:positionH relativeFrom="column">
                  <wp:posOffset>1892405</wp:posOffset>
                </wp:positionH>
                <wp:positionV relativeFrom="paragraph">
                  <wp:posOffset>-191770</wp:posOffset>
                </wp:positionV>
                <wp:extent cx="263662" cy="168294"/>
                <wp:effectExtent l="0" t="0" r="22225" b="22225"/>
                <wp:wrapNone/>
                <wp:docPr id="13" name="Rectangle 13"/>
                <wp:cNvGraphicFramePr/>
                <a:graphic xmlns:a="http://schemas.openxmlformats.org/drawingml/2006/main">
                  <a:graphicData uri="http://schemas.microsoft.com/office/word/2010/wordprocessingShape">
                    <wps:wsp>
                      <wps:cNvSpPr/>
                      <wps:spPr>
                        <a:xfrm>
                          <a:off x="0" y="0"/>
                          <a:ext cx="263662" cy="16829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DBFC4B" id="Rectangle 13" o:spid="_x0000_s1026" style="position:absolute;margin-left:149pt;margin-top:-15.1pt;width:20.75pt;height:13.2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" fillcolor="white [3212]" strokecolor="white [3212]" strokeweight="2pt"/>
            </w:pict>
          </mc:Fallback>
        </mc:AlternateContent>
      </w:r>
      <w:r w:rsidRPr="00FC3535">
        <w:rPr>
          <w:b/>
          <w:noProof/>
          <w:sz w:val="20"/>
          <w:szCs w:val="20"/>
        </w:rPr>
        <mc:AlternateContent>
          <mc:Choice Requires="wps">
            <w:drawing>
              <wp:anchor distT="0" distB="0" distL="114300" distR="114300" simplePos="0" relativeHeight="251659264" behindDoc="0" locked="0" layoutInCell="1" allowOverlap="1" wp14:anchorId="230B30DD" wp14:editId="301CFAB8">
                <wp:simplePos x="0" y="0"/>
                <wp:positionH relativeFrom="column">
                  <wp:posOffset>1913255</wp:posOffset>
                </wp:positionH>
                <wp:positionV relativeFrom="paragraph">
                  <wp:posOffset>-240970</wp:posOffset>
                </wp:positionV>
                <wp:extent cx="446314" cy="195943"/>
                <wp:effectExtent l="0" t="0" r="11430" b="13970"/>
                <wp:wrapNone/>
                <wp:docPr id="3" name="Rectangle 3"/>
                <wp:cNvGraphicFramePr/>
                <a:graphic xmlns:a="http://schemas.openxmlformats.org/drawingml/2006/main">
                  <a:graphicData uri="http://schemas.microsoft.com/office/word/2010/wordprocessingShape">
                    <wps:wsp>
                      <wps:cNvSpPr/>
                      <wps:spPr>
                        <a:xfrm>
                          <a:off x="0" y="0"/>
                          <a:ext cx="446314" cy="195943"/>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041387" id="Rectangle 3" o:spid="_x0000_s1026" style="position:absolute;margin-left:150.65pt;margin-top:-18.95pt;width:35.15pt;height:15.4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" fillcolor="white [3212]" strokecolor="white [3212]" strokeweight="2pt"/>
            </w:pict>
          </mc:Fallback>
        </mc:AlternateContent>
      </w:r>
      <w:r w:rsidRPr="00FC3535">
        <w:rPr>
          <w:b/>
          <w:sz w:val="20"/>
          <w:szCs w:val="20"/>
        </w:rPr>
        <w:t>DANH MỤC CÁC CÔNG TRÌNH ĐÃ CÔNG BỐ</w:t>
      </w:r>
    </w:p>
    <w:p w14:paraId="4248304A" w14:textId="77777777" w:rsidR="00040304" w:rsidRPr="00FC3535" w:rsidRDefault="00040304" w:rsidP="00040304">
      <w:pPr>
        <w:widowControl w:val="0"/>
        <w:spacing w:line="240" w:lineRule="auto"/>
        <w:ind w:left="646" w:hanging="646"/>
        <w:rPr>
          <w:b/>
          <w:bCs/>
          <w:sz w:val="20"/>
          <w:szCs w:val="20"/>
        </w:rPr>
      </w:pPr>
      <w:proofErr w:type="spellStart"/>
      <w:r w:rsidRPr="00FC3535">
        <w:rPr>
          <w:b/>
          <w:bCs/>
          <w:sz w:val="20"/>
          <w:szCs w:val="20"/>
        </w:rPr>
        <w:t>Sách</w:t>
      </w:r>
      <w:proofErr w:type="spellEnd"/>
      <w:r w:rsidRPr="00FC3535">
        <w:rPr>
          <w:b/>
          <w:bCs/>
          <w:sz w:val="20"/>
          <w:szCs w:val="20"/>
        </w:rPr>
        <w:t xml:space="preserve"> </w:t>
      </w:r>
      <w:proofErr w:type="spellStart"/>
      <w:r w:rsidRPr="00FC3535">
        <w:rPr>
          <w:b/>
          <w:bCs/>
          <w:sz w:val="20"/>
          <w:szCs w:val="20"/>
        </w:rPr>
        <w:t>chuyên</w:t>
      </w:r>
      <w:proofErr w:type="spellEnd"/>
      <w:r w:rsidRPr="00FC3535">
        <w:rPr>
          <w:b/>
          <w:bCs/>
          <w:sz w:val="20"/>
          <w:szCs w:val="20"/>
        </w:rPr>
        <w:t xml:space="preserve"> </w:t>
      </w:r>
      <w:proofErr w:type="spellStart"/>
      <w:r w:rsidRPr="00FC3535">
        <w:rPr>
          <w:b/>
          <w:bCs/>
          <w:sz w:val="20"/>
          <w:szCs w:val="20"/>
        </w:rPr>
        <w:t>khảo</w:t>
      </w:r>
      <w:proofErr w:type="spellEnd"/>
      <w:r w:rsidRPr="00FC3535">
        <w:rPr>
          <w:b/>
          <w:bCs/>
          <w:sz w:val="20"/>
          <w:szCs w:val="20"/>
        </w:rPr>
        <w:t>:</w:t>
      </w:r>
    </w:p>
    <w:p w14:paraId="66716451" w14:textId="77777777" w:rsidR="00040304" w:rsidRPr="00FC3535" w:rsidRDefault="00040304" w:rsidP="00040304">
      <w:pPr>
        <w:widowControl w:val="0"/>
        <w:spacing w:line="240" w:lineRule="auto"/>
        <w:ind w:left="646" w:hanging="646"/>
        <w:rPr>
          <w:sz w:val="20"/>
          <w:szCs w:val="20"/>
        </w:rPr>
      </w:pPr>
      <w:r w:rsidRPr="00FC3535">
        <w:rPr>
          <w:sz w:val="20"/>
          <w:szCs w:val="20"/>
        </w:rPr>
        <w:t xml:space="preserve">1. </w:t>
      </w:r>
      <w:proofErr w:type="spellStart"/>
      <w:r w:rsidRPr="00FC3535">
        <w:rPr>
          <w:b/>
          <w:bCs/>
          <w:spacing w:val="-4"/>
          <w:sz w:val="20"/>
          <w:szCs w:val="20"/>
        </w:rPr>
        <w:t>Trương</w:t>
      </w:r>
      <w:proofErr w:type="spellEnd"/>
      <w:r w:rsidRPr="00FC3535">
        <w:rPr>
          <w:b/>
          <w:bCs/>
          <w:spacing w:val="-4"/>
          <w:sz w:val="20"/>
          <w:szCs w:val="20"/>
        </w:rPr>
        <w:t xml:space="preserve"> Quang Minh </w:t>
      </w:r>
      <w:proofErr w:type="spellStart"/>
      <w:r w:rsidRPr="00FC3535">
        <w:rPr>
          <w:b/>
          <w:bCs/>
          <w:spacing w:val="-4"/>
          <w:sz w:val="20"/>
          <w:szCs w:val="20"/>
        </w:rPr>
        <w:t>Đức</w:t>
      </w:r>
      <w:proofErr w:type="spellEnd"/>
      <w:r w:rsidRPr="00FC3535">
        <w:rPr>
          <w:b/>
          <w:bCs/>
          <w:spacing w:val="-4"/>
          <w:sz w:val="20"/>
          <w:szCs w:val="20"/>
        </w:rPr>
        <w:t xml:space="preserve"> - </w:t>
      </w:r>
      <w:proofErr w:type="spellStart"/>
      <w:r w:rsidRPr="00FC3535">
        <w:rPr>
          <w:b/>
          <w:bCs/>
          <w:spacing w:val="-4"/>
          <w:sz w:val="20"/>
          <w:szCs w:val="20"/>
        </w:rPr>
        <w:t>Nguyễn</w:t>
      </w:r>
      <w:proofErr w:type="spellEnd"/>
      <w:r w:rsidRPr="00FC3535">
        <w:rPr>
          <w:b/>
          <w:bCs/>
          <w:spacing w:val="-4"/>
          <w:sz w:val="20"/>
          <w:szCs w:val="20"/>
        </w:rPr>
        <w:t xml:space="preserve"> </w:t>
      </w:r>
      <w:proofErr w:type="spellStart"/>
      <w:r w:rsidRPr="00FC3535">
        <w:rPr>
          <w:b/>
          <w:bCs/>
          <w:spacing w:val="-4"/>
          <w:sz w:val="20"/>
          <w:szCs w:val="20"/>
        </w:rPr>
        <w:t>Hoàng</w:t>
      </w:r>
      <w:proofErr w:type="spellEnd"/>
      <w:r w:rsidRPr="00FC3535">
        <w:rPr>
          <w:b/>
          <w:bCs/>
          <w:spacing w:val="-4"/>
          <w:sz w:val="20"/>
          <w:szCs w:val="20"/>
        </w:rPr>
        <w:t xml:space="preserve"> </w:t>
      </w:r>
      <w:proofErr w:type="spellStart"/>
      <w:r w:rsidRPr="00FC3535">
        <w:rPr>
          <w:b/>
          <w:bCs/>
          <w:spacing w:val="-4"/>
          <w:sz w:val="20"/>
          <w:szCs w:val="20"/>
        </w:rPr>
        <w:t>Tịnh</w:t>
      </w:r>
      <w:proofErr w:type="spellEnd"/>
      <w:r w:rsidRPr="00FC3535">
        <w:rPr>
          <w:b/>
          <w:bCs/>
          <w:spacing w:val="-4"/>
          <w:sz w:val="20"/>
          <w:szCs w:val="20"/>
        </w:rPr>
        <w:t xml:space="preserve"> </w:t>
      </w:r>
      <w:proofErr w:type="spellStart"/>
      <w:r w:rsidRPr="00FC3535">
        <w:rPr>
          <w:b/>
          <w:bCs/>
          <w:spacing w:val="-4"/>
          <w:sz w:val="20"/>
          <w:szCs w:val="20"/>
        </w:rPr>
        <w:t>Uyên</w:t>
      </w:r>
      <w:proofErr w:type="spellEnd"/>
      <w:r w:rsidRPr="00FC3535">
        <w:rPr>
          <w:b/>
          <w:bCs/>
          <w:spacing w:val="-4"/>
          <w:sz w:val="20"/>
          <w:szCs w:val="20"/>
        </w:rPr>
        <w:t xml:space="preserve"> - </w:t>
      </w:r>
      <w:proofErr w:type="spellStart"/>
      <w:r w:rsidRPr="00FC3535">
        <w:rPr>
          <w:b/>
          <w:bCs/>
          <w:spacing w:val="-4"/>
          <w:sz w:val="20"/>
          <w:szCs w:val="20"/>
        </w:rPr>
        <w:t>Nguyễn</w:t>
      </w:r>
      <w:proofErr w:type="spellEnd"/>
      <w:r w:rsidRPr="00FC3535">
        <w:rPr>
          <w:b/>
          <w:bCs/>
          <w:spacing w:val="-4"/>
          <w:sz w:val="20"/>
          <w:szCs w:val="20"/>
        </w:rPr>
        <w:t xml:space="preserve"> </w:t>
      </w:r>
      <w:proofErr w:type="spellStart"/>
      <w:r w:rsidRPr="00FC3535">
        <w:rPr>
          <w:b/>
          <w:bCs/>
          <w:spacing w:val="-4"/>
          <w:sz w:val="20"/>
          <w:szCs w:val="20"/>
        </w:rPr>
        <w:t>Thị</w:t>
      </w:r>
      <w:proofErr w:type="spellEnd"/>
      <w:r w:rsidRPr="00FC3535">
        <w:rPr>
          <w:b/>
          <w:bCs/>
          <w:spacing w:val="-4"/>
          <w:sz w:val="20"/>
          <w:szCs w:val="20"/>
        </w:rPr>
        <w:t xml:space="preserve"> </w:t>
      </w:r>
      <w:proofErr w:type="spellStart"/>
      <w:r w:rsidRPr="00FC3535">
        <w:rPr>
          <w:b/>
          <w:bCs/>
          <w:spacing w:val="-4"/>
          <w:sz w:val="20"/>
          <w:szCs w:val="20"/>
        </w:rPr>
        <w:t>Lệ</w:t>
      </w:r>
      <w:proofErr w:type="spellEnd"/>
      <w:r w:rsidRPr="00FC3535">
        <w:rPr>
          <w:b/>
          <w:bCs/>
          <w:spacing w:val="-4"/>
          <w:sz w:val="20"/>
          <w:szCs w:val="20"/>
        </w:rPr>
        <w:t xml:space="preserve"> </w:t>
      </w:r>
      <w:proofErr w:type="spellStart"/>
      <w:r w:rsidRPr="00FC3535">
        <w:rPr>
          <w:b/>
          <w:bCs/>
          <w:spacing w:val="-4"/>
          <w:sz w:val="20"/>
          <w:szCs w:val="20"/>
        </w:rPr>
        <w:t>Quyên</w:t>
      </w:r>
      <w:proofErr w:type="spellEnd"/>
      <w:r w:rsidRPr="00FC3535">
        <w:rPr>
          <w:b/>
          <w:bCs/>
          <w:spacing w:val="-4"/>
          <w:sz w:val="20"/>
          <w:szCs w:val="20"/>
        </w:rPr>
        <w:t xml:space="preserve"> - Lê </w:t>
      </w:r>
      <w:proofErr w:type="spellStart"/>
      <w:r w:rsidRPr="00FC3535">
        <w:rPr>
          <w:b/>
          <w:bCs/>
          <w:spacing w:val="-4"/>
          <w:sz w:val="20"/>
          <w:szCs w:val="20"/>
        </w:rPr>
        <w:t>Hưng</w:t>
      </w:r>
      <w:proofErr w:type="spellEnd"/>
      <w:r w:rsidRPr="00FC3535">
        <w:rPr>
          <w:b/>
          <w:bCs/>
          <w:spacing w:val="-4"/>
          <w:sz w:val="20"/>
          <w:szCs w:val="20"/>
        </w:rPr>
        <w:t xml:space="preserve"> </w:t>
      </w:r>
      <w:proofErr w:type="spellStart"/>
      <w:r w:rsidRPr="00FC3535">
        <w:rPr>
          <w:b/>
          <w:bCs/>
          <w:spacing w:val="-4"/>
          <w:sz w:val="20"/>
          <w:szCs w:val="20"/>
        </w:rPr>
        <w:t>Tiến</w:t>
      </w:r>
      <w:proofErr w:type="spellEnd"/>
      <w:r w:rsidRPr="00FC3535">
        <w:rPr>
          <w:b/>
          <w:bCs/>
          <w:spacing w:val="-4"/>
          <w:sz w:val="20"/>
          <w:szCs w:val="20"/>
        </w:rPr>
        <w:t xml:space="preserve"> - </w:t>
      </w:r>
      <w:proofErr w:type="spellStart"/>
      <w:r w:rsidRPr="00FC3535">
        <w:rPr>
          <w:b/>
          <w:bCs/>
          <w:spacing w:val="-4"/>
          <w:sz w:val="20"/>
          <w:szCs w:val="20"/>
        </w:rPr>
        <w:t>Trương</w:t>
      </w:r>
      <w:proofErr w:type="spellEnd"/>
      <w:r w:rsidRPr="00FC3535">
        <w:rPr>
          <w:b/>
          <w:bCs/>
          <w:spacing w:val="-4"/>
          <w:sz w:val="20"/>
          <w:szCs w:val="20"/>
        </w:rPr>
        <w:t xml:space="preserve"> </w:t>
      </w:r>
      <w:proofErr w:type="spellStart"/>
      <w:r w:rsidRPr="00FC3535">
        <w:rPr>
          <w:b/>
          <w:bCs/>
          <w:spacing w:val="-4"/>
          <w:sz w:val="20"/>
          <w:szCs w:val="20"/>
        </w:rPr>
        <w:t>Thị</w:t>
      </w:r>
      <w:proofErr w:type="spellEnd"/>
      <w:r w:rsidRPr="00FC3535">
        <w:rPr>
          <w:b/>
          <w:bCs/>
          <w:spacing w:val="-4"/>
          <w:sz w:val="20"/>
          <w:szCs w:val="20"/>
        </w:rPr>
        <w:t xml:space="preserve"> </w:t>
      </w:r>
      <w:proofErr w:type="spellStart"/>
      <w:r w:rsidRPr="00FC3535">
        <w:rPr>
          <w:b/>
          <w:bCs/>
          <w:spacing w:val="-4"/>
          <w:sz w:val="20"/>
          <w:szCs w:val="20"/>
        </w:rPr>
        <w:t>Khánh</w:t>
      </w:r>
      <w:proofErr w:type="spellEnd"/>
      <w:r w:rsidRPr="00FC3535">
        <w:rPr>
          <w:b/>
          <w:bCs/>
          <w:spacing w:val="-4"/>
          <w:sz w:val="20"/>
          <w:szCs w:val="20"/>
        </w:rPr>
        <w:t xml:space="preserve"> Trang</w:t>
      </w:r>
      <w:r w:rsidRPr="00FC3535">
        <w:rPr>
          <w:spacing w:val="-4"/>
          <w:sz w:val="20"/>
          <w:szCs w:val="20"/>
        </w:rPr>
        <w:t xml:space="preserve"> (2024), </w:t>
      </w:r>
      <w:proofErr w:type="spellStart"/>
      <w:r w:rsidRPr="00FC3535">
        <w:rPr>
          <w:i/>
          <w:iCs/>
          <w:spacing w:val="-4"/>
          <w:sz w:val="20"/>
          <w:szCs w:val="20"/>
        </w:rPr>
        <w:t>Giáo</w:t>
      </w:r>
      <w:proofErr w:type="spellEnd"/>
      <w:r w:rsidRPr="00FC3535">
        <w:rPr>
          <w:i/>
          <w:iCs/>
          <w:spacing w:val="-4"/>
          <w:sz w:val="20"/>
          <w:szCs w:val="20"/>
        </w:rPr>
        <w:t xml:space="preserve"> </w:t>
      </w:r>
      <w:proofErr w:type="spellStart"/>
      <w:r w:rsidRPr="00FC3535">
        <w:rPr>
          <w:i/>
          <w:iCs/>
          <w:spacing w:val="-4"/>
          <w:sz w:val="20"/>
          <w:szCs w:val="20"/>
        </w:rPr>
        <w:t>dục</w:t>
      </w:r>
      <w:proofErr w:type="spellEnd"/>
      <w:r w:rsidRPr="00FC3535">
        <w:rPr>
          <w:i/>
          <w:iCs/>
          <w:spacing w:val="-4"/>
          <w:sz w:val="20"/>
          <w:szCs w:val="20"/>
        </w:rPr>
        <w:t xml:space="preserve"> </w:t>
      </w:r>
      <w:proofErr w:type="spellStart"/>
      <w:r w:rsidRPr="00FC3535">
        <w:rPr>
          <w:i/>
          <w:iCs/>
          <w:spacing w:val="-4"/>
          <w:sz w:val="20"/>
          <w:szCs w:val="20"/>
        </w:rPr>
        <w:t>Nghệ</w:t>
      </w:r>
      <w:proofErr w:type="spellEnd"/>
      <w:r w:rsidRPr="00FC3535">
        <w:rPr>
          <w:i/>
          <w:iCs/>
          <w:spacing w:val="-4"/>
          <w:sz w:val="20"/>
          <w:szCs w:val="20"/>
        </w:rPr>
        <w:t xml:space="preserve"> </w:t>
      </w:r>
      <w:proofErr w:type="spellStart"/>
      <w:r w:rsidRPr="00FC3535">
        <w:rPr>
          <w:i/>
          <w:iCs/>
          <w:spacing w:val="-4"/>
          <w:sz w:val="20"/>
          <w:szCs w:val="20"/>
        </w:rPr>
        <w:t>thuật</w:t>
      </w:r>
      <w:proofErr w:type="spellEnd"/>
      <w:r w:rsidRPr="00FC3535">
        <w:rPr>
          <w:i/>
          <w:iCs/>
          <w:spacing w:val="-4"/>
          <w:sz w:val="20"/>
          <w:szCs w:val="20"/>
        </w:rPr>
        <w:t xml:space="preserve"> ở </w:t>
      </w:r>
      <w:proofErr w:type="spellStart"/>
      <w:r w:rsidRPr="00FC3535">
        <w:rPr>
          <w:i/>
          <w:iCs/>
          <w:spacing w:val="-4"/>
          <w:sz w:val="20"/>
          <w:szCs w:val="20"/>
        </w:rPr>
        <w:t>Việt</w:t>
      </w:r>
      <w:proofErr w:type="spellEnd"/>
      <w:r w:rsidRPr="00FC3535">
        <w:rPr>
          <w:i/>
          <w:iCs/>
          <w:spacing w:val="-4"/>
          <w:sz w:val="20"/>
          <w:szCs w:val="20"/>
        </w:rPr>
        <w:t xml:space="preserve"> Nam - </w:t>
      </w:r>
      <w:proofErr w:type="spellStart"/>
      <w:r w:rsidRPr="00FC3535">
        <w:rPr>
          <w:i/>
          <w:iCs/>
          <w:spacing w:val="-4"/>
          <w:sz w:val="20"/>
          <w:szCs w:val="20"/>
        </w:rPr>
        <w:t>Những</w:t>
      </w:r>
      <w:proofErr w:type="spellEnd"/>
      <w:r w:rsidRPr="00FC3535">
        <w:rPr>
          <w:i/>
          <w:iCs/>
          <w:spacing w:val="-4"/>
          <w:sz w:val="20"/>
          <w:szCs w:val="20"/>
        </w:rPr>
        <w:t xml:space="preserve"> </w:t>
      </w:r>
      <w:proofErr w:type="spellStart"/>
      <w:r w:rsidRPr="00FC3535">
        <w:rPr>
          <w:i/>
          <w:iCs/>
          <w:spacing w:val="-4"/>
          <w:sz w:val="20"/>
          <w:szCs w:val="20"/>
        </w:rPr>
        <w:t>vấn</w:t>
      </w:r>
      <w:proofErr w:type="spellEnd"/>
      <w:r w:rsidRPr="00FC3535">
        <w:rPr>
          <w:i/>
          <w:iCs/>
          <w:spacing w:val="-4"/>
          <w:sz w:val="20"/>
          <w:szCs w:val="20"/>
        </w:rPr>
        <w:t xml:space="preserve"> </w:t>
      </w:r>
      <w:proofErr w:type="spellStart"/>
      <w:r w:rsidRPr="00FC3535">
        <w:rPr>
          <w:i/>
          <w:iCs/>
          <w:spacing w:val="-4"/>
          <w:sz w:val="20"/>
          <w:szCs w:val="20"/>
        </w:rPr>
        <w:t>đề</w:t>
      </w:r>
      <w:proofErr w:type="spellEnd"/>
      <w:r w:rsidRPr="00FC3535">
        <w:rPr>
          <w:i/>
          <w:iCs/>
          <w:spacing w:val="-4"/>
          <w:sz w:val="20"/>
          <w:szCs w:val="20"/>
        </w:rPr>
        <w:t xml:space="preserve"> </w:t>
      </w:r>
      <w:proofErr w:type="spellStart"/>
      <w:r w:rsidRPr="00FC3535">
        <w:rPr>
          <w:i/>
          <w:iCs/>
          <w:spacing w:val="-4"/>
          <w:sz w:val="20"/>
          <w:szCs w:val="20"/>
        </w:rPr>
        <w:t>lý</w:t>
      </w:r>
      <w:proofErr w:type="spellEnd"/>
      <w:r w:rsidRPr="00FC3535">
        <w:rPr>
          <w:i/>
          <w:iCs/>
          <w:spacing w:val="-4"/>
          <w:sz w:val="20"/>
          <w:szCs w:val="20"/>
        </w:rPr>
        <w:t xml:space="preserve"> </w:t>
      </w:r>
      <w:proofErr w:type="spellStart"/>
      <w:r w:rsidRPr="00FC3535">
        <w:rPr>
          <w:i/>
          <w:iCs/>
          <w:spacing w:val="-4"/>
          <w:sz w:val="20"/>
          <w:szCs w:val="20"/>
        </w:rPr>
        <w:t>luận</w:t>
      </w:r>
      <w:proofErr w:type="spellEnd"/>
      <w:r w:rsidRPr="00FC3535">
        <w:rPr>
          <w:i/>
          <w:iCs/>
          <w:spacing w:val="-4"/>
          <w:sz w:val="20"/>
          <w:szCs w:val="20"/>
        </w:rPr>
        <w:t xml:space="preserve"> </w:t>
      </w:r>
      <w:proofErr w:type="spellStart"/>
      <w:r w:rsidRPr="00FC3535">
        <w:rPr>
          <w:i/>
          <w:iCs/>
          <w:spacing w:val="-4"/>
          <w:sz w:val="20"/>
          <w:szCs w:val="20"/>
        </w:rPr>
        <w:t>và</w:t>
      </w:r>
      <w:proofErr w:type="spellEnd"/>
      <w:r w:rsidRPr="00FC3535">
        <w:rPr>
          <w:i/>
          <w:iCs/>
          <w:spacing w:val="-4"/>
          <w:sz w:val="20"/>
          <w:szCs w:val="20"/>
        </w:rPr>
        <w:t xml:space="preserve"> </w:t>
      </w:r>
      <w:proofErr w:type="spellStart"/>
      <w:r w:rsidRPr="00FC3535">
        <w:rPr>
          <w:i/>
          <w:iCs/>
          <w:spacing w:val="-4"/>
          <w:sz w:val="20"/>
          <w:szCs w:val="20"/>
        </w:rPr>
        <w:t>thực</w:t>
      </w:r>
      <w:proofErr w:type="spellEnd"/>
      <w:r w:rsidRPr="00FC3535">
        <w:rPr>
          <w:i/>
          <w:iCs/>
          <w:spacing w:val="-4"/>
          <w:sz w:val="20"/>
          <w:szCs w:val="20"/>
        </w:rPr>
        <w:t xml:space="preserve"> </w:t>
      </w:r>
      <w:proofErr w:type="spellStart"/>
      <w:r w:rsidRPr="00FC3535">
        <w:rPr>
          <w:i/>
          <w:iCs/>
          <w:spacing w:val="-4"/>
          <w:sz w:val="20"/>
          <w:szCs w:val="20"/>
        </w:rPr>
        <w:t>tiễn</w:t>
      </w:r>
      <w:proofErr w:type="spellEnd"/>
      <w:r w:rsidRPr="00FC3535">
        <w:rPr>
          <w:i/>
          <w:iCs/>
          <w:spacing w:val="-4"/>
          <w:sz w:val="20"/>
          <w:szCs w:val="20"/>
        </w:rPr>
        <w:t xml:space="preserve">, </w:t>
      </w:r>
      <w:proofErr w:type="spellStart"/>
      <w:r w:rsidRPr="00FC3535">
        <w:rPr>
          <w:spacing w:val="-4"/>
          <w:sz w:val="20"/>
          <w:szCs w:val="20"/>
        </w:rPr>
        <w:t>Nxb</w:t>
      </w:r>
      <w:proofErr w:type="spellEnd"/>
      <w:r w:rsidRPr="00FC3535">
        <w:rPr>
          <w:spacing w:val="-4"/>
          <w:sz w:val="20"/>
          <w:szCs w:val="20"/>
        </w:rPr>
        <w:t xml:space="preserve"> </w:t>
      </w:r>
      <w:proofErr w:type="spellStart"/>
      <w:r w:rsidRPr="00FC3535">
        <w:rPr>
          <w:spacing w:val="-4"/>
          <w:sz w:val="20"/>
          <w:szCs w:val="20"/>
        </w:rPr>
        <w:t>Đại</w:t>
      </w:r>
      <w:proofErr w:type="spellEnd"/>
      <w:r w:rsidRPr="00FC3535">
        <w:rPr>
          <w:spacing w:val="-4"/>
          <w:sz w:val="20"/>
          <w:szCs w:val="20"/>
        </w:rPr>
        <w:t xml:space="preserve"> </w:t>
      </w:r>
      <w:proofErr w:type="spellStart"/>
      <w:r w:rsidRPr="00FC3535">
        <w:rPr>
          <w:spacing w:val="-4"/>
          <w:sz w:val="20"/>
          <w:szCs w:val="20"/>
        </w:rPr>
        <w:t>học</w:t>
      </w:r>
      <w:proofErr w:type="spellEnd"/>
      <w:r w:rsidRPr="00FC3535">
        <w:rPr>
          <w:spacing w:val="-4"/>
          <w:sz w:val="20"/>
          <w:szCs w:val="20"/>
        </w:rPr>
        <w:t xml:space="preserve"> </w:t>
      </w:r>
      <w:proofErr w:type="spellStart"/>
      <w:r w:rsidRPr="00FC3535">
        <w:rPr>
          <w:spacing w:val="-4"/>
          <w:sz w:val="20"/>
          <w:szCs w:val="20"/>
        </w:rPr>
        <w:t>Quốc</w:t>
      </w:r>
      <w:proofErr w:type="spellEnd"/>
      <w:r w:rsidRPr="00FC3535">
        <w:rPr>
          <w:spacing w:val="-4"/>
          <w:sz w:val="20"/>
          <w:szCs w:val="20"/>
        </w:rPr>
        <w:t xml:space="preserve"> </w:t>
      </w:r>
      <w:proofErr w:type="spellStart"/>
      <w:r w:rsidRPr="00FC3535">
        <w:rPr>
          <w:spacing w:val="-4"/>
          <w:sz w:val="20"/>
          <w:szCs w:val="20"/>
        </w:rPr>
        <w:t>gia</w:t>
      </w:r>
      <w:proofErr w:type="spellEnd"/>
      <w:r w:rsidRPr="00FC3535">
        <w:rPr>
          <w:spacing w:val="-4"/>
          <w:sz w:val="20"/>
          <w:szCs w:val="20"/>
        </w:rPr>
        <w:t xml:space="preserve"> </w:t>
      </w:r>
      <w:proofErr w:type="spellStart"/>
      <w:r w:rsidRPr="00FC3535">
        <w:rPr>
          <w:spacing w:val="-4"/>
          <w:sz w:val="20"/>
          <w:szCs w:val="20"/>
        </w:rPr>
        <w:t>Hà</w:t>
      </w:r>
      <w:proofErr w:type="spellEnd"/>
      <w:r w:rsidRPr="00FC3535">
        <w:rPr>
          <w:spacing w:val="-4"/>
          <w:sz w:val="20"/>
          <w:szCs w:val="20"/>
        </w:rPr>
        <w:t xml:space="preserve"> </w:t>
      </w:r>
      <w:proofErr w:type="spellStart"/>
      <w:r w:rsidRPr="00FC3535">
        <w:rPr>
          <w:spacing w:val="-4"/>
          <w:sz w:val="20"/>
          <w:szCs w:val="20"/>
        </w:rPr>
        <w:t>Nội</w:t>
      </w:r>
      <w:proofErr w:type="spellEnd"/>
      <w:r w:rsidRPr="00FC3535">
        <w:rPr>
          <w:spacing w:val="-4"/>
          <w:sz w:val="20"/>
          <w:szCs w:val="20"/>
        </w:rPr>
        <w:t xml:space="preserve">, </w:t>
      </w:r>
      <w:proofErr w:type="spellStart"/>
      <w:r w:rsidRPr="00FC3535">
        <w:rPr>
          <w:spacing w:val="-4"/>
          <w:sz w:val="20"/>
          <w:szCs w:val="20"/>
        </w:rPr>
        <w:t>Hà</w:t>
      </w:r>
      <w:proofErr w:type="spellEnd"/>
      <w:r w:rsidRPr="00FC3535">
        <w:rPr>
          <w:spacing w:val="-4"/>
          <w:sz w:val="20"/>
          <w:szCs w:val="20"/>
        </w:rPr>
        <w:t xml:space="preserve"> </w:t>
      </w:r>
      <w:proofErr w:type="spellStart"/>
      <w:r w:rsidRPr="00FC3535">
        <w:rPr>
          <w:spacing w:val="-4"/>
          <w:sz w:val="20"/>
          <w:szCs w:val="20"/>
        </w:rPr>
        <w:t>Nội</w:t>
      </w:r>
      <w:proofErr w:type="spellEnd"/>
      <w:r w:rsidRPr="00FC3535">
        <w:rPr>
          <w:spacing w:val="-4"/>
          <w:sz w:val="20"/>
          <w:szCs w:val="20"/>
        </w:rPr>
        <w:t>.</w:t>
      </w:r>
    </w:p>
    <w:p w14:paraId="272264AC" w14:textId="77777777" w:rsidR="00040304" w:rsidRPr="00FC3535" w:rsidRDefault="00040304" w:rsidP="00040304">
      <w:pPr>
        <w:widowControl w:val="0"/>
        <w:spacing w:line="240" w:lineRule="auto"/>
        <w:ind w:left="646" w:hanging="646"/>
        <w:rPr>
          <w:sz w:val="20"/>
          <w:szCs w:val="20"/>
        </w:rPr>
      </w:pPr>
      <w:r w:rsidRPr="00FC3535">
        <w:rPr>
          <w:rStyle w:val="Strong"/>
          <w:b w:val="0"/>
          <w:bCs w:val="0"/>
          <w:sz w:val="20"/>
          <w:szCs w:val="20"/>
          <w:bdr w:val="none" w:sz="0" w:space="0" w:color="auto" w:frame="1"/>
          <w:lang w:val="en-GB"/>
        </w:rPr>
        <w:t xml:space="preserve">2. </w:t>
      </w:r>
      <w:proofErr w:type="spellStart"/>
      <w:r w:rsidRPr="00FC3535">
        <w:rPr>
          <w:b/>
          <w:bCs/>
          <w:spacing w:val="-4"/>
          <w:sz w:val="20"/>
          <w:szCs w:val="20"/>
        </w:rPr>
        <w:t>Nguyễn</w:t>
      </w:r>
      <w:proofErr w:type="spellEnd"/>
      <w:r w:rsidRPr="00FC3535">
        <w:rPr>
          <w:b/>
          <w:bCs/>
          <w:spacing w:val="-4"/>
          <w:sz w:val="20"/>
          <w:szCs w:val="20"/>
        </w:rPr>
        <w:t xml:space="preserve"> </w:t>
      </w:r>
      <w:proofErr w:type="spellStart"/>
      <w:r w:rsidRPr="00FC3535">
        <w:rPr>
          <w:b/>
          <w:bCs/>
          <w:spacing w:val="-4"/>
          <w:sz w:val="20"/>
          <w:szCs w:val="20"/>
        </w:rPr>
        <w:t>Thị</w:t>
      </w:r>
      <w:proofErr w:type="spellEnd"/>
      <w:r w:rsidRPr="00FC3535">
        <w:rPr>
          <w:b/>
          <w:bCs/>
          <w:spacing w:val="-4"/>
          <w:sz w:val="20"/>
          <w:szCs w:val="20"/>
        </w:rPr>
        <w:t xml:space="preserve"> Thanh Loan (</w:t>
      </w:r>
      <w:proofErr w:type="spellStart"/>
      <w:r w:rsidRPr="00FC3535">
        <w:rPr>
          <w:b/>
          <w:bCs/>
          <w:spacing w:val="-4"/>
          <w:sz w:val="20"/>
          <w:szCs w:val="20"/>
        </w:rPr>
        <w:t>chủ</w:t>
      </w:r>
      <w:proofErr w:type="spellEnd"/>
      <w:r w:rsidRPr="00FC3535">
        <w:rPr>
          <w:b/>
          <w:bCs/>
          <w:spacing w:val="-4"/>
          <w:sz w:val="20"/>
          <w:szCs w:val="20"/>
        </w:rPr>
        <w:t xml:space="preserve"> </w:t>
      </w:r>
      <w:proofErr w:type="spellStart"/>
      <w:r w:rsidRPr="00FC3535">
        <w:rPr>
          <w:b/>
          <w:bCs/>
          <w:spacing w:val="-4"/>
          <w:sz w:val="20"/>
          <w:szCs w:val="20"/>
        </w:rPr>
        <w:t>biên</w:t>
      </w:r>
      <w:proofErr w:type="spellEnd"/>
      <w:r w:rsidRPr="00FC3535">
        <w:rPr>
          <w:b/>
          <w:bCs/>
          <w:spacing w:val="-4"/>
          <w:sz w:val="20"/>
          <w:szCs w:val="20"/>
        </w:rPr>
        <w:t xml:space="preserve">), </w:t>
      </w:r>
      <w:proofErr w:type="spellStart"/>
      <w:r w:rsidRPr="00FC3535">
        <w:rPr>
          <w:b/>
          <w:bCs/>
          <w:spacing w:val="-4"/>
          <w:sz w:val="20"/>
          <w:szCs w:val="20"/>
        </w:rPr>
        <w:t>Đào</w:t>
      </w:r>
      <w:proofErr w:type="spellEnd"/>
      <w:r w:rsidRPr="00FC3535">
        <w:rPr>
          <w:b/>
          <w:bCs/>
          <w:spacing w:val="-4"/>
          <w:sz w:val="20"/>
          <w:szCs w:val="20"/>
        </w:rPr>
        <w:t xml:space="preserve"> </w:t>
      </w:r>
      <w:proofErr w:type="spellStart"/>
      <w:r w:rsidRPr="00FC3535">
        <w:rPr>
          <w:b/>
          <w:bCs/>
          <w:spacing w:val="-4"/>
          <w:sz w:val="20"/>
          <w:szCs w:val="20"/>
        </w:rPr>
        <w:t>Đăng</w:t>
      </w:r>
      <w:proofErr w:type="spellEnd"/>
      <w:r w:rsidRPr="00FC3535">
        <w:rPr>
          <w:b/>
          <w:bCs/>
          <w:spacing w:val="-4"/>
          <w:sz w:val="20"/>
          <w:szCs w:val="20"/>
        </w:rPr>
        <w:t xml:space="preserve"> </w:t>
      </w:r>
      <w:proofErr w:type="spellStart"/>
      <w:r w:rsidRPr="00FC3535">
        <w:rPr>
          <w:b/>
          <w:bCs/>
          <w:spacing w:val="-4"/>
          <w:sz w:val="20"/>
          <w:szCs w:val="20"/>
        </w:rPr>
        <w:t>Phượng</w:t>
      </w:r>
      <w:proofErr w:type="spellEnd"/>
      <w:r w:rsidRPr="00FC3535">
        <w:rPr>
          <w:b/>
          <w:bCs/>
          <w:spacing w:val="-4"/>
          <w:sz w:val="20"/>
          <w:szCs w:val="20"/>
        </w:rPr>
        <w:t xml:space="preserve">, </w:t>
      </w:r>
      <w:proofErr w:type="spellStart"/>
      <w:r w:rsidRPr="00FC3535">
        <w:rPr>
          <w:b/>
          <w:bCs/>
          <w:spacing w:val="-4"/>
          <w:sz w:val="20"/>
          <w:szCs w:val="20"/>
        </w:rPr>
        <w:t>Nguyễn</w:t>
      </w:r>
      <w:proofErr w:type="spellEnd"/>
      <w:r w:rsidRPr="00FC3535">
        <w:rPr>
          <w:b/>
          <w:bCs/>
          <w:spacing w:val="-4"/>
          <w:sz w:val="20"/>
          <w:szCs w:val="20"/>
        </w:rPr>
        <w:t xml:space="preserve"> </w:t>
      </w:r>
      <w:proofErr w:type="spellStart"/>
      <w:r w:rsidRPr="00FC3535">
        <w:rPr>
          <w:b/>
          <w:bCs/>
          <w:spacing w:val="-4"/>
          <w:sz w:val="20"/>
          <w:szCs w:val="20"/>
        </w:rPr>
        <w:t>Thị</w:t>
      </w:r>
      <w:proofErr w:type="spellEnd"/>
      <w:r w:rsidRPr="00FC3535">
        <w:rPr>
          <w:b/>
          <w:bCs/>
          <w:spacing w:val="-4"/>
          <w:sz w:val="20"/>
          <w:szCs w:val="20"/>
        </w:rPr>
        <w:t xml:space="preserve"> </w:t>
      </w:r>
      <w:proofErr w:type="spellStart"/>
      <w:r w:rsidRPr="00FC3535">
        <w:rPr>
          <w:b/>
          <w:bCs/>
          <w:spacing w:val="-4"/>
          <w:sz w:val="20"/>
          <w:szCs w:val="20"/>
        </w:rPr>
        <w:t>Phương</w:t>
      </w:r>
      <w:proofErr w:type="spellEnd"/>
      <w:r w:rsidRPr="00FC3535">
        <w:rPr>
          <w:b/>
          <w:bCs/>
          <w:spacing w:val="-4"/>
          <w:sz w:val="20"/>
          <w:szCs w:val="20"/>
        </w:rPr>
        <w:t xml:space="preserve"> </w:t>
      </w:r>
      <w:proofErr w:type="spellStart"/>
      <w:r w:rsidRPr="00FC3535">
        <w:rPr>
          <w:b/>
          <w:bCs/>
          <w:spacing w:val="-4"/>
          <w:sz w:val="20"/>
          <w:szCs w:val="20"/>
        </w:rPr>
        <w:t>Thảo</w:t>
      </w:r>
      <w:proofErr w:type="spellEnd"/>
      <w:r w:rsidRPr="00FC3535">
        <w:rPr>
          <w:b/>
          <w:bCs/>
          <w:spacing w:val="-4"/>
          <w:sz w:val="20"/>
          <w:szCs w:val="20"/>
        </w:rPr>
        <w:t xml:space="preserve">, </w:t>
      </w:r>
      <w:proofErr w:type="spellStart"/>
      <w:r w:rsidRPr="00FC3535">
        <w:rPr>
          <w:b/>
          <w:bCs/>
          <w:spacing w:val="-4"/>
          <w:sz w:val="20"/>
          <w:szCs w:val="20"/>
        </w:rPr>
        <w:t>Đỗ</w:t>
      </w:r>
      <w:proofErr w:type="spellEnd"/>
      <w:r w:rsidRPr="00FC3535">
        <w:rPr>
          <w:b/>
          <w:bCs/>
          <w:spacing w:val="-4"/>
          <w:sz w:val="20"/>
          <w:szCs w:val="20"/>
        </w:rPr>
        <w:t xml:space="preserve"> </w:t>
      </w:r>
      <w:proofErr w:type="spellStart"/>
      <w:r w:rsidRPr="00FC3535">
        <w:rPr>
          <w:b/>
          <w:bCs/>
          <w:spacing w:val="-4"/>
          <w:sz w:val="20"/>
          <w:szCs w:val="20"/>
        </w:rPr>
        <w:t>Trần</w:t>
      </w:r>
      <w:proofErr w:type="spellEnd"/>
      <w:r w:rsidRPr="00FC3535">
        <w:rPr>
          <w:b/>
          <w:bCs/>
          <w:spacing w:val="-4"/>
          <w:sz w:val="20"/>
          <w:szCs w:val="20"/>
        </w:rPr>
        <w:t xml:space="preserve"> </w:t>
      </w:r>
      <w:proofErr w:type="spellStart"/>
      <w:r w:rsidRPr="00FC3535">
        <w:rPr>
          <w:b/>
          <w:bCs/>
          <w:spacing w:val="-4"/>
          <w:sz w:val="20"/>
          <w:szCs w:val="20"/>
        </w:rPr>
        <w:t>Phương</w:t>
      </w:r>
      <w:proofErr w:type="spellEnd"/>
      <w:r w:rsidRPr="00FC3535">
        <w:rPr>
          <w:b/>
          <w:bCs/>
          <w:spacing w:val="-4"/>
          <w:sz w:val="20"/>
          <w:szCs w:val="20"/>
        </w:rPr>
        <w:t xml:space="preserve">, </w:t>
      </w:r>
      <w:proofErr w:type="spellStart"/>
      <w:r w:rsidRPr="00FC3535">
        <w:rPr>
          <w:b/>
          <w:bCs/>
          <w:spacing w:val="-4"/>
          <w:sz w:val="20"/>
          <w:szCs w:val="20"/>
        </w:rPr>
        <w:t>Nguyễn</w:t>
      </w:r>
      <w:proofErr w:type="spellEnd"/>
      <w:r w:rsidRPr="00FC3535">
        <w:rPr>
          <w:b/>
          <w:bCs/>
          <w:spacing w:val="-4"/>
          <w:sz w:val="20"/>
          <w:szCs w:val="20"/>
        </w:rPr>
        <w:t xml:space="preserve"> </w:t>
      </w:r>
      <w:proofErr w:type="spellStart"/>
      <w:r w:rsidRPr="00FC3535">
        <w:rPr>
          <w:b/>
          <w:bCs/>
          <w:spacing w:val="-4"/>
          <w:sz w:val="20"/>
          <w:szCs w:val="20"/>
        </w:rPr>
        <w:t>Thị</w:t>
      </w:r>
      <w:proofErr w:type="spellEnd"/>
      <w:r w:rsidRPr="00FC3535">
        <w:rPr>
          <w:b/>
          <w:bCs/>
          <w:spacing w:val="-4"/>
          <w:sz w:val="20"/>
          <w:szCs w:val="20"/>
        </w:rPr>
        <w:t xml:space="preserve"> </w:t>
      </w:r>
      <w:proofErr w:type="spellStart"/>
      <w:r w:rsidRPr="00FC3535">
        <w:rPr>
          <w:b/>
          <w:bCs/>
          <w:spacing w:val="-4"/>
          <w:sz w:val="20"/>
          <w:szCs w:val="20"/>
        </w:rPr>
        <w:t>Hương</w:t>
      </w:r>
      <w:proofErr w:type="spellEnd"/>
      <w:r w:rsidRPr="00FC3535">
        <w:rPr>
          <w:b/>
          <w:bCs/>
          <w:spacing w:val="-4"/>
          <w:sz w:val="20"/>
          <w:szCs w:val="20"/>
        </w:rPr>
        <w:t xml:space="preserve"> </w:t>
      </w:r>
      <w:proofErr w:type="spellStart"/>
      <w:r w:rsidRPr="00FC3535">
        <w:rPr>
          <w:b/>
          <w:bCs/>
          <w:spacing w:val="-4"/>
          <w:sz w:val="20"/>
          <w:szCs w:val="20"/>
        </w:rPr>
        <w:t>Quỳnh</w:t>
      </w:r>
      <w:proofErr w:type="spellEnd"/>
      <w:r w:rsidRPr="00FC3535">
        <w:rPr>
          <w:b/>
          <w:bCs/>
          <w:spacing w:val="-4"/>
          <w:sz w:val="20"/>
          <w:szCs w:val="20"/>
        </w:rPr>
        <w:t xml:space="preserve">, </w:t>
      </w:r>
      <w:proofErr w:type="spellStart"/>
      <w:r w:rsidRPr="00FC3535">
        <w:rPr>
          <w:b/>
          <w:bCs/>
          <w:spacing w:val="-4"/>
          <w:sz w:val="20"/>
          <w:szCs w:val="20"/>
        </w:rPr>
        <w:t>Hồ</w:t>
      </w:r>
      <w:proofErr w:type="spellEnd"/>
      <w:r w:rsidRPr="00FC3535">
        <w:rPr>
          <w:b/>
          <w:bCs/>
          <w:spacing w:val="-4"/>
          <w:sz w:val="20"/>
          <w:szCs w:val="20"/>
        </w:rPr>
        <w:t xml:space="preserve"> </w:t>
      </w:r>
      <w:proofErr w:type="spellStart"/>
      <w:r w:rsidRPr="00FC3535">
        <w:rPr>
          <w:b/>
          <w:bCs/>
          <w:spacing w:val="-4"/>
          <w:sz w:val="20"/>
          <w:szCs w:val="20"/>
        </w:rPr>
        <w:t>Thị</w:t>
      </w:r>
      <w:proofErr w:type="spellEnd"/>
      <w:r w:rsidRPr="00FC3535">
        <w:rPr>
          <w:b/>
          <w:bCs/>
          <w:spacing w:val="-4"/>
          <w:sz w:val="20"/>
          <w:szCs w:val="20"/>
        </w:rPr>
        <w:t xml:space="preserve"> </w:t>
      </w:r>
      <w:proofErr w:type="spellStart"/>
      <w:r w:rsidRPr="00FC3535">
        <w:rPr>
          <w:b/>
          <w:bCs/>
          <w:spacing w:val="-4"/>
          <w:sz w:val="20"/>
          <w:szCs w:val="20"/>
        </w:rPr>
        <w:t>Giang</w:t>
      </w:r>
      <w:proofErr w:type="spellEnd"/>
      <w:r w:rsidRPr="00FC3535">
        <w:rPr>
          <w:b/>
          <w:bCs/>
          <w:spacing w:val="-4"/>
          <w:sz w:val="20"/>
          <w:szCs w:val="20"/>
        </w:rPr>
        <w:t xml:space="preserve">, </w:t>
      </w:r>
      <w:proofErr w:type="spellStart"/>
      <w:r w:rsidRPr="00FC3535">
        <w:rPr>
          <w:b/>
          <w:bCs/>
          <w:spacing w:val="-4"/>
          <w:sz w:val="20"/>
          <w:szCs w:val="20"/>
        </w:rPr>
        <w:t>Võ</w:t>
      </w:r>
      <w:proofErr w:type="spellEnd"/>
      <w:r w:rsidRPr="00FC3535">
        <w:rPr>
          <w:b/>
          <w:bCs/>
          <w:spacing w:val="-4"/>
          <w:sz w:val="20"/>
          <w:szCs w:val="20"/>
        </w:rPr>
        <w:t xml:space="preserve"> </w:t>
      </w:r>
      <w:proofErr w:type="spellStart"/>
      <w:r w:rsidRPr="00FC3535">
        <w:rPr>
          <w:b/>
          <w:bCs/>
          <w:spacing w:val="-4"/>
          <w:sz w:val="20"/>
          <w:szCs w:val="20"/>
        </w:rPr>
        <w:t>Hồng</w:t>
      </w:r>
      <w:proofErr w:type="spellEnd"/>
      <w:r w:rsidRPr="00FC3535">
        <w:rPr>
          <w:b/>
          <w:bCs/>
          <w:spacing w:val="-4"/>
          <w:sz w:val="20"/>
          <w:szCs w:val="20"/>
        </w:rPr>
        <w:t xml:space="preserve"> Nhung, </w:t>
      </w:r>
      <w:proofErr w:type="spellStart"/>
      <w:r w:rsidRPr="00FC3535">
        <w:rPr>
          <w:b/>
          <w:bCs/>
          <w:spacing w:val="-4"/>
          <w:sz w:val="20"/>
          <w:szCs w:val="20"/>
        </w:rPr>
        <w:t>Nguyễn</w:t>
      </w:r>
      <w:proofErr w:type="spellEnd"/>
      <w:r w:rsidRPr="00FC3535">
        <w:rPr>
          <w:b/>
          <w:bCs/>
          <w:spacing w:val="-4"/>
          <w:sz w:val="20"/>
          <w:szCs w:val="20"/>
        </w:rPr>
        <w:t xml:space="preserve"> </w:t>
      </w:r>
      <w:proofErr w:type="spellStart"/>
      <w:r w:rsidRPr="00FC3535">
        <w:rPr>
          <w:b/>
          <w:bCs/>
          <w:spacing w:val="-4"/>
          <w:sz w:val="20"/>
          <w:szCs w:val="20"/>
        </w:rPr>
        <w:t>Thị</w:t>
      </w:r>
      <w:proofErr w:type="spellEnd"/>
      <w:r w:rsidRPr="00FC3535">
        <w:rPr>
          <w:b/>
          <w:bCs/>
          <w:spacing w:val="-4"/>
          <w:sz w:val="20"/>
          <w:szCs w:val="20"/>
        </w:rPr>
        <w:t xml:space="preserve"> </w:t>
      </w:r>
      <w:proofErr w:type="spellStart"/>
      <w:r w:rsidRPr="00FC3535">
        <w:rPr>
          <w:b/>
          <w:bCs/>
          <w:spacing w:val="-4"/>
          <w:sz w:val="20"/>
          <w:szCs w:val="20"/>
        </w:rPr>
        <w:t>Lệ</w:t>
      </w:r>
      <w:proofErr w:type="spellEnd"/>
      <w:r w:rsidRPr="00FC3535">
        <w:rPr>
          <w:b/>
          <w:bCs/>
          <w:spacing w:val="-4"/>
          <w:sz w:val="20"/>
          <w:szCs w:val="20"/>
        </w:rPr>
        <w:t xml:space="preserve"> </w:t>
      </w:r>
      <w:proofErr w:type="spellStart"/>
      <w:r w:rsidRPr="00FC3535">
        <w:rPr>
          <w:b/>
          <w:bCs/>
          <w:spacing w:val="-4"/>
          <w:sz w:val="20"/>
          <w:szCs w:val="20"/>
        </w:rPr>
        <w:t>Quyên</w:t>
      </w:r>
      <w:proofErr w:type="spellEnd"/>
      <w:r w:rsidRPr="00FC3535">
        <w:rPr>
          <w:b/>
          <w:bCs/>
          <w:spacing w:val="-4"/>
          <w:sz w:val="20"/>
          <w:szCs w:val="20"/>
        </w:rPr>
        <w:t xml:space="preserve">, </w:t>
      </w:r>
      <w:proofErr w:type="spellStart"/>
      <w:r w:rsidRPr="00FC3535">
        <w:rPr>
          <w:b/>
          <w:bCs/>
          <w:spacing w:val="-4"/>
          <w:sz w:val="20"/>
          <w:szCs w:val="20"/>
        </w:rPr>
        <w:t>Nguyễn</w:t>
      </w:r>
      <w:proofErr w:type="spellEnd"/>
      <w:r w:rsidRPr="00FC3535">
        <w:rPr>
          <w:b/>
          <w:bCs/>
          <w:spacing w:val="-4"/>
          <w:sz w:val="20"/>
          <w:szCs w:val="20"/>
        </w:rPr>
        <w:t xml:space="preserve"> </w:t>
      </w:r>
      <w:proofErr w:type="spellStart"/>
      <w:r w:rsidRPr="00FC3535">
        <w:rPr>
          <w:b/>
          <w:bCs/>
          <w:spacing w:val="-4"/>
          <w:sz w:val="20"/>
          <w:szCs w:val="20"/>
        </w:rPr>
        <w:t>Thị</w:t>
      </w:r>
      <w:proofErr w:type="spellEnd"/>
      <w:r w:rsidRPr="00FC3535">
        <w:rPr>
          <w:b/>
          <w:bCs/>
          <w:spacing w:val="-4"/>
          <w:sz w:val="20"/>
          <w:szCs w:val="20"/>
        </w:rPr>
        <w:t xml:space="preserve"> </w:t>
      </w:r>
      <w:proofErr w:type="spellStart"/>
      <w:r w:rsidRPr="00FC3535">
        <w:rPr>
          <w:b/>
          <w:bCs/>
          <w:spacing w:val="-4"/>
          <w:sz w:val="20"/>
          <w:szCs w:val="20"/>
        </w:rPr>
        <w:t>Thuỳ</w:t>
      </w:r>
      <w:proofErr w:type="spellEnd"/>
      <w:r w:rsidRPr="00FC3535">
        <w:rPr>
          <w:b/>
          <w:bCs/>
          <w:spacing w:val="-4"/>
          <w:sz w:val="20"/>
          <w:szCs w:val="20"/>
        </w:rPr>
        <w:t xml:space="preserve"> Linh, </w:t>
      </w:r>
      <w:proofErr w:type="spellStart"/>
      <w:r w:rsidRPr="00FC3535">
        <w:rPr>
          <w:b/>
          <w:bCs/>
          <w:spacing w:val="-4"/>
          <w:sz w:val="20"/>
          <w:szCs w:val="20"/>
        </w:rPr>
        <w:t>Phùng</w:t>
      </w:r>
      <w:proofErr w:type="spellEnd"/>
      <w:r w:rsidRPr="00FC3535">
        <w:rPr>
          <w:b/>
          <w:bCs/>
          <w:spacing w:val="-4"/>
          <w:sz w:val="20"/>
          <w:szCs w:val="20"/>
        </w:rPr>
        <w:t xml:space="preserve"> </w:t>
      </w:r>
      <w:proofErr w:type="spellStart"/>
      <w:r w:rsidRPr="00FC3535">
        <w:rPr>
          <w:b/>
          <w:bCs/>
          <w:spacing w:val="-4"/>
          <w:sz w:val="20"/>
          <w:szCs w:val="20"/>
        </w:rPr>
        <w:t>Văn</w:t>
      </w:r>
      <w:proofErr w:type="spellEnd"/>
      <w:r w:rsidRPr="00FC3535">
        <w:rPr>
          <w:b/>
          <w:bCs/>
          <w:spacing w:val="-4"/>
          <w:sz w:val="20"/>
          <w:szCs w:val="20"/>
        </w:rPr>
        <w:t xml:space="preserve"> </w:t>
      </w:r>
      <w:proofErr w:type="spellStart"/>
      <w:r w:rsidRPr="00FC3535">
        <w:rPr>
          <w:b/>
          <w:bCs/>
          <w:spacing w:val="-4"/>
          <w:sz w:val="20"/>
          <w:szCs w:val="20"/>
        </w:rPr>
        <w:t>Quỳnh</w:t>
      </w:r>
      <w:proofErr w:type="spellEnd"/>
      <w:r w:rsidRPr="00FC3535">
        <w:rPr>
          <w:b/>
          <w:bCs/>
          <w:spacing w:val="-4"/>
          <w:sz w:val="20"/>
          <w:szCs w:val="20"/>
        </w:rPr>
        <w:t xml:space="preserve"> </w:t>
      </w:r>
      <w:r w:rsidRPr="00FC3535">
        <w:rPr>
          <w:spacing w:val="-4"/>
          <w:sz w:val="20"/>
          <w:szCs w:val="20"/>
        </w:rPr>
        <w:t xml:space="preserve">(2024), </w:t>
      </w:r>
      <w:proofErr w:type="spellStart"/>
      <w:r w:rsidRPr="00FC3535">
        <w:rPr>
          <w:i/>
          <w:iCs/>
          <w:spacing w:val="-4"/>
          <w:sz w:val="20"/>
          <w:szCs w:val="20"/>
        </w:rPr>
        <w:t>Giáo</w:t>
      </w:r>
      <w:proofErr w:type="spellEnd"/>
      <w:r w:rsidRPr="00FC3535">
        <w:rPr>
          <w:i/>
          <w:iCs/>
          <w:spacing w:val="-4"/>
          <w:sz w:val="20"/>
          <w:szCs w:val="20"/>
        </w:rPr>
        <w:t xml:space="preserve"> </w:t>
      </w:r>
      <w:proofErr w:type="spellStart"/>
      <w:r w:rsidRPr="00FC3535">
        <w:rPr>
          <w:i/>
          <w:iCs/>
          <w:spacing w:val="-4"/>
          <w:sz w:val="20"/>
          <w:szCs w:val="20"/>
        </w:rPr>
        <w:t>dục</w:t>
      </w:r>
      <w:proofErr w:type="spellEnd"/>
      <w:r w:rsidRPr="00FC3535">
        <w:rPr>
          <w:i/>
          <w:iCs/>
          <w:spacing w:val="-4"/>
          <w:sz w:val="20"/>
          <w:szCs w:val="20"/>
        </w:rPr>
        <w:t xml:space="preserve"> </w:t>
      </w:r>
      <w:proofErr w:type="spellStart"/>
      <w:r w:rsidRPr="00FC3535">
        <w:rPr>
          <w:i/>
          <w:iCs/>
          <w:spacing w:val="-4"/>
          <w:sz w:val="20"/>
          <w:szCs w:val="20"/>
        </w:rPr>
        <w:t>văn</w:t>
      </w:r>
      <w:proofErr w:type="spellEnd"/>
      <w:r w:rsidRPr="00FC3535">
        <w:rPr>
          <w:i/>
          <w:iCs/>
          <w:spacing w:val="-4"/>
          <w:sz w:val="20"/>
          <w:szCs w:val="20"/>
        </w:rPr>
        <w:t xml:space="preserve"> </w:t>
      </w:r>
      <w:proofErr w:type="spellStart"/>
      <w:r w:rsidRPr="00FC3535">
        <w:rPr>
          <w:i/>
          <w:iCs/>
          <w:spacing w:val="-4"/>
          <w:sz w:val="20"/>
          <w:szCs w:val="20"/>
        </w:rPr>
        <w:t>hóa</w:t>
      </w:r>
      <w:proofErr w:type="spellEnd"/>
      <w:r w:rsidRPr="00FC3535">
        <w:rPr>
          <w:i/>
          <w:iCs/>
          <w:spacing w:val="-4"/>
          <w:sz w:val="20"/>
          <w:szCs w:val="20"/>
        </w:rPr>
        <w:t xml:space="preserve"> </w:t>
      </w:r>
      <w:proofErr w:type="spellStart"/>
      <w:r w:rsidRPr="00FC3535">
        <w:rPr>
          <w:i/>
          <w:iCs/>
          <w:spacing w:val="-4"/>
          <w:sz w:val="20"/>
          <w:szCs w:val="20"/>
        </w:rPr>
        <w:t>truyền</w:t>
      </w:r>
      <w:proofErr w:type="spellEnd"/>
      <w:r w:rsidRPr="00FC3535">
        <w:rPr>
          <w:i/>
          <w:iCs/>
          <w:spacing w:val="-4"/>
          <w:sz w:val="20"/>
          <w:szCs w:val="20"/>
        </w:rPr>
        <w:t xml:space="preserve"> </w:t>
      </w:r>
      <w:proofErr w:type="spellStart"/>
      <w:r w:rsidRPr="00FC3535">
        <w:rPr>
          <w:i/>
          <w:iCs/>
          <w:spacing w:val="-4"/>
          <w:sz w:val="20"/>
          <w:szCs w:val="20"/>
        </w:rPr>
        <w:t>thống</w:t>
      </w:r>
      <w:proofErr w:type="spellEnd"/>
      <w:r w:rsidRPr="00FC3535">
        <w:rPr>
          <w:i/>
          <w:iCs/>
          <w:spacing w:val="-4"/>
          <w:sz w:val="20"/>
          <w:szCs w:val="20"/>
        </w:rPr>
        <w:t xml:space="preserve"> </w:t>
      </w:r>
      <w:proofErr w:type="spellStart"/>
      <w:r w:rsidRPr="00FC3535">
        <w:rPr>
          <w:i/>
          <w:iCs/>
          <w:spacing w:val="-4"/>
          <w:sz w:val="20"/>
          <w:szCs w:val="20"/>
        </w:rPr>
        <w:t>cho</w:t>
      </w:r>
      <w:proofErr w:type="spellEnd"/>
      <w:r w:rsidRPr="00FC3535">
        <w:rPr>
          <w:i/>
          <w:iCs/>
          <w:spacing w:val="-4"/>
          <w:sz w:val="20"/>
          <w:szCs w:val="20"/>
        </w:rPr>
        <w:t xml:space="preserve"> </w:t>
      </w:r>
      <w:proofErr w:type="spellStart"/>
      <w:r w:rsidRPr="00FC3535">
        <w:rPr>
          <w:i/>
          <w:iCs/>
          <w:spacing w:val="-4"/>
          <w:sz w:val="20"/>
          <w:szCs w:val="20"/>
        </w:rPr>
        <w:t>sinh</w:t>
      </w:r>
      <w:proofErr w:type="spellEnd"/>
      <w:r w:rsidRPr="00FC3535">
        <w:rPr>
          <w:i/>
          <w:iCs/>
          <w:spacing w:val="-4"/>
          <w:sz w:val="20"/>
          <w:szCs w:val="20"/>
        </w:rPr>
        <w:t xml:space="preserve"> </w:t>
      </w:r>
      <w:proofErr w:type="spellStart"/>
      <w:r w:rsidRPr="00FC3535">
        <w:rPr>
          <w:i/>
          <w:iCs/>
          <w:spacing w:val="-4"/>
          <w:sz w:val="20"/>
          <w:szCs w:val="20"/>
        </w:rPr>
        <w:t>viên</w:t>
      </w:r>
      <w:proofErr w:type="spellEnd"/>
      <w:r w:rsidRPr="00FC3535">
        <w:rPr>
          <w:i/>
          <w:iCs/>
          <w:spacing w:val="-4"/>
          <w:sz w:val="20"/>
          <w:szCs w:val="20"/>
        </w:rPr>
        <w:t xml:space="preserve"> </w:t>
      </w:r>
      <w:proofErr w:type="spellStart"/>
      <w:r w:rsidRPr="00FC3535">
        <w:rPr>
          <w:i/>
          <w:iCs/>
          <w:spacing w:val="-4"/>
          <w:sz w:val="20"/>
          <w:szCs w:val="20"/>
        </w:rPr>
        <w:t>ngành</w:t>
      </w:r>
      <w:proofErr w:type="spellEnd"/>
      <w:r w:rsidRPr="00FC3535">
        <w:rPr>
          <w:i/>
          <w:iCs/>
          <w:spacing w:val="-4"/>
          <w:sz w:val="20"/>
          <w:szCs w:val="20"/>
        </w:rPr>
        <w:t xml:space="preserve"> du </w:t>
      </w:r>
      <w:proofErr w:type="spellStart"/>
      <w:r w:rsidRPr="00FC3535">
        <w:rPr>
          <w:i/>
          <w:iCs/>
          <w:spacing w:val="-4"/>
          <w:sz w:val="20"/>
          <w:szCs w:val="20"/>
        </w:rPr>
        <w:t>lịch</w:t>
      </w:r>
      <w:proofErr w:type="spellEnd"/>
      <w:r w:rsidRPr="00FC3535">
        <w:rPr>
          <w:i/>
          <w:iCs/>
          <w:spacing w:val="-4"/>
          <w:sz w:val="20"/>
          <w:szCs w:val="20"/>
        </w:rPr>
        <w:t xml:space="preserve"> qua </w:t>
      </w:r>
      <w:proofErr w:type="spellStart"/>
      <w:r w:rsidRPr="00FC3535">
        <w:rPr>
          <w:i/>
          <w:iCs/>
          <w:spacing w:val="-4"/>
          <w:sz w:val="20"/>
          <w:szCs w:val="20"/>
        </w:rPr>
        <w:t>trải</w:t>
      </w:r>
      <w:proofErr w:type="spellEnd"/>
      <w:r w:rsidRPr="00FC3535">
        <w:rPr>
          <w:i/>
          <w:iCs/>
          <w:spacing w:val="-4"/>
          <w:sz w:val="20"/>
          <w:szCs w:val="20"/>
        </w:rPr>
        <w:t xml:space="preserve"> </w:t>
      </w:r>
      <w:proofErr w:type="spellStart"/>
      <w:r w:rsidRPr="00FC3535">
        <w:rPr>
          <w:i/>
          <w:iCs/>
          <w:spacing w:val="-4"/>
          <w:sz w:val="20"/>
          <w:szCs w:val="20"/>
        </w:rPr>
        <w:t>nghiệm</w:t>
      </w:r>
      <w:proofErr w:type="spellEnd"/>
      <w:r w:rsidRPr="00FC3535">
        <w:rPr>
          <w:i/>
          <w:iCs/>
          <w:spacing w:val="-4"/>
          <w:sz w:val="20"/>
          <w:szCs w:val="20"/>
        </w:rPr>
        <w:t xml:space="preserve"> </w:t>
      </w:r>
      <w:proofErr w:type="spellStart"/>
      <w:r w:rsidRPr="00FC3535">
        <w:rPr>
          <w:i/>
          <w:iCs/>
          <w:spacing w:val="-4"/>
          <w:sz w:val="20"/>
          <w:szCs w:val="20"/>
        </w:rPr>
        <w:t>các</w:t>
      </w:r>
      <w:proofErr w:type="spellEnd"/>
      <w:r w:rsidRPr="00FC3535">
        <w:rPr>
          <w:i/>
          <w:iCs/>
          <w:spacing w:val="-4"/>
          <w:sz w:val="20"/>
          <w:szCs w:val="20"/>
        </w:rPr>
        <w:t xml:space="preserve"> di </w:t>
      </w:r>
      <w:proofErr w:type="spellStart"/>
      <w:r w:rsidRPr="00FC3535">
        <w:rPr>
          <w:i/>
          <w:iCs/>
          <w:spacing w:val="-4"/>
          <w:sz w:val="20"/>
          <w:szCs w:val="20"/>
        </w:rPr>
        <w:t>sản</w:t>
      </w:r>
      <w:proofErr w:type="spellEnd"/>
      <w:r w:rsidRPr="00FC3535">
        <w:rPr>
          <w:i/>
          <w:iCs/>
          <w:spacing w:val="-4"/>
          <w:sz w:val="20"/>
          <w:szCs w:val="20"/>
        </w:rPr>
        <w:t xml:space="preserve"> </w:t>
      </w:r>
      <w:proofErr w:type="spellStart"/>
      <w:r w:rsidRPr="00FC3535">
        <w:rPr>
          <w:i/>
          <w:iCs/>
          <w:spacing w:val="-4"/>
          <w:sz w:val="20"/>
          <w:szCs w:val="20"/>
        </w:rPr>
        <w:t>văn</w:t>
      </w:r>
      <w:proofErr w:type="spellEnd"/>
      <w:r w:rsidRPr="00FC3535">
        <w:rPr>
          <w:i/>
          <w:iCs/>
          <w:spacing w:val="-4"/>
          <w:sz w:val="20"/>
          <w:szCs w:val="20"/>
        </w:rPr>
        <w:t xml:space="preserve"> </w:t>
      </w:r>
      <w:proofErr w:type="spellStart"/>
      <w:r w:rsidRPr="00FC3535">
        <w:rPr>
          <w:i/>
          <w:iCs/>
          <w:spacing w:val="-4"/>
          <w:sz w:val="20"/>
          <w:szCs w:val="20"/>
        </w:rPr>
        <w:t>hóa</w:t>
      </w:r>
      <w:proofErr w:type="spellEnd"/>
      <w:r w:rsidRPr="00FC3535">
        <w:rPr>
          <w:i/>
          <w:iCs/>
          <w:spacing w:val="-4"/>
          <w:sz w:val="20"/>
          <w:szCs w:val="20"/>
        </w:rPr>
        <w:t xml:space="preserve"> </w:t>
      </w:r>
      <w:proofErr w:type="spellStart"/>
      <w:r w:rsidRPr="00FC3535">
        <w:rPr>
          <w:i/>
          <w:iCs/>
          <w:spacing w:val="-4"/>
          <w:sz w:val="20"/>
          <w:szCs w:val="20"/>
        </w:rPr>
        <w:t>thế</w:t>
      </w:r>
      <w:proofErr w:type="spellEnd"/>
      <w:r w:rsidRPr="00FC3535">
        <w:rPr>
          <w:i/>
          <w:iCs/>
          <w:spacing w:val="-4"/>
          <w:sz w:val="20"/>
          <w:szCs w:val="20"/>
        </w:rPr>
        <w:t xml:space="preserve"> </w:t>
      </w:r>
      <w:proofErr w:type="spellStart"/>
      <w:r w:rsidRPr="00FC3535">
        <w:rPr>
          <w:i/>
          <w:iCs/>
          <w:spacing w:val="-4"/>
          <w:sz w:val="20"/>
          <w:szCs w:val="20"/>
        </w:rPr>
        <w:t>giới</w:t>
      </w:r>
      <w:proofErr w:type="spellEnd"/>
      <w:r w:rsidRPr="00FC3535">
        <w:rPr>
          <w:i/>
          <w:iCs/>
          <w:spacing w:val="-4"/>
          <w:sz w:val="20"/>
          <w:szCs w:val="20"/>
        </w:rPr>
        <w:t xml:space="preserve"> </w:t>
      </w:r>
      <w:proofErr w:type="spellStart"/>
      <w:r w:rsidRPr="00FC3535">
        <w:rPr>
          <w:i/>
          <w:iCs/>
          <w:spacing w:val="-4"/>
          <w:sz w:val="20"/>
          <w:szCs w:val="20"/>
        </w:rPr>
        <w:t>của</w:t>
      </w:r>
      <w:proofErr w:type="spellEnd"/>
      <w:r w:rsidRPr="00FC3535">
        <w:rPr>
          <w:i/>
          <w:iCs/>
          <w:spacing w:val="-4"/>
          <w:sz w:val="20"/>
          <w:szCs w:val="20"/>
        </w:rPr>
        <w:t xml:space="preserve"> </w:t>
      </w:r>
      <w:proofErr w:type="spellStart"/>
      <w:r w:rsidRPr="00FC3535">
        <w:rPr>
          <w:i/>
          <w:iCs/>
          <w:spacing w:val="-4"/>
          <w:sz w:val="20"/>
          <w:szCs w:val="20"/>
        </w:rPr>
        <w:t>Việt</w:t>
      </w:r>
      <w:proofErr w:type="spellEnd"/>
      <w:r w:rsidRPr="00FC3535">
        <w:rPr>
          <w:i/>
          <w:iCs/>
          <w:spacing w:val="-4"/>
          <w:sz w:val="20"/>
          <w:szCs w:val="20"/>
        </w:rPr>
        <w:t xml:space="preserve"> Nam</w:t>
      </w:r>
      <w:r w:rsidRPr="00FC3535">
        <w:rPr>
          <w:spacing w:val="-4"/>
          <w:sz w:val="20"/>
          <w:szCs w:val="20"/>
        </w:rPr>
        <w:t xml:space="preserve">, </w:t>
      </w:r>
      <w:proofErr w:type="spellStart"/>
      <w:r w:rsidRPr="00FC3535">
        <w:rPr>
          <w:spacing w:val="-4"/>
          <w:sz w:val="20"/>
          <w:szCs w:val="20"/>
        </w:rPr>
        <w:t>Nxb</w:t>
      </w:r>
      <w:proofErr w:type="spellEnd"/>
      <w:r w:rsidRPr="00FC3535">
        <w:rPr>
          <w:spacing w:val="-4"/>
          <w:sz w:val="20"/>
          <w:szCs w:val="20"/>
        </w:rPr>
        <w:t xml:space="preserve"> </w:t>
      </w:r>
      <w:proofErr w:type="spellStart"/>
      <w:r w:rsidRPr="00FC3535">
        <w:rPr>
          <w:spacing w:val="-4"/>
          <w:sz w:val="20"/>
          <w:szCs w:val="20"/>
        </w:rPr>
        <w:t>Văn</w:t>
      </w:r>
      <w:proofErr w:type="spellEnd"/>
      <w:r w:rsidRPr="00FC3535">
        <w:rPr>
          <w:spacing w:val="-4"/>
          <w:sz w:val="20"/>
          <w:szCs w:val="20"/>
        </w:rPr>
        <w:t xml:space="preserve"> </w:t>
      </w:r>
      <w:proofErr w:type="spellStart"/>
      <w:r w:rsidRPr="00FC3535">
        <w:rPr>
          <w:spacing w:val="-4"/>
          <w:sz w:val="20"/>
          <w:szCs w:val="20"/>
        </w:rPr>
        <w:t>học</w:t>
      </w:r>
      <w:proofErr w:type="spellEnd"/>
      <w:r w:rsidRPr="00FC3535">
        <w:rPr>
          <w:spacing w:val="-4"/>
          <w:sz w:val="20"/>
          <w:szCs w:val="20"/>
        </w:rPr>
        <w:t xml:space="preserve">, </w:t>
      </w:r>
      <w:proofErr w:type="spellStart"/>
      <w:r w:rsidRPr="00FC3535">
        <w:rPr>
          <w:spacing w:val="-4"/>
          <w:sz w:val="20"/>
          <w:szCs w:val="20"/>
        </w:rPr>
        <w:t>Hà</w:t>
      </w:r>
      <w:proofErr w:type="spellEnd"/>
      <w:r w:rsidRPr="00FC3535">
        <w:rPr>
          <w:spacing w:val="-4"/>
          <w:sz w:val="20"/>
          <w:szCs w:val="20"/>
        </w:rPr>
        <w:t xml:space="preserve"> </w:t>
      </w:r>
      <w:proofErr w:type="spellStart"/>
      <w:r w:rsidRPr="00FC3535">
        <w:rPr>
          <w:spacing w:val="-4"/>
          <w:sz w:val="20"/>
          <w:szCs w:val="20"/>
        </w:rPr>
        <w:t>Nội</w:t>
      </w:r>
      <w:proofErr w:type="spellEnd"/>
      <w:r w:rsidRPr="00FC3535">
        <w:rPr>
          <w:spacing w:val="-4"/>
          <w:sz w:val="20"/>
          <w:szCs w:val="20"/>
        </w:rPr>
        <w:t>.</w:t>
      </w:r>
    </w:p>
    <w:p w14:paraId="6D7CEDE1" w14:textId="77777777" w:rsidR="00040304" w:rsidRPr="00FC3535" w:rsidRDefault="00040304" w:rsidP="00040304">
      <w:pPr>
        <w:widowControl w:val="0"/>
        <w:spacing w:line="240" w:lineRule="auto"/>
        <w:ind w:left="646" w:hanging="646"/>
        <w:rPr>
          <w:b/>
          <w:bCs/>
          <w:sz w:val="20"/>
          <w:szCs w:val="20"/>
        </w:rPr>
      </w:pPr>
      <w:proofErr w:type="spellStart"/>
      <w:r w:rsidRPr="00FC3535">
        <w:rPr>
          <w:b/>
          <w:bCs/>
          <w:sz w:val="20"/>
          <w:szCs w:val="20"/>
        </w:rPr>
        <w:t>Nghiên</w:t>
      </w:r>
      <w:proofErr w:type="spellEnd"/>
      <w:r w:rsidRPr="00FC3535">
        <w:rPr>
          <w:b/>
          <w:bCs/>
          <w:sz w:val="20"/>
          <w:szCs w:val="20"/>
        </w:rPr>
        <w:t xml:space="preserve"> </w:t>
      </w:r>
      <w:proofErr w:type="spellStart"/>
      <w:r w:rsidRPr="00FC3535">
        <w:rPr>
          <w:b/>
          <w:bCs/>
          <w:sz w:val="20"/>
          <w:szCs w:val="20"/>
        </w:rPr>
        <w:t>cứu</w:t>
      </w:r>
      <w:proofErr w:type="spellEnd"/>
      <w:r w:rsidRPr="00FC3535">
        <w:rPr>
          <w:b/>
          <w:bCs/>
          <w:sz w:val="20"/>
          <w:szCs w:val="20"/>
        </w:rPr>
        <w:t xml:space="preserve"> khoa </w:t>
      </w:r>
      <w:proofErr w:type="spellStart"/>
      <w:r w:rsidRPr="00FC3535">
        <w:rPr>
          <w:b/>
          <w:bCs/>
          <w:sz w:val="20"/>
          <w:szCs w:val="20"/>
        </w:rPr>
        <w:t>học</w:t>
      </w:r>
      <w:proofErr w:type="spellEnd"/>
      <w:r w:rsidRPr="00FC3535">
        <w:rPr>
          <w:b/>
          <w:bCs/>
          <w:sz w:val="20"/>
          <w:szCs w:val="20"/>
        </w:rPr>
        <w:t>:</w:t>
      </w:r>
    </w:p>
    <w:p w14:paraId="6CBEB0F2" w14:textId="77777777" w:rsidR="00040304" w:rsidRPr="00FC3535" w:rsidRDefault="00040304" w:rsidP="00040304">
      <w:pPr>
        <w:widowControl w:val="0"/>
        <w:spacing w:line="240" w:lineRule="auto"/>
        <w:ind w:left="646" w:hanging="646"/>
        <w:rPr>
          <w:rStyle w:val="Strong"/>
          <w:b w:val="0"/>
          <w:bCs w:val="0"/>
          <w:sz w:val="20"/>
          <w:szCs w:val="20"/>
          <w:bdr w:val="none" w:sz="0" w:space="0" w:color="auto" w:frame="1"/>
          <w:lang w:val="en-GB"/>
        </w:rPr>
      </w:pPr>
      <w:r w:rsidRPr="00FC3535">
        <w:rPr>
          <w:rStyle w:val="Strong"/>
          <w:b w:val="0"/>
          <w:bCs w:val="0"/>
          <w:sz w:val="20"/>
          <w:szCs w:val="20"/>
          <w:bdr w:val="none" w:sz="0" w:space="0" w:color="auto" w:frame="1"/>
          <w:lang w:val="en-GB"/>
        </w:rPr>
        <w:t xml:space="preserve">3. </w:t>
      </w:r>
      <w:proofErr w:type="spellStart"/>
      <w:r w:rsidRPr="00FC3535">
        <w:rPr>
          <w:rStyle w:val="Strong"/>
          <w:sz w:val="20"/>
          <w:szCs w:val="20"/>
          <w:bdr w:val="none" w:sz="0" w:space="0" w:color="auto" w:frame="1"/>
          <w:lang w:val="en-GB"/>
        </w:rPr>
        <w:t>Nguyễn</w:t>
      </w:r>
      <w:proofErr w:type="spellEnd"/>
      <w:r w:rsidRPr="00FC3535">
        <w:rPr>
          <w:rStyle w:val="Strong"/>
          <w:sz w:val="20"/>
          <w:szCs w:val="20"/>
          <w:bdr w:val="none" w:sz="0" w:space="0" w:color="auto" w:frame="1"/>
          <w:lang w:val="en-GB"/>
        </w:rPr>
        <w:t xml:space="preserve"> </w:t>
      </w:r>
      <w:proofErr w:type="spellStart"/>
      <w:r w:rsidRPr="00FC3535">
        <w:rPr>
          <w:rStyle w:val="Strong"/>
          <w:sz w:val="20"/>
          <w:szCs w:val="20"/>
          <w:bdr w:val="none" w:sz="0" w:space="0" w:color="auto" w:frame="1"/>
          <w:lang w:val="en-GB"/>
        </w:rPr>
        <w:t>Thị</w:t>
      </w:r>
      <w:proofErr w:type="spellEnd"/>
      <w:r w:rsidRPr="00FC3535">
        <w:rPr>
          <w:rStyle w:val="Strong"/>
          <w:sz w:val="20"/>
          <w:szCs w:val="20"/>
          <w:bdr w:val="none" w:sz="0" w:space="0" w:color="auto" w:frame="1"/>
          <w:lang w:val="en-GB"/>
        </w:rPr>
        <w:t xml:space="preserve"> </w:t>
      </w:r>
      <w:proofErr w:type="spellStart"/>
      <w:r w:rsidRPr="00FC3535">
        <w:rPr>
          <w:rStyle w:val="Strong"/>
          <w:sz w:val="20"/>
          <w:szCs w:val="20"/>
          <w:bdr w:val="none" w:sz="0" w:space="0" w:color="auto" w:frame="1"/>
          <w:lang w:val="en-GB"/>
        </w:rPr>
        <w:t>Lệ</w:t>
      </w:r>
      <w:proofErr w:type="spellEnd"/>
      <w:r w:rsidRPr="00FC3535">
        <w:rPr>
          <w:rStyle w:val="Strong"/>
          <w:sz w:val="20"/>
          <w:szCs w:val="20"/>
          <w:bdr w:val="none" w:sz="0" w:space="0" w:color="auto" w:frame="1"/>
          <w:lang w:val="en-GB"/>
        </w:rPr>
        <w:t xml:space="preserve"> </w:t>
      </w:r>
      <w:proofErr w:type="spellStart"/>
      <w:r w:rsidRPr="00FC3535">
        <w:rPr>
          <w:rStyle w:val="Strong"/>
          <w:sz w:val="20"/>
          <w:szCs w:val="20"/>
          <w:bdr w:val="none" w:sz="0" w:space="0" w:color="auto" w:frame="1"/>
          <w:lang w:val="en-GB"/>
        </w:rPr>
        <w:t>Quyên</w:t>
      </w:r>
      <w:proofErr w:type="spellEnd"/>
      <w:r w:rsidRPr="00FC3535">
        <w:rPr>
          <w:rStyle w:val="Strong"/>
          <w:b w:val="0"/>
          <w:bCs w:val="0"/>
          <w:sz w:val="20"/>
          <w:szCs w:val="20"/>
          <w:bdr w:val="none" w:sz="0" w:space="0" w:color="auto" w:frame="1"/>
          <w:lang w:val="en-GB"/>
        </w:rPr>
        <w:t xml:space="preserve"> (2024), </w:t>
      </w:r>
      <w:proofErr w:type="spellStart"/>
      <w:r w:rsidRPr="00FC3535">
        <w:rPr>
          <w:i/>
          <w:iCs/>
          <w:sz w:val="20"/>
          <w:szCs w:val="20"/>
        </w:rPr>
        <w:t>Nghệ</w:t>
      </w:r>
      <w:proofErr w:type="spellEnd"/>
      <w:r w:rsidRPr="00FC3535">
        <w:rPr>
          <w:i/>
          <w:iCs/>
          <w:sz w:val="20"/>
          <w:szCs w:val="20"/>
        </w:rPr>
        <w:t xml:space="preserve"> </w:t>
      </w:r>
      <w:proofErr w:type="spellStart"/>
      <w:r w:rsidRPr="00FC3535">
        <w:rPr>
          <w:i/>
          <w:iCs/>
          <w:sz w:val="20"/>
          <w:szCs w:val="20"/>
        </w:rPr>
        <w:t>thuật</w:t>
      </w:r>
      <w:proofErr w:type="spellEnd"/>
      <w:r w:rsidRPr="00FC3535">
        <w:rPr>
          <w:i/>
          <w:iCs/>
          <w:sz w:val="20"/>
          <w:szCs w:val="20"/>
        </w:rPr>
        <w:t xml:space="preserve"> </w:t>
      </w:r>
      <w:proofErr w:type="spellStart"/>
      <w:r w:rsidRPr="00FC3535">
        <w:rPr>
          <w:i/>
          <w:iCs/>
          <w:sz w:val="20"/>
          <w:szCs w:val="20"/>
        </w:rPr>
        <w:t>Hát</w:t>
      </w:r>
      <w:proofErr w:type="spellEnd"/>
      <w:r w:rsidRPr="00FC3535">
        <w:rPr>
          <w:i/>
          <w:iCs/>
          <w:sz w:val="20"/>
          <w:szCs w:val="20"/>
        </w:rPr>
        <w:t xml:space="preserve"> </w:t>
      </w:r>
      <w:proofErr w:type="spellStart"/>
      <w:r w:rsidRPr="00FC3535">
        <w:rPr>
          <w:i/>
          <w:iCs/>
          <w:sz w:val="20"/>
          <w:szCs w:val="20"/>
        </w:rPr>
        <w:t>Bả</w:t>
      </w:r>
      <w:proofErr w:type="spellEnd"/>
      <w:r w:rsidRPr="00FC3535">
        <w:rPr>
          <w:i/>
          <w:iCs/>
          <w:sz w:val="20"/>
          <w:szCs w:val="20"/>
        </w:rPr>
        <w:t xml:space="preserve"> </w:t>
      </w:r>
      <w:proofErr w:type="spellStart"/>
      <w:r w:rsidRPr="00FC3535">
        <w:rPr>
          <w:i/>
          <w:iCs/>
          <w:sz w:val="20"/>
          <w:szCs w:val="20"/>
        </w:rPr>
        <w:t>trạo</w:t>
      </w:r>
      <w:proofErr w:type="spellEnd"/>
      <w:r w:rsidRPr="00FC3535">
        <w:rPr>
          <w:i/>
          <w:iCs/>
          <w:sz w:val="20"/>
          <w:szCs w:val="20"/>
        </w:rPr>
        <w:t xml:space="preserve"> </w:t>
      </w:r>
      <w:proofErr w:type="spellStart"/>
      <w:r w:rsidRPr="00FC3535">
        <w:rPr>
          <w:i/>
          <w:iCs/>
          <w:sz w:val="20"/>
          <w:szCs w:val="20"/>
        </w:rPr>
        <w:t>của</w:t>
      </w:r>
      <w:proofErr w:type="spellEnd"/>
      <w:r w:rsidRPr="00FC3535">
        <w:rPr>
          <w:i/>
          <w:iCs/>
          <w:sz w:val="20"/>
          <w:szCs w:val="20"/>
        </w:rPr>
        <w:t xml:space="preserve"> </w:t>
      </w:r>
      <w:proofErr w:type="spellStart"/>
      <w:r w:rsidRPr="00FC3535">
        <w:rPr>
          <w:i/>
          <w:iCs/>
          <w:sz w:val="20"/>
          <w:szCs w:val="20"/>
        </w:rPr>
        <w:t>cư</w:t>
      </w:r>
      <w:proofErr w:type="spellEnd"/>
      <w:r w:rsidRPr="00FC3535">
        <w:rPr>
          <w:i/>
          <w:iCs/>
          <w:sz w:val="20"/>
          <w:szCs w:val="20"/>
        </w:rPr>
        <w:t xml:space="preserve"> </w:t>
      </w:r>
      <w:proofErr w:type="spellStart"/>
      <w:r w:rsidRPr="00FC3535">
        <w:rPr>
          <w:i/>
          <w:iCs/>
          <w:sz w:val="20"/>
          <w:szCs w:val="20"/>
        </w:rPr>
        <w:t>dân</w:t>
      </w:r>
      <w:proofErr w:type="spellEnd"/>
      <w:r w:rsidRPr="00FC3535">
        <w:rPr>
          <w:i/>
          <w:iCs/>
          <w:sz w:val="20"/>
          <w:szCs w:val="20"/>
        </w:rPr>
        <w:t xml:space="preserve"> </w:t>
      </w:r>
      <w:proofErr w:type="spellStart"/>
      <w:r w:rsidRPr="00FC3535">
        <w:rPr>
          <w:i/>
          <w:iCs/>
          <w:sz w:val="20"/>
          <w:szCs w:val="20"/>
        </w:rPr>
        <w:t>miền</w:t>
      </w:r>
      <w:proofErr w:type="spellEnd"/>
      <w:r w:rsidRPr="00FC3535">
        <w:rPr>
          <w:i/>
          <w:iCs/>
          <w:sz w:val="20"/>
          <w:szCs w:val="20"/>
        </w:rPr>
        <w:t xml:space="preserve"> </w:t>
      </w:r>
      <w:proofErr w:type="spellStart"/>
      <w:r w:rsidRPr="00FC3535">
        <w:rPr>
          <w:i/>
          <w:iCs/>
          <w:sz w:val="20"/>
          <w:szCs w:val="20"/>
        </w:rPr>
        <w:t>biển</w:t>
      </w:r>
      <w:proofErr w:type="spellEnd"/>
      <w:r w:rsidRPr="00FC3535">
        <w:rPr>
          <w:i/>
          <w:iCs/>
          <w:sz w:val="20"/>
          <w:szCs w:val="20"/>
        </w:rPr>
        <w:t xml:space="preserve"> </w:t>
      </w:r>
      <w:proofErr w:type="spellStart"/>
      <w:r w:rsidRPr="00FC3535">
        <w:rPr>
          <w:i/>
          <w:iCs/>
          <w:sz w:val="20"/>
          <w:szCs w:val="20"/>
        </w:rPr>
        <w:t>tại</w:t>
      </w:r>
      <w:proofErr w:type="spellEnd"/>
      <w:r w:rsidRPr="00FC3535">
        <w:rPr>
          <w:i/>
          <w:iCs/>
          <w:sz w:val="20"/>
          <w:szCs w:val="20"/>
        </w:rPr>
        <w:t xml:space="preserve"> </w:t>
      </w:r>
      <w:proofErr w:type="spellStart"/>
      <w:r w:rsidRPr="00FC3535">
        <w:rPr>
          <w:i/>
          <w:iCs/>
          <w:sz w:val="20"/>
          <w:szCs w:val="20"/>
        </w:rPr>
        <w:t>khu</w:t>
      </w:r>
      <w:proofErr w:type="spellEnd"/>
      <w:r w:rsidRPr="00FC3535">
        <w:rPr>
          <w:i/>
          <w:iCs/>
          <w:sz w:val="20"/>
          <w:szCs w:val="20"/>
        </w:rPr>
        <w:t xml:space="preserve"> </w:t>
      </w:r>
      <w:proofErr w:type="spellStart"/>
      <w:r w:rsidRPr="00FC3535">
        <w:rPr>
          <w:i/>
          <w:iCs/>
          <w:sz w:val="20"/>
          <w:szCs w:val="20"/>
        </w:rPr>
        <w:t>vực</w:t>
      </w:r>
      <w:proofErr w:type="spellEnd"/>
      <w:r w:rsidRPr="00FC3535">
        <w:rPr>
          <w:i/>
          <w:iCs/>
          <w:sz w:val="20"/>
          <w:szCs w:val="20"/>
        </w:rPr>
        <w:t xml:space="preserve"> </w:t>
      </w:r>
      <w:proofErr w:type="spellStart"/>
      <w:r w:rsidRPr="00FC3535">
        <w:rPr>
          <w:i/>
          <w:iCs/>
          <w:sz w:val="20"/>
          <w:szCs w:val="20"/>
        </w:rPr>
        <w:t>Duyên</w:t>
      </w:r>
      <w:proofErr w:type="spellEnd"/>
      <w:r w:rsidRPr="00FC3535">
        <w:rPr>
          <w:i/>
          <w:iCs/>
          <w:sz w:val="20"/>
          <w:szCs w:val="20"/>
        </w:rPr>
        <w:t xml:space="preserve"> </w:t>
      </w:r>
      <w:proofErr w:type="spellStart"/>
      <w:r w:rsidRPr="00FC3535">
        <w:rPr>
          <w:i/>
          <w:iCs/>
          <w:sz w:val="20"/>
          <w:szCs w:val="20"/>
        </w:rPr>
        <w:t>hải</w:t>
      </w:r>
      <w:proofErr w:type="spellEnd"/>
      <w:r w:rsidRPr="00FC3535">
        <w:rPr>
          <w:i/>
          <w:iCs/>
          <w:sz w:val="20"/>
          <w:szCs w:val="20"/>
        </w:rPr>
        <w:t xml:space="preserve"> Nam </w:t>
      </w:r>
      <w:proofErr w:type="spellStart"/>
      <w:r w:rsidRPr="00FC3535">
        <w:rPr>
          <w:i/>
          <w:iCs/>
          <w:sz w:val="20"/>
          <w:szCs w:val="20"/>
        </w:rPr>
        <w:t>trung</w:t>
      </w:r>
      <w:proofErr w:type="spellEnd"/>
      <w:r w:rsidRPr="00FC3535">
        <w:rPr>
          <w:i/>
          <w:iCs/>
          <w:sz w:val="20"/>
          <w:szCs w:val="20"/>
        </w:rPr>
        <w:t xml:space="preserve"> </w:t>
      </w:r>
      <w:proofErr w:type="spellStart"/>
      <w:r w:rsidRPr="00FC3535">
        <w:rPr>
          <w:i/>
          <w:iCs/>
          <w:sz w:val="20"/>
          <w:szCs w:val="20"/>
        </w:rPr>
        <w:t>bộ</w:t>
      </w:r>
      <w:proofErr w:type="spellEnd"/>
      <w:r w:rsidRPr="00FC3535">
        <w:rPr>
          <w:i/>
          <w:iCs/>
          <w:sz w:val="20"/>
          <w:szCs w:val="20"/>
        </w:rPr>
        <w:t>,</w:t>
      </w:r>
      <w:r w:rsidRPr="00FC3535">
        <w:rPr>
          <w:sz w:val="20"/>
          <w:szCs w:val="20"/>
        </w:rPr>
        <w:t xml:space="preserve"> </w:t>
      </w:r>
      <w:proofErr w:type="spellStart"/>
      <w:r w:rsidRPr="00FC3535">
        <w:rPr>
          <w:sz w:val="20"/>
          <w:szCs w:val="20"/>
        </w:rPr>
        <w:t>đề</w:t>
      </w:r>
      <w:proofErr w:type="spellEnd"/>
      <w:r w:rsidRPr="00FC3535">
        <w:rPr>
          <w:sz w:val="20"/>
          <w:szCs w:val="20"/>
        </w:rPr>
        <w:t xml:space="preserve"> </w:t>
      </w:r>
      <w:proofErr w:type="spellStart"/>
      <w:r w:rsidRPr="00FC3535">
        <w:rPr>
          <w:sz w:val="20"/>
          <w:szCs w:val="20"/>
        </w:rPr>
        <w:t>tài</w:t>
      </w:r>
      <w:proofErr w:type="spellEnd"/>
      <w:r w:rsidRPr="00FC3535">
        <w:rPr>
          <w:sz w:val="20"/>
          <w:szCs w:val="20"/>
        </w:rPr>
        <w:t xml:space="preserve"> khoa </w:t>
      </w:r>
      <w:proofErr w:type="spellStart"/>
      <w:r w:rsidRPr="00FC3535">
        <w:rPr>
          <w:sz w:val="20"/>
          <w:szCs w:val="20"/>
        </w:rPr>
        <w:t>học</w:t>
      </w:r>
      <w:proofErr w:type="spellEnd"/>
      <w:r w:rsidRPr="00FC3535">
        <w:rPr>
          <w:sz w:val="20"/>
          <w:szCs w:val="20"/>
        </w:rPr>
        <w:t xml:space="preserve"> </w:t>
      </w:r>
      <w:proofErr w:type="spellStart"/>
      <w:r w:rsidRPr="00FC3535">
        <w:rPr>
          <w:sz w:val="20"/>
          <w:szCs w:val="20"/>
        </w:rPr>
        <w:t>và</w:t>
      </w:r>
      <w:proofErr w:type="spellEnd"/>
      <w:r w:rsidRPr="00FC3535">
        <w:rPr>
          <w:sz w:val="20"/>
          <w:szCs w:val="20"/>
        </w:rPr>
        <w:t xml:space="preserve"> </w:t>
      </w:r>
      <w:proofErr w:type="spellStart"/>
      <w:r w:rsidRPr="00FC3535">
        <w:rPr>
          <w:sz w:val="20"/>
          <w:szCs w:val="20"/>
        </w:rPr>
        <w:t>công</w:t>
      </w:r>
      <w:proofErr w:type="spellEnd"/>
      <w:r w:rsidRPr="00FC3535">
        <w:rPr>
          <w:sz w:val="20"/>
          <w:szCs w:val="20"/>
        </w:rPr>
        <w:t xml:space="preserve"> </w:t>
      </w:r>
      <w:proofErr w:type="spellStart"/>
      <w:r w:rsidRPr="00FC3535">
        <w:rPr>
          <w:sz w:val="20"/>
          <w:szCs w:val="20"/>
        </w:rPr>
        <w:t>nghệ</w:t>
      </w:r>
      <w:proofErr w:type="spellEnd"/>
      <w:r w:rsidRPr="00FC3535">
        <w:rPr>
          <w:sz w:val="20"/>
          <w:szCs w:val="20"/>
        </w:rPr>
        <w:t xml:space="preserve"> </w:t>
      </w:r>
      <w:proofErr w:type="spellStart"/>
      <w:r w:rsidRPr="00FC3535">
        <w:rPr>
          <w:sz w:val="20"/>
          <w:szCs w:val="20"/>
        </w:rPr>
        <w:t>cấp</w:t>
      </w:r>
      <w:proofErr w:type="spellEnd"/>
      <w:r w:rsidRPr="00FC3535">
        <w:rPr>
          <w:sz w:val="20"/>
          <w:szCs w:val="20"/>
        </w:rPr>
        <w:t xml:space="preserve"> </w:t>
      </w:r>
      <w:proofErr w:type="spellStart"/>
      <w:r w:rsidRPr="00FC3535">
        <w:rPr>
          <w:sz w:val="20"/>
          <w:szCs w:val="20"/>
        </w:rPr>
        <w:t>Trường</w:t>
      </w:r>
      <w:proofErr w:type="spellEnd"/>
      <w:r w:rsidRPr="00FC3535">
        <w:rPr>
          <w:sz w:val="20"/>
          <w:szCs w:val="20"/>
        </w:rPr>
        <w:t>, MS: T2023-TN-08.</w:t>
      </w:r>
    </w:p>
    <w:p w14:paraId="6A971671" w14:textId="77777777" w:rsidR="00040304" w:rsidRPr="00FC3535" w:rsidRDefault="00040304" w:rsidP="00040304">
      <w:pPr>
        <w:widowControl w:val="0"/>
        <w:spacing w:line="240" w:lineRule="auto"/>
        <w:ind w:left="646" w:hanging="646"/>
        <w:rPr>
          <w:b/>
          <w:bCs/>
          <w:sz w:val="20"/>
          <w:szCs w:val="20"/>
          <w:lang w:val="en-GB"/>
        </w:rPr>
      </w:pPr>
      <w:proofErr w:type="spellStart"/>
      <w:r w:rsidRPr="00FC3535">
        <w:rPr>
          <w:b/>
          <w:bCs/>
          <w:sz w:val="20"/>
          <w:szCs w:val="20"/>
          <w:lang w:val="en-GB"/>
        </w:rPr>
        <w:t>Bài</w:t>
      </w:r>
      <w:proofErr w:type="spellEnd"/>
      <w:r w:rsidRPr="00FC3535">
        <w:rPr>
          <w:b/>
          <w:bCs/>
          <w:sz w:val="20"/>
          <w:szCs w:val="20"/>
          <w:lang w:val="en-GB"/>
        </w:rPr>
        <w:t xml:space="preserve"> </w:t>
      </w:r>
      <w:proofErr w:type="spellStart"/>
      <w:r w:rsidRPr="00FC3535">
        <w:rPr>
          <w:b/>
          <w:bCs/>
          <w:sz w:val="20"/>
          <w:szCs w:val="20"/>
          <w:lang w:val="en-GB"/>
        </w:rPr>
        <w:t>báo</w:t>
      </w:r>
      <w:proofErr w:type="spellEnd"/>
      <w:r w:rsidRPr="00FC3535">
        <w:rPr>
          <w:b/>
          <w:bCs/>
          <w:sz w:val="20"/>
          <w:szCs w:val="20"/>
          <w:lang w:val="en-GB"/>
        </w:rPr>
        <w:t xml:space="preserve"> khoa </w:t>
      </w:r>
      <w:proofErr w:type="spellStart"/>
      <w:r w:rsidRPr="00FC3535">
        <w:rPr>
          <w:b/>
          <w:bCs/>
          <w:sz w:val="20"/>
          <w:szCs w:val="20"/>
          <w:lang w:val="en-GB"/>
        </w:rPr>
        <w:t>học</w:t>
      </w:r>
      <w:proofErr w:type="spellEnd"/>
    </w:p>
    <w:p w14:paraId="4144E7DC" w14:textId="77777777" w:rsidR="00040304" w:rsidRPr="00FC3535" w:rsidRDefault="00040304" w:rsidP="00040304">
      <w:pPr>
        <w:widowControl w:val="0"/>
        <w:spacing w:line="240" w:lineRule="auto"/>
        <w:ind w:left="646" w:hanging="646"/>
        <w:rPr>
          <w:rStyle w:val="Strong"/>
          <w:b w:val="0"/>
          <w:bCs w:val="0"/>
          <w:sz w:val="20"/>
          <w:szCs w:val="20"/>
          <w:bdr w:val="none" w:sz="0" w:space="0" w:color="auto" w:frame="1"/>
        </w:rPr>
      </w:pPr>
      <w:r w:rsidRPr="00FC3535">
        <w:rPr>
          <w:sz w:val="20"/>
          <w:szCs w:val="20"/>
          <w:lang w:val="fr-FR"/>
        </w:rPr>
        <w:t xml:space="preserve">4. </w:t>
      </w:r>
      <w:proofErr w:type="spellStart"/>
      <w:r w:rsidRPr="00FC3535">
        <w:rPr>
          <w:b/>
          <w:bCs/>
          <w:sz w:val="20"/>
          <w:szCs w:val="20"/>
        </w:rPr>
        <w:t>Nguyễn</w:t>
      </w:r>
      <w:proofErr w:type="spellEnd"/>
      <w:r w:rsidRPr="00FC3535">
        <w:rPr>
          <w:b/>
          <w:bCs/>
          <w:sz w:val="20"/>
          <w:szCs w:val="20"/>
        </w:rPr>
        <w:t xml:space="preserve"> </w:t>
      </w:r>
      <w:proofErr w:type="spellStart"/>
      <w:r w:rsidRPr="00FC3535">
        <w:rPr>
          <w:b/>
          <w:bCs/>
          <w:sz w:val="20"/>
          <w:szCs w:val="20"/>
        </w:rPr>
        <w:t>Thị</w:t>
      </w:r>
      <w:proofErr w:type="spellEnd"/>
      <w:r w:rsidRPr="00FC3535">
        <w:rPr>
          <w:b/>
          <w:bCs/>
          <w:sz w:val="20"/>
          <w:szCs w:val="20"/>
        </w:rPr>
        <w:t xml:space="preserve"> </w:t>
      </w:r>
      <w:proofErr w:type="spellStart"/>
      <w:r w:rsidRPr="00FC3535">
        <w:rPr>
          <w:b/>
          <w:bCs/>
          <w:sz w:val="20"/>
          <w:szCs w:val="20"/>
        </w:rPr>
        <w:t>Lệ</w:t>
      </w:r>
      <w:proofErr w:type="spellEnd"/>
      <w:r w:rsidRPr="00FC3535">
        <w:rPr>
          <w:b/>
          <w:bCs/>
          <w:sz w:val="20"/>
          <w:szCs w:val="20"/>
        </w:rPr>
        <w:t xml:space="preserve"> </w:t>
      </w:r>
      <w:proofErr w:type="spellStart"/>
      <w:r w:rsidRPr="00FC3535">
        <w:rPr>
          <w:b/>
          <w:bCs/>
          <w:sz w:val="20"/>
          <w:szCs w:val="20"/>
        </w:rPr>
        <w:t>Quyên</w:t>
      </w:r>
      <w:proofErr w:type="spellEnd"/>
      <w:r w:rsidRPr="00FC3535">
        <w:rPr>
          <w:sz w:val="20"/>
          <w:szCs w:val="20"/>
        </w:rPr>
        <w:t xml:space="preserve"> (2022), “</w:t>
      </w:r>
      <w:proofErr w:type="spellStart"/>
      <w:r w:rsidRPr="00FC3535">
        <w:rPr>
          <w:bCs/>
          <w:sz w:val="20"/>
          <w:szCs w:val="20"/>
          <w:lang w:val="en-GB"/>
        </w:rPr>
        <w:t>Bảo</w:t>
      </w:r>
      <w:proofErr w:type="spellEnd"/>
      <w:r w:rsidRPr="00FC3535">
        <w:rPr>
          <w:bCs/>
          <w:sz w:val="20"/>
          <w:szCs w:val="20"/>
          <w:lang w:val="en-GB"/>
        </w:rPr>
        <w:t xml:space="preserve"> </w:t>
      </w:r>
      <w:proofErr w:type="spellStart"/>
      <w:r w:rsidRPr="00FC3535">
        <w:rPr>
          <w:bCs/>
          <w:sz w:val="20"/>
          <w:szCs w:val="20"/>
          <w:lang w:val="en-GB"/>
        </w:rPr>
        <w:t>tồn</w:t>
      </w:r>
      <w:proofErr w:type="spellEnd"/>
      <w:r w:rsidRPr="00FC3535">
        <w:rPr>
          <w:bCs/>
          <w:sz w:val="20"/>
          <w:szCs w:val="20"/>
          <w:lang w:val="en-GB"/>
        </w:rPr>
        <w:t xml:space="preserve"> </w:t>
      </w:r>
      <w:proofErr w:type="spellStart"/>
      <w:r w:rsidRPr="00FC3535">
        <w:rPr>
          <w:bCs/>
          <w:sz w:val="20"/>
          <w:szCs w:val="20"/>
          <w:lang w:val="en-GB"/>
        </w:rPr>
        <w:t>loại</w:t>
      </w:r>
      <w:proofErr w:type="spellEnd"/>
      <w:r w:rsidRPr="00FC3535">
        <w:rPr>
          <w:bCs/>
          <w:sz w:val="20"/>
          <w:szCs w:val="20"/>
          <w:lang w:val="en-GB"/>
        </w:rPr>
        <w:t xml:space="preserve"> </w:t>
      </w:r>
      <w:proofErr w:type="spellStart"/>
      <w:r w:rsidRPr="00FC3535">
        <w:rPr>
          <w:bCs/>
          <w:sz w:val="20"/>
          <w:szCs w:val="20"/>
          <w:lang w:val="en-GB"/>
        </w:rPr>
        <w:t>hình</w:t>
      </w:r>
      <w:proofErr w:type="spellEnd"/>
      <w:r w:rsidRPr="00FC3535">
        <w:rPr>
          <w:bCs/>
          <w:sz w:val="20"/>
          <w:szCs w:val="20"/>
          <w:lang w:val="en-GB"/>
        </w:rPr>
        <w:t xml:space="preserve"> </w:t>
      </w:r>
      <w:proofErr w:type="spellStart"/>
      <w:r w:rsidRPr="00FC3535">
        <w:rPr>
          <w:bCs/>
          <w:sz w:val="20"/>
          <w:szCs w:val="20"/>
          <w:lang w:val="en-GB"/>
        </w:rPr>
        <w:t>nghệ</w:t>
      </w:r>
      <w:proofErr w:type="spellEnd"/>
      <w:r w:rsidRPr="00FC3535">
        <w:rPr>
          <w:bCs/>
          <w:sz w:val="20"/>
          <w:szCs w:val="20"/>
          <w:lang w:val="en-GB"/>
        </w:rPr>
        <w:t xml:space="preserve"> </w:t>
      </w:r>
      <w:proofErr w:type="spellStart"/>
      <w:r w:rsidRPr="00FC3535">
        <w:rPr>
          <w:bCs/>
          <w:sz w:val="20"/>
          <w:szCs w:val="20"/>
          <w:lang w:val="en-GB"/>
        </w:rPr>
        <w:t>thuật</w:t>
      </w:r>
      <w:proofErr w:type="spellEnd"/>
      <w:r w:rsidRPr="00FC3535">
        <w:rPr>
          <w:bCs/>
          <w:sz w:val="20"/>
          <w:szCs w:val="20"/>
          <w:lang w:val="en-GB"/>
        </w:rPr>
        <w:t xml:space="preserve"> </w:t>
      </w:r>
      <w:proofErr w:type="spellStart"/>
      <w:r w:rsidRPr="00FC3535">
        <w:rPr>
          <w:bCs/>
          <w:sz w:val="20"/>
          <w:szCs w:val="20"/>
          <w:lang w:val="en-GB"/>
        </w:rPr>
        <w:t>truyền</w:t>
      </w:r>
      <w:proofErr w:type="spellEnd"/>
      <w:r w:rsidRPr="00FC3535">
        <w:rPr>
          <w:bCs/>
          <w:sz w:val="20"/>
          <w:szCs w:val="20"/>
          <w:lang w:val="en-GB"/>
        </w:rPr>
        <w:t xml:space="preserve"> </w:t>
      </w:r>
      <w:proofErr w:type="spellStart"/>
      <w:r w:rsidRPr="00FC3535">
        <w:rPr>
          <w:bCs/>
          <w:sz w:val="20"/>
          <w:szCs w:val="20"/>
          <w:lang w:val="en-GB"/>
        </w:rPr>
        <w:t>thống</w:t>
      </w:r>
      <w:proofErr w:type="spellEnd"/>
      <w:r w:rsidRPr="00FC3535">
        <w:rPr>
          <w:bCs/>
          <w:sz w:val="20"/>
          <w:szCs w:val="20"/>
          <w:lang w:val="en-GB"/>
        </w:rPr>
        <w:t xml:space="preserve"> </w:t>
      </w:r>
      <w:r w:rsidRPr="00FC3535">
        <w:rPr>
          <w:bCs/>
          <w:sz w:val="20"/>
          <w:szCs w:val="20"/>
          <w:lang w:val="vi-VN"/>
        </w:rPr>
        <w:t>Hát Bả trạo</w:t>
      </w:r>
      <w:r w:rsidRPr="00FC3535">
        <w:rPr>
          <w:bCs/>
          <w:sz w:val="20"/>
          <w:szCs w:val="20"/>
          <w:lang w:val="en-GB"/>
        </w:rPr>
        <w:t xml:space="preserve"> </w:t>
      </w:r>
      <w:proofErr w:type="spellStart"/>
      <w:r w:rsidRPr="00FC3535">
        <w:rPr>
          <w:bCs/>
          <w:sz w:val="20"/>
          <w:szCs w:val="20"/>
          <w:lang w:val="en-GB"/>
        </w:rPr>
        <w:t>thông</w:t>
      </w:r>
      <w:proofErr w:type="spellEnd"/>
      <w:r w:rsidRPr="00FC3535">
        <w:rPr>
          <w:bCs/>
          <w:sz w:val="20"/>
          <w:szCs w:val="20"/>
          <w:lang w:val="en-GB"/>
        </w:rPr>
        <w:t xml:space="preserve"> qua </w:t>
      </w:r>
      <w:proofErr w:type="spellStart"/>
      <w:r w:rsidRPr="00FC3535">
        <w:rPr>
          <w:bCs/>
          <w:sz w:val="20"/>
          <w:szCs w:val="20"/>
          <w:lang w:val="en-GB"/>
        </w:rPr>
        <w:t>hoạt</w:t>
      </w:r>
      <w:proofErr w:type="spellEnd"/>
      <w:r w:rsidRPr="00FC3535">
        <w:rPr>
          <w:bCs/>
          <w:sz w:val="20"/>
          <w:szCs w:val="20"/>
          <w:lang w:val="en-GB"/>
        </w:rPr>
        <w:t xml:space="preserve"> </w:t>
      </w:r>
      <w:proofErr w:type="spellStart"/>
      <w:r w:rsidRPr="00FC3535">
        <w:rPr>
          <w:bCs/>
          <w:sz w:val="20"/>
          <w:szCs w:val="20"/>
          <w:lang w:val="en-GB"/>
        </w:rPr>
        <w:t>động</w:t>
      </w:r>
      <w:proofErr w:type="spellEnd"/>
      <w:r w:rsidRPr="00FC3535">
        <w:rPr>
          <w:bCs/>
          <w:sz w:val="20"/>
          <w:szCs w:val="20"/>
          <w:lang w:val="en-GB"/>
        </w:rPr>
        <w:t xml:space="preserve"> </w:t>
      </w:r>
      <w:proofErr w:type="spellStart"/>
      <w:r w:rsidRPr="00FC3535">
        <w:rPr>
          <w:bCs/>
          <w:sz w:val="20"/>
          <w:szCs w:val="20"/>
          <w:lang w:val="en-GB"/>
        </w:rPr>
        <w:t>giảng</w:t>
      </w:r>
      <w:proofErr w:type="spellEnd"/>
      <w:r w:rsidRPr="00FC3535">
        <w:rPr>
          <w:bCs/>
          <w:sz w:val="20"/>
          <w:szCs w:val="20"/>
          <w:lang w:val="en-GB"/>
        </w:rPr>
        <w:t xml:space="preserve"> </w:t>
      </w:r>
      <w:proofErr w:type="spellStart"/>
      <w:r w:rsidRPr="00FC3535">
        <w:rPr>
          <w:bCs/>
          <w:sz w:val="20"/>
          <w:szCs w:val="20"/>
          <w:lang w:val="en-GB"/>
        </w:rPr>
        <w:t>dạy</w:t>
      </w:r>
      <w:proofErr w:type="spellEnd"/>
      <w:r w:rsidRPr="00FC3535">
        <w:rPr>
          <w:bCs/>
          <w:sz w:val="20"/>
          <w:szCs w:val="20"/>
          <w:lang w:val="en-GB"/>
        </w:rPr>
        <w:t xml:space="preserve"> </w:t>
      </w:r>
      <w:proofErr w:type="spellStart"/>
      <w:r w:rsidRPr="00FC3535">
        <w:rPr>
          <w:bCs/>
          <w:sz w:val="20"/>
          <w:szCs w:val="20"/>
          <w:lang w:val="en-GB"/>
        </w:rPr>
        <w:t>âm</w:t>
      </w:r>
      <w:proofErr w:type="spellEnd"/>
      <w:r w:rsidRPr="00FC3535">
        <w:rPr>
          <w:bCs/>
          <w:sz w:val="20"/>
          <w:szCs w:val="20"/>
          <w:lang w:val="en-GB"/>
        </w:rPr>
        <w:t xml:space="preserve"> </w:t>
      </w:r>
      <w:proofErr w:type="spellStart"/>
      <w:r w:rsidRPr="00FC3535">
        <w:rPr>
          <w:bCs/>
          <w:sz w:val="20"/>
          <w:szCs w:val="20"/>
          <w:lang w:val="en-GB"/>
        </w:rPr>
        <w:t>nhạc</w:t>
      </w:r>
      <w:proofErr w:type="spellEnd"/>
      <w:r w:rsidRPr="00FC3535">
        <w:rPr>
          <w:bCs/>
          <w:sz w:val="20"/>
          <w:szCs w:val="20"/>
          <w:lang w:val="en-GB"/>
        </w:rPr>
        <w:t xml:space="preserve"> </w:t>
      </w:r>
      <w:proofErr w:type="spellStart"/>
      <w:r w:rsidRPr="00FC3535">
        <w:rPr>
          <w:bCs/>
          <w:sz w:val="20"/>
          <w:szCs w:val="20"/>
          <w:lang w:val="en-GB"/>
        </w:rPr>
        <w:t>cho</w:t>
      </w:r>
      <w:proofErr w:type="spellEnd"/>
      <w:r w:rsidRPr="00FC3535">
        <w:rPr>
          <w:bCs/>
          <w:sz w:val="20"/>
          <w:szCs w:val="20"/>
          <w:lang w:val="en-GB"/>
        </w:rPr>
        <w:t xml:space="preserve"> </w:t>
      </w:r>
      <w:proofErr w:type="spellStart"/>
      <w:r w:rsidRPr="00FC3535">
        <w:rPr>
          <w:bCs/>
          <w:sz w:val="20"/>
          <w:szCs w:val="20"/>
          <w:lang w:val="en-GB"/>
        </w:rPr>
        <w:t>học</w:t>
      </w:r>
      <w:proofErr w:type="spellEnd"/>
      <w:r w:rsidRPr="00FC3535">
        <w:rPr>
          <w:bCs/>
          <w:sz w:val="20"/>
          <w:szCs w:val="20"/>
          <w:lang w:val="en-GB"/>
        </w:rPr>
        <w:t xml:space="preserve"> </w:t>
      </w:r>
      <w:proofErr w:type="spellStart"/>
      <w:r w:rsidRPr="00FC3535">
        <w:rPr>
          <w:bCs/>
          <w:sz w:val="20"/>
          <w:szCs w:val="20"/>
          <w:lang w:val="en-GB"/>
        </w:rPr>
        <w:t>sinh</w:t>
      </w:r>
      <w:proofErr w:type="spellEnd"/>
      <w:r w:rsidRPr="00FC3535">
        <w:rPr>
          <w:bCs/>
          <w:sz w:val="20"/>
          <w:szCs w:val="20"/>
          <w:lang w:val="en-GB"/>
        </w:rPr>
        <w:t xml:space="preserve"> THCS </w:t>
      </w:r>
      <w:proofErr w:type="spellStart"/>
      <w:r w:rsidRPr="00FC3535">
        <w:rPr>
          <w:bCs/>
          <w:sz w:val="20"/>
          <w:szCs w:val="20"/>
          <w:lang w:val="en-GB"/>
        </w:rPr>
        <w:t>trên</w:t>
      </w:r>
      <w:proofErr w:type="spellEnd"/>
      <w:r w:rsidRPr="00FC3535">
        <w:rPr>
          <w:bCs/>
          <w:sz w:val="20"/>
          <w:szCs w:val="20"/>
          <w:lang w:val="en-GB"/>
        </w:rPr>
        <w:t xml:space="preserve"> </w:t>
      </w:r>
      <w:proofErr w:type="spellStart"/>
      <w:r w:rsidRPr="00FC3535">
        <w:rPr>
          <w:bCs/>
          <w:sz w:val="20"/>
          <w:szCs w:val="20"/>
          <w:lang w:val="en-GB"/>
        </w:rPr>
        <w:t>địa</w:t>
      </w:r>
      <w:proofErr w:type="spellEnd"/>
      <w:r w:rsidRPr="00FC3535">
        <w:rPr>
          <w:bCs/>
          <w:sz w:val="20"/>
          <w:szCs w:val="20"/>
          <w:lang w:val="en-GB"/>
        </w:rPr>
        <w:t xml:space="preserve"> </w:t>
      </w:r>
      <w:proofErr w:type="spellStart"/>
      <w:r w:rsidRPr="00FC3535">
        <w:rPr>
          <w:bCs/>
          <w:sz w:val="20"/>
          <w:szCs w:val="20"/>
          <w:lang w:val="en-GB"/>
        </w:rPr>
        <w:t>bàn</w:t>
      </w:r>
      <w:proofErr w:type="spellEnd"/>
      <w:r w:rsidRPr="00FC3535">
        <w:rPr>
          <w:bCs/>
          <w:sz w:val="20"/>
          <w:szCs w:val="20"/>
          <w:lang w:val="en-GB"/>
        </w:rPr>
        <w:t xml:space="preserve"> </w:t>
      </w:r>
      <w:proofErr w:type="spellStart"/>
      <w:r w:rsidRPr="00FC3535">
        <w:rPr>
          <w:bCs/>
          <w:sz w:val="20"/>
          <w:szCs w:val="20"/>
          <w:lang w:val="en-GB"/>
        </w:rPr>
        <w:t>thành</w:t>
      </w:r>
      <w:proofErr w:type="spellEnd"/>
      <w:r w:rsidRPr="00FC3535">
        <w:rPr>
          <w:bCs/>
          <w:sz w:val="20"/>
          <w:szCs w:val="20"/>
          <w:lang w:val="en-GB"/>
        </w:rPr>
        <w:t xml:space="preserve"> </w:t>
      </w:r>
      <w:proofErr w:type="spellStart"/>
      <w:r w:rsidRPr="00FC3535">
        <w:rPr>
          <w:bCs/>
          <w:sz w:val="20"/>
          <w:szCs w:val="20"/>
          <w:lang w:val="en-GB"/>
        </w:rPr>
        <w:t>phố</w:t>
      </w:r>
      <w:proofErr w:type="spellEnd"/>
      <w:r w:rsidRPr="00FC3535">
        <w:rPr>
          <w:bCs/>
          <w:sz w:val="20"/>
          <w:szCs w:val="20"/>
          <w:lang w:val="en-GB"/>
        </w:rPr>
        <w:t xml:space="preserve"> </w:t>
      </w:r>
      <w:proofErr w:type="spellStart"/>
      <w:r w:rsidRPr="00FC3535">
        <w:rPr>
          <w:bCs/>
          <w:sz w:val="20"/>
          <w:szCs w:val="20"/>
          <w:lang w:val="en-GB"/>
        </w:rPr>
        <w:t>Đà</w:t>
      </w:r>
      <w:proofErr w:type="spellEnd"/>
      <w:r w:rsidRPr="00FC3535">
        <w:rPr>
          <w:bCs/>
          <w:sz w:val="20"/>
          <w:szCs w:val="20"/>
          <w:lang w:val="en-GB"/>
        </w:rPr>
        <w:t xml:space="preserve"> </w:t>
      </w:r>
      <w:proofErr w:type="spellStart"/>
      <w:r w:rsidRPr="00FC3535">
        <w:rPr>
          <w:bCs/>
          <w:sz w:val="20"/>
          <w:szCs w:val="20"/>
          <w:lang w:val="en-GB"/>
        </w:rPr>
        <w:t>Nẵng</w:t>
      </w:r>
      <w:proofErr w:type="spellEnd"/>
      <w:r w:rsidRPr="00FC3535">
        <w:rPr>
          <w:sz w:val="20"/>
          <w:szCs w:val="20"/>
        </w:rPr>
        <w:t xml:space="preserve">”, </w:t>
      </w:r>
      <w:proofErr w:type="spellStart"/>
      <w:r w:rsidRPr="00FC3535">
        <w:rPr>
          <w:rStyle w:val="Strong"/>
          <w:b w:val="0"/>
          <w:bCs w:val="0"/>
          <w:i/>
          <w:iCs/>
          <w:sz w:val="20"/>
          <w:szCs w:val="20"/>
          <w:bdr w:val="none" w:sz="0" w:space="0" w:color="auto" w:frame="1"/>
        </w:rPr>
        <w:t>Tạp</w:t>
      </w:r>
      <w:proofErr w:type="spellEnd"/>
      <w:r w:rsidRPr="00FC3535">
        <w:rPr>
          <w:rStyle w:val="Strong"/>
          <w:b w:val="0"/>
          <w:bCs w:val="0"/>
          <w:i/>
          <w:iCs/>
          <w:sz w:val="20"/>
          <w:szCs w:val="20"/>
          <w:bdr w:val="none" w:sz="0" w:space="0" w:color="auto" w:frame="1"/>
        </w:rPr>
        <w:t xml:space="preserve"> </w:t>
      </w:r>
      <w:proofErr w:type="spellStart"/>
      <w:proofErr w:type="gramStart"/>
      <w:r w:rsidRPr="00FC3535">
        <w:rPr>
          <w:rStyle w:val="Strong"/>
          <w:b w:val="0"/>
          <w:bCs w:val="0"/>
          <w:i/>
          <w:iCs/>
          <w:sz w:val="20"/>
          <w:szCs w:val="20"/>
          <w:bdr w:val="none" w:sz="0" w:space="0" w:color="auto" w:frame="1"/>
        </w:rPr>
        <w:t>chí</w:t>
      </w:r>
      <w:proofErr w:type="spellEnd"/>
      <w:r w:rsidRPr="00FC3535">
        <w:rPr>
          <w:rStyle w:val="Strong"/>
          <w:b w:val="0"/>
          <w:bCs w:val="0"/>
          <w:i/>
          <w:iCs/>
          <w:sz w:val="20"/>
          <w:szCs w:val="20"/>
          <w:bdr w:val="none" w:sz="0" w:space="0" w:color="auto" w:frame="1"/>
        </w:rPr>
        <w:t>:</w:t>
      </w:r>
      <w:proofErr w:type="gramEnd"/>
      <w:r w:rsidRPr="00FC3535">
        <w:rPr>
          <w:rStyle w:val="Strong"/>
          <w:b w:val="0"/>
          <w:bCs w:val="0"/>
          <w:i/>
          <w:iCs/>
          <w:sz w:val="20"/>
          <w:szCs w:val="20"/>
          <w:bdr w:val="none" w:sz="0" w:space="0" w:color="auto" w:frame="1"/>
        </w:rPr>
        <w:t xml:space="preserve"> </w:t>
      </w:r>
      <w:proofErr w:type="spellStart"/>
      <w:r w:rsidRPr="00FC3535">
        <w:rPr>
          <w:rStyle w:val="Strong"/>
          <w:b w:val="0"/>
          <w:bCs w:val="0"/>
          <w:i/>
          <w:iCs/>
          <w:sz w:val="20"/>
          <w:szCs w:val="20"/>
          <w:bdr w:val="none" w:sz="0" w:space="0" w:color="auto" w:frame="1"/>
        </w:rPr>
        <w:t>Giáo</w:t>
      </w:r>
      <w:proofErr w:type="spellEnd"/>
      <w:r w:rsidRPr="00FC3535">
        <w:rPr>
          <w:rStyle w:val="Strong"/>
          <w:b w:val="0"/>
          <w:bCs w:val="0"/>
          <w:i/>
          <w:iCs/>
          <w:sz w:val="20"/>
          <w:szCs w:val="20"/>
          <w:bdr w:val="none" w:sz="0" w:space="0" w:color="auto" w:frame="1"/>
        </w:rPr>
        <w:t xml:space="preserve"> </w:t>
      </w:r>
      <w:proofErr w:type="spellStart"/>
      <w:r w:rsidRPr="00FC3535">
        <w:rPr>
          <w:rStyle w:val="Strong"/>
          <w:b w:val="0"/>
          <w:bCs w:val="0"/>
          <w:i/>
          <w:iCs/>
          <w:sz w:val="20"/>
          <w:szCs w:val="20"/>
          <w:bdr w:val="none" w:sz="0" w:space="0" w:color="auto" w:frame="1"/>
        </w:rPr>
        <w:t>dục</w:t>
      </w:r>
      <w:proofErr w:type="spellEnd"/>
      <w:r w:rsidRPr="00FC3535">
        <w:rPr>
          <w:rStyle w:val="Strong"/>
          <w:b w:val="0"/>
          <w:bCs w:val="0"/>
          <w:i/>
          <w:iCs/>
          <w:sz w:val="20"/>
          <w:szCs w:val="20"/>
          <w:bdr w:val="none" w:sz="0" w:space="0" w:color="auto" w:frame="1"/>
        </w:rPr>
        <w:t xml:space="preserve"> </w:t>
      </w:r>
      <w:proofErr w:type="spellStart"/>
      <w:r w:rsidRPr="00FC3535">
        <w:rPr>
          <w:rStyle w:val="Strong"/>
          <w:b w:val="0"/>
          <w:bCs w:val="0"/>
          <w:i/>
          <w:iCs/>
          <w:sz w:val="20"/>
          <w:szCs w:val="20"/>
          <w:bdr w:val="none" w:sz="0" w:space="0" w:color="auto" w:frame="1"/>
        </w:rPr>
        <w:t>và</w:t>
      </w:r>
      <w:proofErr w:type="spellEnd"/>
      <w:r w:rsidRPr="00FC3535">
        <w:rPr>
          <w:rStyle w:val="Strong"/>
          <w:b w:val="0"/>
          <w:bCs w:val="0"/>
          <w:i/>
          <w:iCs/>
          <w:sz w:val="20"/>
          <w:szCs w:val="20"/>
          <w:bdr w:val="none" w:sz="0" w:space="0" w:color="auto" w:frame="1"/>
        </w:rPr>
        <w:t xml:space="preserve"> </w:t>
      </w:r>
      <w:proofErr w:type="spellStart"/>
      <w:r w:rsidRPr="00FC3535">
        <w:rPr>
          <w:rStyle w:val="Strong"/>
          <w:b w:val="0"/>
          <w:bCs w:val="0"/>
          <w:i/>
          <w:iCs/>
          <w:sz w:val="20"/>
          <w:szCs w:val="20"/>
          <w:bdr w:val="none" w:sz="0" w:space="0" w:color="auto" w:frame="1"/>
        </w:rPr>
        <w:t>xã</w:t>
      </w:r>
      <w:proofErr w:type="spellEnd"/>
      <w:r w:rsidRPr="00FC3535">
        <w:rPr>
          <w:rStyle w:val="Strong"/>
          <w:b w:val="0"/>
          <w:bCs w:val="0"/>
          <w:i/>
          <w:iCs/>
          <w:sz w:val="20"/>
          <w:szCs w:val="20"/>
          <w:bdr w:val="none" w:sz="0" w:space="0" w:color="auto" w:frame="1"/>
        </w:rPr>
        <w:t xml:space="preserve"> </w:t>
      </w:r>
      <w:proofErr w:type="spellStart"/>
      <w:r w:rsidRPr="00FC3535">
        <w:rPr>
          <w:rStyle w:val="Strong"/>
          <w:b w:val="0"/>
          <w:bCs w:val="0"/>
          <w:i/>
          <w:iCs/>
          <w:sz w:val="20"/>
          <w:szCs w:val="20"/>
          <w:bdr w:val="none" w:sz="0" w:space="0" w:color="auto" w:frame="1"/>
        </w:rPr>
        <w:t>hội</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Số</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đặc</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biệt</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tháng</w:t>
      </w:r>
      <w:proofErr w:type="spellEnd"/>
      <w:r w:rsidRPr="00FC3535">
        <w:rPr>
          <w:rStyle w:val="Strong"/>
          <w:b w:val="0"/>
          <w:bCs w:val="0"/>
          <w:sz w:val="20"/>
          <w:szCs w:val="20"/>
          <w:bdr w:val="none" w:sz="0" w:space="0" w:color="auto" w:frame="1"/>
        </w:rPr>
        <w:t xml:space="preserve"> 11 (tr. 433-436).</w:t>
      </w:r>
    </w:p>
    <w:p w14:paraId="0B7FB19A" w14:textId="77777777" w:rsidR="00040304" w:rsidRPr="00FC3535" w:rsidRDefault="00040304" w:rsidP="00040304">
      <w:pPr>
        <w:widowControl w:val="0"/>
        <w:spacing w:line="240" w:lineRule="auto"/>
        <w:ind w:left="646" w:hanging="646"/>
        <w:rPr>
          <w:rStyle w:val="Strong"/>
          <w:b w:val="0"/>
          <w:bCs w:val="0"/>
          <w:sz w:val="20"/>
          <w:szCs w:val="20"/>
          <w:bdr w:val="none" w:sz="0" w:space="0" w:color="auto" w:frame="1"/>
          <w:lang w:val="en-GB"/>
        </w:rPr>
      </w:pPr>
      <w:r w:rsidRPr="00FC3535">
        <w:rPr>
          <w:rStyle w:val="Strong"/>
          <w:b w:val="0"/>
          <w:bCs w:val="0"/>
          <w:sz w:val="20"/>
          <w:szCs w:val="20"/>
          <w:bdr w:val="none" w:sz="0" w:space="0" w:color="auto" w:frame="1"/>
        </w:rPr>
        <w:t xml:space="preserve">5. </w:t>
      </w:r>
      <w:proofErr w:type="spellStart"/>
      <w:r w:rsidRPr="00FC3535">
        <w:rPr>
          <w:b/>
          <w:bCs/>
          <w:sz w:val="20"/>
          <w:szCs w:val="20"/>
        </w:rPr>
        <w:t>Nguyễn</w:t>
      </w:r>
      <w:proofErr w:type="spellEnd"/>
      <w:r w:rsidRPr="00FC3535">
        <w:rPr>
          <w:b/>
          <w:bCs/>
          <w:sz w:val="20"/>
          <w:szCs w:val="20"/>
        </w:rPr>
        <w:t xml:space="preserve"> </w:t>
      </w:r>
      <w:proofErr w:type="spellStart"/>
      <w:r w:rsidRPr="00FC3535">
        <w:rPr>
          <w:b/>
          <w:bCs/>
          <w:sz w:val="20"/>
          <w:szCs w:val="20"/>
        </w:rPr>
        <w:t>Thị</w:t>
      </w:r>
      <w:proofErr w:type="spellEnd"/>
      <w:r w:rsidRPr="00FC3535">
        <w:rPr>
          <w:b/>
          <w:bCs/>
          <w:sz w:val="20"/>
          <w:szCs w:val="20"/>
        </w:rPr>
        <w:t xml:space="preserve"> </w:t>
      </w:r>
      <w:proofErr w:type="spellStart"/>
      <w:r w:rsidRPr="00FC3535">
        <w:rPr>
          <w:b/>
          <w:bCs/>
          <w:sz w:val="20"/>
          <w:szCs w:val="20"/>
        </w:rPr>
        <w:t>Lệ</w:t>
      </w:r>
      <w:proofErr w:type="spellEnd"/>
      <w:r w:rsidRPr="00FC3535">
        <w:rPr>
          <w:b/>
          <w:bCs/>
          <w:sz w:val="20"/>
          <w:szCs w:val="20"/>
        </w:rPr>
        <w:t xml:space="preserve"> </w:t>
      </w:r>
      <w:proofErr w:type="spellStart"/>
      <w:r w:rsidRPr="00FC3535">
        <w:rPr>
          <w:b/>
          <w:bCs/>
          <w:sz w:val="20"/>
          <w:szCs w:val="20"/>
        </w:rPr>
        <w:t>Quyên</w:t>
      </w:r>
      <w:proofErr w:type="spellEnd"/>
      <w:r w:rsidRPr="00FC3535">
        <w:rPr>
          <w:b/>
          <w:bCs/>
          <w:sz w:val="20"/>
          <w:szCs w:val="20"/>
        </w:rPr>
        <w:t xml:space="preserve"> </w:t>
      </w:r>
      <w:r w:rsidRPr="00FC3535">
        <w:rPr>
          <w:sz w:val="20"/>
          <w:szCs w:val="20"/>
        </w:rPr>
        <w:t>(2023), “</w:t>
      </w:r>
      <w:r w:rsidRPr="00FC3535">
        <w:rPr>
          <w:bCs/>
          <w:sz w:val="20"/>
          <w:szCs w:val="20"/>
          <w:lang w:val="vi-VN"/>
        </w:rPr>
        <w:t xml:space="preserve">Đào tạo </w:t>
      </w:r>
      <w:proofErr w:type="spellStart"/>
      <w:r w:rsidRPr="00FC3535">
        <w:rPr>
          <w:bCs/>
          <w:sz w:val="20"/>
          <w:szCs w:val="20"/>
          <w:lang w:val="en-GB"/>
        </w:rPr>
        <w:t>sinh</w:t>
      </w:r>
      <w:proofErr w:type="spellEnd"/>
      <w:r w:rsidRPr="00FC3535">
        <w:rPr>
          <w:bCs/>
          <w:sz w:val="20"/>
          <w:szCs w:val="20"/>
          <w:lang w:val="en-GB"/>
        </w:rPr>
        <w:t xml:space="preserve"> </w:t>
      </w:r>
      <w:proofErr w:type="spellStart"/>
      <w:r w:rsidRPr="00FC3535">
        <w:rPr>
          <w:bCs/>
          <w:sz w:val="20"/>
          <w:szCs w:val="20"/>
          <w:lang w:val="en-GB"/>
        </w:rPr>
        <w:t>viên</w:t>
      </w:r>
      <w:proofErr w:type="spellEnd"/>
      <w:r w:rsidRPr="00FC3535">
        <w:rPr>
          <w:bCs/>
          <w:sz w:val="20"/>
          <w:szCs w:val="20"/>
          <w:lang w:val="en-GB"/>
        </w:rPr>
        <w:t xml:space="preserve"> </w:t>
      </w:r>
      <w:proofErr w:type="spellStart"/>
      <w:r w:rsidRPr="00FC3535">
        <w:rPr>
          <w:bCs/>
          <w:sz w:val="20"/>
          <w:szCs w:val="20"/>
          <w:lang w:val="en-GB"/>
        </w:rPr>
        <w:t>ngành</w:t>
      </w:r>
      <w:proofErr w:type="spellEnd"/>
      <w:r w:rsidRPr="00FC3535">
        <w:rPr>
          <w:bCs/>
          <w:sz w:val="20"/>
          <w:szCs w:val="20"/>
          <w:lang w:val="en-GB"/>
        </w:rPr>
        <w:t xml:space="preserve"> </w:t>
      </w:r>
      <w:proofErr w:type="spellStart"/>
      <w:r w:rsidRPr="00FC3535">
        <w:rPr>
          <w:bCs/>
          <w:sz w:val="20"/>
          <w:szCs w:val="20"/>
          <w:lang w:val="en-GB"/>
        </w:rPr>
        <w:t>Sư</w:t>
      </w:r>
      <w:proofErr w:type="spellEnd"/>
      <w:r w:rsidRPr="00FC3535">
        <w:rPr>
          <w:bCs/>
          <w:sz w:val="20"/>
          <w:szCs w:val="20"/>
          <w:lang w:val="en-GB"/>
        </w:rPr>
        <w:t xml:space="preserve"> </w:t>
      </w:r>
      <w:proofErr w:type="spellStart"/>
      <w:r w:rsidRPr="00FC3535">
        <w:rPr>
          <w:bCs/>
          <w:sz w:val="20"/>
          <w:szCs w:val="20"/>
          <w:lang w:val="en-GB"/>
        </w:rPr>
        <w:t>phạm</w:t>
      </w:r>
      <w:proofErr w:type="spellEnd"/>
      <w:r w:rsidRPr="00FC3535">
        <w:rPr>
          <w:bCs/>
          <w:sz w:val="20"/>
          <w:szCs w:val="20"/>
          <w:lang w:val="en-GB"/>
        </w:rPr>
        <w:t xml:space="preserve"> </w:t>
      </w:r>
      <w:proofErr w:type="spellStart"/>
      <w:r w:rsidRPr="00FC3535">
        <w:rPr>
          <w:bCs/>
          <w:sz w:val="20"/>
          <w:szCs w:val="20"/>
          <w:lang w:val="en-GB"/>
        </w:rPr>
        <w:t>Âm</w:t>
      </w:r>
      <w:proofErr w:type="spellEnd"/>
      <w:r w:rsidRPr="00FC3535">
        <w:rPr>
          <w:bCs/>
          <w:sz w:val="20"/>
          <w:szCs w:val="20"/>
          <w:lang w:val="en-GB"/>
        </w:rPr>
        <w:t xml:space="preserve"> </w:t>
      </w:r>
      <w:proofErr w:type="spellStart"/>
      <w:r w:rsidRPr="00FC3535">
        <w:rPr>
          <w:bCs/>
          <w:sz w:val="20"/>
          <w:szCs w:val="20"/>
          <w:lang w:val="en-GB"/>
        </w:rPr>
        <w:t>nhạc</w:t>
      </w:r>
      <w:proofErr w:type="spellEnd"/>
      <w:r w:rsidRPr="00FC3535">
        <w:rPr>
          <w:bCs/>
          <w:sz w:val="20"/>
          <w:szCs w:val="20"/>
          <w:lang w:val="en-GB"/>
        </w:rPr>
        <w:t xml:space="preserve"> </w:t>
      </w:r>
      <w:proofErr w:type="spellStart"/>
      <w:r w:rsidRPr="00FC3535">
        <w:rPr>
          <w:bCs/>
          <w:sz w:val="20"/>
          <w:szCs w:val="20"/>
          <w:lang w:val="en-GB"/>
        </w:rPr>
        <w:t>trong</w:t>
      </w:r>
      <w:proofErr w:type="spellEnd"/>
      <w:r w:rsidRPr="00FC3535">
        <w:rPr>
          <w:bCs/>
          <w:sz w:val="20"/>
          <w:szCs w:val="20"/>
          <w:lang w:val="en-GB"/>
        </w:rPr>
        <w:t xml:space="preserve"> </w:t>
      </w:r>
      <w:proofErr w:type="spellStart"/>
      <w:r w:rsidRPr="00FC3535">
        <w:rPr>
          <w:bCs/>
          <w:sz w:val="20"/>
          <w:szCs w:val="20"/>
          <w:lang w:val="en-GB"/>
        </w:rPr>
        <w:t>bối</w:t>
      </w:r>
      <w:proofErr w:type="spellEnd"/>
      <w:r w:rsidRPr="00FC3535">
        <w:rPr>
          <w:bCs/>
          <w:sz w:val="20"/>
          <w:szCs w:val="20"/>
          <w:lang w:val="en-GB"/>
        </w:rPr>
        <w:t xml:space="preserve"> </w:t>
      </w:r>
      <w:proofErr w:type="spellStart"/>
      <w:r w:rsidRPr="00FC3535">
        <w:rPr>
          <w:bCs/>
          <w:sz w:val="20"/>
          <w:szCs w:val="20"/>
          <w:lang w:val="en-GB"/>
        </w:rPr>
        <w:t>cảnh</w:t>
      </w:r>
      <w:proofErr w:type="spellEnd"/>
      <w:r w:rsidRPr="00FC3535">
        <w:rPr>
          <w:bCs/>
          <w:sz w:val="20"/>
          <w:szCs w:val="20"/>
          <w:lang w:val="en-GB"/>
        </w:rPr>
        <w:t xml:space="preserve"> </w:t>
      </w:r>
      <w:proofErr w:type="spellStart"/>
      <w:r w:rsidRPr="00FC3535">
        <w:rPr>
          <w:bCs/>
          <w:sz w:val="20"/>
          <w:szCs w:val="20"/>
          <w:lang w:val="en-GB"/>
        </w:rPr>
        <w:t>tự</w:t>
      </w:r>
      <w:proofErr w:type="spellEnd"/>
      <w:r w:rsidRPr="00FC3535">
        <w:rPr>
          <w:bCs/>
          <w:sz w:val="20"/>
          <w:szCs w:val="20"/>
          <w:lang w:val="en-GB"/>
        </w:rPr>
        <w:t xml:space="preserve"> </w:t>
      </w:r>
      <w:proofErr w:type="spellStart"/>
      <w:r w:rsidRPr="00FC3535">
        <w:rPr>
          <w:bCs/>
          <w:sz w:val="20"/>
          <w:szCs w:val="20"/>
          <w:lang w:val="en-GB"/>
        </w:rPr>
        <w:t>chủ</w:t>
      </w:r>
      <w:proofErr w:type="spellEnd"/>
      <w:r w:rsidRPr="00FC3535">
        <w:rPr>
          <w:sz w:val="20"/>
          <w:szCs w:val="20"/>
        </w:rPr>
        <w:t xml:space="preserve">”, </w:t>
      </w:r>
      <w:proofErr w:type="spellStart"/>
      <w:r w:rsidRPr="00FC3535">
        <w:rPr>
          <w:rStyle w:val="Strong"/>
          <w:b w:val="0"/>
          <w:bCs w:val="0"/>
          <w:sz w:val="20"/>
          <w:szCs w:val="20"/>
          <w:bdr w:val="none" w:sz="0" w:space="0" w:color="auto" w:frame="1"/>
        </w:rPr>
        <w:t>Kỷ</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yếu</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hội</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thảo</w:t>
      </w:r>
      <w:proofErr w:type="spellEnd"/>
      <w:r w:rsidRPr="00FC3535">
        <w:rPr>
          <w:rStyle w:val="Strong"/>
          <w:b w:val="0"/>
          <w:bCs w:val="0"/>
          <w:sz w:val="20"/>
          <w:szCs w:val="20"/>
          <w:bdr w:val="none" w:sz="0" w:space="0" w:color="auto" w:frame="1"/>
        </w:rPr>
        <w:t xml:space="preserve"> khoa </w:t>
      </w:r>
      <w:proofErr w:type="spellStart"/>
      <w:r w:rsidRPr="00FC3535">
        <w:rPr>
          <w:rStyle w:val="Strong"/>
          <w:b w:val="0"/>
          <w:bCs w:val="0"/>
          <w:sz w:val="20"/>
          <w:szCs w:val="20"/>
          <w:bdr w:val="none" w:sz="0" w:space="0" w:color="auto" w:frame="1"/>
        </w:rPr>
        <w:t>học</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Quốc</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gia</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Nguồn</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lực</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đầu</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tư</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cho</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các</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trường</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Đại</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học</w:t>
      </w:r>
      <w:proofErr w:type="spellEnd"/>
      <w:r w:rsidRPr="00FC3535">
        <w:rPr>
          <w:rStyle w:val="Strong"/>
          <w:b w:val="0"/>
          <w:bCs w:val="0"/>
          <w:sz w:val="20"/>
          <w:szCs w:val="20"/>
          <w:bdr w:val="none" w:sz="0" w:space="0" w:color="auto" w:frame="1"/>
        </w:rPr>
        <w:t xml:space="preserve">, Cao </w:t>
      </w:r>
      <w:proofErr w:type="spellStart"/>
      <w:r w:rsidRPr="00FC3535">
        <w:rPr>
          <w:rStyle w:val="Strong"/>
          <w:b w:val="0"/>
          <w:bCs w:val="0"/>
          <w:sz w:val="20"/>
          <w:szCs w:val="20"/>
          <w:bdr w:val="none" w:sz="0" w:space="0" w:color="auto" w:frame="1"/>
        </w:rPr>
        <w:t>đẳng</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thuộc</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lĩnh</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vực</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Văn</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hoá</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Nghệ</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thuật</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trong</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bối</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cảnh</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tự</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chủ</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tháng</w:t>
      </w:r>
      <w:proofErr w:type="spellEnd"/>
      <w:r w:rsidRPr="00FC3535">
        <w:rPr>
          <w:rStyle w:val="Strong"/>
          <w:b w:val="0"/>
          <w:bCs w:val="0"/>
          <w:sz w:val="20"/>
          <w:szCs w:val="20"/>
          <w:bdr w:val="none" w:sz="0" w:space="0" w:color="auto" w:frame="1"/>
        </w:rPr>
        <w:t xml:space="preserve"> </w:t>
      </w:r>
      <w:r w:rsidRPr="00FC3535">
        <w:rPr>
          <w:rStyle w:val="Strong"/>
          <w:b w:val="0"/>
          <w:bCs w:val="0"/>
          <w:sz w:val="20"/>
          <w:szCs w:val="20"/>
          <w:bdr w:val="none" w:sz="0" w:space="0" w:color="auto" w:frame="1"/>
          <w:lang w:val="en-GB"/>
        </w:rPr>
        <w:t>05/</w:t>
      </w:r>
      <w:r w:rsidRPr="00FC3535">
        <w:rPr>
          <w:rStyle w:val="Strong"/>
          <w:b w:val="0"/>
          <w:bCs w:val="0"/>
          <w:sz w:val="20"/>
          <w:szCs w:val="20"/>
          <w:bdr w:val="none" w:sz="0" w:space="0" w:color="auto" w:frame="1"/>
        </w:rPr>
        <w:t>202</w:t>
      </w:r>
      <w:r w:rsidRPr="00FC3535">
        <w:rPr>
          <w:rStyle w:val="Strong"/>
          <w:b w:val="0"/>
          <w:bCs w:val="0"/>
          <w:sz w:val="20"/>
          <w:szCs w:val="20"/>
          <w:bdr w:val="none" w:sz="0" w:space="0" w:color="auto" w:frame="1"/>
          <w:lang w:val="en-GB"/>
        </w:rPr>
        <w:t>3</w:t>
      </w:r>
      <w:r w:rsidRPr="00FC3535">
        <w:rPr>
          <w:rStyle w:val="Strong"/>
          <w:b w:val="0"/>
          <w:bCs w:val="0"/>
          <w:i/>
          <w:iCs/>
          <w:sz w:val="20"/>
          <w:szCs w:val="20"/>
          <w:bdr w:val="none" w:sz="0" w:space="0" w:color="auto" w:frame="1"/>
          <w:lang w:val="vi-VN"/>
        </w:rPr>
        <w:t xml:space="preserve"> </w:t>
      </w:r>
      <w:r w:rsidRPr="00FC3535">
        <w:rPr>
          <w:rStyle w:val="Strong"/>
          <w:b w:val="0"/>
          <w:bCs w:val="0"/>
          <w:sz w:val="20"/>
          <w:szCs w:val="20"/>
          <w:bdr w:val="none" w:sz="0" w:space="0" w:color="auto" w:frame="1"/>
          <w:lang w:val="vi-VN"/>
        </w:rPr>
        <w:t>(</w:t>
      </w:r>
      <w:r w:rsidRPr="00FC3535">
        <w:rPr>
          <w:rStyle w:val="Strong"/>
          <w:b w:val="0"/>
          <w:bCs w:val="0"/>
          <w:sz w:val="20"/>
          <w:szCs w:val="20"/>
          <w:bdr w:val="none" w:sz="0" w:space="0" w:color="auto" w:frame="1"/>
          <w:lang w:val="en-GB"/>
        </w:rPr>
        <w:t>tr</w:t>
      </w:r>
      <w:r w:rsidRPr="00FC3535">
        <w:rPr>
          <w:rStyle w:val="Strong"/>
          <w:b w:val="0"/>
          <w:bCs w:val="0"/>
          <w:sz w:val="20"/>
          <w:szCs w:val="20"/>
          <w:bdr w:val="none" w:sz="0" w:space="0" w:color="auto" w:frame="1"/>
          <w:lang w:val="vi-VN"/>
        </w:rPr>
        <w:t>.</w:t>
      </w:r>
      <w:r w:rsidRPr="00FC3535">
        <w:rPr>
          <w:rStyle w:val="Strong"/>
          <w:b w:val="0"/>
          <w:bCs w:val="0"/>
          <w:sz w:val="20"/>
          <w:szCs w:val="20"/>
          <w:bdr w:val="none" w:sz="0" w:space="0" w:color="auto" w:frame="1"/>
          <w:lang w:val="en-GB"/>
        </w:rPr>
        <w:t xml:space="preserve"> </w:t>
      </w:r>
      <w:r w:rsidRPr="00FC3535">
        <w:rPr>
          <w:rStyle w:val="Strong"/>
          <w:b w:val="0"/>
          <w:bCs w:val="0"/>
          <w:sz w:val="20"/>
          <w:szCs w:val="20"/>
          <w:bdr w:val="none" w:sz="0" w:space="0" w:color="auto" w:frame="1"/>
          <w:lang w:val="vi-VN"/>
        </w:rPr>
        <w:t>2</w:t>
      </w:r>
      <w:r w:rsidRPr="00FC3535">
        <w:rPr>
          <w:rStyle w:val="Strong"/>
          <w:b w:val="0"/>
          <w:bCs w:val="0"/>
          <w:sz w:val="20"/>
          <w:szCs w:val="20"/>
          <w:bdr w:val="none" w:sz="0" w:space="0" w:color="auto" w:frame="1"/>
          <w:lang w:val="en-GB"/>
        </w:rPr>
        <w:t>55-261</w:t>
      </w:r>
      <w:r w:rsidRPr="00FC3535">
        <w:rPr>
          <w:rStyle w:val="Strong"/>
          <w:b w:val="0"/>
          <w:bCs w:val="0"/>
          <w:sz w:val="20"/>
          <w:szCs w:val="20"/>
          <w:bdr w:val="none" w:sz="0" w:space="0" w:color="auto" w:frame="1"/>
          <w:lang w:val="vi-VN"/>
        </w:rPr>
        <w:t>)</w:t>
      </w:r>
      <w:r w:rsidRPr="00FC3535">
        <w:rPr>
          <w:rStyle w:val="Strong"/>
          <w:b w:val="0"/>
          <w:bCs w:val="0"/>
          <w:sz w:val="20"/>
          <w:szCs w:val="20"/>
          <w:bdr w:val="none" w:sz="0" w:space="0" w:color="auto" w:frame="1"/>
          <w:lang w:val="en-GB"/>
        </w:rPr>
        <w:t>.</w:t>
      </w:r>
    </w:p>
    <w:p w14:paraId="3CCD09C8" w14:textId="77777777" w:rsidR="00040304" w:rsidRPr="00FC3535" w:rsidRDefault="00040304" w:rsidP="00040304">
      <w:pPr>
        <w:widowControl w:val="0"/>
        <w:spacing w:line="240" w:lineRule="auto"/>
        <w:ind w:left="646" w:hanging="646"/>
        <w:rPr>
          <w:sz w:val="20"/>
          <w:szCs w:val="20"/>
        </w:rPr>
      </w:pPr>
      <w:r w:rsidRPr="00FC3535">
        <w:rPr>
          <w:rStyle w:val="Strong"/>
          <w:b w:val="0"/>
          <w:bCs w:val="0"/>
          <w:sz w:val="20"/>
          <w:szCs w:val="20"/>
          <w:bdr w:val="none" w:sz="0" w:space="0" w:color="auto" w:frame="1"/>
        </w:rPr>
        <w:t xml:space="preserve">6. </w:t>
      </w:r>
      <w:proofErr w:type="spellStart"/>
      <w:r w:rsidRPr="00FC3535">
        <w:rPr>
          <w:b/>
          <w:bCs/>
          <w:sz w:val="20"/>
          <w:szCs w:val="20"/>
        </w:rPr>
        <w:t>Nguyễn</w:t>
      </w:r>
      <w:proofErr w:type="spellEnd"/>
      <w:r w:rsidRPr="00FC3535">
        <w:rPr>
          <w:b/>
          <w:bCs/>
          <w:sz w:val="20"/>
          <w:szCs w:val="20"/>
        </w:rPr>
        <w:t xml:space="preserve"> </w:t>
      </w:r>
      <w:proofErr w:type="spellStart"/>
      <w:r w:rsidRPr="00FC3535">
        <w:rPr>
          <w:b/>
          <w:bCs/>
          <w:sz w:val="20"/>
          <w:szCs w:val="20"/>
        </w:rPr>
        <w:t>Thị</w:t>
      </w:r>
      <w:proofErr w:type="spellEnd"/>
      <w:r w:rsidRPr="00FC3535">
        <w:rPr>
          <w:b/>
          <w:bCs/>
          <w:sz w:val="20"/>
          <w:szCs w:val="20"/>
        </w:rPr>
        <w:t xml:space="preserve"> </w:t>
      </w:r>
      <w:proofErr w:type="spellStart"/>
      <w:r w:rsidRPr="00FC3535">
        <w:rPr>
          <w:b/>
          <w:bCs/>
          <w:sz w:val="20"/>
          <w:szCs w:val="20"/>
        </w:rPr>
        <w:t>Lệ</w:t>
      </w:r>
      <w:proofErr w:type="spellEnd"/>
      <w:r w:rsidRPr="00FC3535">
        <w:rPr>
          <w:b/>
          <w:bCs/>
          <w:sz w:val="20"/>
          <w:szCs w:val="20"/>
        </w:rPr>
        <w:t xml:space="preserve"> </w:t>
      </w:r>
      <w:proofErr w:type="spellStart"/>
      <w:r w:rsidRPr="00FC3535">
        <w:rPr>
          <w:b/>
          <w:bCs/>
          <w:sz w:val="20"/>
          <w:szCs w:val="20"/>
        </w:rPr>
        <w:t>Quyên</w:t>
      </w:r>
      <w:proofErr w:type="spellEnd"/>
      <w:r w:rsidRPr="00FC3535">
        <w:rPr>
          <w:sz w:val="20"/>
          <w:szCs w:val="20"/>
        </w:rPr>
        <w:t xml:space="preserve"> (2023), “</w:t>
      </w:r>
      <w:r w:rsidRPr="00FC3535">
        <w:rPr>
          <w:bCs/>
          <w:sz w:val="20"/>
          <w:szCs w:val="20"/>
          <w:lang w:val="vi-VN"/>
        </w:rPr>
        <w:t>Bước đầu tìm hiểu về nghệ thuật Hát Bả trạo tại khu vực Duyên hải Nam Trung bộ</w:t>
      </w:r>
      <w:r w:rsidRPr="00FC3535">
        <w:rPr>
          <w:sz w:val="20"/>
          <w:szCs w:val="20"/>
        </w:rPr>
        <w:t xml:space="preserve">”, </w:t>
      </w:r>
      <w:proofErr w:type="spellStart"/>
      <w:r w:rsidRPr="00FC3535">
        <w:rPr>
          <w:rStyle w:val="Strong"/>
          <w:b w:val="0"/>
          <w:bCs w:val="0"/>
          <w:i/>
          <w:iCs/>
          <w:sz w:val="20"/>
          <w:szCs w:val="20"/>
          <w:bdr w:val="none" w:sz="0" w:space="0" w:color="auto" w:frame="1"/>
        </w:rPr>
        <w:t>Tạp</w:t>
      </w:r>
      <w:proofErr w:type="spellEnd"/>
      <w:r w:rsidRPr="00FC3535">
        <w:rPr>
          <w:rStyle w:val="Strong"/>
          <w:b w:val="0"/>
          <w:bCs w:val="0"/>
          <w:i/>
          <w:iCs/>
          <w:sz w:val="20"/>
          <w:szCs w:val="20"/>
          <w:bdr w:val="none" w:sz="0" w:space="0" w:color="auto" w:frame="1"/>
        </w:rPr>
        <w:t xml:space="preserve"> </w:t>
      </w:r>
      <w:proofErr w:type="spellStart"/>
      <w:r w:rsidRPr="00FC3535">
        <w:rPr>
          <w:rStyle w:val="Strong"/>
          <w:b w:val="0"/>
          <w:bCs w:val="0"/>
          <w:i/>
          <w:iCs/>
          <w:sz w:val="20"/>
          <w:szCs w:val="20"/>
          <w:bdr w:val="none" w:sz="0" w:space="0" w:color="auto" w:frame="1"/>
        </w:rPr>
        <w:t>chí</w:t>
      </w:r>
      <w:proofErr w:type="spellEnd"/>
      <w:r w:rsidRPr="00FC3535">
        <w:rPr>
          <w:rStyle w:val="Strong"/>
          <w:b w:val="0"/>
          <w:bCs w:val="0"/>
          <w:i/>
          <w:iCs/>
          <w:sz w:val="20"/>
          <w:szCs w:val="20"/>
          <w:bdr w:val="none" w:sz="0" w:space="0" w:color="auto" w:frame="1"/>
        </w:rPr>
        <w:t xml:space="preserve">: </w:t>
      </w:r>
      <w:proofErr w:type="spellStart"/>
      <w:r w:rsidRPr="00FC3535">
        <w:rPr>
          <w:rStyle w:val="Strong"/>
          <w:b w:val="0"/>
          <w:bCs w:val="0"/>
          <w:i/>
          <w:iCs/>
          <w:sz w:val="20"/>
          <w:szCs w:val="20"/>
          <w:bdr w:val="none" w:sz="0" w:space="0" w:color="auto" w:frame="1"/>
        </w:rPr>
        <w:t>Giáo</w:t>
      </w:r>
      <w:proofErr w:type="spellEnd"/>
      <w:r w:rsidRPr="00FC3535">
        <w:rPr>
          <w:rStyle w:val="Strong"/>
          <w:b w:val="0"/>
          <w:bCs w:val="0"/>
          <w:i/>
          <w:iCs/>
          <w:sz w:val="20"/>
          <w:szCs w:val="20"/>
          <w:bdr w:val="none" w:sz="0" w:space="0" w:color="auto" w:frame="1"/>
        </w:rPr>
        <w:t xml:space="preserve"> </w:t>
      </w:r>
      <w:proofErr w:type="spellStart"/>
      <w:r w:rsidRPr="00FC3535">
        <w:rPr>
          <w:rStyle w:val="Strong"/>
          <w:b w:val="0"/>
          <w:bCs w:val="0"/>
          <w:i/>
          <w:iCs/>
          <w:sz w:val="20"/>
          <w:szCs w:val="20"/>
          <w:bdr w:val="none" w:sz="0" w:space="0" w:color="auto" w:frame="1"/>
        </w:rPr>
        <w:t>dục</w:t>
      </w:r>
      <w:proofErr w:type="spellEnd"/>
      <w:r w:rsidRPr="00FC3535">
        <w:rPr>
          <w:rStyle w:val="Strong"/>
          <w:b w:val="0"/>
          <w:bCs w:val="0"/>
          <w:i/>
          <w:iCs/>
          <w:sz w:val="20"/>
          <w:szCs w:val="20"/>
          <w:bdr w:val="none" w:sz="0" w:space="0" w:color="auto" w:frame="1"/>
        </w:rPr>
        <w:t xml:space="preserve"> </w:t>
      </w:r>
      <w:proofErr w:type="spellStart"/>
      <w:r w:rsidRPr="00FC3535">
        <w:rPr>
          <w:rStyle w:val="Strong"/>
          <w:b w:val="0"/>
          <w:bCs w:val="0"/>
          <w:i/>
          <w:iCs/>
          <w:sz w:val="20"/>
          <w:szCs w:val="20"/>
          <w:bdr w:val="none" w:sz="0" w:space="0" w:color="auto" w:frame="1"/>
        </w:rPr>
        <w:t>và</w:t>
      </w:r>
      <w:proofErr w:type="spellEnd"/>
      <w:r w:rsidRPr="00FC3535">
        <w:rPr>
          <w:rStyle w:val="Strong"/>
          <w:b w:val="0"/>
          <w:bCs w:val="0"/>
          <w:i/>
          <w:iCs/>
          <w:sz w:val="20"/>
          <w:szCs w:val="20"/>
          <w:bdr w:val="none" w:sz="0" w:space="0" w:color="auto" w:frame="1"/>
        </w:rPr>
        <w:t xml:space="preserve"> </w:t>
      </w:r>
      <w:proofErr w:type="spellStart"/>
      <w:r w:rsidRPr="00FC3535">
        <w:rPr>
          <w:rStyle w:val="Strong"/>
          <w:b w:val="0"/>
          <w:bCs w:val="0"/>
          <w:i/>
          <w:iCs/>
          <w:sz w:val="20"/>
          <w:szCs w:val="20"/>
          <w:bdr w:val="none" w:sz="0" w:space="0" w:color="auto" w:frame="1"/>
        </w:rPr>
        <w:t>xã</w:t>
      </w:r>
      <w:proofErr w:type="spellEnd"/>
      <w:r w:rsidRPr="00FC3535">
        <w:rPr>
          <w:rStyle w:val="Strong"/>
          <w:b w:val="0"/>
          <w:bCs w:val="0"/>
          <w:i/>
          <w:iCs/>
          <w:sz w:val="20"/>
          <w:szCs w:val="20"/>
          <w:bdr w:val="none" w:sz="0" w:space="0" w:color="auto" w:frame="1"/>
        </w:rPr>
        <w:t xml:space="preserve"> </w:t>
      </w:r>
      <w:proofErr w:type="spellStart"/>
      <w:r w:rsidRPr="00FC3535">
        <w:rPr>
          <w:rStyle w:val="Strong"/>
          <w:b w:val="0"/>
          <w:bCs w:val="0"/>
          <w:i/>
          <w:iCs/>
          <w:sz w:val="20"/>
          <w:szCs w:val="20"/>
          <w:bdr w:val="none" w:sz="0" w:space="0" w:color="auto" w:frame="1"/>
        </w:rPr>
        <w:t>hội</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Số</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đặc</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biệt</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tháng</w:t>
      </w:r>
      <w:proofErr w:type="spellEnd"/>
      <w:r w:rsidRPr="00FC3535">
        <w:rPr>
          <w:rStyle w:val="Strong"/>
          <w:b w:val="0"/>
          <w:bCs w:val="0"/>
          <w:sz w:val="20"/>
          <w:szCs w:val="20"/>
          <w:bdr w:val="none" w:sz="0" w:space="0" w:color="auto" w:frame="1"/>
        </w:rPr>
        <w:t xml:space="preserve"> 12 (tr. 277-281).</w:t>
      </w:r>
    </w:p>
    <w:p w14:paraId="20FD1746" w14:textId="77777777" w:rsidR="00040304" w:rsidRPr="00FC3535" w:rsidRDefault="00040304" w:rsidP="00040304">
      <w:pPr>
        <w:widowControl w:val="0"/>
        <w:spacing w:line="240" w:lineRule="auto"/>
        <w:ind w:left="646" w:hanging="646"/>
        <w:rPr>
          <w:rStyle w:val="Strong"/>
          <w:b w:val="0"/>
          <w:bCs w:val="0"/>
          <w:sz w:val="20"/>
          <w:szCs w:val="20"/>
          <w:bdr w:val="none" w:sz="0" w:space="0" w:color="auto" w:frame="1"/>
        </w:rPr>
      </w:pPr>
      <w:r w:rsidRPr="00FC3535">
        <w:rPr>
          <w:sz w:val="20"/>
          <w:szCs w:val="20"/>
          <w:lang w:val="fr-FR"/>
        </w:rPr>
        <w:t xml:space="preserve">7. </w:t>
      </w:r>
      <w:proofErr w:type="spellStart"/>
      <w:r w:rsidRPr="00FC3535">
        <w:rPr>
          <w:b/>
          <w:bCs/>
          <w:sz w:val="20"/>
          <w:szCs w:val="20"/>
        </w:rPr>
        <w:t>Nguyễn</w:t>
      </w:r>
      <w:proofErr w:type="spellEnd"/>
      <w:r w:rsidRPr="00FC3535">
        <w:rPr>
          <w:b/>
          <w:bCs/>
          <w:sz w:val="20"/>
          <w:szCs w:val="20"/>
        </w:rPr>
        <w:t xml:space="preserve"> </w:t>
      </w:r>
      <w:proofErr w:type="spellStart"/>
      <w:r w:rsidRPr="00FC3535">
        <w:rPr>
          <w:b/>
          <w:bCs/>
          <w:sz w:val="20"/>
          <w:szCs w:val="20"/>
        </w:rPr>
        <w:t>Thị</w:t>
      </w:r>
      <w:proofErr w:type="spellEnd"/>
      <w:r w:rsidRPr="00FC3535">
        <w:rPr>
          <w:b/>
          <w:bCs/>
          <w:sz w:val="20"/>
          <w:szCs w:val="20"/>
        </w:rPr>
        <w:t xml:space="preserve"> </w:t>
      </w:r>
      <w:proofErr w:type="spellStart"/>
      <w:r w:rsidRPr="00FC3535">
        <w:rPr>
          <w:b/>
          <w:bCs/>
          <w:sz w:val="20"/>
          <w:szCs w:val="20"/>
        </w:rPr>
        <w:t>Lệ</w:t>
      </w:r>
      <w:proofErr w:type="spellEnd"/>
      <w:r w:rsidRPr="00FC3535">
        <w:rPr>
          <w:b/>
          <w:bCs/>
          <w:sz w:val="20"/>
          <w:szCs w:val="20"/>
        </w:rPr>
        <w:t xml:space="preserve"> </w:t>
      </w:r>
      <w:proofErr w:type="spellStart"/>
      <w:r w:rsidRPr="00FC3535">
        <w:rPr>
          <w:b/>
          <w:bCs/>
          <w:sz w:val="20"/>
          <w:szCs w:val="20"/>
        </w:rPr>
        <w:t>Quyên</w:t>
      </w:r>
      <w:proofErr w:type="spellEnd"/>
      <w:r w:rsidRPr="00FC3535">
        <w:rPr>
          <w:sz w:val="20"/>
          <w:szCs w:val="20"/>
        </w:rPr>
        <w:t xml:space="preserve"> (2024), “</w:t>
      </w:r>
      <w:r w:rsidRPr="00FC3535">
        <w:rPr>
          <w:bCs/>
          <w:sz w:val="20"/>
          <w:szCs w:val="20"/>
          <w:lang w:val="vi-VN"/>
        </w:rPr>
        <w:t>Nghệ thuật Hát Bả trạo của cư dân vùng biển Mân Thái thành phố Đà Nẵng</w:t>
      </w:r>
      <w:r w:rsidRPr="00FC3535">
        <w:rPr>
          <w:sz w:val="20"/>
          <w:szCs w:val="20"/>
        </w:rPr>
        <w:t xml:space="preserve">”, </w:t>
      </w:r>
      <w:proofErr w:type="spellStart"/>
      <w:r w:rsidRPr="00FC3535">
        <w:rPr>
          <w:rStyle w:val="Strong"/>
          <w:b w:val="0"/>
          <w:bCs w:val="0"/>
          <w:i/>
          <w:iCs/>
          <w:sz w:val="20"/>
          <w:szCs w:val="20"/>
          <w:bdr w:val="none" w:sz="0" w:space="0" w:color="auto" w:frame="1"/>
        </w:rPr>
        <w:t>Tạp</w:t>
      </w:r>
      <w:proofErr w:type="spellEnd"/>
      <w:r w:rsidRPr="00FC3535">
        <w:rPr>
          <w:rStyle w:val="Strong"/>
          <w:b w:val="0"/>
          <w:bCs w:val="0"/>
          <w:i/>
          <w:iCs/>
          <w:sz w:val="20"/>
          <w:szCs w:val="20"/>
          <w:bdr w:val="none" w:sz="0" w:space="0" w:color="auto" w:frame="1"/>
        </w:rPr>
        <w:t xml:space="preserve"> </w:t>
      </w:r>
      <w:proofErr w:type="spellStart"/>
      <w:proofErr w:type="gramStart"/>
      <w:r w:rsidRPr="00FC3535">
        <w:rPr>
          <w:rStyle w:val="Strong"/>
          <w:b w:val="0"/>
          <w:bCs w:val="0"/>
          <w:i/>
          <w:iCs/>
          <w:sz w:val="20"/>
          <w:szCs w:val="20"/>
          <w:bdr w:val="none" w:sz="0" w:space="0" w:color="auto" w:frame="1"/>
        </w:rPr>
        <w:t>chí</w:t>
      </w:r>
      <w:proofErr w:type="spellEnd"/>
      <w:r w:rsidRPr="00FC3535">
        <w:rPr>
          <w:rStyle w:val="Strong"/>
          <w:b w:val="0"/>
          <w:bCs w:val="0"/>
          <w:i/>
          <w:iCs/>
          <w:sz w:val="20"/>
          <w:szCs w:val="20"/>
          <w:bdr w:val="none" w:sz="0" w:space="0" w:color="auto" w:frame="1"/>
        </w:rPr>
        <w:t>:</w:t>
      </w:r>
      <w:proofErr w:type="gramEnd"/>
      <w:r w:rsidRPr="00FC3535">
        <w:rPr>
          <w:rStyle w:val="Strong"/>
          <w:b w:val="0"/>
          <w:bCs w:val="0"/>
          <w:i/>
          <w:iCs/>
          <w:sz w:val="20"/>
          <w:szCs w:val="20"/>
          <w:bdr w:val="none" w:sz="0" w:space="0" w:color="auto" w:frame="1"/>
        </w:rPr>
        <w:t xml:space="preserve"> </w:t>
      </w:r>
      <w:proofErr w:type="spellStart"/>
      <w:r w:rsidRPr="00FC3535">
        <w:rPr>
          <w:rStyle w:val="Strong"/>
          <w:b w:val="0"/>
          <w:bCs w:val="0"/>
          <w:i/>
          <w:iCs/>
          <w:sz w:val="20"/>
          <w:szCs w:val="20"/>
          <w:bdr w:val="none" w:sz="0" w:space="0" w:color="auto" w:frame="1"/>
        </w:rPr>
        <w:t>Giáo</w:t>
      </w:r>
      <w:proofErr w:type="spellEnd"/>
      <w:r w:rsidRPr="00FC3535">
        <w:rPr>
          <w:rStyle w:val="Strong"/>
          <w:b w:val="0"/>
          <w:bCs w:val="0"/>
          <w:i/>
          <w:iCs/>
          <w:sz w:val="20"/>
          <w:szCs w:val="20"/>
          <w:bdr w:val="none" w:sz="0" w:space="0" w:color="auto" w:frame="1"/>
        </w:rPr>
        <w:t xml:space="preserve"> </w:t>
      </w:r>
      <w:proofErr w:type="spellStart"/>
      <w:r w:rsidRPr="00FC3535">
        <w:rPr>
          <w:rStyle w:val="Strong"/>
          <w:b w:val="0"/>
          <w:bCs w:val="0"/>
          <w:i/>
          <w:iCs/>
          <w:sz w:val="20"/>
          <w:szCs w:val="20"/>
          <w:bdr w:val="none" w:sz="0" w:space="0" w:color="auto" w:frame="1"/>
        </w:rPr>
        <w:t>dục</w:t>
      </w:r>
      <w:proofErr w:type="spellEnd"/>
      <w:r w:rsidRPr="00FC3535">
        <w:rPr>
          <w:rStyle w:val="Strong"/>
          <w:b w:val="0"/>
          <w:bCs w:val="0"/>
          <w:i/>
          <w:iCs/>
          <w:sz w:val="20"/>
          <w:szCs w:val="20"/>
          <w:bdr w:val="none" w:sz="0" w:space="0" w:color="auto" w:frame="1"/>
        </w:rPr>
        <w:t xml:space="preserve"> </w:t>
      </w:r>
      <w:proofErr w:type="spellStart"/>
      <w:r w:rsidRPr="00FC3535">
        <w:rPr>
          <w:rStyle w:val="Strong"/>
          <w:b w:val="0"/>
          <w:bCs w:val="0"/>
          <w:i/>
          <w:iCs/>
          <w:sz w:val="20"/>
          <w:szCs w:val="20"/>
          <w:bdr w:val="none" w:sz="0" w:space="0" w:color="auto" w:frame="1"/>
        </w:rPr>
        <w:t>và</w:t>
      </w:r>
      <w:proofErr w:type="spellEnd"/>
      <w:r w:rsidRPr="00FC3535">
        <w:rPr>
          <w:rStyle w:val="Strong"/>
          <w:b w:val="0"/>
          <w:bCs w:val="0"/>
          <w:i/>
          <w:iCs/>
          <w:sz w:val="20"/>
          <w:szCs w:val="20"/>
          <w:bdr w:val="none" w:sz="0" w:space="0" w:color="auto" w:frame="1"/>
        </w:rPr>
        <w:t xml:space="preserve"> </w:t>
      </w:r>
      <w:proofErr w:type="spellStart"/>
      <w:r w:rsidRPr="00FC3535">
        <w:rPr>
          <w:rStyle w:val="Strong"/>
          <w:b w:val="0"/>
          <w:bCs w:val="0"/>
          <w:i/>
          <w:iCs/>
          <w:sz w:val="20"/>
          <w:szCs w:val="20"/>
          <w:bdr w:val="none" w:sz="0" w:space="0" w:color="auto" w:frame="1"/>
        </w:rPr>
        <w:t>xã</w:t>
      </w:r>
      <w:proofErr w:type="spellEnd"/>
      <w:r w:rsidRPr="00FC3535">
        <w:rPr>
          <w:rStyle w:val="Strong"/>
          <w:b w:val="0"/>
          <w:bCs w:val="0"/>
          <w:i/>
          <w:iCs/>
          <w:sz w:val="20"/>
          <w:szCs w:val="20"/>
          <w:bdr w:val="none" w:sz="0" w:space="0" w:color="auto" w:frame="1"/>
        </w:rPr>
        <w:t xml:space="preserve"> </w:t>
      </w:r>
      <w:proofErr w:type="spellStart"/>
      <w:r w:rsidRPr="00FC3535">
        <w:rPr>
          <w:rStyle w:val="Strong"/>
          <w:b w:val="0"/>
          <w:bCs w:val="0"/>
          <w:i/>
          <w:iCs/>
          <w:sz w:val="20"/>
          <w:szCs w:val="20"/>
          <w:bdr w:val="none" w:sz="0" w:space="0" w:color="auto" w:frame="1"/>
        </w:rPr>
        <w:t>hội</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Số</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đặc</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biệt</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tháng</w:t>
      </w:r>
      <w:proofErr w:type="spellEnd"/>
      <w:r w:rsidRPr="00FC3535">
        <w:rPr>
          <w:rStyle w:val="Strong"/>
          <w:b w:val="0"/>
          <w:bCs w:val="0"/>
          <w:sz w:val="20"/>
          <w:szCs w:val="20"/>
          <w:bdr w:val="none" w:sz="0" w:space="0" w:color="auto" w:frame="1"/>
        </w:rPr>
        <w:t xml:space="preserve"> 4 (tr. 513-516).</w:t>
      </w:r>
    </w:p>
    <w:p w14:paraId="28729533" w14:textId="77777777" w:rsidR="00040304" w:rsidRPr="00FC3535" w:rsidRDefault="00040304" w:rsidP="00040304">
      <w:pPr>
        <w:widowControl w:val="0"/>
        <w:spacing w:line="240" w:lineRule="auto"/>
        <w:ind w:left="646" w:hanging="646"/>
        <w:rPr>
          <w:rStyle w:val="Strong"/>
          <w:b w:val="0"/>
          <w:bCs w:val="0"/>
          <w:sz w:val="20"/>
          <w:szCs w:val="20"/>
          <w:bdr w:val="none" w:sz="0" w:space="0" w:color="auto" w:frame="1"/>
          <w:lang w:val="en-GB"/>
        </w:rPr>
      </w:pPr>
      <w:r w:rsidRPr="00FC3535">
        <w:rPr>
          <w:rStyle w:val="Strong"/>
          <w:b w:val="0"/>
          <w:bCs w:val="0"/>
          <w:sz w:val="20"/>
          <w:szCs w:val="20"/>
          <w:bdr w:val="none" w:sz="0" w:space="0" w:color="auto" w:frame="1"/>
        </w:rPr>
        <w:t xml:space="preserve">8. </w:t>
      </w:r>
      <w:proofErr w:type="spellStart"/>
      <w:r w:rsidRPr="00FC3535">
        <w:rPr>
          <w:b/>
          <w:bCs/>
          <w:sz w:val="20"/>
          <w:szCs w:val="20"/>
        </w:rPr>
        <w:t>Nguyễn</w:t>
      </w:r>
      <w:proofErr w:type="spellEnd"/>
      <w:r w:rsidRPr="00FC3535">
        <w:rPr>
          <w:b/>
          <w:bCs/>
          <w:sz w:val="20"/>
          <w:szCs w:val="20"/>
        </w:rPr>
        <w:t xml:space="preserve"> </w:t>
      </w:r>
      <w:proofErr w:type="spellStart"/>
      <w:r w:rsidRPr="00FC3535">
        <w:rPr>
          <w:b/>
          <w:bCs/>
          <w:sz w:val="20"/>
          <w:szCs w:val="20"/>
        </w:rPr>
        <w:t>Thị</w:t>
      </w:r>
      <w:proofErr w:type="spellEnd"/>
      <w:r w:rsidRPr="00FC3535">
        <w:rPr>
          <w:b/>
          <w:bCs/>
          <w:sz w:val="20"/>
          <w:szCs w:val="20"/>
        </w:rPr>
        <w:t xml:space="preserve"> </w:t>
      </w:r>
      <w:proofErr w:type="spellStart"/>
      <w:r w:rsidRPr="00FC3535">
        <w:rPr>
          <w:b/>
          <w:bCs/>
          <w:sz w:val="20"/>
          <w:szCs w:val="20"/>
        </w:rPr>
        <w:t>Lệ</w:t>
      </w:r>
      <w:proofErr w:type="spellEnd"/>
      <w:r w:rsidRPr="00FC3535">
        <w:rPr>
          <w:b/>
          <w:bCs/>
          <w:sz w:val="20"/>
          <w:szCs w:val="20"/>
        </w:rPr>
        <w:t xml:space="preserve"> </w:t>
      </w:r>
      <w:proofErr w:type="spellStart"/>
      <w:r w:rsidRPr="00FC3535">
        <w:rPr>
          <w:b/>
          <w:bCs/>
          <w:sz w:val="20"/>
          <w:szCs w:val="20"/>
        </w:rPr>
        <w:t>Quyên</w:t>
      </w:r>
      <w:proofErr w:type="spellEnd"/>
      <w:r w:rsidRPr="00FC3535">
        <w:rPr>
          <w:b/>
          <w:bCs/>
          <w:sz w:val="20"/>
          <w:szCs w:val="20"/>
        </w:rPr>
        <w:t xml:space="preserve">, </w:t>
      </w:r>
      <w:proofErr w:type="spellStart"/>
      <w:r w:rsidRPr="00FC3535">
        <w:rPr>
          <w:b/>
          <w:bCs/>
          <w:sz w:val="20"/>
          <w:szCs w:val="20"/>
        </w:rPr>
        <w:t>Hà</w:t>
      </w:r>
      <w:proofErr w:type="spellEnd"/>
      <w:r w:rsidRPr="00FC3535">
        <w:rPr>
          <w:b/>
          <w:bCs/>
          <w:sz w:val="20"/>
          <w:szCs w:val="20"/>
        </w:rPr>
        <w:t xml:space="preserve"> </w:t>
      </w:r>
      <w:proofErr w:type="spellStart"/>
      <w:r w:rsidRPr="00FC3535">
        <w:rPr>
          <w:b/>
          <w:bCs/>
          <w:sz w:val="20"/>
          <w:szCs w:val="20"/>
        </w:rPr>
        <w:t>Thị</w:t>
      </w:r>
      <w:proofErr w:type="spellEnd"/>
      <w:r w:rsidRPr="00FC3535">
        <w:rPr>
          <w:b/>
          <w:bCs/>
          <w:sz w:val="20"/>
          <w:szCs w:val="20"/>
        </w:rPr>
        <w:t xml:space="preserve"> </w:t>
      </w:r>
      <w:proofErr w:type="spellStart"/>
      <w:r w:rsidRPr="00FC3535">
        <w:rPr>
          <w:b/>
          <w:bCs/>
          <w:sz w:val="20"/>
          <w:szCs w:val="20"/>
        </w:rPr>
        <w:t>Hoa</w:t>
      </w:r>
      <w:proofErr w:type="spellEnd"/>
      <w:r w:rsidRPr="00FC3535">
        <w:rPr>
          <w:sz w:val="20"/>
          <w:szCs w:val="20"/>
        </w:rPr>
        <w:t xml:space="preserve"> (2024), “</w:t>
      </w:r>
      <w:r w:rsidRPr="00FC3535">
        <w:rPr>
          <w:bCs/>
          <w:sz w:val="20"/>
          <w:szCs w:val="20"/>
          <w:lang w:val="vi-VN"/>
        </w:rPr>
        <w:t>Đào tạo giáo viên âm nhạc đáp ứng yêu cầu nghề nghiệp trong bối cảnh hiện nay</w:t>
      </w:r>
      <w:r w:rsidRPr="00FC3535">
        <w:rPr>
          <w:sz w:val="20"/>
          <w:szCs w:val="20"/>
        </w:rPr>
        <w:t xml:space="preserve">”, </w:t>
      </w:r>
      <w:proofErr w:type="spellStart"/>
      <w:r w:rsidRPr="00FC3535">
        <w:rPr>
          <w:rStyle w:val="Strong"/>
          <w:b w:val="0"/>
          <w:bCs w:val="0"/>
          <w:sz w:val="20"/>
          <w:szCs w:val="20"/>
          <w:bdr w:val="none" w:sz="0" w:space="0" w:color="auto" w:frame="1"/>
        </w:rPr>
        <w:t>Kỷ</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yếu</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hội</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thảo</w:t>
      </w:r>
      <w:proofErr w:type="spellEnd"/>
      <w:r w:rsidRPr="00FC3535">
        <w:rPr>
          <w:rStyle w:val="Strong"/>
          <w:b w:val="0"/>
          <w:bCs w:val="0"/>
          <w:sz w:val="20"/>
          <w:szCs w:val="20"/>
          <w:bdr w:val="none" w:sz="0" w:space="0" w:color="auto" w:frame="1"/>
        </w:rPr>
        <w:t xml:space="preserve"> khoa </w:t>
      </w:r>
      <w:proofErr w:type="spellStart"/>
      <w:r w:rsidRPr="00FC3535">
        <w:rPr>
          <w:rStyle w:val="Strong"/>
          <w:b w:val="0"/>
          <w:bCs w:val="0"/>
          <w:sz w:val="20"/>
          <w:szCs w:val="20"/>
          <w:bdr w:val="none" w:sz="0" w:space="0" w:color="auto" w:frame="1"/>
        </w:rPr>
        <w:t>học</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Quốc</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tế</w:t>
      </w:r>
      <w:proofErr w:type="spellEnd"/>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Đổi</w:t>
      </w:r>
      <w:proofErr w:type="spellEnd"/>
      <w:r w:rsidRPr="00FC3535">
        <w:rPr>
          <w:rStyle w:val="Strong"/>
          <w:b w:val="0"/>
          <w:bCs w:val="0"/>
          <w:sz w:val="20"/>
          <w:szCs w:val="20"/>
          <w:bdr w:val="none" w:sz="0" w:space="0" w:color="auto" w:frame="1"/>
          <w:lang w:val="vi-VN"/>
        </w:rPr>
        <w:t xml:space="preserve"> mới, sáng tạo và phát triển trong đào tạo văn hoá nghệ thuật</w:t>
      </w:r>
      <w:r w:rsidRPr="00FC3535">
        <w:rPr>
          <w:rStyle w:val="Strong"/>
          <w:b w:val="0"/>
          <w:bCs w:val="0"/>
          <w:sz w:val="20"/>
          <w:szCs w:val="20"/>
          <w:bdr w:val="none" w:sz="0" w:space="0" w:color="auto" w:frame="1"/>
        </w:rPr>
        <w:t xml:space="preserve">, </w:t>
      </w:r>
      <w:proofErr w:type="spellStart"/>
      <w:r w:rsidRPr="00FC3535">
        <w:rPr>
          <w:rStyle w:val="Strong"/>
          <w:b w:val="0"/>
          <w:bCs w:val="0"/>
          <w:sz w:val="20"/>
          <w:szCs w:val="20"/>
          <w:bdr w:val="none" w:sz="0" w:space="0" w:color="auto" w:frame="1"/>
        </w:rPr>
        <w:t>tháng</w:t>
      </w:r>
      <w:proofErr w:type="spellEnd"/>
      <w:r w:rsidRPr="00FC3535">
        <w:rPr>
          <w:rStyle w:val="Strong"/>
          <w:b w:val="0"/>
          <w:bCs w:val="0"/>
          <w:sz w:val="20"/>
          <w:szCs w:val="20"/>
          <w:bdr w:val="none" w:sz="0" w:space="0" w:color="auto" w:frame="1"/>
        </w:rPr>
        <w:t xml:space="preserve"> </w:t>
      </w:r>
      <w:r w:rsidRPr="00FC3535">
        <w:rPr>
          <w:rStyle w:val="Strong"/>
          <w:b w:val="0"/>
          <w:bCs w:val="0"/>
          <w:sz w:val="20"/>
          <w:szCs w:val="20"/>
          <w:bdr w:val="none" w:sz="0" w:space="0" w:color="auto" w:frame="1"/>
          <w:lang w:val="vi-VN"/>
        </w:rPr>
        <w:t>10</w:t>
      </w:r>
      <w:r w:rsidRPr="00FC3535">
        <w:rPr>
          <w:rStyle w:val="Strong"/>
          <w:b w:val="0"/>
          <w:bCs w:val="0"/>
          <w:sz w:val="20"/>
          <w:szCs w:val="20"/>
          <w:bdr w:val="none" w:sz="0" w:space="0" w:color="auto" w:frame="1"/>
        </w:rPr>
        <w:t>/202</w:t>
      </w:r>
      <w:r w:rsidRPr="00FC3535">
        <w:rPr>
          <w:rStyle w:val="Strong"/>
          <w:b w:val="0"/>
          <w:bCs w:val="0"/>
          <w:sz w:val="20"/>
          <w:szCs w:val="20"/>
          <w:bdr w:val="none" w:sz="0" w:space="0" w:color="auto" w:frame="1"/>
          <w:lang w:val="vi-VN"/>
        </w:rPr>
        <w:t>4</w:t>
      </w:r>
      <w:r w:rsidRPr="00FC3535">
        <w:rPr>
          <w:rStyle w:val="Strong"/>
          <w:b w:val="0"/>
          <w:bCs w:val="0"/>
          <w:i/>
          <w:iCs/>
          <w:sz w:val="20"/>
          <w:szCs w:val="20"/>
          <w:bdr w:val="none" w:sz="0" w:space="0" w:color="auto" w:frame="1"/>
          <w:lang w:val="vi-VN"/>
        </w:rPr>
        <w:t xml:space="preserve"> </w:t>
      </w:r>
      <w:r w:rsidRPr="00FC3535">
        <w:rPr>
          <w:rStyle w:val="Strong"/>
          <w:b w:val="0"/>
          <w:bCs w:val="0"/>
          <w:sz w:val="20"/>
          <w:szCs w:val="20"/>
          <w:bdr w:val="none" w:sz="0" w:space="0" w:color="auto" w:frame="1"/>
          <w:lang w:val="vi-VN"/>
        </w:rPr>
        <w:t>(</w:t>
      </w:r>
      <w:r w:rsidRPr="00FC3535">
        <w:rPr>
          <w:rStyle w:val="Strong"/>
          <w:b w:val="0"/>
          <w:bCs w:val="0"/>
          <w:sz w:val="20"/>
          <w:szCs w:val="20"/>
          <w:bdr w:val="none" w:sz="0" w:space="0" w:color="auto" w:frame="1"/>
          <w:lang w:val="en-GB"/>
        </w:rPr>
        <w:t>tr</w:t>
      </w:r>
      <w:r w:rsidRPr="00FC3535">
        <w:rPr>
          <w:rStyle w:val="Strong"/>
          <w:b w:val="0"/>
          <w:bCs w:val="0"/>
          <w:sz w:val="20"/>
          <w:szCs w:val="20"/>
          <w:bdr w:val="none" w:sz="0" w:space="0" w:color="auto" w:frame="1"/>
          <w:lang w:val="vi-VN"/>
        </w:rPr>
        <w:t>.</w:t>
      </w:r>
      <w:r w:rsidRPr="00FC3535">
        <w:rPr>
          <w:rStyle w:val="Strong"/>
          <w:b w:val="0"/>
          <w:bCs w:val="0"/>
          <w:sz w:val="20"/>
          <w:szCs w:val="20"/>
          <w:bdr w:val="none" w:sz="0" w:space="0" w:color="auto" w:frame="1"/>
          <w:lang w:val="en-GB"/>
        </w:rPr>
        <w:t xml:space="preserve"> </w:t>
      </w:r>
      <w:r w:rsidRPr="00FC3535">
        <w:rPr>
          <w:rStyle w:val="Strong"/>
          <w:b w:val="0"/>
          <w:bCs w:val="0"/>
          <w:sz w:val="20"/>
          <w:szCs w:val="20"/>
          <w:bdr w:val="none" w:sz="0" w:space="0" w:color="auto" w:frame="1"/>
          <w:lang w:val="vi-VN"/>
        </w:rPr>
        <w:t>288</w:t>
      </w:r>
      <w:r w:rsidRPr="00FC3535">
        <w:rPr>
          <w:rStyle w:val="Strong"/>
          <w:b w:val="0"/>
          <w:bCs w:val="0"/>
          <w:sz w:val="20"/>
          <w:szCs w:val="20"/>
          <w:bdr w:val="none" w:sz="0" w:space="0" w:color="auto" w:frame="1"/>
          <w:lang w:val="en-GB"/>
        </w:rPr>
        <w:t>-293</w:t>
      </w:r>
      <w:r w:rsidRPr="00FC3535">
        <w:rPr>
          <w:rStyle w:val="Strong"/>
          <w:b w:val="0"/>
          <w:bCs w:val="0"/>
          <w:sz w:val="20"/>
          <w:szCs w:val="20"/>
          <w:bdr w:val="none" w:sz="0" w:space="0" w:color="auto" w:frame="1"/>
          <w:lang w:val="vi-VN"/>
        </w:rPr>
        <w:t>)</w:t>
      </w:r>
      <w:r w:rsidRPr="00FC3535">
        <w:rPr>
          <w:rStyle w:val="Strong"/>
          <w:b w:val="0"/>
          <w:bCs w:val="0"/>
          <w:sz w:val="20"/>
          <w:szCs w:val="20"/>
          <w:bdr w:val="none" w:sz="0" w:space="0" w:color="auto" w:frame="1"/>
          <w:lang w:val="en-GB"/>
        </w:rPr>
        <w:t>.</w:t>
      </w:r>
    </w:p>
    <w:p w14:paraId="4ED284EB" w14:textId="77777777" w:rsidR="00040304" w:rsidRPr="00FC3535" w:rsidRDefault="00040304" w:rsidP="00040304">
      <w:pPr>
        <w:widowControl w:val="0"/>
        <w:spacing w:line="240" w:lineRule="auto"/>
        <w:ind w:left="646" w:hanging="646"/>
        <w:rPr>
          <w:rStyle w:val="Strong"/>
          <w:b w:val="0"/>
          <w:bCs w:val="0"/>
          <w:sz w:val="20"/>
          <w:szCs w:val="20"/>
          <w:bdr w:val="none" w:sz="0" w:space="0" w:color="auto" w:frame="1"/>
        </w:rPr>
      </w:pPr>
      <w:r w:rsidRPr="00FC3535">
        <w:rPr>
          <w:rStyle w:val="Strong"/>
          <w:b w:val="0"/>
          <w:bCs w:val="0"/>
          <w:sz w:val="20"/>
          <w:szCs w:val="20"/>
          <w:bdr w:val="none" w:sz="0" w:space="0" w:color="auto" w:frame="1"/>
          <w:lang w:val="en-GB"/>
        </w:rPr>
        <w:t xml:space="preserve">9. </w:t>
      </w:r>
      <w:proofErr w:type="spellStart"/>
      <w:r w:rsidRPr="00FC3535">
        <w:rPr>
          <w:rStyle w:val="Strong"/>
          <w:sz w:val="20"/>
          <w:szCs w:val="20"/>
          <w:bdr w:val="none" w:sz="0" w:space="0" w:color="auto" w:frame="1"/>
          <w:lang w:val="en-GB"/>
        </w:rPr>
        <w:t>Đào</w:t>
      </w:r>
      <w:proofErr w:type="spellEnd"/>
      <w:r w:rsidRPr="00FC3535">
        <w:rPr>
          <w:rStyle w:val="Strong"/>
          <w:sz w:val="20"/>
          <w:szCs w:val="20"/>
          <w:bdr w:val="none" w:sz="0" w:space="0" w:color="auto" w:frame="1"/>
          <w:lang w:val="en-GB"/>
        </w:rPr>
        <w:t xml:space="preserve"> </w:t>
      </w:r>
      <w:proofErr w:type="spellStart"/>
      <w:r w:rsidRPr="00FC3535">
        <w:rPr>
          <w:rStyle w:val="Strong"/>
          <w:sz w:val="20"/>
          <w:szCs w:val="20"/>
          <w:bdr w:val="none" w:sz="0" w:space="0" w:color="auto" w:frame="1"/>
          <w:lang w:val="en-GB"/>
        </w:rPr>
        <w:t>Đăng</w:t>
      </w:r>
      <w:proofErr w:type="spellEnd"/>
      <w:r w:rsidRPr="00FC3535">
        <w:rPr>
          <w:rStyle w:val="Strong"/>
          <w:sz w:val="20"/>
          <w:szCs w:val="20"/>
          <w:bdr w:val="none" w:sz="0" w:space="0" w:color="auto" w:frame="1"/>
          <w:lang w:val="en-GB"/>
        </w:rPr>
        <w:t xml:space="preserve"> </w:t>
      </w:r>
      <w:proofErr w:type="spellStart"/>
      <w:r w:rsidRPr="00FC3535">
        <w:rPr>
          <w:rStyle w:val="Strong"/>
          <w:sz w:val="20"/>
          <w:szCs w:val="20"/>
          <w:bdr w:val="none" w:sz="0" w:space="0" w:color="auto" w:frame="1"/>
          <w:lang w:val="en-GB"/>
        </w:rPr>
        <w:t>Phượng</w:t>
      </w:r>
      <w:proofErr w:type="spellEnd"/>
      <w:r w:rsidRPr="00FC3535">
        <w:rPr>
          <w:rStyle w:val="Strong"/>
          <w:sz w:val="20"/>
          <w:szCs w:val="20"/>
          <w:bdr w:val="none" w:sz="0" w:space="0" w:color="auto" w:frame="1"/>
          <w:lang w:val="en-GB"/>
        </w:rPr>
        <w:t>,</w:t>
      </w:r>
      <w:r w:rsidRPr="00FC3535">
        <w:rPr>
          <w:rStyle w:val="Strong"/>
          <w:b w:val="0"/>
          <w:bCs w:val="0"/>
          <w:sz w:val="20"/>
          <w:szCs w:val="20"/>
          <w:bdr w:val="none" w:sz="0" w:space="0" w:color="auto" w:frame="1"/>
          <w:lang w:val="en-GB"/>
        </w:rPr>
        <w:t xml:space="preserve"> </w:t>
      </w:r>
      <w:proofErr w:type="spellStart"/>
      <w:r w:rsidRPr="00FC3535">
        <w:rPr>
          <w:b/>
          <w:bCs/>
          <w:sz w:val="20"/>
          <w:szCs w:val="20"/>
        </w:rPr>
        <w:t>Nguyễn</w:t>
      </w:r>
      <w:proofErr w:type="spellEnd"/>
      <w:r w:rsidRPr="00FC3535">
        <w:rPr>
          <w:b/>
          <w:bCs/>
          <w:sz w:val="20"/>
          <w:szCs w:val="20"/>
        </w:rPr>
        <w:t xml:space="preserve"> </w:t>
      </w:r>
      <w:proofErr w:type="spellStart"/>
      <w:r w:rsidRPr="00FC3535">
        <w:rPr>
          <w:b/>
          <w:bCs/>
          <w:sz w:val="20"/>
          <w:szCs w:val="20"/>
        </w:rPr>
        <w:t>Thị</w:t>
      </w:r>
      <w:proofErr w:type="spellEnd"/>
      <w:r w:rsidRPr="00FC3535">
        <w:rPr>
          <w:b/>
          <w:bCs/>
          <w:sz w:val="20"/>
          <w:szCs w:val="20"/>
        </w:rPr>
        <w:t xml:space="preserve"> </w:t>
      </w:r>
      <w:proofErr w:type="spellStart"/>
      <w:r w:rsidRPr="00FC3535">
        <w:rPr>
          <w:b/>
          <w:bCs/>
          <w:sz w:val="20"/>
          <w:szCs w:val="20"/>
        </w:rPr>
        <w:t>Lệ</w:t>
      </w:r>
      <w:proofErr w:type="spellEnd"/>
      <w:r w:rsidRPr="00FC3535">
        <w:rPr>
          <w:b/>
          <w:bCs/>
          <w:sz w:val="20"/>
          <w:szCs w:val="20"/>
        </w:rPr>
        <w:t xml:space="preserve"> </w:t>
      </w:r>
      <w:proofErr w:type="spellStart"/>
      <w:r w:rsidRPr="00FC3535">
        <w:rPr>
          <w:b/>
          <w:bCs/>
          <w:sz w:val="20"/>
          <w:szCs w:val="20"/>
        </w:rPr>
        <w:t>Quyên</w:t>
      </w:r>
      <w:proofErr w:type="spellEnd"/>
      <w:r w:rsidRPr="00FC3535">
        <w:rPr>
          <w:sz w:val="20"/>
          <w:szCs w:val="20"/>
        </w:rPr>
        <w:t xml:space="preserve"> (2025), “</w:t>
      </w:r>
      <w:proofErr w:type="spellStart"/>
      <w:r w:rsidRPr="00FC3535">
        <w:rPr>
          <w:bCs/>
          <w:sz w:val="20"/>
          <w:szCs w:val="20"/>
          <w:lang w:val="en-GB"/>
        </w:rPr>
        <w:t>Bảo</w:t>
      </w:r>
      <w:proofErr w:type="spellEnd"/>
      <w:r w:rsidRPr="00FC3535">
        <w:rPr>
          <w:bCs/>
          <w:sz w:val="20"/>
          <w:szCs w:val="20"/>
          <w:lang w:val="en-GB"/>
        </w:rPr>
        <w:t xml:space="preserve"> </w:t>
      </w:r>
      <w:proofErr w:type="spellStart"/>
      <w:r w:rsidRPr="00FC3535">
        <w:rPr>
          <w:bCs/>
          <w:sz w:val="20"/>
          <w:szCs w:val="20"/>
          <w:lang w:val="en-GB"/>
        </w:rPr>
        <w:t>tồn</w:t>
      </w:r>
      <w:proofErr w:type="spellEnd"/>
      <w:r w:rsidRPr="00FC3535">
        <w:rPr>
          <w:bCs/>
          <w:sz w:val="20"/>
          <w:szCs w:val="20"/>
          <w:lang w:val="en-GB"/>
        </w:rPr>
        <w:t xml:space="preserve"> </w:t>
      </w:r>
      <w:proofErr w:type="spellStart"/>
      <w:r w:rsidRPr="00FC3535">
        <w:rPr>
          <w:bCs/>
          <w:sz w:val="20"/>
          <w:szCs w:val="20"/>
          <w:lang w:val="en-GB"/>
        </w:rPr>
        <w:t>những</w:t>
      </w:r>
      <w:proofErr w:type="spellEnd"/>
      <w:r w:rsidRPr="00FC3535">
        <w:rPr>
          <w:bCs/>
          <w:sz w:val="20"/>
          <w:szCs w:val="20"/>
          <w:lang w:val="en-GB"/>
        </w:rPr>
        <w:t xml:space="preserve"> </w:t>
      </w:r>
      <w:proofErr w:type="spellStart"/>
      <w:r w:rsidRPr="00FC3535">
        <w:rPr>
          <w:bCs/>
          <w:sz w:val="20"/>
          <w:szCs w:val="20"/>
          <w:lang w:val="en-GB"/>
        </w:rPr>
        <w:t>giá</w:t>
      </w:r>
      <w:proofErr w:type="spellEnd"/>
      <w:r w:rsidRPr="00FC3535">
        <w:rPr>
          <w:bCs/>
          <w:sz w:val="20"/>
          <w:szCs w:val="20"/>
          <w:lang w:val="en-GB"/>
        </w:rPr>
        <w:t xml:space="preserve"> </w:t>
      </w:r>
      <w:proofErr w:type="spellStart"/>
      <w:r w:rsidRPr="00FC3535">
        <w:rPr>
          <w:bCs/>
          <w:sz w:val="20"/>
          <w:szCs w:val="20"/>
          <w:lang w:val="en-GB"/>
        </w:rPr>
        <w:t>trị</w:t>
      </w:r>
      <w:proofErr w:type="spellEnd"/>
      <w:r w:rsidRPr="00FC3535">
        <w:rPr>
          <w:bCs/>
          <w:sz w:val="20"/>
          <w:szCs w:val="20"/>
          <w:lang w:val="en-GB"/>
        </w:rPr>
        <w:t xml:space="preserve"> </w:t>
      </w:r>
      <w:proofErr w:type="spellStart"/>
      <w:r w:rsidRPr="00FC3535">
        <w:rPr>
          <w:bCs/>
          <w:sz w:val="20"/>
          <w:szCs w:val="20"/>
          <w:lang w:val="en-GB"/>
        </w:rPr>
        <w:t>âm</w:t>
      </w:r>
      <w:proofErr w:type="spellEnd"/>
      <w:r w:rsidRPr="00FC3535">
        <w:rPr>
          <w:bCs/>
          <w:sz w:val="20"/>
          <w:szCs w:val="20"/>
          <w:lang w:val="en-GB"/>
        </w:rPr>
        <w:t xml:space="preserve"> </w:t>
      </w:r>
      <w:proofErr w:type="spellStart"/>
      <w:r w:rsidRPr="00FC3535">
        <w:rPr>
          <w:bCs/>
          <w:sz w:val="20"/>
          <w:szCs w:val="20"/>
          <w:lang w:val="en-GB"/>
        </w:rPr>
        <w:t>nhạc</w:t>
      </w:r>
      <w:proofErr w:type="spellEnd"/>
      <w:r w:rsidRPr="00FC3535">
        <w:rPr>
          <w:bCs/>
          <w:sz w:val="20"/>
          <w:szCs w:val="20"/>
          <w:lang w:val="en-GB"/>
        </w:rPr>
        <w:t xml:space="preserve"> </w:t>
      </w:r>
      <w:proofErr w:type="spellStart"/>
      <w:r w:rsidRPr="00FC3535">
        <w:rPr>
          <w:bCs/>
          <w:sz w:val="20"/>
          <w:szCs w:val="20"/>
          <w:lang w:val="en-GB"/>
        </w:rPr>
        <w:t>truyền</w:t>
      </w:r>
      <w:proofErr w:type="spellEnd"/>
      <w:r w:rsidRPr="00FC3535">
        <w:rPr>
          <w:bCs/>
          <w:sz w:val="20"/>
          <w:szCs w:val="20"/>
          <w:lang w:val="en-GB"/>
        </w:rPr>
        <w:t xml:space="preserve"> </w:t>
      </w:r>
      <w:proofErr w:type="spellStart"/>
      <w:r w:rsidRPr="00FC3535">
        <w:rPr>
          <w:bCs/>
          <w:sz w:val="20"/>
          <w:szCs w:val="20"/>
          <w:lang w:val="en-GB"/>
        </w:rPr>
        <w:t>thống</w:t>
      </w:r>
      <w:proofErr w:type="spellEnd"/>
      <w:r w:rsidRPr="00FC3535">
        <w:rPr>
          <w:bCs/>
          <w:sz w:val="20"/>
          <w:szCs w:val="20"/>
          <w:lang w:val="en-GB"/>
        </w:rPr>
        <w:t xml:space="preserve"> </w:t>
      </w:r>
      <w:proofErr w:type="spellStart"/>
      <w:r w:rsidRPr="00FC3535">
        <w:rPr>
          <w:bCs/>
          <w:sz w:val="20"/>
          <w:szCs w:val="20"/>
          <w:lang w:val="en-GB"/>
        </w:rPr>
        <w:t>Việt</w:t>
      </w:r>
      <w:proofErr w:type="spellEnd"/>
      <w:r w:rsidRPr="00FC3535">
        <w:rPr>
          <w:bCs/>
          <w:sz w:val="20"/>
          <w:szCs w:val="20"/>
          <w:lang w:val="en-GB"/>
        </w:rPr>
        <w:t xml:space="preserve"> Nam </w:t>
      </w:r>
      <w:proofErr w:type="spellStart"/>
      <w:r w:rsidRPr="00FC3535">
        <w:rPr>
          <w:bCs/>
          <w:sz w:val="20"/>
          <w:szCs w:val="20"/>
          <w:lang w:val="en-GB"/>
        </w:rPr>
        <w:t>thông</w:t>
      </w:r>
      <w:proofErr w:type="spellEnd"/>
      <w:r w:rsidRPr="00FC3535">
        <w:rPr>
          <w:bCs/>
          <w:sz w:val="20"/>
          <w:szCs w:val="20"/>
          <w:lang w:val="en-GB"/>
        </w:rPr>
        <w:t xml:space="preserve"> qua </w:t>
      </w:r>
      <w:proofErr w:type="spellStart"/>
      <w:r w:rsidRPr="00FC3535">
        <w:rPr>
          <w:bCs/>
          <w:sz w:val="20"/>
          <w:szCs w:val="20"/>
          <w:lang w:val="en-GB"/>
        </w:rPr>
        <w:t>giáo</w:t>
      </w:r>
      <w:proofErr w:type="spellEnd"/>
      <w:r w:rsidRPr="00FC3535">
        <w:rPr>
          <w:bCs/>
          <w:sz w:val="20"/>
          <w:szCs w:val="20"/>
          <w:lang w:val="en-GB"/>
        </w:rPr>
        <w:t xml:space="preserve"> </w:t>
      </w:r>
      <w:proofErr w:type="spellStart"/>
      <w:r w:rsidRPr="00FC3535">
        <w:rPr>
          <w:bCs/>
          <w:sz w:val="20"/>
          <w:szCs w:val="20"/>
          <w:lang w:val="en-GB"/>
        </w:rPr>
        <w:t>dục</w:t>
      </w:r>
      <w:proofErr w:type="spellEnd"/>
      <w:r w:rsidRPr="00FC3535">
        <w:rPr>
          <w:bCs/>
          <w:sz w:val="20"/>
          <w:szCs w:val="20"/>
          <w:lang w:val="en-GB"/>
        </w:rPr>
        <w:t xml:space="preserve"> </w:t>
      </w:r>
      <w:proofErr w:type="spellStart"/>
      <w:r w:rsidRPr="00FC3535">
        <w:rPr>
          <w:bCs/>
          <w:sz w:val="20"/>
          <w:szCs w:val="20"/>
          <w:lang w:val="en-GB"/>
        </w:rPr>
        <w:t>học</w:t>
      </w:r>
      <w:proofErr w:type="spellEnd"/>
      <w:r w:rsidRPr="00FC3535">
        <w:rPr>
          <w:bCs/>
          <w:sz w:val="20"/>
          <w:szCs w:val="20"/>
          <w:lang w:val="en-GB"/>
        </w:rPr>
        <w:t xml:space="preserve"> </w:t>
      </w:r>
      <w:proofErr w:type="spellStart"/>
      <w:r w:rsidRPr="00FC3535">
        <w:rPr>
          <w:bCs/>
          <w:sz w:val="20"/>
          <w:szCs w:val="20"/>
          <w:lang w:val="en-GB"/>
        </w:rPr>
        <w:t>sinh</w:t>
      </w:r>
      <w:proofErr w:type="spellEnd"/>
      <w:r w:rsidRPr="00FC3535">
        <w:rPr>
          <w:bCs/>
          <w:sz w:val="20"/>
          <w:szCs w:val="20"/>
          <w:lang w:val="en-GB"/>
        </w:rPr>
        <w:t xml:space="preserve"> </w:t>
      </w:r>
      <w:proofErr w:type="spellStart"/>
      <w:r w:rsidRPr="00FC3535">
        <w:rPr>
          <w:bCs/>
          <w:sz w:val="20"/>
          <w:szCs w:val="20"/>
          <w:lang w:val="en-GB"/>
        </w:rPr>
        <w:t>cấp</w:t>
      </w:r>
      <w:proofErr w:type="spellEnd"/>
      <w:r w:rsidRPr="00FC3535">
        <w:rPr>
          <w:bCs/>
          <w:sz w:val="20"/>
          <w:szCs w:val="20"/>
          <w:lang w:val="en-GB"/>
        </w:rPr>
        <w:t xml:space="preserve"> </w:t>
      </w:r>
      <w:proofErr w:type="spellStart"/>
      <w:r w:rsidRPr="00FC3535">
        <w:rPr>
          <w:bCs/>
          <w:sz w:val="20"/>
          <w:szCs w:val="20"/>
          <w:lang w:val="en-GB"/>
        </w:rPr>
        <w:t>Trung</w:t>
      </w:r>
      <w:proofErr w:type="spellEnd"/>
      <w:r w:rsidRPr="00FC3535">
        <w:rPr>
          <w:bCs/>
          <w:sz w:val="20"/>
          <w:szCs w:val="20"/>
          <w:lang w:val="en-GB"/>
        </w:rPr>
        <w:t xml:space="preserve"> </w:t>
      </w:r>
      <w:proofErr w:type="spellStart"/>
      <w:r w:rsidRPr="00FC3535">
        <w:rPr>
          <w:bCs/>
          <w:sz w:val="20"/>
          <w:szCs w:val="20"/>
          <w:lang w:val="en-GB"/>
        </w:rPr>
        <w:t>học</w:t>
      </w:r>
      <w:proofErr w:type="spellEnd"/>
      <w:r w:rsidRPr="00FC3535">
        <w:rPr>
          <w:bCs/>
          <w:sz w:val="20"/>
          <w:szCs w:val="20"/>
          <w:lang w:val="en-GB"/>
        </w:rPr>
        <w:t xml:space="preserve"> </w:t>
      </w:r>
      <w:proofErr w:type="spellStart"/>
      <w:r w:rsidRPr="00FC3535">
        <w:rPr>
          <w:bCs/>
          <w:sz w:val="20"/>
          <w:szCs w:val="20"/>
          <w:lang w:val="en-GB"/>
        </w:rPr>
        <w:t>cơ</w:t>
      </w:r>
      <w:proofErr w:type="spellEnd"/>
      <w:r w:rsidRPr="00FC3535">
        <w:rPr>
          <w:bCs/>
          <w:sz w:val="20"/>
          <w:szCs w:val="20"/>
          <w:lang w:val="en-GB"/>
        </w:rPr>
        <w:t xml:space="preserve"> </w:t>
      </w:r>
      <w:proofErr w:type="spellStart"/>
      <w:r w:rsidRPr="00FC3535">
        <w:rPr>
          <w:bCs/>
          <w:sz w:val="20"/>
          <w:szCs w:val="20"/>
          <w:lang w:val="en-GB"/>
        </w:rPr>
        <w:t>sở</w:t>
      </w:r>
      <w:proofErr w:type="spellEnd"/>
      <w:r w:rsidRPr="00FC3535">
        <w:rPr>
          <w:sz w:val="20"/>
          <w:szCs w:val="20"/>
        </w:rPr>
        <w:t xml:space="preserve">”, </w:t>
      </w:r>
      <w:proofErr w:type="spellStart"/>
      <w:r w:rsidRPr="00FC3535">
        <w:rPr>
          <w:rStyle w:val="Strong"/>
          <w:b w:val="0"/>
          <w:bCs w:val="0"/>
          <w:i/>
          <w:iCs/>
          <w:sz w:val="20"/>
          <w:szCs w:val="20"/>
          <w:bdr w:val="none" w:sz="0" w:space="0" w:color="auto" w:frame="1"/>
        </w:rPr>
        <w:t>Tạp</w:t>
      </w:r>
      <w:proofErr w:type="spellEnd"/>
      <w:r w:rsidRPr="00FC3535">
        <w:rPr>
          <w:rStyle w:val="Strong"/>
          <w:b w:val="0"/>
          <w:bCs w:val="0"/>
          <w:i/>
          <w:iCs/>
          <w:sz w:val="20"/>
          <w:szCs w:val="20"/>
          <w:bdr w:val="none" w:sz="0" w:space="0" w:color="auto" w:frame="1"/>
        </w:rPr>
        <w:t xml:space="preserve"> </w:t>
      </w:r>
      <w:proofErr w:type="spellStart"/>
      <w:r w:rsidRPr="00FC3535">
        <w:rPr>
          <w:rStyle w:val="Strong"/>
          <w:b w:val="0"/>
          <w:bCs w:val="0"/>
          <w:i/>
          <w:iCs/>
          <w:sz w:val="20"/>
          <w:szCs w:val="20"/>
          <w:bdr w:val="none" w:sz="0" w:space="0" w:color="auto" w:frame="1"/>
        </w:rPr>
        <w:t>chí</w:t>
      </w:r>
      <w:proofErr w:type="spellEnd"/>
      <w:r w:rsidRPr="00FC3535">
        <w:rPr>
          <w:rStyle w:val="Strong"/>
          <w:b w:val="0"/>
          <w:bCs w:val="0"/>
          <w:i/>
          <w:iCs/>
          <w:sz w:val="20"/>
          <w:szCs w:val="20"/>
          <w:bdr w:val="none" w:sz="0" w:space="0" w:color="auto" w:frame="1"/>
        </w:rPr>
        <w:t xml:space="preserve">: </w:t>
      </w:r>
      <w:proofErr w:type="spellStart"/>
      <w:r w:rsidRPr="00FC3535">
        <w:rPr>
          <w:rStyle w:val="Strong"/>
          <w:b w:val="0"/>
          <w:bCs w:val="0"/>
          <w:i/>
          <w:iCs/>
          <w:sz w:val="20"/>
          <w:szCs w:val="20"/>
          <w:bdr w:val="none" w:sz="0" w:space="0" w:color="auto" w:frame="1"/>
        </w:rPr>
        <w:t>Nghiên</w:t>
      </w:r>
      <w:proofErr w:type="spellEnd"/>
      <w:r w:rsidRPr="00FC3535">
        <w:rPr>
          <w:rStyle w:val="Strong"/>
          <w:b w:val="0"/>
          <w:bCs w:val="0"/>
          <w:i/>
          <w:iCs/>
          <w:sz w:val="20"/>
          <w:szCs w:val="20"/>
          <w:bdr w:val="none" w:sz="0" w:space="0" w:color="auto" w:frame="1"/>
        </w:rPr>
        <w:t xml:space="preserve"> </w:t>
      </w:r>
      <w:proofErr w:type="spellStart"/>
      <w:r w:rsidRPr="00FC3535">
        <w:rPr>
          <w:rStyle w:val="Strong"/>
          <w:b w:val="0"/>
          <w:bCs w:val="0"/>
          <w:i/>
          <w:iCs/>
          <w:sz w:val="20"/>
          <w:szCs w:val="20"/>
          <w:bdr w:val="none" w:sz="0" w:space="0" w:color="auto" w:frame="1"/>
        </w:rPr>
        <w:t>cứu</w:t>
      </w:r>
      <w:proofErr w:type="spellEnd"/>
      <w:r w:rsidRPr="00FC3535">
        <w:rPr>
          <w:rStyle w:val="Strong"/>
          <w:b w:val="0"/>
          <w:bCs w:val="0"/>
          <w:i/>
          <w:iCs/>
          <w:sz w:val="20"/>
          <w:szCs w:val="20"/>
          <w:bdr w:val="none" w:sz="0" w:space="0" w:color="auto" w:frame="1"/>
        </w:rPr>
        <w:t xml:space="preserve"> </w:t>
      </w:r>
      <w:proofErr w:type="spellStart"/>
      <w:r w:rsidRPr="00FC3535">
        <w:rPr>
          <w:rStyle w:val="Strong"/>
          <w:b w:val="0"/>
          <w:bCs w:val="0"/>
          <w:i/>
          <w:iCs/>
          <w:sz w:val="20"/>
          <w:szCs w:val="20"/>
          <w:bdr w:val="none" w:sz="0" w:space="0" w:color="auto" w:frame="1"/>
        </w:rPr>
        <w:t>Dân</w:t>
      </w:r>
      <w:proofErr w:type="spellEnd"/>
      <w:r w:rsidRPr="00FC3535">
        <w:rPr>
          <w:rStyle w:val="Strong"/>
          <w:b w:val="0"/>
          <w:bCs w:val="0"/>
          <w:i/>
          <w:iCs/>
          <w:sz w:val="20"/>
          <w:szCs w:val="20"/>
          <w:bdr w:val="none" w:sz="0" w:space="0" w:color="auto" w:frame="1"/>
        </w:rPr>
        <w:t xml:space="preserve"> </w:t>
      </w:r>
      <w:proofErr w:type="spellStart"/>
      <w:r w:rsidRPr="00FC3535">
        <w:rPr>
          <w:rStyle w:val="Strong"/>
          <w:b w:val="0"/>
          <w:bCs w:val="0"/>
          <w:i/>
          <w:iCs/>
          <w:sz w:val="20"/>
          <w:szCs w:val="20"/>
          <w:bdr w:val="none" w:sz="0" w:space="0" w:color="auto" w:frame="1"/>
        </w:rPr>
        <w:t>tộc</w:t>
      </w:r>
      <w:proofErr w:type="spellEnd"/>
      <w:r w:rsidRPr="00FC3535">
        <w:rPr>
          <w:rStyle w:val="Strong"/>
          <w:b w:val="0"/>
          <w:bCs w:val="0"/>
          <w:i/>
          <w:iCs/>
          <w:sz w:val="20"/>
          <w:szCs w:val="20"/>
          <w:bdr w:val="none" w:sz="0" w:space="0" w:color="auto" w:frame="1"/>
        </w:rPr>
        <w:t xml:space="preserve"> </w:t>
      </w:r>
      <w:r w:rsidRPr="00FC3535">
        <w:rPr>
          <w:rStyle w:val="Strong"/>
          <w:b w:val="0"/>
          <w:bCs w:val="0"/>
          <w:sz w:val="20"/>
          <w:szCs w:val="20"/>
          <w:bdr w:val="none" w:sz="0" w:space="0" w:color="auto" w:frame="1"/>
        </w:rPr>
        <w:t>(</w:t>
      </w:r>
      <w:proofErr w:type="spellStart"/>
      <w:r w:rsidRPr="00FC3535">
        <w:rPr>
          <w:rStyle w:val="Strong"/>
          <w:b w:val="0"/>
          <w:bCs w:val="0"/>
          <w:sz w:val="20"/>
          <w:szCs w:val="20"/>
          <w:bdr w:val="none" w:sz="0" w:space="0" w:color="auto" w:frame="1"/>
        </w:rPr>
        <w:t>Số</w:t>
      </w:r>
      <w:proofErr w:type="spellEnd"/>
      <w:r w:rsidRPr="00FC3535">
        <w:rPr>
          <w:rStyle w:val="Strong"/>
          <w:b w:val="0"/>
          <w:bCs w:val="0"/>
          <w:sz w:val="20"/>
          <w:szCs w:val="20"/>
          <w:bdr w:val="none" w:sz="0" w:space="0" w:color="auto" w:frame="1"/>
        </w:rPr>
        <w:t xml:space="preserve"> 2), </w:t>
      </w:r>
      <w:proofErr w:type="spellStart"/>
      <w:r w:rsidRPr="00FC3535">
        <w:rPr>
          <w:rStyle w:val="Strong"/>
          <w:b w:val="0"/>
          <w:bCs w:val="0"/>
          <w:sz w:val="20"/>
          <w:szCs w:val="20"/>
          <w:bdr w:val="none" w:sz="0" w:space="0" w:color="auto" w:frame="1"/>
        </w:rPr>
        <w:t>tháng</w:t>
      </w:r>
      <w:proofErr w:type="spellEnd"/>
      <w:r w:rsidRPr="00FC3535">
        <w:rPr>
          <w:rStyle w:val="Strong"/>
          <w:b w:val="0"/>
          <w:bCs w:val="0"/>
          <w:sz w:val="20"/>
          <w:szCs w:val="20"/>
          <w:bdr w:val="none" w:sz="0" w:space="0" w:color="auto" w:frame="1"/>
        </w:rPr>
        <w:t xml:space="preserve"> 4 (tr. 83-88).</w:t>
      </w:r>
    </w:p>
    <w:p w14:paraId="7D41F878" w14:textId="77777777" w:rsidR="00040304" w:rsidRPr="00FC3535" w:rsidRDefault="00040304" w:rsidP="00040304">
      <w:pPr>
        <w:widowControl w:val="0"/>
        <w:spacing w:line="240" w:lineRule="auto"/>
        <w:ind w:left="646" w:hanging="646"/>
        <w:rPr>
          <w:sz w:val="20"/>
          <w:szCs w:val="20"/>
          <w:u w:val="single"/>
          <w:lang w:val="en-GB"/>
        </w:rPr>
      </w:pPr>
      <w:r w:rsidRPr="00FC3535">
        <w:rPr>
          <w:rStyle w:val="Strong"/>
          <w:b w:val="0"/>
          <w:bCs w:val="0"/>
          <w:sz w:val="20"/>
          <w:szCs w:val="20"/>
          <w:bdr w:val="none" w:sz="0" w:space="0" w:color="auto" w:frame="1"/>
          <w:lang w:val="en-GB"/>
        </w:rPr>
        <w:t xml:space="preserve">10. </w:t>
      </w:r>
      <w:proofErr w:type="spellStart"/>
      <w:r w:rsidRPr="00FC3535">
        <w:rPr>
          <w:rStyle w:val="Strong"/>
          <w:spacing w:val="4"/>
          <w:sz w:val="20"/>
          <w:szCs w:val="20"/>
          <w:bdr w:val="none" w:sz="0" w:space="0" w:color="auto" w:frame="1"/>
        </w:rPr>
        <w:t>Nguyễn</w:t>
      </w:r>
      <w:proofErr w:type="spellEnd"/>
      <w:r w:rsidRPr="00FC3535">
        <w:rPr>
          <w:rStyle w:val="Strong"/>
          <w:spacing w:val="4"/>
          <w:sz w:val="20"/>
          <w:szCs w:val="20"/>
          <w:bdr w:val="none" w:sz="0" w:space="0" w:color="auto" w:frame="1"/>
        </w:rPr>
        <w:t xml:space="preserve"> </w:t>
      </w:r>
      <w:proofErr w:type="spellStart"/>
      <w:r w:rsidRPr="00FC3535">
        <w:rPr>
          <w:rStyle w:val="Strong"/>
          <w:spacing w:val="4"/>
          <w:sz w:val="20"/>
          <w:szCs w:val="20"/>
          <w:bdr w:val="none" w:sz="0" w:space="0" w:color="auto" w:frame="1"/>
        </w:rPr>
        <w:t>Thị</w:t>
      </w:r>
      <w:proofErr w:type="spellEnd"/>
      <w:r w:rsidRPr="00FC3535">
        <w:rPr>
          <w:rStyle w:val="Strong"/>
          <w:spacing w:val="4"/>
          <w:sz w:val="20"/>
          <w:szCs w:val="20"/>
          <w:bdr w:val="none" w:sz="0" w:space="0" w:color="auto" w:frame="1"/>
        </w:rPr>
        <w:t xml:space="preserve"> </w:t>
      </w:r>
      <w:proofErr w:type="spellStart"/>
      <w:r w:rsidRPr="00FC3535">
        <w:rPr>
          <w:rStyle w:val="Strong"/>
          <w:spacing w:val="4"/>
          <w:sz w:val="20"/>
          <w:szCs w:val="20"/>
          <w:bdr w:val="none" w:sz="0" w:space="0" w:color="auto" w:frame="1"/>
        </w:rPr>
        <w:t>Lệ</w:t>
      </w:r>
      <w:proofErr w:type="spellEnd"/>
      <w:r w:rsidRPr="00FC3535">
        <w:rPr>
          <w:rStyle w:val="Strong"/>
          <w:spacing w:val="4"/>
          <w:sz w:val="20"/>
          <w:szCs w:val="20"/>
          <w:bdr w:val="none" w:sz="0" w:space="0" w:color="auto" w:frame="1"/>
        </w:rPr>
        <w:t xml:space="preserve"> </w:t>
      </w:r>
      <w:proofErr w:type="spellStart"/>
      <w:r w:rsidRPr="00FC3535">
        <w:rPr>
          <w:rStyle w:val="Strong"/>
          <w:spacing w:val="4"/>
          <w:sz w:val="20"/>
          <w:szCs w:val="20"/>
          <w:bdr w:val="none" w:sz="0" w:space="0" w:color="auto" w:frame="1"/>
        </w:rPr>
        <w:t>Quyên</w:t>
      </w:r>
      <w:proofErr w:type="spellEnd"/>
      <w:r w:rsidRPr="00FC3535">
        <w:rPr>
          <w:rStyle w:val="Strong"/>
          <w:spacing w:val="4"/>
          <w:sz w:val="20"/>
          <w:szCs w:val="20"/>
          <w:bdr w:val="none" w:sz="0" w:space="0" w:color="auto" w:frame="1"/>
        </w:rPr>
        <w:t xml:space="preserve">, </w:t>
      </w:r>
      <w:proofErr w:type="spellStart"/>
      <w:r w:rsidRPr="00FC3535">
        <w:rPr>
          <w:rStyle w:val="Strong"/>
          <w:spacing w:val="4"/>
          <w:sz w:val="20"/>
          <w:szCs w:val="20"/>
          <w:bdr w:val="none" w:sz="0" w:space="0" w:color="auto" w:frame="1"/>
        </w:rPr>
        <w:t>Tạ</w:t>
      </w:r>
      <w:proofErr w:type="spellEnd"/>
      <w:r w:rsidRPr="00FC3535">
        <w:rPr>
          <w:rStyle w:val="Strong"/>
          <w:spacing w:val="4"/>
          <w:sz w:val="20"/>
          <w:szCs w:val="20"/>
          <w:bdr w:val="none" w:sz="0" w:space="0" w:color="auto" w:frame="1"/>
        </w:rPr>
        <w:t xml:space="preserve"> </w:t>
      </w:r>
      <w:proofErr w:type="spellStart"/>
      <w:r w:rsidRPr="00FC3535">
        <w:rPr>
          <w:rStyle w:val="Strong"/>
          <w:spacing w:val="4"/>
          <w:sz w:val="20"/>
          <w:szCs w:val="20"/>
          <w:bdr w:val="none" w:sz="0" w:space="0" w:color="auto" w:frame="1"/>
        </w:rPr>
        <w:t>Thị</w:t>
      </w:r>
      <w:proofErr w:type="spellEnd"/>
      <w:r w:rsidRPr="00FC3535">
        <w:rPr>
          <w:rStyle w:val="Strong"/>
          <w:spacing w:val="4"/>
          <w:sz w:val="20"/>
          <w:szCs w:val="20"/>
          <w:bdr w:val="none" w:sz="0" w:space="0" w:color="auto" w:frame="1"/>
        </w:rPr>
        <w:t xml:space="preserve"> Lan </w:t>
      </w:r>
      <w:proofErr w:type="spellStart"/>
      <w:r w:rsidRPr="00FC3535">
        <w:rPr>
          <w:rStyle w:val="Strong"/>
          <w:spacing w:val="4"/>
          <w:sz w:val="20"/>
          <w:szCs w:val="20"/>
          <w:bdr w:val="none" w:sz="0" w:space="0" w:color="auto" w:frame="1"/>
        </w:rPr>
        <w:t>Phương</w:t>
      </w:r>
      <w:proofErr w:type="spellEnd"/>
      <w:r w:rsidRPr="00FC3535">
        <w:rPr>
          <w:rStyle w:val="Strong"/>
          <w:b w:val="0"/>
          <w:bCs w:val="0"/>
          <w:spacing w:val="4"/>
          <w:sz w:val="20"/>
          <w:szCs w:val="20"/>
          <w:bdr w:val="none" w:sz="0" w:space="0" w:color="auto" w:frame="1"/>
        </w:rPr>
        <w:t xml:space="preserve"> (2025), “</w:t>
      </w:r>
      <w:proofErr w:type="spellStart"/>
      <w:r w:rsidRPr="00FC3535">
        <w:rPr>
          <w:rStyle w:val="Strong"/>
          <w:b w:val="0"/>
          <w:bCs w:val="0"/>
          <w:spacing w:val="4"/>
          <w:sz w:val="20"/>
          <w:szCs w:val="20"/>
          <w:bdr w:val="none" w:sz="0" w:space="0" w:color="auto" w:frame="1"/>
        </w:rPr>
        <w:t>Bảo</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tồn</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dân</w:t>
      </w:r>
      <w:proofErr w:type="spellEnd"/>
      <w:r w:rsidRPr="00FC3535">
        <w:rPr>
          <w:rStyle w:val="Strong"/>
          <w:b w:val="0"/>
          <w:bCs w:val="0"/>
          <w:spacing w:val="4"/>
          <w:sz w:val="20"/>
          <w:szCs w:val="20"/>
          <w:bdr w:val="none" w:sz="0" w:space="0" w:color="auto" w:frame="1"/>
        </w:rPr>
        <w:t xml:space="preserve"> ca </w:t>
      </w:r>
      <w:proofErr w:type="spellStart"/>
      <w:r w:rsidRPr="00FC3535">
        <w:rPr>
          <w:rStyle w:val="Strong"/>
          <w:b w:val="0"/>
          <w:bCs w:val="0"/>
          <w:spacing w:val="4"/>
          <w:sz w:val="20"/>
          <w:szCs w:val="20"/>
          <w:bdr w:val="none" w:sz="0" w:space="0" w:color="auto" w:frame="1"/>
        </w:rPr>
        <w:t>vùng</w:t>
      </w:r>
      <w:proofErr w:type="spellEnd"/>
      <w:r w:rsidRPr="00FC3535">
        <w:rPr>
          <w:rStyle w:val="Strong"/>
          <w:b w:val="0"/>
          <w:bCs w:val="0"/>
          <w:spacing w:val="4"/>
          <w:sz w:val="20"/>
          <w:szCs w:val="20"/>
          <w:bdr w:val="none" w:sz="0" w:space="0" w:color="auto" w:frame="1"/>
        </w:rPr>
        <w:t xml:space="preserve"> </w:t>
      </w:r>
      <w:proofErr w:type="spellStart"/>
      <w:r w:rsidRPr="00FC3535">
        <w:rPr>
          <w:spacing w:val="4"/>
          <w:sz w:val="20"/>
          <w:szCs w:val="20"/>
          <w:lang w:val="en-GB"/>
        </w:rPr>
        <w:t>Đồng</w:t>
      </w:r>
      <w:proofErr w:type="spellEnd"/>
      <w:r w:rsidRPr="00FC3535">
        <w:rPr>
          <w:spacing w:val="4"/>
          <w:sz w:val="20"/>
          <w:szCs w:val="20"/>
          <w:lang w:val="en-GB"/>
        </w:rPr>
        <w:t xml:space="preserve"> </w:t>
      </w:r>
      <w:proofErr w:type="spellStart"/>
      <w:r w:rsidRPr="00FC3535">
        <w:rPr>
          <w:spacing w:val="4"/>
          <w:sz w:val="20"/>
          <w:szCs w:val="20"/>
          <w:lang w:val="en-GB"/>
        </w:rPr>
        <w:t>bằng</w:t>
      </w:r>
      <w:proofErr w:type="spellEnd"/>
      <w:r w:rsidRPr="00FC3535">
        <w:rPr>
          <w:spacing w:val="4"/>
          <w:sz w:val="20"/>
          <w:szCs w:val="20"/>
          <w:lang w:val="en-GB"/>
        </w:rPr>
        <w:t xml:space="preserve"> </w:t>
      </w:r>
      <w:proofErr w:type="spellStart"/>
      <w:r w:rsidRPr="00FC3535">
        <w:rPr>
          <w:spacing w:val="4"/>
          <w:sz w:val="20"/>
          <w:szCs w:val="20"/>
          <w:lang w:val="en-GB"/>
        </w:rPr>
        <w:t>sông</w:t>
      </w:r>
      <w:proofErr w:type="spellEnd"/>
      <w:r w:rsidRPr="00FC3535">
        <w:rPr>
          <w:spacing w:val="4"/>
          <w:sz w:val="20"/>
          <w:szCs w:val="20"/>
          <w:lang w:val="en-GB"/>
        </w:rPr>
        <w:t xml:space="preserve"> </w:t>
      </w:r>
      <w:proofErr w:type="spellStart"/>
      <w:r w:rsidRPr="00FC3535">
        <w:rPr>
          <w:spacing w:val="4"/>
          <w:sz w:val="20"/>
          <w:szCs w:val="20"/>
          <w:lang w:val="en-GB"/>
        </w:rPr>
        <w:t>Hồng</w:t>
      </w:r>
      <w:proofErr w:type="spellEnd"/>
      <w:r w:rsidRPr="00FC3535">
        <w:rPr>
          <w:spacing w:val="4"/>
          <w:sz w:val="20"/>
          <w:szCs w:val="20"/>
          <w:lang w:val="en-GB"/>
        </w:rPr>
        <w:t xml:space="preserve"> </w:t>
      </w:r>
      <w:r w:rsidRPr="00FC3535">
        <w:rPr>
          <w:rStyle w:val="Strong"/>
          <w:b w:val="0"/>
          <w:bCs w:val="0"/>
          <w:spacing w:val="4"/>
          <w:sz w:val="20"/>
          <w:szCs w:val="20"/>
          <w:bdr w:val="none" w:sz="0" w:space="0" w:color="auto" w:frame="1"/>
        </w:rPr>
        <w:t xml:space="preserve">qua </w:t>
      </w:r>
      <w:proofErr w:type="spellStart"/>
      <w:r w:rsidRPr="00FC3535">
        <w:rPr>
          <w:rStyle w:val="Strong"/>
          <w:b w:val="0"/>
          <w:bCs w:val="0"/>
          <w:spacing w:val="4"/>
          <w:sz w:val="20"/>
          <w:szCs w:val="20"/>
          <w:bdr w:val="none" w:sz="0" w:space="0" w:color="auto" w:frame="1"/>
        </w:rPr>
        <w:t>giáo</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dục</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âm</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nhạc</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cho</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học</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sinh</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Trung</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học</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cơ</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sở</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trong</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kỷ</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nguyên</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số</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Kỷ</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yếu</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hội</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thảo</w:t>
      </w:r>
      <w:proofErr w:type="spellEnd"/>
      <w:r w:rsidRPr="00FC3535">
        <w:rPr>
          <w:rStyle w:val="Strong"/>
          <w:b w:val="0"/>
          <w:bCs w:val="0"/>
          <w:spacing w:val="4"/>
          <w:sz w:val="20"/>
          <w:szCs w:val="20"/>
          <w:bdr w:val="none" w:sz="0" w:space="0" w:color="auto" w:frame="1"/>
        </w:rPr>
        <w:t xml:space="preserve"> khoa </w:t>
      </w:r>
      <w:proofErr w:type="spellStart"/>
      <w:r w:rsidRPr="00FC3535">
        <w:rPr>
          <w:rStyle w:val="Strong"/>
          <w:b w:val="0"/>
          <w:bCs w:val="0"/>
          <w:spacing w:val="4"/>
          <w:sz w:val="20"/>
          <w:szCs w:val="20"/>
          <w:bdr w:val="none" w:sz="0" w:space="0" w:color="auto" w:frame="1"/>
        </w:rPr>
        <w:t>học</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Quốc</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gia</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Bảo</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tồn</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và</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phát</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huy</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các</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giá</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trị</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v</w:t>
      </w:r>
      <w:r w:rsidRPr="00FC3535">
        <w:rPr>
          <w:rStyle w:val="Strong"/>
          <w:rFonts w:hint="eastAsia"/>
          <w:b w:val="0"/>
          <w:bCs w:val="0"/>
          <w:spacing w:val="4"/>
          <w:sz w:val="20"/>
          <w:szCs w:val="20"/>
          <w:bdr w:val="none" w:sz="0" w:space="0" w:color="auto" w:frame="1"/>
        </w:rPr>
        <w:t>ă</w:t>
      </w:r>
      <w:r w:rsidRPr="00FC3535">
        <w:rPr>
          <w:rStyle w:val="Strong"/>
          <w:b w:val="0"/>
          <w:bCs w:val="0"/>
          <w:spacing w:val="4"/>
          <w:sz w:val="20"/>
          <w:szCs w:val="20"/>
          <w:bdr w:val="none" w:sz="0" w:space="0" w:color="auto" w:frame="1"/>
        </w:rPr>
        <w:t>n</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hóa</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rFonts w:hint="eastAsia"/>
          <w:b w:val="0"/>
          <w:bCs w:val="0"/>
          <w:spacing w:val="4"/>
          <w:sz w:val="20"/>
          <w:szCs w:val="20"/>
          <w:bdr w:val="none" w:sz="0" w:space="0" w:color="auto" w:frame="1"/>
        </w:rPr>
        <w:t>Đ</w:t>
      </w:r>
      <w:r w:rsidRPr="00FC3535">
        <w:rPr>
          <w:rStyle w:val="Strong"/>
          <w:b w:val="0"/>
          <w:bCs w:val="0"/>
          <w:spacing w:val="4"/>
          <w:sz w:val="20"/>
          <w:szCs w:val="20"/>
          <w:bdr w:val="none" w:sz="0" w:space="0" w:color="auto" w:frame="1"/>
        </w:rPr>
        <w:t>ồng</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bằng</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sông</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Hồng</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trong</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kỷ</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nguyên</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số</w:t>
      </w:r>
      <w:proofErr w:type="spellEnd"/>
      <w:r w:rsidRPr="00FC3535">
        <w:rPr>
          <w:rStyle w:val="Strong"/>
          <w:b w:val="0"/>
          <w:bCs w:val="0"/>
          <w:spacing w:val="4"/>
          <w:sz w:val="20"/>
          <w:szCs w:val="20"/>
          <w:bdr w:val="none" w:sz="0" w:space="0" w:color="auto" w:frame="1"/>
        </w:rPr>
        <w:t xml:space="preserve">, </w:t>
      </w:r>
      <w:proofErr w:type="spellStart"/>
      <w:r w:rsidRPr="00FC3535">
        <w:rPr>
          <w:rStyle w:val="Strong"/>
          <w:b w:val="0"/>
          <w:bCs w:val="0"/>
          <w:spacing w:val="4"/>
          <w:sz w:val="20"/>
          <w:szCs w:val="20"/>
          <w:bdr w:val="none" w:sz="0" w:space="0" w:color="auto" w:frame="1"/>
        </w:rPr>
        <w:t>tháng</w:t>
      </w:r>
      <w:proofErr w:type="spellEnd"/>
      <w:r w:rsidRPr="00FC3535">
        <w:rPr>
          <w:rStyle w:val="Strong"/>
          <w:b w:val="0"/>
          <w:bCs w:val="0"/>
          <w:spacing w:val="4"/>
          <w:sz w:val="20"/>
          <w:szCs w:val="20"/>
          <w:bdr w:val="none" w:sz="0" w:space="0" w:color="auto" w:frame="1"/>
        </w:rPr>
        <w:t xml:space="preserve"> </w:t>
      </w:r>
      <w:r w:rsidRPr="00FC3535">
        <w:rPr>
          <w:rStyle w:val="Strong"/>
          <w:b w:val="0"/>
          <w:bCs w:val="0"/>
          <w:spacing w:val="4"/>
          <w:sz w:val="20"/>
          <w:szCs w:val="20"/>
          <w:bdr w:val="none" w:sz="0" w:space="0" w:color="auto" w:frame="1"/>
          <w:lang w:val="en-GB"/>
        </w:rPr>
        <w:t>5/</w:t>
      </w:r>
      <w:r w:rsidRPr="00FC3535">
        <w:rPr>
          <w:rStyle w:val="Strong"/>
          <w:b w:val="0"/>
          <w:bCs w:val="0"/>
          <w:spacing w:val="4"/>
          <w:sz w:val="20"/>
          <w:szCs w:val="20"/>
          <w:bdr w:val="none" w:sz="0" w:space="0" w:color="auto" w:frame="1"/>
        </w:rPr>
        <w:t>202</w:t>
      </w:r>
      <w:r w:rsidRPr="00FC3535">
        <w:rPr>
          <w:rStyle w:val="Strong"/>
          <w:b w:val="0"/>
          <w:bCs w:val="0"/>
          <w:spacing w:val="4"/>
          <w:sz w:val="20"/>
          <w:szCs w:val="20"/>
          <w:bdr w:val="none" w:sz="0" w:space="0" w:color="auto" w:frame="1"/>
          <w:lang w:val="en-GB"/>
        </w:rPr>
        <w:t>5</w:t>
      </w:r>
      <w:r w:rsidRPr="00FC3535">
        <w:rPr>
          <w:rStyle w:val="Strong"/>
          <w:b w:val="0"/>
          <w:bCs w:val="0"/>
          <w:i/>
          <w:iCs/>
          <w:spacing w:val="4"/>
          <w:sz w:val="20"/>
          <w:szCs w:val="20"/>
          <w:bdr w:val="none" w:sz="0" w:space="0" w:color="auto" w:frame="1"/>
          <w:lang w:val="vi-VN"/>
        </w:rPr>
        <w:t xml:space="preserve"> </w:t>
      </w:r>
      <w:r w:rsidRPr="00FC3535">
        <w:rPr>
          <w:rStyle w:val="Strong"/>
          <w:b w:val="0"/>
          <w:bCs w:val="0"/>
          <w:spacing w:val="4"/>
          <w:sz w:val="20"/>
          <w:szCs w:val="20"/>
          <w:bdr w:val="none" w:sz="0" w:space="0" w:color="auto" w:frame="1"/>
          <w:lang w:val="vi-VN"/>
        </w:rPr>
        <w:t>(</w:t>
      </w:r>
      <w:r w:rsidRPr="00FC3535">
        <w:rPr>
          <w:rStyle w:val="Strong"/>
          <w:b w:val="0"/>
          <w:bCs w:val="0"/>
          <w:spacing w:val="4"/>
          <w:sz w:val="20"/>
          <w:szCs w:val="20"/>
          <w:bdr w:val="none" w:sz="0" w:space="0" w:color="auto" w:frame="1"/>
          <w:lang w:val="en-GB"/>
        </w:rPr>
        <w:t>tr</w:t>
      </w:r>
      <w:r w:rsidRPr="00FC3535">
        <w:rPr>
          <w:rStyle w:val="Strong"/>
          <w:b w:val="0"/>
          <w:bCs w:val="0"/>
          <w:spacing w:val="4"/>
          <w:sz w:val="20"/>
          <w:szCs w:val="20"/>
          <w:bdr w:val="none" w:sz="0" w:space="0" w:color="auto" w:frame="1"/>
          <w:lang w:val="vi-VN"/>
        </w:rPr>
        <w:t>.</w:t>
      </w:r>
      <w:r w:rsidRPr="00FC3535">
        <w:rPr>
          <w:rStyle w:val="Strong"/>
          <w:b w:val="0"/>
          <w:bCs w:val="0"/>
          <w:spacing w:val="4"/>
          <w:sz w:val="20"/>
          <w:szCs w:val="20"/>
          <w:bdr w:val="none" w:sz="0" w:space="0" w:color="auto" w:frame="1"/>
          <w:lang w:val="en-GB"/>
        </w:rPr>
        <w:t xml:space="preserve"> 337-343</w:t>
      </w:r>
      <w:r w:rsidRPr="00FC3535">
        <w:rPr>
          <w:rStyle w:val="Strong"/>
          <w:b w:val="0"/>
          <w:bCs w:val="0"/>
          <w:spacing w:val="4"/>
          <w:sz w:val="20"/>
          <w:szCs w:val="20"/>
          <w:bdr w:val="none" w:sz="0" w:space="0" w:color="auto" w:frame="1"/>
          <w:lang w:val="vi-VN"/>
        </w:rPr>
        <w:t>)</w:t>
      </w:r>
    </w:p>
    <w:sectPr w:rsidR="00040304" w:rsidRPr="00FC3535" w:rsidSect="00040304">
      <w:headerReference w:type="default" r:id="rId9"/>
      <w:pgSz w:w="8392" w:h="11907" w:code="11"/>
      <w:pgMar w:top="907" w:right="1021" w:bottom="907" w:left="1021" w:header="794"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B5A6C6" w14:textId="77777777" w:rsidR="00D36353" w:rsidRDefault="00D36353" w:rsidP="00E61712">
      <w:pPr>
        <w:spacing w:line="240" w:lineRule="auto"/>
      </w:pPr>
      <w:r>
        <w:separator/>
      </w:r>
    </w:p>
  </w:endnote>
  <w:endnote w:type="continuationSeparator" w:id="0">
    <w:p w14:paraId="23FBD29E" w14:textId="77777777" w:rsidR="00D36353" w:rsidRDefault="00D36353" w:rsidP="00E617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1"/>
    <w:family w:val="roman"/>
    <w:pitch w:val="variable"/>
    <w:sig w:usb0="0000A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nTime">
    <w:altName w:val="Times New Roman"/>
    <w:panose1 w:val="020B0604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Italic">
    <w:altName w:val="Times New Roman"/>
    <w:panose1 w:val="020B060402020202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4971C0" w14:textId="77777777" w:rsidR="00D36353" w:rsidRDefault="00D36353" w:rsidP="00E61712">
      <w:pPr>
        <w:spacing w:line="240" w:lineRule="auto"/>
      </w:pPr>
      <w:r>
        <w:separator/>
      </w:r>
    </w:p>
  </w:footnote>
  <w:footnote w:type="continuationSeparator" w:id="0">
    <w:p w14:paraId="4D69203F" w14:textId="77777777" w:rsidR="00D36353" w:rsidRDefault="00D36353" w:rsidP="00E6171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40D24" w14:textId="77777777" w:rsidR="00040304" w:rsidRPr="00944E9E" w:rsidRDefault="00040304" w:rsidP="00944E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rPr>
      <w:id w:val="-366906565"/>
      <w:docPartObj>
        <w:docPartGallery w:val="Page Numbers (Top of Page)"/>
        <w:docPartUnique/>
      </w:docPartObj>
    </w:sdtPr>
    <w:sdtEndPr/>
    <w:sdtContent>
      <w:p w14:paraId="31FD455F" w14:textId="40B36A8A" w:rsidR="0015694C" w:rsidRPr="001E145E" w:rsidRDefault="0015694C" w:rsidP="00161364">
        <w:pPr>
          <w:pStyle w:val="Header"/>
          <w:jc w:val="center"/>
          <w:rPr>
            <w:sz w:val="22"/>
          </w:rPr>
        </w:pPr>
        <w:r w:rsidRPr="001E145E">
          <w:rPr>
            <w:sz w:val="22"/>
          </w:rPr>
          <w:fldChar w:fldCharType="begin"/>
        </w:r>
        <w:r w:rsidRPr="001E145E">
          <w:rPr>
            <w:sz w:val="22"/>
          </w:rPr>
          <w:instrText>PAGE   \* MERGEFORMAT</w:instrText>
        </w:r>
        <w:r w:rsidRPr="001E145E">
          <w:rPr>
            <w:sz w:val="22"/>
          </w:rPr>
          <w:fldChar w:fldCharType="separate"/>
        </w:r>
        <w:r w:rsidR="00FC3535" w:rsidRPr="00FC3535">
          <w:rPr>
            <w:noProof/>
            <w:sz w:val="22"/>
            <w:lang w:val="vi-VN"/>
          </w:rPr>
          <w:t>2</w:t>
        </w:r>
        <w:r w:rsidR="00FC3535" w:rsidRPr="00FC3535">
          <w:rPr>
            <w:noProof/>
            <w:sz w:val="22"/>
            <w:lang w:val="vi-VN"/>
          </w:rPr>
          <w:t>2</w:t>
        </w:r>
        <w:r w:rsidRPr="001E145E">
          <w:rPr>
            <w:sz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26735E"/>
    <w:lvl w:ilvl="0" w:tplc="FFFFFFFF">
      <w:numFmt w:val="none"/>
      <w:lvlText w:val=""/>
      <w:lvlJc w:val="left"/>
      <w:pPr>
        <w:tabs>
          <w:tab w:val="num" w:pos="360"/>
        </w:tabs>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DF737F"/>
    <w:multiLevelType w:val="hybridMultilevel"/>
    <w:tmpl w:val="29BEE47A"/>
    <w:lvl w:ilvl="0" w:tplc="0409000B">
      <w:start w:val="1"/>
      <w:numFmt w:val="bullet"/>
      <w:lvlText w:val=""/>
      <w:lvlJc w:val="left"/>
      <w:pPr>
        <w:ind w:left="1221" w:hanging="360"/>
      </w:pPr>
      <w:rPr>
        <w:rFonts w:ascii="Wingdings" w:hAnsi="Wingdings" w:hint="default"/>
      </w:rPr>
    </w:lvl>
    <w:lvl w:ilvl="1" w:tplc="04090003" w:tentative="1">
      <w:start w:val="1"/>
      <w:numFmt w:val="bullet"/>
      <w:lvlText w:val="o"/>
      <w:lvlJc w:val="left"/>
      <w:pPr>
        <w:ind w:left="1941" w:hanging="360"/>
      </w:pPr>
      <w:rPr>
        <w:rFonts w:ascii="Courier New" w:hAnsi="Courier New" w:cs="Courier New" w:hint="default"/>
      </w:rPr>
    </w:lvl>
    <w:lvl w:ilvl="2" w:tplc="04090005" w:tentative="1">
      <w:start w:val="1"/>
      <w:numFmt w:val="bullet"/>
      <w:lvlText w:val=""/>
      <w:lvlJc w:val="left"/>
      <w:pPr>
        <w:ind w:left="2661" w:hanging="360"/>
      </w:pPr>
      <w:rPr>
        <w:rFonts w:ascii="Wingdings" w:hAnsi="Wingdings" w:hint="default"/>
      </w:rPr>
    </w:lvl>
    <w:lvl w:ilvl="3" w:tplc="04090001" w:tentative="1">
      <w:start w:val="1"/>
      <w:numFmt w:val="bullet"/>
      <w:lvlText w:val=""/>
      <w:lvlJc w:val="left"/>
      <w:pPr>
        <w:ind w:left="3381" w:hanging="360"/>
      </w:pPr>
      <w:rPr>
        <w:rFonts w:ascii="Symbol" w:hAnsi="Symbol" w:hint="default"/>
      </w:rPr>
    </w:lvl>
    <w:lvl w:ilvl="4" w:tplc="04090003" w:tentative="1">
      <w:start w:val="1"/>
      <w:numFmt w:val="bullet"/>
      <w:lvlText w:val="o"/>
      <w:lvlJc w:val="left"/>
      <w:pPr>
        <w:ind w:left="4101" w:hanging="360"/>
      </w:pPr>
      <w:rPr>
        <w:rFonts w:ascii="Courier New" w:hAnsi="Courier New" w:cs="Courier New" w:hint="default"/>
      </w:rPr>
    </w:lvl>
    <w:lvl w:ilvl="5" w:tplc="04090005" w:tentative="1">
      <w:start w:val="1"/>
      <w:numFmt w:val="bullet"/>
      <w:lvlText w:val=""/>
      <w:lvlJc w:val="left"/>
      <w:pPr>
        <w:ind w:left="4821" w:hanging="360"/>
      </w:pPr>
      <w:rPr>
        <w:rFonts w:ascii="Wingdings" w:hAnsi="Wingdings" w:hint="default"/>
      </w:rPr>
    </w:lvl>
    <w:lvl w:ilvl="6" w:tplc="04090001" w:tentative="1">
      <w:start w:val="1"/>
      <w:numFmt w:val="bullet"/>
      <w:lvlText w:val=""/>
      <w:lvlJc w:val="left"/>
      <w:pPr>
        <w:ind w:left="5541" w:hanging="360"/>
      </w:pPr>
      <w:rPr>
        <w:rFonts w:ascii="Symbol" w:hAnsi="Symbol" w:hint="default"/>
      </w:rPr>
    </w:lvl>
    <w:lvl w:ilvl="7" w:tplc="04090003" w:tentative="1">
      <w:start w:val="1"/>
      <w:numFmt w:val="bullet"/>
      <w:lvlText w:val="o"/>
      <w:lvlJc w:val="left"/>
      <w:pPr>
        <w:ind w:left="6261" w:hanging="360"/>
      </w:pPr>
      <w:rPr>
        <w:rFonts w:ascii="Courier New" w:hAnsi="Courier New" w:cs="Courier New" w:hint="default"/>
      </w:rPr>
    </w:lvl>
    <w:lvl w:ilvl="8" w:tplc="04090005" w:tentative="1">
      <w:start w:val="1"/>
      <w:numFmt w:val="bullet"/>
      <w:lvlText w:val=""/>
      <w:lvlJc w:val="left"/>
      <w:pPr>
        <w:ind w:left="6981" w:hanging="360"/>
      </w:pPr>
      <w:rPr>
        <w:rFonts w:ascii="Wingdings" w:hAnsi="Wingdings" w:hint="default"/>
      </w:rPr>
    </w:lvl>
  </w:abstractNum>
  <w:abstractNum w:abstractNumId="2" w15:restartNumberingAfterBreak="0">
    <w:nsid w:val="0623122D"/>
    <w:multiLevelType w:val="hybridMultilevel"/>
    <w:tmpl w:val="4972F274"/>
    <w:lvl w:ilvl="0" w:tplc="EAC632B8">
      <w:numFmt w:val="bullet"/>
      <w:lvlText w:val=""/>
      <w:lvlJc w:val="left"/>
      <w:pPr>
        <w:ind w:left="1210" w:hanging="360"/>
      </w:pPr>
      <w:rPr>
        <w:rFonts w:ascii="Symbol" w:eastAsia="Calibri" w:hAnsi="Symbol" w:cs="Times New Roman" w:hint="default"/>
      </w:rPr>
    </w:lvl>
    <w:lvl w:ilvl="1" w:tplc="042A0003" w:tentative="1">
      <w:start w:val="1"/>
      <w:numFmt w:val="bullet"/>
      <w:lvlText w:val="o"/>
      <w:lvlJc w:val="left"/>
      <w:pPr>
        <w:ind w:left="1930" w:hanging="360"/>
      </w:pPr>
      <w:rPr>
        <w:rFonts w:ascii="Courier New" w:hAnsi="Courier New" w:cs="Courier New" w:hint="default"/>
      </w:rPr>
    </w:lvl>
    <w:lvl w:ilvl="2" w:tplc="042A0005" w:tentative="1">
      <w:start w:val="1"/>
      <w:numFmt w:val="bullet"/>
      <w:lvlText w:val=""/>
      <w:lvlJc w:val="left"/>
      <w:pPr>
        <w:ind w:left="2650" w:hanging="360"/>
      </w:pPr>
      <w:rPr>
        <w:rFonts w:ascii="Wingdings" w:hAnsi="Wingdings" w:hint="default"/>
      </w:rPr>
    </w:lvl>
    <w:lvl w:ilvl="3" w:tplc="042A0001" w:tentative="1">
      <w:start w:val="1"/>
      <w:numFmt w:val="bullet"/>
      <w:lvlText w:val=""/>
      <w:lvlJc w:val="left"/>
      <w:pPr>
        <w:ind w:left="3370" w:hanging="360"/>
      </w:pPr>
      <w:rPr>
        <w:rFonts w:ascii="Symbol" w:hAnsi="Symbol" w:hint="default"/>
      </w:rPr>
    </w:lvl>
    <w:lvl w:ilvl="4" w:tplc="042A0003" w:tentative="1">
      <w:start w:val="1"/>
      <w:numFmt w:val="bullet"/>
      <w:lvlText w:val="o"/>
      <w:lvlJc w:val="left"/>
      <w:pPr>
        <w:ind w:left="4090" w:hanging="360"/>
      </w:pPr>
      <w:rPr>
        <w:rFonts w:ascii="Courier New" w:hAnsi="Courier New" w:cs="Courier New" w:hint="default"/>
      </w:rPr>
    </w:lvl>
    <w:lvl w:ilvl="5" w:tplc="042A0005" w:tentative="1">
      <w:start w:val="1"/>
      <w:numFmt w:val="bullet"/>
      <w:lvlText w:val=""/>
      <w:lvlJc w:val="left"/>
      <w:pPr>
        <w:ind w:left="4810" w:hanging="360"/>
      </w:pPr>
      <w:rPr>
        <w:rFonts w:ascii="Wingdings" w:hAnsi="Wingdings" w:hint="default"/>
      </w:rPr>
    </w:lvl>
    <w:lvl w:ilvl="6" w:tplc="042A0001" w:tentative="1">
      <w:start w:val="1"/>
      <w:numFmt w:val="bullet"/>
      <w:lvlText w:val=""/>
      <w:lvlJc w:val="left"/>
      <w:pPr>
        <w:ind w:left="5530" w:hanging="360"/>
      </w:pPr>
      <w:rPr>
        <w:rFonts w:ascii="Symbol" w:hAnsi="Symbol" w:hint="default"/>
      </w:rPr>
    </w:lvl>
    <w:lvl w:ilvl="7" w:tplc="042A0003" w:tentative="1">
      <w:start w:val="1"/>
      <w:numFmt w:val="bullet"/>
      <w:lvlText w:val="o"/>
      <w:lvlJc w:val="left"/>
      <w:pPr>
        <w:ind w:left="6250" w:hanging="360"/>
      </w:pPr>
      <w:rPr>
        <w:rFonts w:ascii="Courier New" w:hAnsi="Courier New" w:cs="Courier New" w:hint="default"/>
      </w:rPr>
    </w:lvl>
    <w:lvl w:ilvl="8" w:tplc="042A0005" w:tentative="1">
      <w:start w:val="1"/>
      <w:numFmt w:val="bullet"/>
      <w:lvlText w:val=""/>
      <w:lvlJc w:val="left"/>
      <w:pPr>
        <w:ind w:left="6970" w:hanging="360"/>
      </w:pPr>
      <w:rPr>
        <w:rFonts w:ascii="Wingdings" w:hAnsi="Wingdings" w:hint="default"/>
      </w:rPr>
    </w:lvl>
  </w:abstractNum>
  <w:abstractNum w:abstractNumId="3" w15:restartNumberingAfterBreak="0">
    <w:nsid w:val="06465E21"/>
    <w:multiLevelType w:val="hybridMultilevel"/>
    <w:tmpl w:val="AEBE490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66D2E"/>
    <w:multiLevelType w:val="multilevel"/>
    <w:tmpl w:val="75E8CF50"/>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8A8527C"/>
    <w:multiLevelType w:val="hybridMultilevel"/>
    <w:tmpl w:val="FB06C40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A4C3812"/>
    <w:multiLevelType w:val="hybridMultilevel"/>
    <w:tmpl w:val="76CE24AE"/>
    <w:lvl w:ilvl="0" w:tplc="0409000B">
      <w:start w:val="1"/>
      <w:numFmt w:val="bullet"/>
      <w:lvlText w:val=""/>
      <w:lvlJc w:val="left"/>
      <w:pPr>
        <w:ind w:left="1309" w:hanging="360"/>
      </w:pPr>
      <w:rPr>
        <w:rFonts w:ascii="Wingdings" w:hAnsi="Wingdings" w:hint="default"/>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abstractNum w:abstractNumId="7" w15:restartNumberingAfterBreak="0">
    <w:nsid w:val="0B6552AF"/>
    <w:multiLevelType w:val="hybridMultilevel"/>
    <w:tmpl w:val="D1EA9B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42676E"/>
    <w:multiLevelType w:val="multilevel"/>
    <w:tmpl w:val="6F0E0F1E"/>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0C844925"/>
    <w:multiLevelType w:val="hybridMultilevel"/>
    <w:tmpl w:val="90069DD4"/>
    <w:lvl w:ilvl="0" w:tplc="348EAF3C">
      <w:start w:val="1"/>
      <w:numFmt w:val="bullet"/>
      <w:lvlText w:val="-"/>
      <w:lvlJc w:val="left"/>
      <w:pPr>
        <w:tabs>
          <w:tab w:val="num" w:pos="720"/>
        </w:tabs>
        <w:ind w:left="720" w:hanging="360"/>
      </w:pPr>
      <w:rPr>
        <w:rFonts w:ascii="Times New Roman" w:hAnsi="Times New Roman" w:hint="default"/>
      </w:rPr>
    </w:lvl>
    <w:lvl w:ilvl="1" w:tplc="192AE594" w:tentative="1">
      <w:start w:val="1"/>
      <w:numFmt w:val="bullet"/>
      <w:lvlText w:val="-"/>
      <w:lvlJc w:val="left"/>
      <w:pPr>
        <w:tabs>
          <w:tab w:val="num" w:pos="1440"/>
        </w:tabs>
        <w:ind w:left="1440" w:hanging="360"/>
      </w:pPr>
      <w:rPr>
        <w:rFonts w:ascii="Times New Roman" w:hAnsi="Times New Roman" w:hint="default"/>
      </w:rPr>
    </w:lvl>
    <w:lvl w:ilvl="2" w:tplc="F2D8D744" w:tentative="1">
      <w:start w:val="1"/>
      <w:numFmt w:val="bullet"/>
      <w:lvlText w:val="-"/>
      <w:lvlJc w:val="left"/>
      <w:pPr>
        <w:tabs>
          <w:tab w:val="num" w:pos="2160"/>
        </w:tabs>
        <w:ind w:left="2160" w:hanging="360"/>
      </w:pPr>
      <w:rPr>
        <w:rFonts w:ascii="Times New Roman" w:hAnsi="Times New Roman" w:hint="default"/>
      </w:rPr>
    </w:lvl>
    <w:lvl w:ilvl="3" w:tplc="F47AAD2C" w:tentative="1">
      <w:start w:val="1"/>
      <w:numFmt w:val="bullet"/>
      <w:lvlText w:val="-"/>
      <w:lvlJc w:val="left"/>
      <w:pPr>
        <w:tabs>
          <w:tab w:val="num" w:pos="2880"/>
        </w:tabs>
        <w:ind w:left="2880" w:hanging="360"/>
      </w:pPr>
      <w:rPr>
        <w:rFonts w:ascii="Times New Roman" w:hAnsi="Times New Roman" w:hint="default"/>
      </w:rPr>
    </w:lvl>
    <w:lvl w:ilvl="4" w:tplc="E6F4C7C6" w:tentative="1">
      <w:start w:val="1"/>
      <w:numFmt w:val="bullet"/>
      <w:lvlText w:val="-"/>
      <w:lvlJc w:val="left"/>
      <w:pPr>
        <w:tabs>
          <w:tab w:val="num" w:pos="3600"/>
        </w:tabs>
        <w:ind w:left="3600" w:hanging="360"/>
      </w:pPr>
      <w:rPr>
        <w:rFonts w:ascii="Times New Roman" w:hAnsi="Times New Roman" w:hint="default"/>
      </w:rPr>
    </w:lvl>
    <w:lvl w:ilvl="5" w:tplc="A120F74C" w:tentative="1">
      <w:start w:val="1"/>
      <w:numFmt w:val="bullet"/>
      <w:lvlText w:val="-"/>
      <w:lvlJc w:val="left"/>
      <w:pPr>
        <w:tabs>
          <w:tab w:val="num" w:pos="4320"/>
        </w:tabs>
        <w:ind w:left="4320" w:hanging="360"/>
      </w:pPr>
      <w:rPr>
        <w:rFonts w:ascii="Times New Roman" w:hAnsi="Times New Roman" w:hint="default"/>
      </w:rPr>
    </w:lvl>
    <w:lvl w:ilvl="6" w:tplc="D03AD132" w:tentative="1">
      <w:start w:val="1"/>
      <w:numFmt w:val="bullet"/>
      <w:lvlText w:val="-"/>
      <w:lvlJc w:val="left"/>
      <w:pPr>
        <w:tabs>
          <w:tab w:val="num" w:pos="5040"/>
        </w:tabs>
        <w:ind w:left="5040" w:hanging="360"/>
      </w:pPr>
      <w:rPr>
        <w:rFonts w:ascii="Times New Roman" w:hAnsi="Times New Roman" w:hint="default"/>
      </w:rPr>
    </w:lvl>
    <w:lvl w:ilvl="7" w:tplc="08FC2596" w:tentative="1">
      <w:start w:val="1"/>
      <w:numFmt w:val="bullet"/>
      <w:lvlText w:val="-"/>
      <w:lvlJc w:val="left"/>
      <w:pPr>
        <w:tabs>
          <w:tab w:val="num" w:pos="5760"/>
        </w:tabs>
        <w:ind w:left="5760" w:hanging="360"/>
      </w:pPr>
      <w:rPr>
        <w:rFonts w:ascii="Times New Roman" w:hAnsi="Times New Roman" w:hint="default"/>
      </w:rPr>
    </w:lvl>
    <w:lvl w:ilvl="8" w:tplc="5320881A"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0FAF5890"/>
    <w:multiLevelType w:val="hybridMultilevel"/>
    <w:tmpl w:val="9BBA9456"/>
    <w:lvl w:ilvl="0" w:tplc="9A9CF5C8">
      <w:start w:val="2"/>
      <w:numFmt w:val="bullet"/>
      <w:lvlText w:val="-"/>
      <w:lvlJc w:val="left"/>
      <w:pPr>
        <w:ind w:left="959" w:hanging="360"/>
      </w:pPr>
      <w:rPr>
        <w:rFonts w:ascii="Times New Roman" w:eastAsia="Times New Roman" w:hAnsi="Times New Roman" w:cs="Times New Roman" w:hint="default"/>
      </w:rPr>
    </w:lvl>
    <w:lvl w:ilvl="1" w:tplc="04090003" w:tentative="1">
      <w:start w:val="1"/>
      <w:numFmt w:val="bullet"/>
      <w:lvlText w:val="o"/>
      <w:lvlJc w:val="left"/>
      <w:pPr>
        <w:ind w:left="1679" w:hanging="360"/>
      </w:pPr>
      <w:rPr>
        <w:rFonts w:ascii="Courier New" w:hAnsi="Courier New" w:cs="Courier New" w:hint="default"/>
      </w:rPr>
    </w:lvl>
    <w:lvl w:ilvl="2" w:tplc="04090005" w:tentative="1">
      <w:start w:val="1"/>
      <w:numFmt w:val="bullet"/>
      <w:lvlText w:val=""/>
      <w:lvlJc w:val="left"/>
      <w:pPr>
        <w:ind w:left="2399" w:hanging="360"/>
      </w:pPr>
      <w:rPr>
        <w:rFonts w:ascii="Wingdings" w:hAnsi="Wingdings" w:hint="default"/>
      </w:rPr>
    </w:lvl>
    <w:lvl w:ilvl="3" w:tplc="04090001" w:tentative="1">
      <w:start w:val="1"/>
      <w:numFmt w:val="bullet"/>
      <w:lvlText w:val=""/>
      <w:lvlJc w:val="left"/>
      <w:pPr>
        <w:ind w:left="3119" w:hanging="360"/>
      </w:pPr>
      <w:rPr>
        <w:rFonts w:ascii="Symbol" w:hAnsi="Symbol" w:hint="default"/>
      </w:rPr>
    </w:lvl>
    <w:lvl w:ilvl="4" w:tplc="04090003" w:tentative="1">
      <w:start w:val="1"/>
      <w:numFmt w:val="bullet"/>
      <w:lvlText w:val="o"/>
      <w:lvlJc w:val="left"/>
      <w:pPr>
        <w:ind w:left="3839" w:hanging="360"/>
      </w:pPr>
      <w:rPr>
        <w:rFonts w:ascii="Courier New" w:hAnsi="Courier New" w:cs="Courier New" w:hint="default"/>
      </w:rPr>
    </w:lvl>
    <w:lvl w:ilvl="5" w:tplc="04090005" w:tentative="1">
      <w:start w:val="1"/>
      <w:numFmt w:val="bullet"/>
      <w:lvlText w:val=""/>
      <w:lvlJc w:val="left"/>
      <w:pPr>
        <w:ind w:left="4559" w:hanging="360"/>
      </w:pPr>
      <w:rPr>
        <w:rFonts w:ascii="Wingdings" w:hAnsi="Wingdings" w:hint="default"/>
      </w:rPr>
    </w:lvl>
    <w:lvl w:ilvl="6" w:tplc="04090001" w:tentative="1">
      <w:start w:val="1"/>
      <w:numFmt w:val="bullet"/>
      <w:lvlText w:val=""/>
      <w:lvlJc w:val="left"/>
      <w:pPr>
        <w:ind w:left="5279" w:hanging="360"/>
      </w:pPr>
      <w:rPr>
        <w:rFonts w:ascii="Symbol" w:hAnsi="Symbol" w:hint="default"/>
      </w:rPr>
    </w:lvl>
    <w:lvl w:ilvl="7" w:tplc="04090003" w:tentative="1">
      <w:start w:val="1"/>
      <w:numFmt w:val="bullet"/>
      <w:lvlText w:val="o"/>
      <w:lvlJc w:val="left"/>
      <w:pPr>
        <w:ind w:left="5999" w:hanging="360"/>
      </w:pPr>
      <w:rPr>
        <w:rFonts w:ascii="Courier New" w:hAnsi="Courier New" w:cs="Courier New" w:hint="default"/>
      </w:rPr>
    </w:lvl>
    <w:lvl w:ilvl="8" w:tplc="04090005" w:tentative="1">
      <w:start w:val="1"/>
      <w:numFmt w:val="bullet"/>
      <w:lvlText w:val=""/>
      <w:lvlJc w:val="left"/>
      <w:pPr>
        <w:ind w:left="6719" w:hanging="360"/>
      </w:pPr>
      <w:rPr>
        <w:rFonts w:ascii="Wingdings" w:hAnsi="Wingdings" w:hint="default"/>
      </w:rPr>
    </w:lvl>
  </w:abstractNum>
  <w:abstractNum w:abstractNumId="11" w15:restartNumberingAfterBreak="0">
    <w:nsid w:val="10320E01"/>
    <w:multiLevelType w:val="hybridMultilevel"/>
    <w:tmpl w:val="3D7887DA"/>
    <w:lvl w:ilvl="0" w:tplc="CF3A5A4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4545DA"/>
    <w:multiLevelType w:val="hybridMultilevel"/>
    <w:tmpl w:val="E568428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4A365F5"/>
    <w:multiLevelType w:val="hybridMultilevel"/>
    <w:tmpl w:val="86644D0A"/>
    <w:lvl w:ilvl="0" w:tplc="26145300">
      <w:start w:val="1"/>
      <w:numFmt w:val="bullet"/>
      <w:lvlText w:val=""/>
      <w:lvlJc w:val="left"/>
      <w:pPr>
        <w:ind w:left="720" w:hanging="360"/>
      </w:pPr>
      <w:rPr>
        <w:rFonts w:ascii="Wingdings" w:hAnsi="Wingdings"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A962F83"/>
    <w:multiLevelType w:val="multilevel"/>
    <w:tmpl w:val="0472D8AC"/>
    <w:lvl w:ilvl="0">
      <w:start w:val="1"/>
      <w:numFmt w:val="decimal"/>
      <w:lvlText w:val="%1."/>
      <w:lvlJc w:val="left"/>
      <w:pPr>
        <w:ind w:left="700" w:hanging="700"/>
      </w:pPr>
      <w:rPr>
        <w:rFonts w:eastAsiaTheme="majorEastAsia" w:hint="default"/>
        <w:color w:val="000000" w:themeColor="text1"/>
      </w:rPr>
    </w:lvl>
    <w:lvl w:ilvl="1">
      <w:start w:val="1"/>
      <w:numFmt w:val="decimal"/>
      <w:lvlText w:val="%1.%2."/>
      <w:lvlJc w:val="left"/>
      <w:pPr>
        <w:ind w:left="720" w:hanging="720"/>
      </w:pPr>
      <w:rPr>
        <w:rFonts w:eastAsiaTheme="majorEastAsia" w:hint="default"/>
        <w:color w:val="000000" w:themeColor="text1"/>
      </w:rPr>
    </w:lvl>
    <w:lvl w:ilvl="2">
      <w:start w:val="1"/>
      <w:numFmt w:val="decimal"/>
      <w:lvlText w:val="%1.%2.%3."/>
      <w:lvlJc w:val="left"/>
      <w:pPr>
        <w:ind w:left="720" w:hanging="720"/>
      </w:pPr>
      <w:rPr>
        <w:rFonts w:eastAsiaTheme="majorEastAsia" w:hint="default"/>
        <w:color w:val="000000" w:themeColor="text1"/>
      </w:rPr>
    </w:lvl>
    <w:lvl w:ilvl="3">
      <w:start w:val="1"/>
      <w:numFmt w:val="decimal"/>
      <w:lvlText w:val="%1.%2.%3.%4."/>
      <w:lvlJc w:val="left"/>
      <w:pPr>
        <w:ind w:left="1080" w:hanging="1080"/>
      </w:pPr>
      <w:rPr>
        <w:rFonts w:eastAsiaTheme="majorEastAsia" w:hint="default"/>
        <w:color w:val="000000" w:themeColor="text1"/>
      </w:rPr>
    </w:lvl>
    <w:lvl w:ilvl="4">
      <w:start w:val="1"/>
      <w:numFmt w:val="decimal"/>
      <w:lvlText w:val="%1.%2.%3.%4.%5."/>
      <w:lvlJc w:val="left"/>
      <w:pPr>
        <w:ind w:left="1080" w:hanging="1080"/>
      </w:pPr>
      <w:rPr>
        <w:rFonts w:eastAsiaTheme="majorEastAsia" w:hint="default"/>
        <w:color w:val="000000" w:themeColor="text1"/>
      </w:rPr>
    </w:lvl>
    <w:lvl w:ilvl="5">
      <w:start w:val="1"/>
      <w:numFmt w:val="decimal"/>
      <w:lvlText w:val="%1.%2.%3.%4.%5.%6."/>
      <w:lvlJc w:val="left"/>
      <w:pPr>
        <w:ind w:left="1440" w:hanging="1440"/>
      </w:pPr>
      <w:rPr>
        <w:rFonts w:eastAsiaTheme="majorEastAsia" w:hint="default"/>
        <w:color w:val="000000" w:themeColor="text1"/>
      </w:rPr>
    </w:lvl>
    <w:lvl w:ilvl="6">
      <w:start w:val="1"/>
      <w:numFmt w:val="decimal"/>
      <w:lvlText w:val="%1.%2.%3.%4.%5.%6.%7."/>
      <w:lvlJc w:val="left"/>
      <w:pPr>
        <w:ind w:left="1800" w:hanging="1800"/>
      </w:pPr>
      <w:rPr>
        <w:rFonts w:eastAsiaTheme="majorEastAsia" w:hint="default"/>
        <w:color w:val="000000" w:themeColor="text1"/>
      </w:rPr>
    </w:lvl>
    <w:lvl w:ilvl="7">
      <w:start w:val="1"/>
      <w:numFmt w:val="decimal"/>
      <w:lvlText w:val="%1.%2.%3.%4.%5.%6.%7.%8."/>
      <w:lvlJc w:val="left"/>
      <w:pPr>
        <w:ind w:left="1800" w:hanging="1800"/>
      </w:pPr>
      <w:rPr>
        <w:rFonts w:eastAsiaTheme="majorEastAsia" w:hint="default"/>
        <w:color w:val="000000" w:themeColor="text1"/>
      </w:rPr>
    </w:lvl>
    <w:lvl w:ilvl="8">
      <w:start w:val="1"/>
      <w:numFmt w:val="decimal"/>
      <w:lvlText w:val="%1.%2.%3.%4.%5.%6.%7.%8.%9."/>
      <w:lvlJc w:val="left"/>
      <w:pPr>
        <w:ind w:left="2160" w:hanging="2160"/>
      </w:pPr>
      <w:rPr>
        <w:rFonts w:eastAsiaTheme="majorEastAsia" w:hint="default"/>
        <w:color w:val="000000" w:themeColor="text1"/>
      </w:rPr>
    </w:lvl>
  </w:abstractNum>
  <w:abstractNum w:abstractNumId="15" w15:restartNumberingAfterBreak="0">
    <w:nsid w:val="1D347CFE"/>
    <w:multiLevelType w:val="multilevel"/>
    <w:tmpl w:val="F6E4169A"/>
    <w:lvl w:ilvl="0">
      <w:start w:val="1"/>
      <w:numFmt w:val="decimal"/>
      <w:lvlText w:val="%1."/>
      <w:lvlJc w:val="left"/>
      <w:pPr>
        <w:ind w:left="525" w:hanging="525"/>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6" w15:restartNumberingAfterBreak="0">
    <w:nsid w:val="2541659E"/>
    <w:multiLevelType w:val="hybridMultilevel"/>
    <w:tmpl w:val="3AE821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2D20B0"/>
    <w:multiLevelType w:val="hybridMultilevel"/>
    <w:tmpl w:val="5996483A"/>
    <w:lvl w:ilvl="0" w:tplc="0409000B">
      <w:start w:val="1"/>
      <w:numFmt w:val="bullet"/>
      <w:lvlText w:val=""/>
      <w:lvlJc w:val="left"/>
      <w:pPr>
        <w:ind w:left="1319" w:hanging="360"/>
      </w:pPr>
      <w:rPr>
        <w:rFonts w:ascii="Wingdings" w:hAnsi="Wingdings" w:hint="default"/>
      </w:rPr>
    </w:lvl>
    <w:lvl w:ilvl="1" w:tplc="04090003" w:tentative="1">
      <w:start w:val="1"/>
      <w:numFmt w:val="bullet"/>
      <w:lvlText w:val="o"/>
      <w:lvlJc w:val="left"/>
      <w:pPr>
        <w:ind w:left="2039" w:hanging="360"/>
      </w:pPr>
      <w:rPr>
        <w:rFonts w:ascii="Courier New" w:hAnsi="Courier New" w:cs="Courier New" w:hint="default"/>
      </w:rPr>
    </w:lvl>
    <w:lvl w:ilvl="2" w:tplc="04090005" w:tentative="1">
      <w:start w:val="1"/>
      <w:numFmt w:val="bullet"/>
      <w:lvlText w:val=""/>
      <w:lvlJc w:val="left"/>
      <w:pPr>
        <w:ind w:left="2759" w:hanging="360"/>
      </w:pPr>
      <w:rPr>
        <w:rFonts w:ascii="Wingdings" w:hAnsi="Wingdings" w:hint="default"/>
      </w:rPr>
    </w:lvl>
    <w:lvl w:ilvl="3" w:tplc="04090001" w:tentative="1">
      <w:start w:val="1"/>
      <w:numFmt w:val="bullet"/>
      <w:lvlText w:val=""/>
      <w:lvlJc w:val="left"/>
      <w:pPr>
        <w:ind w:left="3479" w:hanging="360"/>
      </w:pPr>
      <w:rPr>
        <w:rFonts w:ascii="Symbol" w:hAnsi="Symbol" w:hint="default"/>
      </w:rPr>
    </w:lvl>
    <w:lvl w:ilvl="4" w:tplc="04090003" w:tentative="1">
      <w:start w:val="1"/>
      <w:numFmt w:val="bullet"/>
      <w:lvlText w:val="o"/>
      <w:lvlJc w:val="left"/>
      <w:pPr>
        <w:ind w:left="4199" w:hanging="360"/>
      </w:pPr>
      <w:rPr>
        <w:rFonts w:ascii="Courier New" w:hAnsi="Courier New" w:cs="Courier New" w:hint="default"/>
      </w:rPr>
    </w:lvl>
    <w:lvl w:ilvl="5" w:tplc="04090005" w:tentative="1">
      <w:start w:val="1"/>
      <w:numFmt w:val="bullet"/>
      <w:lvlText w:val=""/>
      <w:lvlJc w:val="left"/>
      <w:pPr>
        <w:ind w:left="4919" w:hanging="360"/>
      </w:pPr>
      <w:rPr>
        <w:rFonts w:ascii="Wingdings" w:hAnsi="Wingdings" w:hint="default"/>
      </w:rPr>
    </w:lvl>
    <w:lvl w:ilvl="6" w:tplc="04090001" w:tentative="1">
      <w:start w:val="1"/>
      <w:numFmt w:val="bullet"/>
      <w:lvlText w:val=""/>
      <w:lvlJc w:val="left"/>
      <w:pPr>
        <w:ind w:left="5639" w:hanging="360"/>
      </w:pPr>
      <w:rPr>
        <w:rFonts w:ascii="Symbol" w:hAnsi="Symbol" w:hint="default"/>
      </w:rPr>
    </w:lvl>
    <w:lvl w:ilvl="7" w:tplc="04090003" w:tentative="1">
      <w:start w:val="1"/>
      <w:numFmt w:val="bullet"/>
      <w:lvlText w:val="o"/>
      <w:lvlJc w:val="left"/>
      <w:pPr>
        <w:ind w:left="6359" w:hanging="360"/>
      </w:pPr>
      <w:rPr>
        <w:rFonts w:ascii="Courier New" w:hAnsi="Courier New" w:cs="Courier New" w:hint="default"/>
      </w:rPr>
    </w:lvl>
    <w:lvl w:ilvl="8" w:tplc="04090005" w:tentative="1">
      <w:start w:val="1"/>
      <w:numFmt w:val="bullet"/>
      <w:lvlText w:val=""/>
      <w:lvlJc w:val="left"/>
      <w:pPr>
        <w:ind w:left="7079" w:hanging="360"/>
      </w:pPr>
      <w:rPr>
        <w:rFonts w:ascii="Wingdings" w:hAnsi="Wingdings" w:hint="default"/>
      </w:rPr>
    </w:lvl>
  </w:abstractNum>
  <w:abstractNum w:abstractNumId="18" w15:restartNumberingAfterBreak="0">
    <w:nsid w:val="2C0A40D0"/>
    <w:multiLevelType w:val="hybridMultilevel"/>
    <w:tmpl w:val="F54E5042"/>
    <w:lvl w:ilvl="0" w:tplc="75B623C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1F5F87"/>
    <w:multiLevelType w:val="hybridMultilevel"/>
    <w:tmpl w:val="1B0630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2A2235"/>
    <w:multiLevelType w:val="hybridMultilevel"/>
    <w:tmpl w:val="0504C1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4753CB6"/>
    <w:multiLevelType w:val="hybridMultilevel"/>
    <w:tmpl w:val="88A83C68"/>
    <w:lvl w:ilvl="0" w:tplc="0409000B">
      <w:start w:val="1"/>
      <w:numFmt w:val="bullet"/>
      <w:lvlText w:val=""/>
      <w:lvlJc w:val="left"/>
      <w:pPr>
        <w:ind w:left="1315" w:hanging="360"/>
      </w:pPr>
      <w:rPr>
        <w:rFonts w:ascii="Wingdings" w:hAnsi="Wingdings" w:hint="default"/>
      </w:rPr>
    </w:lvl>
    <w:lvl w:ilvl="1" w:tplc="04090003" w:tentative="1">
      <w:start w:val="1"/>
      <w:numFmt w:val="bullet"/>
      <w:lvlText w:val="o"/>
      <w:lvlJc w:val="left"/>
      <w:pPr>
        <w:ind w:left="2035" w:hanging="360"/>
      </w:pPr>
      <w:rPr>
        <w:rFonts w:ascii="Courier New" w:hAnsi="Courier New" w:cs="Courier New" w:hint="default"/>
      </w:rPr>
    </w:lvl>
    <w:lvl w:ilvl="2" w:tplc="04090005" w:tentative="1">
      <w:start w:val="1"/>
      <w:numFmt w:val="bullet"/>
      <w:lvlText w:val=""/>
      <w:lvlJc w:val="left"/>
      <w:pPr>
        <w:ind w:left="2755" w:hanging="360"/>
      </w:pPr>
      <w:rPr>
        <w:rFonts w:ascii="Wingdings" w:hAnsi="Wingdings" w:hint="default"/>
      </w:rPr>
    </w:lvl>
    <w:lvl w:ilvl="3" w:tplc="04090001" w:tentative="1">
      <w:start w:val="1"/>
      <w:numFmt w:val="bullet"/>
      <w:lvlText w:val=""/>
      <w:lvlJc w:val="left"/>
      <w:pPr>
        <w:ind w:left="3475" w:hanging="360"/>
      </w:pPr>
      <w:rPr>
        <w:rFonts w:ascii="Symbol" w:hAnsi="Symbol" w:hint="default"/>
      </w:rPr>
    </w:lvl>
    <w:lvl w:ilvl="4" w:tplc="04090003" w:tentative="1">
      <w:start w:val="1"/>
      <w:numFmt w:val="bullet"/>
      <w:lvlText w:val="o"/>
      <w:lvlJc w:val="left"/>
      <w:pPr>
        <w:ind w:left="4195" w:hanging="360"/>
      </w:pPr>
      <w:rPr>
        <w:rFonts w:ascii="Courier New" w:hAnsi="Courier New" w:cs="Courier New" w:hint="default"/>
      </w:rPr>
    </w:lvl>
    <w:lvl w:ilvl="5" w:tplc="04090005" w:tentative="1">
      <w:start w:val="1"/>
      <w:numFmt w:val="bullet"/>
      <w:lvlText w:val=""/>
      <w:lvlJc w:val="left"/>
      <w:pPr>
        <w:ind w:left="4915" w:hanging="360"/>
      </w:pPr>
      <w:rPr>
        <w:rFonts w:ascii="Wingdings" w:hAnsi="Wingdings" w:hint="default"/>
      </w:rPr>
    </w:lvl>
    <w:lvl w:ilvl="6" w:tplc="04090001" w:tentative="1">
      <w:start w:val="1"/>
      <w:numFmt w:val="bullet"/>
      <w:lvlText w:val=""/>
      <w:lvlJc w:val="left"/>
      <w:pPr>
        <w:ind w:left="5635" w:hanging="360"/>
      </w:pPr>
      <w:rPr>
        <w:rFonts w:ascii="Symbol" w:hAnsi="Symbol" w:hint="default"/>
      </w:rPr>
    </w:lvl>
    <w:lvl w:ilvl="7" w:tplc="04090003" w:tentative="1">
      <w:start w:val="1"/>
      <w:numFmt w:val="bullet"/>
      <w:lvlText w:val="o"/>
      <w:lvlJc w:val="left"/>
      <w:pPr>
        <w:ind w:left="6355" w:hanging="360"/>
      </w:pPr>
      <w:rPr>
        <w:rFonts w:ascii="Courier New" w:hAnsi="Courier New" w:cs="Courier New" w:hint="default"/>
      </w:rPr>
    </w:lvl>
    <w:lvl w:ilvl="8" w:tplc="04090005" w:tentative="1">
      <w:start w:val="1"/>
      <w:numFmt w:val="bullet"/>
      <w:lvlText w:val=""/>
      <w:lvlJc w:val="left"/>
      <w:pPr>
        <w:ind w:left="7075" w:hanging="360"/>
      </w:pPr>
      <w:rPr>
        <w:rFonts w:ascii="Wingdings" w:hAnsi="Wingdings" w:hint="default"/>
      </w:rPr>
    </w:lvl>
  </w:abstractNum>
  <w:abstractNum w:abstractNumId="22" w15:restartNumberingAfterBreak="0">
    <w:nsid w:val="3CAF5676"/>
    <w:multiLevelType w:val="hybridMultilevel"/>
    <w:tmpl w:val="56BE1E06"/>
    <w:lvl w:ilvl="0" w:tplc="F460A2DC">
      <w:start w:val="2"/>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3E2125C3"/>
    <w:multiLevelType w:val="multilevel"/>
    <w:tmpl w:val="AEA6C0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438692B"/>
    <w:multiLevelType w:val="hybridMultilevel"/>
    <w:tmpl w:val="EA4CF140"/>
    <w:lvl w:ilvl="0" w:tplc="D1C4C73C">
      <w:numFmt w:val="bullet"/>
      <w:lvlText w:val=""/>
      <w:lvlJc w:val="left"/>
      <w:pPr>
        <w:ind w:left="1080" w:hanging="360"/>
      </w:pPr>
      <w:rPr>
        <w:rFonts w:ascii="Symbol" w:eastAsia="Calibri" w:hAnsi="Symbol"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25" w15:restartNumberingAfterBreak="0">
    <w:nsid w:val="47B94345"/>
    <w:multiLevelType w:val="hybridMultilevel"/>
    <w:tmpl w:val="BECE6A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4050A7"/>
    <w:multiLevelType w:val="hybridMultilevel"/>
    <w:tmpl w:val="B950D76E"/>
    <w:lvl w:ilvl="0" w:tplc="C92E627C">
      <w:numFmt w:val="bullet"/>
      <w:lvlText w:val="-"/>
      <w:lvlJc w:val="left"/>
      <w:pPr>
        <w:ind w:left="1080" w:hanging="360"/>
      </w:pPr>
      <w:rPr>
        <w:rFonts w:ascii="Times New Roman" w:eastAsiaTheme="minorHAnsi"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A5A19B9"/>
    <w:multiLevelType w:val="hybridMultilevel"/>
    <w:tmpl w:val="6ED09EC6"/>
    <w:lvl w:ilvl="0" w:tplc="2E3AB0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DC40E5D"/>
    <w:multiLevelType w:val="multilevel"/>
    <w:tmpl w:val="86C4B85E"/>
    <w:lvl w:ilvl="0">
      <w:start w:val="1"/>
      <w:numFmt w:val="decimal"/>
      <w:lvlText w:val="%1."/>
      <w:lvlJc w:val="left"/>
      <w:pPr>
        <w:ind w:left="420" w:hanging="42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9" w15:restartNumberingAfterBreak="0">
    <w:nsid w:val="4F1A6F69"/>
    <w:multiLevelType w:val="hybridMultilevel"/>
    <w:tmpl w:val="EF482852"/>
    <w:lvl w:ilvl="0" w:tplc="0409000B">
      <w:start w:val="1"/>
      <w:numFmt w:val="bullet"/>
      <w:lvlText w:val=""/>
      <w:lvlJc w:val="left"/>
      <w:pPr>
        <w:ind w:left="1319" w:hanging="360"/>
      </w:pPr>
      <w:rPr>
        <w:rFonts w:ascii="Wingdings" w:hAnsi="Wingdings" w:hint="default"/>
      </w:rPr>
    </w:lvl>
    <w:lvl w:ilvl="1" w:tplc="04090003" w:tentative="1">
      <w:start w:val="1"/>
      <w:numFmt w:val="bullet"/>
      <w:lvlText w:val="o"/>
      <w:lvlJc w:val="left"/>
      <w:pPr>
        <w:ind w:left="2039" w:hanging="360"/>
      </w:pPr>
      <w:rPr>
        <w:rFonts w:ascii="Courier New" w:hAnsi="Courier New" w:cs="Courier New" w:hint="default"/>
      </w:rPr>
    </w:lvl>
    <w:lvl w:ilvl="2" w:tplc="04090005" w:tentative="1">
      <w:start w:val="1"/>
      <w:numFmt w:val="bullet"/>
      <w:lvlText w:val=""/>
      <w:lvlJc w:val="left"/>
      <w:pPr>
        <w:ind w:left="2759" w:hanging="360"/>
      </w:pPr>
      <w:rPr>
        <w:rFonts w:ascii="Wingdings" w:hAnsi="Wingdings" w:hint="default"/>
      </w:rPr>
    </w:lvl>
    <w:lvl w:ilvl="3" w:tplc="04090001" w:tentative="1">
      <w:start w:val="1"/>
      <w:numFmt w:val="bullet"/>
      <w:lvlText w:val=""/>
      <w:lvlJc w:val="left"/>
      <w:pPr>
        <w:ind w:left="3479" w:hanging="360"/>
      </w:pPr>
      <w:rPr>
        <w:rFonts w:ascii="Symbol" w:hAnsi="Symbol" w:hint="default"/>
      </w:rPr>
    </w:lvl>
    <w:lvl w:ilvl="4" w:tplc="04090003" w:tentative="1">
      <w:start w:val="1"/>
      <w:numFmt w:val="bullet"/>
      <w:lvlText w:val="o"/>
      <w:lvlJc w:val="left"/>
      <w:pPr>
        <w:ind w:left="4199" w:hanging="360"/>
      </w:pPr>
      <w:rPr>
        <w:rFonts w:ascii="Courier New" w:hAnsi="Courier New" w:cs="Courier New" w:hint="default"/>
      </w:rPr>
    </w:lvl>
    <w:lvl w:ilvl="5" w:tplc="04090005" w:tentative="1">
      <w:start w:val="1"/>
      <w:numFmt w:val="bullet"/>
      <w:lvlText w:val=""/>
      <w:lvlJc w:val="left"/>
      <w:pPr>
        <w:ind w:left="4919" w:hanging="360"/>
      </w:pPr>
      <w:rPr>
        <w:rFonts w:ascii="Wingdings" w:hAnsi="Wingdings" w:hint="default"/>
      </w:rPr>
    </w:lvl>
    <w:lvl w:ilvl="6" w:tplc="04090001" w:tentative="1">
      <w:start w:val="1"/>
      <w:numFmt w:val="bullet"/>
      <w:lvlText w:val=""/>
      <w:lvlJc w:val="left"/>
      <w:pPr>
        <w:ind w:left="5639" w:hanging="360"/>
      </w:pPr>
      <w:rPr>
        <w:rFonts w:ascii="Symbol" w:hAnsi="Symbol" w:hint="default"/>
      </w:rPr>
    </w:lvl>
    <w:lvl w:ilvl="7" w:tplc="04090003" w:tentative="1">
      <w:start w:val="1"/>
      <w:numFmt w:val="bullet"/>
      <w:lvlText w:val="o"/>
      <w:lvlJc w:val="left"/>
      <w:pPr>
        <w:ind w:left="6359" w:hanging="360"/>
      </w:pPr>
      <w:rPr>
        <w:rFonts w:ascii="Courier New" w:hAnsi="Courier New" w:cs="Courier New" w:hint="default"/>
      </w:rPr>
    </w:lvl>
    <w:lvl w:ilvl="8" w:tplc="04090005" w:tentative="1">
      <w:start w:val="1"/>
      <w:numFmt w:val="bullet"/>
      <w:lvlText w:val=""/>
      <w:lvlJc w:val="left"/>
      <w:pPr>
        <w:ind w:left="7079" w:hanging="360"/>
      </w:pPr>
      <w:rPr>
        <w:rFonts w:ascii="Wingdings" w:hAnsi="Wingdings" w:hint="default"/>
      </w:rPr>
    </w:lvl>
  </w:abstractNum>
  <w:abstractNum w:abstractNumId="30" w15:restartNumberingAfterBreak="0">
    <w:nsid w:val="525710B5"/>
    <w:multiLevelType w:val="multilevel"/>
    <w:tmpl w:val="2E18A640"/>
    <w:lvl w:ilvl="0">
      <w:start w:val="1"/>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95F6A8A"/>
    <w:multiLevelType w:val="hybridMultilevel"/>
    <w:tmpl w:val="744885D6"/>
    <w:lvl w:ilvl="0" w:tplc="327ABF7C">
      <w:numFmt w:val="bullet"/>
      <w:lvlText w:val="-"/>
      <w:lvlJc w:val="left"/>
      <w:pPr>
        <w:ind w:left="1080" w:hanging="360"/>
      </w:pPr>
      <w:rPr>
        <w:rFonts w:ascii="Times New Roman" w:eastAsia="Arial"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2" w15:restartNumberingAfterBreak="0">
    <w:nsid w:val="596B2AC2"/>
    <w:multiLevelType w:val="hybridMultilevel"/>
    <w:tmpl w:val="05EEFD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F36D5E"/>
    <w:multiLevelType w:val="hybridMultilevel"/>
    <w:tmpl w:val="D4B249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703B69"/>
    <w:multiLevelType w:val="hybridMultilevel"/>
    <w:tmpl w:val="D3A05DC6"/>
    <w:lvl w:ilvl="0" w:tplc="0409000B">
      <w:start w:val="1"/>
      <w:numFmt w:val="bullet"/>
      <w:lvlText w:val=""/>
      <w:lvlJc w:val="left"/>
      <w:pPr>
        <w:ind w:left="1315" w:hanging="360"/>
      </w:pPr>
      <w:rPr>
        <w:rFonts w:ascii="Wingdings" w:hAnsi="Wingdings" w:hint="default"/>
      </w:rPr>
    </w:lvl>
    <w:lvl w:ilvl="1" w:tplc="04090003" w:tentative="1">
      <w:start w:val="1"/>
      <w:numFmt w:val="bullet"/>
      <w:lvlText w:val="o"/>
      <w:lvlJc w:val="left"/>
      <w:pPr>
        <w:ind w:left="2035" w:hanging="360"/>
      </w:pPr>
      <w:rPr>
        <w:rFonts w:ascii="Courier New" w:hAnsi="Courier New" w:cs="Courier New" w:hint="default"/>
      </w:rPr>
    </w:lvl>
    <w:lvl w:ilvl="2" w:tplc="04090005" w:tentative="1">
      <w:start w:val="1"/>
      <w:numFmt w:val="bullet"/>
      <w:lvlText w:val=""/>
      <w:lvlJc w:val="left"/>
      <w:pPr>
        <w:ind w:left="2755" w:hanging="360"/>
      </w:pPr>
      <w:rPr>
        <w:rFonts w:ascii="Wingdings" w:hAnsi="Wingdings" w:hint="default"/>
      </w:rPr>
    </w:lvl>
    <w:lvl w:ilvl="3" w:tplc="04090001" w:tentative="1">
      <w:start w:val="1"/>
      <w:numFmt w:val="bullet"/>
      <w:lvlText w:val=""/>
      <w:lvlJc w:val="left"/>
      <w:pPr>
        <w:ind w:left="3475" w:hanging="360"/>
      </w:pPr>
      <w:rPr>
        <w:rFonts w:ascii="Symbol" w:hAnsi="Symbol" w:hint="default"/>
      </w:rPr>
    </w:lvl>
    <w:lvl w:ilvl="4" w:tplc="04090003" w:tentative="1">
      <w:start w:val="1"/>
      <w:numFmt w:val="bullet"/>
      <w:lvlText w:val="o"/>
      <w:lvlJc w:val="left"/>
      <w:pPr>
        <w:ind w:left="4195" w:hanging="360"/>
      </w:pPr>
      <w:rPr>
        <w:rFonts w:ascii="Courier New" w:hAnsi="Courier New" w:cs="Courier New" w:hint="default"/>
      </w:rPr>
    </w:lvl>
    <w:lvl w:ilvl="5" w:tplc="04090005" w:tentative="1">
      <w:start w:val="1"/>
      <w:numFmt w:val="bullet"/>
      <w:lvlText w:val=""/>
      <w:lvlJc w:val="left"/>
      <w:pPr>
        <w:ind w:left="4915" w:hanging="360"/>
      </w:pPr>
      <w:rPr>
        <w:rFonts w:ascii="Wingdings" w:hAnsi="Wingdings" w:hint="default"/>
      </w:rPr>
    </w:lvl>
    <w:lvl w:ilvl="6" w:tplc="04090001" w:tentative="1">
      <w:start w:val="1"/>
      <w:numFmt w:val="bullet"/>
      <w:lvlText w:val=""/>
      <w:lvlJc w:val="left"/>
      <w:pPr>
        <w:ind w:left="5635" w:hanging="360"/>
      </w:pPr>
      <w:rPr>
        <w:rFonts w:ascii="Symbol" w:hAnsi="Symbol" w:hint="default"/>
      </w:rPr>
    </w:lvl>
    <w:lvl w:ilvl="7" w:tplc="04090003" w:tentative="1">
      <w:start w:val="1"/>
      <w:numFmt w:val="bullet"/>
      <w:lvlText w:val="o"/>
      <w:lvlJc w:val="left"/>
      <w:pPr>
        <w:ind w:left="6355" w:hanging="360"/>
      </w:pPr>
      <w:rPr>
        <w:rFonts w:ascii="Courier New" w:hAnsi="Courier New" w:cs="Courier New" w:hint="default"/>
      </w:rPr>
    </w:lvl>
    <w:lvl w:ilvl="8" w:tplc="04090005" w:tentative="1">
      <w:start w:val="1"/>
      <w:numFmt w:val="bullet"/>
      <w:lvlText w:val=""/>
      <w:lvlJc w:val="left"/>
      <w:pPr>
        <w:ind w:left="7075" w:hanging="360"/>
      </w:pPr>
      <w:rPr>
        <w:rFonts w:ascii="Wingdings" w:hAnsi="Wingdings" w:hint="default"/>
      </w:rPr>
    </w:lvl>
  </w:abstractNum>
  <w:abstractNum w:abstractNumId="35" w15:restartNumberingAfterBreak="0">
    <w:nsid w:val="5F3B2271"/>
    <w:multiLevelType w:val="hybridMultilevel"/>
    <w:tmpl w:val="0B38C9E4"/>
    <w:lvl w:ilvl="0" w:tplc="0409000B">
      <w:start w:val="1"/>
      <w:numFmt w:val="bullet"/>
      <w:lvlText w:val=""/>
      <w:lvlJc w:val="left"/>
      <w:pPr>
        <w:ind w:left="1309" w:hanging="360"/>
      </w:pPr>
      <w:rPr>
        <w:rFonts w:ascii="Wingdings" w:hAnsi="Wingdings" w:hint="default"/>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abstractNum w:abstractNumId="36" w15:restartNumberingAfterBreak="0">
    <w:nsid w:val="62911AE9"/>
    <w:multiLevelType w:val="hybridMultilevel"/>
    <w:tmpl w:val="3306C6CE"/>
    <w:lvl w:ilvl="0" w:tplc="26145300">
      <w:start w:val="1"/>
      <w:numFmt w:val="bullet"/>
      <w:lvlText w:val=""/>
      <w:lvlJc w:val="left"/>
      <w:pPr>
        <w:ind w:left="1320" w:hanging="360"/>
      </w:pPr>
      <w:rPr>
        <w:rFonts w:ascii="Wingdings" w:hAnsi="Wingdings" w:hint="default"/>
        <w:sz w:val="26"/>
        <w:szCs w:val="26"/>
      </w:rPr>
    </w:lvl>
    <w:lvl w:ilvl="1" w:tplc="04090003" w:tentative="1">
      <w:start w:val="1"/>
      <w:numFmt w:val="bullet"/>
      <w:lvlText w:val="o"/>
      <w:lvlJc w:val="left"/>
      <w:pPr>
        <w:ind w:left="2040" w:hanging="360"/>
      </w:pPr>
      <w:rPr>
        <w:rFonts w:ascii="Courier New" w:hAnsi="Courier New" w:cs="Courier New" w:hint="default"/>
      </w:rPr>
    </w:lvl>
    <w:lvl w:ilvl="2" w:tplc="04090005" w:tentative="1">
      <w:start w:val="1"/>
      <w:numFmt w:val="bullet"/>
      <w:lvlText w:val=""/>
      <w:lvlJc w:val="left"/>
      <w:pPr>
        <w:ind w:left="2760" w:hanging="360"/>
      </w:pPr>
      <w:rPr>
        <w:rFonts w:ascii="Wingdings" w:hAnsi="Wingdings" w:hint="default"/>
      </w:rPr>
    </w:lvl>
    <w:lvl w:ilvl="3" w:tplc="04090001" w:tentative="1">
      <w:start w:val="1"/>
      <w:numFmt w:val="bullet"/>
      <w:lvlText w:val=""/>
      <w:lvlJc w:val="left"/>
      <w:pPr>
        <w:ind w:left="3480" w:hanging="360"/>
      </w:pPr>
      <w:rPr>
        <w:rFonts w:ascii="Symbol" w:hAnsi="Symbol" w:hint="default"/>
      </w:rPr>
    </w:lvl>
    <w:lvl w:ilvl="4" w:tplc="04090003" w:tentative="1">
      <w:start w:val="1"/>
      <w:numFmt w:val="bullet"/>
      <w:lvlText w:val="o"/>
      <w:lvlJc w:val="left"/>
      <w:pPr>
        <w:ind w:left="4200" w:hanging="360"/>
      </w:pPr>
      <w:rPr>
        <w:rFonts w:ascii="Courier New" w:hAnsi="Courier New" w:cs="Courier New" w:hint="default"/>
      </w:rPr>
    </w:lvl>
    <w:lvl w:ilvl="5" w:tplc="04090005" w:tentative="1">
      <w:start w:val="1"/>
      <w:numFmt w:val="bullet"/>
      <w:lvlText w:val=""/>
      <w:lvlJc w:val="left"/>
      <w:pPr>
        <w:ind w:left="4920" w:hanging="360"/>
      </w:pPr>
      <w:rPr>
        <w:rFonts w:ascii="Wingdings" w:hAnsi="Wingdings" w:hint="default"/>
      </w:rPr>
    </w:lvl>
    <w:lvl w:ilvl="6" w:tplc="04090001" w:tentative="1">
      <w:start w:val="1"/>
      <w:numFmt w:val="bullet"/>
      <w:lvlText w:val=""/>
      <w:lvlJc w:val="left"/>
      <w:pPr>
        <w:ind w:left="5640" w:hanging="360"/>
      </w:pPr>
      <w:rPr>
        <w:rFonts w:ascii="Symbol" w:hAnsi="Symbol" w:hint="default"/>
      </w:rPr>
    </w:lvl>
    <w:lvl w:ilvl="7" w:tplc="04090003" w:tentative="1">
      <w:start w:val="1"/>
      <w:numFmt w:val="bullet"/>
      <w:lvlText w:val="o"/>
      <w:lvlJc w:val="left"/>
      <w:pPr>
        <w:ind w:left="6360" w:hanging="360"/>
      </w:pPr>
      <w:rPr>
        <w:rFonts w:ascii="Courier New" w:hAnsi="Courier New" w:cs="Courier New" w:hint="default"/>
      </w:rPr>
    </w:lvl>
    <w:lvl w:ilvl="8" w:tplc="04090005" w:tentative="1">
      <w:start w:val="1"/>
      <w:numFmt w:val="bullet"/>
      <w:lvlText w:val=""/>
      <w:lvlJc w:val="left"/>
      <w:pPr>
        <w:ind w:left="7080" w:hanging="360"/>
      </w:pPr>
      <w:rPr>
        <w:rFonts w:ascii="Wingdings" w:hAnsi="Wingdings" w:hint="default"/>
      </w:rPr>
    </w:lvl>
  </w:abstractNum>
  <w:abstractNum w:abstractNumId="37" w15:restartNumberingAfterBreak="0">
    <w:nsid w:val="636E49C9"/>
    <w:multiLevelType w:val="hybridMultilevel"/>
    <w:tmpl w:val="BE46057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4293E98"/>
    <w:multiLevelType w:val="hybridMultilevel"/>
    <w:tmpl w:val="BDE8E27A"/>
    <w:lvl w:ilvl="0" w:tplc="26145300">
      <w:start w:val="1"/>
      <w:numFmt w:val="bullet"/>
      <w:lvlText w:val=""/>
      <w:lvlJc w:val="left"/>
      <w:pPr>
        <w:ind w:left="1309" w:hanging="360"/>
      </w:pPr>
      <w:rPr>
        <w:rFonts w:ascii="Wingdings" w:hAnsi="Wingdings" w:hint="default"/>
        <w:sz w:val="26"/>
        <w:szCs w:val="26"/>
      </w:rPr>
    </w:lvl>
    <w:lvl w:ilvl="1" w:tplc="04090003" w:tentative="1">
      <w:start w:val="1"/>
      <w:numFmt w:val="bullet"/>
      <w:lvlText w:val="o"/>
      <w:lvlJc w:val="left"/>
      <w:pPr>
        <w:ind w:left="2029" w:hanging="360"/>
      </w:pPr>
      <w:rPr>
        <w:rFonts w:ascii="Courier New" w:hAnsi="Courier New" w:cs="Courier New" w:hint="default"/>
      </w:rPr>
    </w:lvl>
    <w:lvl w:ilvl="2" w:tplc="04090005" w:tentative="1">
      <w:start w:val="1"/>
      <w:numFmt w:val="bullet"/>
      <w:lvlText w:val=""/>
      <w:lvlJc w:val="left"/>
      <w:pPr>
        <w:ind w:left="2749" w:hanging="360"/>
      </w:pPr>
      <w:rPr>
        <w:rFonts w:ascii="Wingdings" w:hAnsi="Wingdings" w:hint="default"/>
      </w:rPr>
    </w:lvl>
    <w:lvl w:ilvl="3" w:tplc="04090001" w:tentative="1">
      <w:start w:val="1"/>
      <w:numFmt w:val="bullet"/>
      <w:lvlText w:val=""/>
      <w:lvlJc w:val="left"/>
      <w:pPr>
        <w:ind w:left="3469" w:hanging="360"/>
      </w:pPr>
      <w:rPr>
        <w:rFonts w:ascii="Symbol" w:hAnsi="Symbol" w:hint="default"/>
      </w:rPr>
    </w:lvl>
    <w:lvl w:ilvl="4" w:tplc="04090003" w:tentative="1">
      <w:start w:val="1"/>
      <w:numFmt w:val="bullet"/>
      <w:lvlText w:val="o"/>
      <w:lvlJc w:val="left"/>
      <w:pPr>
        <w:ind w:left="4189" w:hanging="360"/>
      </w:pPr>
      <w:rPr>
        <w:rFonts w:ascii="Courier New" w:hAnsi="Courier New" w:cs="Courier New" w:hint="default"/>
      </w:rPr>
    </w:lvl>
    <w:lvl w:ilvl="5" w:tplc="04090005" w:tentative="1">
      <w:start w:val="1"/>
      <w:numFmt w:val="bullet"/>
      <w:lvlText w:val=""/>
      <w:lvlJc w:val="left"/>
      <w:pPr>
        <w:ind w:left="4909" w:hanging="360"/>
      </w:pPr>
      <w:rPr>
        <w:rFonts w:ascii="Wingdings" w:hAnsi="Wingdings" w:hint="default"/>
      </w:rPr>
    </w:lvl>
    <w:lvl w:ilvl="6" w:tplc="04090001" w:tentative="1">
      <w:start w:val="1"/>
      <w:numFmt w:val="bullet"/>
      <w:lvlText w:val=""/>
      <w:lvlJc w:val="left"/>
      <w:pPr>
        <w:ind w:left="5629" w:hanging="360"/>
      </w:pPr>
      <w:rPr>
        <w:rFonts w:ascii="Symbol" w:hAnsi="Symbol" w:hint="default"/>
      </w:rPr>
    </w:lvl>
    <w:lvl w:ilvl="7" w:tplc="04090003" w:tentative="1">
      <w:start w:val="1"/>
      <w:numFmt w:val="bullet"/>
      <w:lvlText w:val="o"/>
      <w:lvlJc w:val="left"/>
      <w:pPr>
        <w:ind w:left="6349" w:hanging="360"/>
      </w:pPr>
      <w:rPr>
        <w:rFonts w:ascii="Courier New" w:hAnsi="Courier New" w:cs="Courier New" w:hint="default"/>
      </w:rPr>
    </w:lvl>
    <w:lvl w:ilvl="8" w:tplc="04090005" w:tentative="1">
      <w:start w:val="1"/>
      <w:numFmt w:val="bullet"/>
      <w:lvlText w:val=""/>
      <w:lvlJc w:val="left"/>
      <w:pPr>
        <w:ind w:left="7069" w:hanging="360"/>
      </w:pPr>
      <w:rPr>
        <w:rFonts w:ascii="Wingdings" w:hAnsi="Wingdings" w:hint="default"/>
      </w:rPr>
    </w:lvl>
  </w:abstractNum>
  <w:abstractNum w:abstractNumId="39" w15:restartNumberingAfterBreak="0">
    <w:nsid w:val="672A0820"/>
    <w:multiLevelType w:val="multilevel"/>
    <w:tmpl w:val="DCB6F1EE"/>
    <w:lvl w:ilvl="0">
      <w:start w:val="1"/>
      <w:numFmt w:val="decimal"/>
      <w:lvlText w:val="%1."/>
      <w:lvlJc w:val="left"/>
      <w:pPr>
        <w:ind w:left="585" w:hanging="585"/>
      </w:pPr>
      <w:rPr>
        <w:rFonts w:ascii="Times New Roman" w:eastAsia="Calibri" w:hAnsi="Times New Roman" w:cs="Times New Roman" w:hint="default"/>
        <w:color w:val="0000FF" w:themeColor="hyperlink"/>
        <w:sz w:val="26"/>
        <w:u w:val="single"/>
      </w:rPr>
    </w:lvl>
    <w:lvl w:ilvl="1">
      <w:start w:val="1"/>
      <w:numFmt w:val="decimal"/>
      <w:lvlText w:val="%1.%2."/>
      <w:lvlJc w:val="left"/>
      <w:pPr>
        <w:ind w:left="585" w:hanging="585"/>
      </w:pPr>
      <w:rPr>
        <w:rFonts w:ascii="Times New Roman" w:eastAsia="Calibri" w:hAnsi="Times New Roman" w:cs="Times New Roman" w:hint="default"/>
        <w:color w:val="0000FF" w:themeColor="hyperlink"/>
        <w:sz w:val="26"/>
        <w:u w:val="single"/>
      </w:rPr>
    </w:lvl>
    <w:lvl w:ilvl="2">
      <w:start w:val="1"/>
      <w:numFmt w:val="decimal"/>
      <w:lvlText w:val="%1.%2.%3."/>
      <w:lvlJc w:val="left"/>
      <w:pPr>
        <w:ind w:left="720" w:hanging="720"/>
      </w:pPr>
      <w:rPr>
        <w:rFonts w:ascii="Times New Roman" w:eastAsia="Calibri" w:hAnsi="Times New Roman" w:cs="Times New Roman" w:hint="default"/>
        <w:color w:val="0000FF" w:themeColor="hyperlink"/>
        <w:sz w:val="26"/>
        <w:u w:val="single"/>
      </w:rPr>
    </w:lvl>
    <w:lvl w:ilvl="3">
      <w:start w:val="1"/>
      <w:numFmt w:val="decimal"/>
      <w:lvlText w:val="%1.%2.%3.%4."/>
      <w:lvlJc w:val="left"/>
      <w:pPr>
        <w:ind w:left="720" w:hanging="720"/>
      </w:pPr>
      <w:rPr>
        <w:rFonts w:ascii="Times New Roman" w:eastAsia="Calibri" w:hAnsi="Times New Roman" w:cs="Times New Roman" w:hint="default"/>
        <w:color w:val="0000FF" w:themeColor="hyperlink"/>
        <w:sz w:val="26"/>
        <w:u w:val="single"/>
      </w:rPr>
    </w:lvl>
    <w:lvl w:ilvl="4">
      <w:start w:val="1"/>
      <w:numFmt w:val="decimal"/>
      <w:lvlText w:val="%1.%2.%3.%4.%5."/>
      <w:lvlJc w:val="left"/>
      <w:pPr>
        <w:ind w:left="1080" w:hanging="1080"/>
      </w:pPr>
      <w:rPr>
        <w:rFonts w:ascii="Times New Roman" w:eastAsia="Calibri" w:hAnsi="Times New Roman" w:cs="Times New Roman" w:hint="default"/>
        <w:color w:val="0000FF" w:themeColor="hyperlink"/>
        <w:sz w:val="26"/>
        <w:u w:val="single"/>
      </w:rPr>
    </w:lvl>
    <w:lvl w:ilvl="5">
      <w:start w:val="1"/>
      <w:numFmt w:val="decimal"/>
      <w:lvlText w:val="%1.%2.%3.%4.%5.%6."/>
      <w:lvlJc w:val="left"/>
      <w:pPr>
        <w:ind w:left="1080" w:hanging="1080"/>
      </w:pPr>
      <w:rPr>
        <w:rFonts w:ascii="Times New Roman" w:eastAsia="Calibri" w:hAnsi="Times New Roman" w:cs="Times New Roman" w:hint="default"/>
        <w:color w:val="0000FF" w:themeColor="hyperlink"/>
        <w:sz w:val="26"/>
        <w:u w:val="single"/>
      </w:rPr>
    </w:lvl>
    <w:lvl w:ilvl="6">
      <w:start w:val="1"/>
      <w:numFmt w:val="decimal"/>
      <w:lvlText w:val="%1.%2.%3.%4.%5.%6.%7."/>
      <w:lvlJc w:val="left"/>
      <w:pPr>
        <w:ind w:left="1440" w:hanging="1440"/>
      </w:pPr>
      <w:rPr>
        <w:rFonts w:ascii="Times New Roman" w:eastAsia="Calibri" w:hAnsi="Times New Roman" w:cs="Times New Roman" w:hint="default"/>
        <w:color w:val="0000FF" w:themeColor="hyperlink"/>
        <w:sz w:val="26"/>
        <w:u w:val="single"/>
      </w:rPr>
    </w:lvl>
    <w:lvl w:ilvl="7">
      <w:start w:val="1"/>
      <w:numFmt w:val="decimal"/>
      <w:lvlText w:val="%1.%2.%3.%4.%5.%6.%7.%8."/>
      <w:lvlJc w:val="left"/>
      <w:pPr>
        <w:ind w:left="1440" w:hanging="1440"/>
      </w:pPr>
      <w:rPr>
        <w:rFonts w:ascii="Times New Roman" w:eastAsia="Calibri" w:hAnsi="Times New Roman" w:cs="Times New Roman" w:hint="default"/>
        <w:color w:val="0000FF" w:themeColor="hyperlink"/>
        <w:sz w:val="26"/>
        <w:u w:val="single"/>
      </w:rPr>
    </w:lvl>
    <w:lvl w:ilvl="8">
      <w:start w:val="1"/>
      <w:numFmt w:val="decimal"/>
      <w:lvlText w:val="%1.%2.%3.%4.%5.%6.%7.%8.%9."/>
      <w:lvlJc w:val="left"/>
      <w:pPr>
        <w:ind w:left="1800" w:hanging="1800"/>
      </w:pPr>
      <w:rPr>
        <w:rFonts w:ascii="Times New Roman" w:eastAsia="Calibri" w:hAnsi="Times New Roman" w:cs="Times New Roman" w:hint="default"/>
        <w:color w:val="0000FF" w:themeColor="hyperlink"/>
        <w:sz w:val="26"/>
        <w:u w:val="single"/>
      </w:rPr>
    </w:lvl>
  </w:abstractNum>
  <w:abstractNum w:abstractNumId="40" w15:restartNumberingAfterBreak="0">
    <w:nsid w:val="678A5FA5"/>
    <w:multiLevelType w:val="hybridMultilevel"/>
    <w:tmpl w:val="9DC86A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CC1930"/>
    <w:multiLevelType w:val="multilevel"/>
    <w:tmpl w:val="F63AB6B6"/>
    <w:lvl w:ilvl="0">
      <w:start w:val="1"/>
      <w:numFmt w:val="lowerLetter"/>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C791DFD"/>
    <w:multiLevelType w:val="hybridMultilevel"/>
    <w:tmpl w:val="F2E03402"/>
    <w:lvl w:ilvl="0" w:tplc="901C072E">
      <w:start w:val="1"/>
      <w:numFmt w:val="bullet"/>
      <w:lvlText w:val=""/>
      <w:lvlJc w:val="left"/>
      <w:pPr>
        <w:ind w:left="1211" w:hanging="360"/>
      </w:pPr>
      <w:rPr>
        <w:rFonts w:ascii="Symbol" w:eastAsiaTheme="minorHAnsi" w:hAnsi="Symbol"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3" w15:restartNumberingAfterBreak="0">
    <w:nsid w:val="70583025"/>
    <w:multiLevelType w:val="hybridMultilevel"/>
    <w:tmpl w:val="52D66FD8"/>
    <w:lvl w:ilvl="0" w:tplc="26145300">
      <w:start w:val="1"/>
      <w:numFmt w:val="bullet"/>
      <w:lvlText w:val=""/>
      <w:lvlJc w:val="left"/>
      <w:pPr>
        <w:ind w:left="720" w:hanging="360"/>
      </w:pPr>
      <w:rPr>
        <w:rFonts w:ascii="Wingdings" w:hAnsi="Wingdings"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6D28A1"/>
    <w:multiLevelType w:val="hybridMultilevel"/>
    <w:tmpl w:val="B73287C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5CB4A29"/>
    <w:multiLevelType w:val="hybridMultilevel"/>
    <w:tmpl w:val="767CF4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6777532"/>
    <w:multiLevelType w:val="hybridMultilevel"/>
    <w:tmpl w:val="DA522D4E"/>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9A91DE4"/>
    <w:multiLevelType w:val="hybridMultilevel"/>
    <w:tmpl w:val="16B6ADE8"/>
    <w:lvl w:ilvl="0" w:tplc="11AC3538">
      <w:start w:val="1"/>
      <w:numFmt w:val="decimal"/>
      <w:lvlText w:val="%1."/>
      <w:lvlJc w:val="left"/>
      <w:pPr>
        <w:ind w:left="450" w:hanging="360"/>
      </w:pPr>
      <w:rPr>
        <w:rFonts w:ascii="Times New Roman" w:eastAsia="Times New Roman" w:hAnsi="Times New Roman" w:cs="Mangal"/>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A6E28CB"/>
    <w:multiLevelType w:val="hybridMultilevel"/>
    <w:tmpl w:val="55BA362E"/>
    <w:lvl w:ilvl="0" w:tplc="A7F6FA3C">
      <w:start w:val="1"/>
      <w:numFmt w:val="decimal"/>
      <w:lvlText w:val="(%1)"/>
      <w:lvlJc w:val="left"/>
      <w:pPr>
        <w:ind w:left="1092" w:hanging="372"/>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2"/>
  </w:num>
  <w:num w:numId="2">
    <w:abstractNumId w:val="15"/>
  </w:num>
  <w:num w:numId="3">
    <w:abstractNumId w:val="26"/>
  </w:num>
  <w:num w:numId="4">
    <w:abstractNumId w:val="28"/>
  </w:num>
  <w:num w:numId="5">
    <w:abstractNumId w:val="30"/>
  </w:num>
  <w:num w:numId="6">
    <w:abstractNumId w:val="8"/>
  </w:num>
  <w:num w:numId="7">
    <w:abstractNumId w:val="22"/>
  </w:num>
  <w:num w:numId="8">
    <w:abstractNumId w:val="18"/>
  </w:num>
  <w:num w:numId="9">
    <w:abstractNumId w:val="23"/>
  </w:num>
  <w:num w:numId="10">
    <w:abstractNumId w:val="0"/>
  </w:num>
  <w:num w:numId="11">
    <w:abstractNumId w:val="47"/>
  </w:num>
  <w:num w:numId="12">
    <w:abstractNumId w:val="9"/>
  </w:num>
  <w:num w:numId="13">
    <w:abstractNumId w:val="27"/>
  </w:num>
  <w:num w:numId="14">
    <w:abstractNumId w:val="7"/>
  </w:num>
  <w:num w:numId="15">
    <w:abstractNumId w:val="40"/>
  </w:num>
  <w:num w:numId="16">
    <w:abstractNumId w:val="16"/>
  </w:num>
  <w:num w:numId="17">
    <w:abstractNumId w:val="20"/>
  </w:num>
  <w:num w:numId="18">
    <w:abstractNumId w:val="17"/>
  </w:num>
  <w:num w:numId="19">
    <w:abstractNumId w:val="33"/>
  </w:num>
  <w:num w:numId="20">
    <w:abstractNumId w:val="10"/>
  </w:num>
  <w:num w:numId="21">
    <w:abstractNumId w:val="12"/>
  </w:num>
  <w:num w:numId="22">
    <w:abstractNumId w:val="37"/>
  </w:num>
  <w:num w:numId="23">
    <w:abstractNumId w:val="6"/>
  </w:num>
  <w:num w:numId="24">
    <w:abstractNumId w:val="44"/>
  </w:num>
  <w:num w:numId="25">
    <w:abstractNumId w:val="5"/>
  </w:num>
  <w:num w:numId="26">
    <w:abstractNumId w:val="46"/>
  </w:num>
  <w:num w:numId="27">
    <w:abstractNumId w:val="35"/>
  </w:num>
  <w:num w:numId="28">
    <w:abstractNumId w:val="29"/>
  </w:num>
  <w:num w:numId="29">
    <w:abstractNumId w:val="1"/>
  </w:num>
  <w:num w:numId="30">
    <w:abstractNumId w:val="38"/>
  </w:num>
  <w:num w:numId="31">
    <w:abstractNumId w:val="21"/>
  </w:num>
  <w:num w:numId="32">
    <w:abstractNumId w:val="34"/>
  </w:num>
  <w:num w:numId="33">
    <w:abstractNumId w:val="25"/>
  </w:num>
  <w:num w:numId="34">
    <w:abstractNumId w:val="32"/>
  </w:num>
  <w:num w:numId="35">
    <w:abstractNumId w:val="13"/>
  </w:num>
  <w:num w:numId="36">
    <w:abstractNumId w:val="3"/>
  </w:num>
  <w:num w:numId="37">
    <w:abstractNumId w:val="36"/>
  </w:num>
  <w:num w:numId="38">
    <w:abstractNumId w:val="43"/>
  </w:num>
  <w:num w:numId="39">
    <w:abstractNumId w:val="45"/>
  </w:num>
  <w:num w:numId="40">
    <w:abstractNumId w:val="19"/>
  </w:num>
  <w:num w:numId="41">
    <w:abstractNumId w:val="4"/>
  </w:num>
  <w:num w:numId="42">
    <w:abstractNumId w:val="41"/>
  </w:num>
  <w:num w:numId="43">
    <w:abstractNumId w:val="48"/>
  </w:num>
  <w:num w:numId="44">
    <w:abstractNumId w:val="11"/>
  </w:num>
  <w:num w:numId="45">
    <w:abstractNumId w:val="31"/>
  </w:num>
  <w:num w:numId="46">
    <w:abstractNumId w:val="2"/>
  </w:num>
  <w:num w:numId="47">
    <w:abstractNumId w:val="24"/>
  </w:num>
  <w:num w:numId="48">
    <w:abstractNumId w:val="14"/>
  </w:num>
  <w:num w:numId="49">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337"/>
    <w:rsid w:val="000006F9"/>
    <w:rsid w:val="00000D0D"/>
    <w:rsid w:val="00000E0C"/>
    <w:rsid w:val="00001301"/>
    <w:rsid w:val="0000155A"/>
    <w:rsid w:val="00001621"/>
    <w:rsid w:val="000024A4"/>
    <w:rsid w:val="00002724"/>
    <w:rsid w:val="0000329C"/>
    <w:rsid w:val="000038C5"/>
    <w:rsid w:val="00003C90"/>
    <w:rsid w:val="00004033"/>
    <w:rsid w:val="0000412B"/>
    <w:rsid w:val="0000455D"/>
    <w:rsid w:val="00004904"/>
    <w:rsid w:val="0000494D"/>
    <w:rsid w:val="000049ED"/>
    <w:rsid w:val="00004BA1"/>
    <w:rsid w:val="00005AD1"/>
    <w:rsid w:val="00005B2C"/>
    <w:rsid w:val="0000601B"/>
    <w:rsid w:val="000061DF"/>
    <w:rsid w:val="00006638"/>
    <w:rsid w:val="00006DE0"/>
    <w:rsid w:val="00006E95"/>
    <w:rsid w:val="000072E8"/>
    <w:rsid w:val="000078A9"/>
    <w:rsid w:val="000103D1"/>
    <w:rsid w:val="00010AC3"/>
    <w:rsid w:val="00010B5B"/>
    <w:rsid w:val="00010E6A"/>
    <w:rsid w:val="00011569"/>
    <w:rsid w:val="0001199E"/>
    <w:rsid w:val="000120F7"/>
    <w:rsid w:val="000122AA"/>
    <w:rsid w:val="00012319"/>
    <w:rsid w:val="00012324"/>
    <w:rsid w:val="000125AC"/>
    <w:rsid w:val="0001267B"/>
    <w:rsid w:val="00012B14"/>
    <w:rsid w:val="00013DBF"/>
    <w:rsid w:val="00014178"/>
    <w:rsid w:val="0001431C"/>
    <w:rsid w:val="00014820"/>
    <w:rsid w:val="00014947"/>
    <w:rsid w:val="00014C0A"/>
    <w:rsid w:val="00014F35"/>
    <w:rsid w:val="00015118"/>
    <w:rsid w:val="00015590"/>
    <w:rsid w:val="000157BD"/>
    <w:rsid w:val="000159E7"/>
    <w:rsid w:val="00015B25"/>
    <w:rsid w:val="00015BA3"/>
    <w:rsid w:val="00016010"/>
    <w:rsid w:val="00016C81"/>
    <w:rsid w:val="0001703E"/>
    <w:rsid w:val="00017718"/>
    <w:rsid w:val="00017EF5"/>
    <w:rsid w:val="00017F7F"/>
    <w:rsid w:val="000201EC"/>
    <w:rsid w:val="0002023D"/>
    <w:rsid w:val="000203F9"/>
    <w:rsid w:val="00020DEF"/>
    <w:rsid w:val="000211EE"/>
    <w:rsid w:val="000216FD"/>
    <w:rsid w:val="00021D45"/>
    <w:rsid w:val="000221E7"/>
    <w:rsid w:val="00022CD4"/>
    <w:rsid w:val="000232B3"/>
    <w:rsid w:val="00023FFF"/>
    <w:rsid w:val="000246B8"/>
    <w:rsid w:val="00024721"/>
    <w:rsid w:val="000247BA"/>
    <w:rsid w:val="00024E73"/>
    <w:rsid w:val="00024F47"/>
    <w:rsid w:val="000251F8"/>
    <w:rsid w:val="00025460"/>
    <w:rsid w:val="00025689"/>
    <w:rsid w:val="00025E57"/>
    <w:rsid w:val="000260B7"/>
    <w:rsid w:val="00026BDD"/>
    <w:rsid w:val="00026C1B"/>
    <w:rsid w:val="00026DD2"/>
    <w:rsid w:val="00027579"/>
    <w:rsid w:val="0002768B"/>
    <w:rsid w:val="000276C5"/>
    <w:rsid w:val="00027B90"/>
    <w:rsid w:val="000303B9"/>
    <w:rsid w:val="000305A0"/>
    <w:rsid w:val="00030C12"/>
    <w:rsid w:val="00030E57"/>
    <w:rsid w:val="00030F78"/>
    <w:rsid w:val="0003110B"/>
    <w:rsid w:val="0003144E"/>
    <w:rsid w:val="00031768"/>
    <w:rsid w:val="00031E53"/>
    <w:rsid w:val="00031EA1"/>
    <w:rsid w:val="00032617"/>
    <w:rsid w:val="00032BDB"/>
    <w:rsid w:val="00032F29"/>
    <w:rsid w:val="000337F6"/>
    <w:rsid w:val="000338E4"/>
    <w:rsid w:val="00033A2B"/>
    <w:rsid w:val="00033E3A"/>
    <w:rsid w:val="00033ECE"/>
    <w:rsid w:val="00034485"/>
    <w:rsid w:val="000346F4"/>
    <w:rsid w:val="00034851"/>
    <w:rsid w:val="000351C9"/>
    <w:rsid w:val="000351E8"/>
    <w:rsid w:val="0003557C"/>
    <w:rsid w:val="000356B5"/>
    <w:rsid w:val="000364F9"/>
    <w:rsid w:val="00036A20"/>
    <w:rsid w:val="00036E23"/>
    <w:rsid w:val="00037392"/>
    <w:rsid w:val="00037B3F"/>
    <w:rsid w:val="00040304"/>
    <w:rsid w:val="00040F5B"/>
    <w:rsid w:val="00040FFE"/>
    <w:rsid w:val="00041434"/>
    <w:rsid w:val="0004165C"/>
    <w:rsid w:val="00041811"/>
    <w:rsid w:val="00042D91"/>
    <w:rsid w:val="000438DA"/>
    <w:rsid w:val="000441E3"/>
    <w:rsid w:val="00044D7F"/>
    <w:rsid w:val="00044DB6"/>
    <w:rsid w:val="00044F26"/>
    <w:rsid w:val="00046EAE"/>
    <w:rsid w:val="000470A4"/>
    <w:rsid w:val="000479B3"/>
    <w:rsid w:val="000509F3"/>
    <w:rsid w:val="000515B0"/>
    <w:rsid w:val="00051740"/>
    <w:rsid w:val="000526E5"/>
    <w:rsid w:val="00052B11"/>
    <w:rsid w:val="000536F4"/>
    <w:rsid w:val="00053A69"/>
    <w:rsid w:val="000541CF"/>
    <w:rsid w:val="00054640"/>
    <w:rsid w:val="00054A8B"/>
    <w:rsid w:val="00054D97"/>
    <w:rsid w:val="00054E0F"/>
    <w:rsid w:val="00054E2E"/>
    <w:rsid w:val="000555EB"/>
    <w:rsid w:val="000557E4"/>
    <w:rsid w:val="00055907"/>
    <w:rsid w:val="00055C3F"/>
    <w:rsid w:val="000561A6"/>
    <w:rsid w:val="00056617"/>
    <w:rsid w:val="00056EDC"/>
    <w:rsid w:val="00056F58"/>
    <w:rsid w:val="00057795"/>
    <w:rsid w:val="00057A24"/>
    <w:rsid w:val="00060189"/>
    <w:rsid w:val="000601BF"/>
    <w:rsid w:val="00060525"/>
    <w:rsid w:val="00062490"/>
    <w:rsid w:val="00062971"/>
    <w:rsid w:val="00063659"/>
    <w:rsid w:val="00063917"/>
    <w:rsid w:val="00063EF5"/>
    <w:rsid w:val="0006422B"/>
    <w:rsid w:val="000643E7"/>
    <w:rsid w:val="0006487E"/>
    <w:rsid w:val="00064A54"/>
    <w:rsid w:val="00064EAC"/>
    <w:rsid w:val="000658CD"/>
    <w:rsid w:val="000658F3"/>
    <w:rsid w:val="00065BA1"/>
    <w:rsid w:val="0006641E"/>
    <w:rsid w:val="0006740D"/>
    <w:rsid w:val="0006783E"/>
    <w:rsid w:val="0006797D"/>
    <w:rsid w:val="00070211"/>
    <w:rsid w:val="0007034F"/>
    <w:rsid w:val="00071125"/>
    <w:rsid w:val="000711B7"/>
    <w:rsid w:val="00071F23"/>
    <w:rsid w:val="000721CA"/>
    <w:rsid w:val="00072A30"/>
    <w:rsid w:val="000733B8"/>
    <w:rsid w:val="000748F6"/>
    <w:rsid w:val="00074B4B"/>
    <w:rsid w:val="00074F20"/>
    <w:rsid w:val="00074F3B"/>
    <w:rsid w:val="00075138"/>
    <w:rsid w:val="00075536"/>
    <w:rsid w:val="00075756"/>
    <w:rsid w:val="0007659F"/>
    <w:rsid w:val="0007781A"/>
    <w:rsid w:val="00080C38"/>
    <w:rsid w:val="00080D7C"/>
    <w:rsid w:val="00080E68"/>
    <w:rsid w:val="000811CD"/>
    <w:rsid w:val="0008147B"/>
    <w:rsid w:val="00081B4B"/>
    <w:rsid w:val="00081F6F"/>
    <w:rsid w:val="00082026"/>
    <w:rsid w:val="0008250C"/>
    <w:rsid w:val="00083A63"/>
    <w:rsid w:val="00085021"/>
    <w:rsid w:val="00086B96"/>
    <w:rsid w:val="00090200"/>
    <w:rsid w:val="000903E1"/>
    <w:rsid w:val="00090721"/>
    <w:rsid w:val="00090723"/>
    <w:rsid w:val="000917E7"/>
    <w:rsid w:val="00091ABD"/>
    <w:rsid w:val="00092E7F"/>
    <w:rsid w:val="00092F38"/>
    <w:rsid w:val="00093065"/>
    <w:rsid w:val="00093C1C"/>
    <w:rsid w:val="00094B30"/>
    <w:rsid w:val="00094C72"/>
    <w:rsid w:val="00094D0F"/>
    <w:rsid w:val="0009566E"/>
    <w:rsid w:val="00095DE5"/>
    <w:rsid w:val="000960F2"/>
    <w:rsid w:val="000963E9"/>
    <w:rsid w:val="000964ED"/>
    <w:rsid w:val="00096986"/>
    <w:rsid w:val="00096A68"/>
    <w:rsid w:val="00097241"/>
    <w:rsid w:val="00097830"/>
    <w:rsid w:val="0009797B"/>
    <w:rsid w:val="00097CC0"/>
    <w:rsid w:val="000A0282"/>
    <w:rsid w:val="000A0E8F"/>
    <w:rsid w:val="000A10A4"/>
    <w:rsid w:val="000A1F5F"/>
    <w:rsid w:val="000A21A3"/>
    <w:rsid w:val="000A234D"/>
    <w:rsid w:val="000A2781"/>
    <w:rsid w:val="000A3128"/>
    <w:rsid w:val="000A3177"/>
    <w:rsid w:val="000A3189"/>
    <w:rsid w:val="000A3550"/>
    <w:rsid w:val="000A41F5"/>
    <w:rsid w:val="000A49FF"/>
    <w:rsid w:val="000A4C3D"/>
    <w:rsid w:val="000A5C31"/>
    <w:rsid w:val="000A6664"/>
    <w:rsid w:val="000A6DBF"/>
    <w:rsid w:val="000A6E84"/>
    <w:rsid w:val="000A7054"/>
    <w:rsid w:val="000A73BC"/>
    <w:rsid w:val="000A745E"/>
    <w:rsid w:val="000A79D8"/>
    <w:rsid w:val="000A79F4"/>
    <w:rsid w:val="000A7A50"/>
    <w:rsid w:val="000B004F"/>
    <w:rsid w:val="000B08C6"/>
    <w:rsid w:val="000B11DD"/>
    <w:rsid w:val="000B20BB"/>
    <w:rsid w:val="000B246F"/>
    <w:rsid w:val="000B24DF"/>
    <w:rsid w:val="000B330F"/>
    <w:rsid w:val="000B3AA8"/>
    <w:rsid w:val="000B3CCA"/>
    <w:rsid w:val="000B3EC9"/>
    <w:rsid w:val="000B5000"/>
    <w:rsid w:val="000B5766"/>
    <w:rsid w:val="000B5922"/>
    <w:rsid w:val="000B6634"/>
    <w:rsid w:val="000B6A4A"/>
    <w:rsid w:val="000B7E89"/>
    <w:rsid w:val="000C0636"/>
    <w:rsid w:val="000C1017"/>
    <w:rsid w:val="000C1218"/>
    <w:rsid w:val="000C1353"/>
    <w:rsid w:val="000C145D"/>
    <w:rsid w:val="000C151A"/>
    <w:rsid w:val="000C1C29"/>
    <w:rsid w:val="000C1F96"/>
    <w:rsid w:val="000C2473"/>
    <w:rsid w:val="000C27CB"/>
    <w:rsid w:val="000C3531"/>
    <w:rsid w:val="000C395D"/>
    <w:rsid w:val="000C3DD5"/>
    <w:rsid w:val="000C471E"/>
    <w:rsid w:val="000C5231"/>
    <w:rsid w:val="000C5408"/>
    <w:rsid w:val="000C584F"/>
    <w:rsid w:val="000C5CDC"/>
    <w:rsid w:val="000C67F4"/>
    <w:rsid w:val="000C67FA"/>
    <w:rsid w:val="000C764F"/>
    <w:rsid w:val="000D08ED"/>
    <w:rsid w:val="000D0D28"/>
    <w:rsid w:val="000D18C4"/>
    <w:rsid w:val="000D1B21"/>
    <w:rsid w:val="000D217B"/>
    <w:rsid w:val="000D27BB"/>
    <w:rsid w:val="000D2BE4"/>
    <w:rsid w:val="000D2FC0"/>
    <w:rsid w:val="000D3061"/>
    <w:rsid w:val="000D339F"/>
    <w:rsid w:val="000D4C2C"/>
    <w:rsid w:val="000D541B"/>
    <w:rsid w:val="000D551C"/>
    <w:rsid w:val="000D58F2"/>
    <w:rsid w:val="000D5990"/>
    <w:rsid w:val="000D60A5"/>
    <w:rsid w:val="000D6276"/>
    <w:rsid w:val="000D6636"/>
    <w:rsid w:val="000D7049"/>
    <w:rsid w:val="000D7230"/>
    <w:rsid w:val="000D72CE"/>
    <w:rsid w:val="000D72FA"/>
    <w:rsid w:val="000D74FC"/>
    <w:rsid w:val="000D7E64"/>
    <w:rsid w:val="000E05C6"/>
    <w:rsid w:val="000E1A0E"/>
    <w:rsid w:val="000E238C"/>
    <w:rsid w:val="000E2901"/>
    <w:rsid w:val="000E2CCE"/>
    <w:rsid w:val="000E37BB"/>
    <w:rsid w:val="000E38EB"/>
    <w:rsid w:val="000E4167"/>
    <w:rsid w:val="000E4406"/>
    <w:rsid w:val="000E46FE"/>
    <w:rsid w:val="000E510C"/>
    <w:rsid w:val="000E5494"/>
    <w:rsid w:val="000E567B"/>
    <w:rsid w:val="000E5726"/>
    <w:rsid w:val="000E6085"/>
    <w:rsid w:val="000E6A27"/>
    <w:rsid w:val="000E7396"/>
    <w:rsid w:val="000E757A"/>
    <w:rsid w:val="000E7AC3"/>
    <w:rsid w:val="000E7D99"/>
    <w:rsid w:val="000E7EE1"/>
    <w:rsid w:val="000F0199"/>
    <w:rsid w:val="000F025A"/>
    <w:rsid w:val="000F02C6"/>
    <w:rsid w:val="000F0D1E"/>
    <w:rsid w:val="000F1338"/>
    <w:rsid w:val="000F1605"/>
    <w:rsid w:val="000F1A58"/>
    <w:rsid w:val="000F1CAB"/>
    <w:rsid w:val="000F2B05"/>
    <w:rsid w:val="000F2F6D"/>
    <w:rsid w:val="000F2FB5"/>
    <w:rsid w:val="000F333F"/>
    <w:rsid w:val="000F33DF"/>
    <w:rsid w:val="000F4501"/>
    <w:rsid w:val="000F4EFD"/>
    <w:rsid w:val="000F6868"/>
    <w:rsid w:val="000F710D"/>
    <w:rsid w:val="000F73F8"/>
    <w:rsid w:val="000F7EC8"/>
    <w:rsid w:val="00100357"/>
    <w:rsid w:val="001004DE"/>
    <w:rsid w:val="00101182"/>
    <w:rsid w:val="00101312"/>
    <w:rsid w:val="0010149F"/>
    <w:rsid w:val="001016DE"/>
    <w:rsid w:val="00101E87"/>
    <w:rsid w:val="00102414"/>
    <w:rsid w:val="0010303B"/>
    <w:rsid w:val="0010342C"/>
    <w:rsid w:val="00103D30"/>
    <w:rsid w:val="00103FD3"/>
    <w:rsid w:val="00104040"/>
    <w:rsid w:val="001040EF"/>
    <w:rsid w:val="00104AA3"/>
    <w:rsid w:val="00104B93"/>
    <w:rsid w:val="0010531A"/>
    <w:rsid w:val="00105F14"/>
    <w:rsid w:val="00106004"/>
    <w:rsid w:val="0010625B"/>
    <w:rsid w:val="001069A0"/>
    <w:rsid w:val="001069D9"/>
    <w:rsid w:val="00106C56"/>
    <w:rsid w:val="001075A9"/>
    <w:rsid w:val="00107AFA"/>
    <w:rsid w:val="001105FE"/>
    <w:rsid w:val="00110655"/>
    <w:rsid w:val="001107E6"/>
    <w:rsid w:val="0011086B"/>
    <w:rsid w:val="00110BD4"/>
    <w:rsid w:val="00110E01"/>
    <w:rsid w:val="00110E1B"/>
    <w:rsid w:val="00111421"/>
    <w:rsid w:val="0011153E"/>
    <w:rsid w:val="00111884"/>
    <w:rsid w:val="00111E75"/>
    <w:rsid w:val="00112538"/>
    <w:rsid w:val="001128B4"/>
    <w:rsid w:val="00112BE3"/>
    <w:rsid w:val="0011304A"/>
    <w:rsid w:val="001137DA"/>
    <w:rsid w:val="00114492"/>
    <w:rsid w:val="001148CF"/>
    <w:rsid w:val="00114F33"/>
    <w:rsid w:val="00116091"/>
    <w:rsid w:val="00116160"/>
    <w:rsid w:val="00116A45"/>
    <w:rsid w:val="00116C98"/>
    <w:rsid w:val="00117285"/>
    <w:rsid w:val="00120320"/>
    <w:rsid w:val="001203EB"/>
    <w:rsid w:val="00120865"/>
    <w:rsid w:val="00120912"/>
    <w:rsid w:val="0012093B"/>
    <w:rsid w:val="001209D3"/>
    <w:rsid w:val="00120D89"/>
    <w:rsid w:val="0012162C"/>
    <w:rsid w:val="0012179B"/>
    <w:rsid w:val="00121E45"/>
    <w:rsid w:val="00122333"/>
    <w:rsid w:val="00122B4C"/>
    <w:rsid w:val="001236ED"/>
    <w:rsid w:val="001237D0"/>
    <w:rsid w:val="001239EF"/>
    <w:rsid w:val="0012433A"/>
    <w:rsid w:val="00124F45"/>
    <w:rsid w:val="00124F91"/>
    <w:rsid w:val="0012573C"/>
    <w:rsid w:val="001268E5"/>
    <w:rsid w:val="00126E5A"/>
    <w:rsid w:val="00127997"/>
    <w:rsid w:val="00130EA8"/>
    <w:rsid w:val="00130F17"/>
    <w:rsid w:val="00131AC2"/>
    <w:rsid w:val="001323EC"/>
    <w:rsid w:val="00132467"/>
    <w:rsid w:val="00132F8B"/>
    <w:rsid w:val="00133922"/>
    <w:rsid w:val="001346FB"/>
    <w:rsid w:val="00134D10"/>
    <w:rsid w:val="00134FD4"/>
    <w:rsid w:val="0013531F"/>
    <w:rsid w:val="001356FB"/>
    <w:rsid w:val="00135B6D"/>
    <w:rsid w:val="00135F5D"/>
    <w:rsid w:val="00136185"/>
    <w:rsid w:val="00136A3B"/>
    <w:rsid w:val="001377CE"/>
    <w:rsid w:val="00137DDF"/>
    <w:rsid w:val="001405B0"/>
    <w:rsid w:val="0014092F"/>
    <w:rsid w:val="001409A5"/>
    <w:rsid w:val="00140CDB"/>
    <w:rsid w:val="00141B27"/>
    <w:rsid w:val="00141E55"/>
    <w:rsid w:val="0014350E"/>
    <w:rsid w:val="00143696"/>
    <w:rsid w:val="00143A67"/>
    <w:rsid w:val="00143C07"/>
    <w:rsid w:val="00143DAB"/>
    <w:rsid w:val="00143DDD"/>
    <w:rsid w:val="00144077"/>
    <w:rsid w:val="001443F5"/>
    <w:rsid w:val="001448EB"/>
    <w:rsid w:val="00144D67"/>
    <w:rsid w:val="00145997"/>
    <w:rsid w:val="00146116"/>
    <w:rsid w:val="00146220"/>
    <w:rsid w:val="001462E7"/>
    <w:rsid w:val="00146388"/>
    <w:rsid w:val="0014654E"/>
    <w:rsid w:val="001467EF"/>
    <w:rsid w:val="00146E25"/>
    <w:rsid w:val="00147050"/>
    <w:rsid w:val="0014757F"/>
    <w:rsid w:val="0014777D"/>
    <w:rsid w:val="001504AB"/>
    <w:rsid w:val="001506F2"/>
    <w:rsid w:val="00150993"/>
    <w:rsid w:val="00150B1A"/>
    <w:rsid w:val="00150BA0"/>
    <w:rsid w:val="00151538"/>
    <w:rsid w:val="00151B6F"/>
    <w:rsid w:val="00151C14"/>
    <w:rsid w:val="00151C65"/>
    <w:rsid w:val="0015244A"/>
    <w:rsid w:val="00152D76"/>
    <w:rsid w:val="00152DE3"/>
    <w:rsid w:val="00153585"/>
    <w:rsid w:val="001537FF"/>
    <w:rsid w:val="00153FC7"/>
    <w:rsid w:val="00154DB6"/>
    <w:rsid w:val="00154E30"/>
    <w:rsid w:val="001553C7"/>
    <w:rsid w:val="00155655"/>
    <w:rsid w:val="0015694C"/>
    <w:rsid w:val="00156E7F"/>
    <w:rsid w:val="00157555"/>
    <w:rsid w:val="00160F44"/>
    <w:rsid w:val="00161337"/>
    <w:rsid w:val="00161364"/>
    <w:rsid w:val="001617B0"/>
    <w:rsid w:val="00161832"/>
    <w:rsid w:val="00161AE9"/>
    <w:rsid w:val="00161BFB"/>
    <w:rsid w:val="00162DA3"/>
    <w:rsid w:val="001634D2"/>
    <w:rsid w:val="0016359F"/>
    <w:rsid w:val="0016367A"/>
    <w:rsid w:val="00163707"/>
    <w:rsid w:val="00164078"/>
    <w:rsid w:val="00164772"/>
    <w:rsid w:val="00164A25"/>
    <w:rsid w:val="0016514E"/>
    <w:rsid w:val="0016556C"/>
    <w:rsid w:val="001662BB"/>
    <w:rsid w:val="00166B1C"/>
    <w:rsid w:val="00166BDD"/>
    <w:rsid w:val="00167443"/>
    <w:rsid w:val="001674F2"/>
    <w:rsid w:val="00170083"/>
    <w:rsid w:val="00170C0D"/>
    <w:rsid w:val="0017118D"/>
    <w:rsid w:val="00171394"/>
    <w:rsid w:val="001714BD"/>
    <w:rsid w:val="001717FF"/>
    <w:rsid w:val="001724E5"/>
    <w:rsid w:val="00172B59"/>
    <w:rsid w:val="00172C97"/>
    <w:rsid w:val="00172D22"/>
    <w:rsid w:val="001732BE"/>
    <w:rsid w:val="001735C3"/>
    <w:rsid w:val="00174B1C"/>
    <w:rsid w:val="00175635"/>
    <w:rsid w:val="0017677A"/>
    <w:rsid w:val="00176833"/>
    <w:rsid w:val="00176DF5"/>
    <w:rsid w:val="001770E4"/>
    <w:rsid w:val="001776F6"/>
    <w:rsid w:val="00177BB7"/>
    <w:rsid w:val="00180988"/>
    <w:rsid w:val="00180CC2"/>
    <w:rsid w:val="00181123"/>
    <w:rsid w:val="00181ACE"/>
    <w:rsid w:val="00181D4C"/>
    <w:rsid w:val="00181F4A"/>
    <w:rsid w:val="00181F8B"/>
    <w:rsid w:val="001826EF"/>
    <w:rsid w:val="00182862"/>
    <w:rsid w:val="00182ABC"/>
    <w:rsid w:val="00182DE7"/>
    <w:rsid w:val="00182F98"/>
    <w:rsid w:val="00183412"/>
    <w:rsid w:val="00183767"/>
    <w:rsid w:val="0018381C"/>
    <w:rsid w:val="00184836"/>
    <w:rsid w:val="00184E08"/>
    <w:rsid w:val="00184E93"/>
    <w:rsid w:val="00184E98"/>
    <w:rsid w:val="001853C5"/>
    <w:rsid w:val="0018540B"/>
    <w:rsid w:val="0018566F"/>
    <w:rsid w:val="0018598D"/>
    <w:rsid w:val="00186597"/>
    <w:rsid w:val="001868B2"/>
    <w:rsid w:val="00187962"/>
    <w:rsid w:val="00187D27"/>
    <w:rsid w:val="001910EF"/>
    <w:rsid w:val="001914DB"/>
    <w:rsid w:val="00191E2D"/>
    <w:rsid w:val="00191ED8"/>
    <w:rsid w:val="0019210F"/>
    <w:rsid w:val="00193417"/>
    <w:rsid w:val="00193B3B"/>
    <w:rsid w:val="00194EA7"/>
    <w:rsid w:val="00196606"/>
    <w:rsid w:val="0019679A"/>
    <w:rsid w:val="00196FDE"/>
    <w:rsid w:val="00197095"/>
    <w:rsid w:val="001971E9"/>
    <w:rsid w:val="001A10A3"/>
    <w:rsid w:val="001A1B8A"/>
    <w:rsid w:val="001A1C23"/>
    <w:rsid w:val="001A1D06"/>
    <w:rsid w:val="001A2399"/>
    <w:rsid w:val="001A298F"/>
    <w:rsid w:val="001A2D86"/>
    <w:rsid w:val="001A30AA"/>
    <w:rsid w:val="001A3216"/>
    <w:rsid w:val="001A321C"/>
    <w:rsid w:val="001A33B6"/>
    <w:rsid w:val="001A38C5"/>
    <w:rsid w:val="001A3F9C"/>
    <w:rsid w:val="001A48AF"/>
    <w:rsid w:val="001A4B14"/>
    <w:rsid w:val="001A4DE3"/>
    <w:rsid w:val="001A53F9"/>
    <w:rsid w:val="001A590B"/>
    <w:rsid w:val="001A67F3"/>
    <w:rsid w:val="001A6F50"/>
    <w:rsid w:val="001A7427"/>
    <w:rsid w:val="001A792E"/>
    <w:rsid w:val="001A7B5F"/>
    <w:rsid w:val="001B0AF2"/>
    <w:rsid w:val="001B0D85"/>
    <w:rsid w:val="001B1F21"/>
    <w:rsid w:val="001B1F52"/>
    <w:rsid w:val="001B2094"/>
    <w:rsid w:val="001B216C"/>
    <w:rsid w:val="001B2746"/>
    <w:rsid w:val="001B2D21"/>
    <w:rsid w:val="001B2F69"/>
    <w:rsid w:val="001B2F74"/>
    <w:rsid w:val="001B30C5"/>
    <w:rsid w:val="001B3478"/>
    <w:rsid w:val="001B34ED"/>
    <w:rsid w:val="001B47BF"/>
    <w:rsid w:val="001B4973"/>
    <w:rsid w:val="001B4BC7"/>
    <w:rsid w:val="001B4DEA"/>
    <w:rsid w:val="001B4E60"/>
    <w:rsid w:val="001B4FB8"/>
    <w:rsid w:val="001B528F"/>
    <w:rsid w:val="001B56B2"/>
    <w:rsid w:val="001B5C6B"/>
    <w:rsid w:val="001B6462"/>
    <w:rsid w:val="001B6F00"/>
    <w:rsid w:val="001B7047"/>
    <w:rsid w:val="001B735D"/>
    <w:rsid w:val="001B7CAC"/>
    <w:rsid w:val="001C005A"/>
    <w:rsid w:val="001C172F"/>
    <w:rsid w:val="001C2145"/>
    <w:rsid w:val="001C2CCE"/>
    <w:rsid w:val="001C3343"/>
    <w:rsid w:val="001C380C"/>
    <w:rsid w:val="001C397D"/>
    <w:rsid w:val="001C44CB"/>
    <w:rsid w:val="001C4FB6"/>
    <w:rsid w:val="001C5E34"/>
    <w:rsid w:val="001C5E35"/>
    <w:rsid w:val="001C66A1"/>
    <w:rsid w:val="001C67D8"/>
    <w:rsid w:val="001C696B"/>
    <w:rsid w:val="001C6A5D"/>
    <w:rsid w:val="001C6E09"/>
    <w:rsid w:val="001C6E99"/>
    <w:rsid w:val="001C72FF"/>
    <w:rsid w:val="001C7888"/>
    <w:rsid w:val="001C7A0E"/>
    <w:rsid w:val="001C7CFF"/>
    <w:rsid w:val="001D02E0"/>
    <w:rsid w:val="001D053B"/>
    <w:rsid w:val="001D07F1"/>
    <w:rsid w:val="001D0E16"/>
    <w:rsid w:val="001D0F8E"/>
    <w:rsid w:val="001D116A"/>
    <w:rsid w:val="001D1A60"/>
    <w:rsid w:val="001D1D4A"/>
    <w:rsid w:val="001D2067"/>
    <w:rsid w:val="001D2A0F"/>
    <w:rsid w:val="001D2BB6"/>
    <w:rsid w:val="001D30B3"/>
    <w:rsid w:val="001D31F0"/>
    <w:rsid w:val="001D49BB"/>
    <w:rsid w:val="001D4AF3"/>
    <w:rsid w:val="001D53EF"/>
    <w:rsid w:val="001D5EF4"/>
    <w:rsid w:val="001D71F9"/>
    <w:rsid w:val="001D742B"/>
    <w:rsid w:val="001D7A1E"/>
    <w:rsid w:val="001E0E25"/>
    <w:rsid w:val="001E145E"/>
    <w:rsid w:val="001E151C"/>
    <w:rsid w:val="001E158B"/>
    <w:rsid w:val="001E1794"/>
    <w:rsid w:val="001E19C6"/>
    <w:rsid w:val="001E1D54"/>
    <w:rsid w:val="001E20E8"/>
    <w:rsid w:val="001E210A"/>
    <w:rsid w:val="001E2268"/>
    <w:rsid w:val="001E22D5"/>
    <w:rsid w:val="001E27F4"/>
    <w:rsid w:val="001E2AB1"/>
    <w:rsid w:val="001E47A1"/>
    <w:rsid w:val="001E4F53"/>
    <w:rsid w:val="001E5756"/>
    <w:rsid w:val="001E58A0"/>
    <w:rsid w:val="001E6651"/>
    <w:rsid w:val="001E745D"/>
    <w:rsid w:val="001E7707"/>
    <w:rsid w:val="001F02BB"/>
    <w:rsid w:val="001F0370"/>
    <w:rsid w:val="001F04CB"/>
    <w:rsid w:val="001F05CD"/>
    <w:rsid w:val="001F137F"/>
    <w:rsid w:val="001F158B"/>
    <w:rsid w:val="001F179B"/>
    <w:rsid w:val="001F184A"/>
    <w:rsid w:val="001F1FE5"/>
    <w:rsid w:val="001F2068"/>
    <w:rsid w:val="001F250C"/>
    <w:rsid w:val="001F2ECD"/>
    <w:rsid w:val="001F3093"/>
    <w:rsid w:val="001F3BC5"/>
    <w:rsid w:val="001F3C3F"/>
    <w:rsid w:val="001F3EB2"/>
    <w:rsid w:val="001F405F"/>
    <w:rsid w:val="001F4276"/>
    <w:rsid w:val="001F44F6"/>
    <w:rsid w:val="001F4777"/>
    <w:rsid w:val="001F4833"/>
    <w:rsid w:val="001F4D07"/>
    <w:rsid w:val="001F5501"/>
    <w:rsid w:val="001F5A5B"/>
    <w:rsid w:val="001F60C3"/>
    <w:rsid w:val="001F6143"/>
    <w:rsid w:val="001F7376"/>
    <w:rsid w:val="001F7CCD"/>
    <w:rsid w:val="001F7F49"/>
    <w:rsid w:val="00200ED2"/>
    <w:rsid w:val="00201348"/>
    <w:rsid w:val="00201470"/>
    <w:rsid w:val="002014E8"/>
    <w:rsid w:val="00202589"/>
    <w:rsid w:val="00202E1C"/>
    <w:rsid w:val="002036C7"/>
    <w:rsid w:val="0020444F"/>
    <w:rsid w:val="00204562"/>
    <w:rsid w:val="002052B4"/>
    <w:rsid w:val="00205896"/>
    <w:rsid w:val="002059DF"/>
    <w:rsid w:val="00206CD8"/>
    <w:rsid w:val="00207670"/>
    <w:rsid w:val="002077C7"/>
    <w:rsid w:val="00207CEE"/>
    <w:rsid w:val="0021133C"/>
    <w:rsid w:val="00211D24"/>
    <w:rsid w:val="00213323"/>
    <w:rsid w:val="00213868"/>
    <w:rsid w:val="0021390D"/>
    <w:rsid w:val="00213D93"/>
    <w:rsid w:val="0021475E"/>
    <w:rsid w:val="00214908"/>
    <w:rsid w:val="00215B04"/>
    <w:rsid w:val="00215CA9"/>
    <w:rsid w:val="00215CB0"/>
    <w:rsid w:val="00216095"/>
    <w:rsid w:val="0021766E"/>
    <w:rsid w:val="00217A5E"/>
    <w:rsid w:val="00220BC1"/>
    <w:rsid w:val="00221A8D"/>
    <w:rsid w:val="00222613"/>
    <w:rsid w:val="002227C4"/>
    <w:rsid w:val="00222B7D"/>
    <w:rsid w:val="00222E30"/>
    <w:rsid w:val="002239C1"/>
    <w:rsid w:val="00223AB0"/>
    <w:rsid w:val="00223D3F"/>
    <w:rsid w:val="002242BF"/>
    <w:rsid w:val="002246AB"/>
    <w:rsid w:val="002248CD"/>
    <w:rsid w:val="00224A46"/>
    <w:rsid w:val="00224C32"/>
    <w:rsid w:val="00224F54"/>
    <w:rsid w:val="002253C7"/>
    <w:rsid w:val="00225E89"/>
    <w:rsid w:val="00226B23"/>
    <w:rsid w:val="00226E95"/>
    <w:rsid w:val="002270FD"/>
    <w:rsid w:val="0022729E"/>
    <w:rsid w:val="002273AB"/>
    <w:rsid w:val="002273E2"/>
    <w:rsid w:val="002309B1"/>
    <w:rsid w:val="002312C2"/>
    <w:rsid w:val="002319F9"/>
    <w:rsid w:val="0023383B"/>
    <w:rsid w:val="00234943"/>
    <w:rsid w:val="00234E01"/>
    <w:rsid w:val="002369F2"/>
    <w:rsid w:val="00236BC5"/>
    <w:rsid w:val="002371A8"/>
    <w:rsid w:val="00237A5D"/>
    <w:rsid w:val="00240EF8"/>
    <w:rsid w:val="002410A5"/>
    <w:rsid w:val="002419BB"/>
    <w:rsid w:val="0024204A"/>
    <w:rsid w:val="00242492"/>
    <w:rsid w:val="00242C02"/>
    <w:rsid w:val="002437A9"/>
    <w:rsid w:val="002452A0"/>
    <w:rsid w:val="0024533E"/>
    <w:rsid w:val="00245FEF"/>
    <w:rsid w:val="002463E2"/>
    <w:rsid w:val="00246887"/>
    <w:rsid w:val="0024793C"/>
    <w:rsid w:val="00247C6D"/>
    <w:rsid w:val="00250111"/>
    <w:rsid w:val="00250614"/>
    <w:rsid w:val="00251569"/>
    <w:rsid w:val="00251B7C"/>
    <w:rsid w:val="00252D39"/>
    <w:rsid w:val="0025339E"/>
    <w:rsid w:val="00253856"/>
    <w:rsid w:val="00253BEE"/>
    <w:rsid w:val="00253CA6"/>
    <w:rsid w:val="00253D63"/>
    <w:rsid w:val="00253DEC"/>
    <w:rsid w:val="00254591"/>
    <w:rsid w:val="00254798"/>
    <w:rsid w:val="00254D72"/>
    <w:rsid w:val="00254FD6"/>
    <w:rsid w:val="0025505E"/>
    <w:rsid w:val="0025567D"/>
    <w:rsid w:val="002557EE"/>
    <w:rsid w:val="00255CC8"/>
    <w:rsid w:val="002561C9"/>
    <w:rsid w:val="002563C5"/>
    <w:rsid w:val="00256419"/>
    <w:rsid w:val="00256A13"/>
    <w:rsid w:val="00256BE8"/>
    <w:rsid w:val="00256CC3"/>
    <w:rsid w:val="00257023"/>
    <w:rsid w:val="0025711F"/>
    <w:rsid w:val="002573C5"/>
    <w:rsid w:val="0025791C"/>
    <w:rsid w:val="00257B42"/>
    <w:rsid w:val="00257C15"/>
    <w:rsid w:val="00257E62"/>
    <w:rsid w:val="002601F0"/>
    <w:rsid w:val="00260B2F"/>
    <w:rsid w:val="00262909"/>
    <w:rsid w:val="002634D1"/>
    <w:rsid w:val="00263A98"/>
    <w:rsid w:val="00263B9E"/>
    <w:rsid w:val="00264353"/>
    <w:rsid w:val="00264877"/>
    <w:rsid w:val="00264F10"/>
    <w:rsid w:val="002652E1"/>
    <w:rsid w:val="002656A0"/>
    <w:rsid w:val="002669E0"/>
    <w:rsid w:val="00266D17"/>
    <w:rsid w:val="00266DFF"/>
    <w:rsid w:val="00266E2A"/>
    <w:rsid w:val="00267AEF"/>
    <w:rsid w:val="00267D06"/>
    <w:rsid w:val="0027033C"/>
    <w:rsid w:val="00270386"/>
    <w:rsid w:val="00270DB7"/>
    <w:rsid w:val="00270E2E"/>
    <w:rsid w:val="00270FC6"/>
    <w:rsid w:val="0027143A"/>
    <w:rsid w:val="00271488"/>
    <w:rsid w:val="0027153D"/>
    <w:rsid w:val="00271725"/>
    <w:rsid w:val="0027192A"/>
    <w:rsid w:val="00273438"/>
    <w:rsid w:val="00273557"/>
    <w:rsid w:val="0027358B"/>
    <w:rsid w:val="00273F30"/>
    <w:rsid w:val="0027491A"/>
    <w:rsid w:val="00275131"/>
    <w:rsid w:val="002759FD"/>
    <w:rsid w:val="002761A9"/>
    <w:rsid w:val="002770A9"/>
    <w:rsid w:val="0027787C"/>
    <w:rsid w:val="00280751"/>
    <w:rsid w:val="00280D27"/>
    <w:rsid w:val="002814CF"/>
    <w:rsid w:val="00281730"/>
    <w:rsid w:val="00281A7A"/>
    <w:rsid w:val="00281CC3"/>
    <w:rsid w:val="00282635"/>
    <w:rsid w:val="00282736"/>
    <w:rsid w:val="00283580"/>
    <w:rsid w:val="00283D05"/>
    <w:rsid w:val="002849E0"/>
    <w:rsid w:val="00284DCC"/>
    <w:rsid w:val="00285217"/>
    <w:rsid w:val="002852AD"/>
    <w:rsid w:val="002857B8"/>
    <w:rsid w:val="00286252"/>
    <w:rsid w:val="00286E92"/>
    <w:rsid w:val="002872C1"/>
    <w:rsid w:val="00287425"/>
    <w:rsid w:val="002874FF"/>
    <w:rsid w:val="00287D27"/>
    <w:rsid w:val="00287FA7"/>
    <w:rsid w:val="00290661"/>
    <w:rsid w:val="00290AF4"/>
    <w:rsid w:val="00290B34"/>
    <w:rsid w:val="00291052"/>
    <w:rsid w:val="0029240B"/>
    <w:rsid w:val="00292BCA"/>
    <w:rsid w:val="00292D21"/>
    <w:rsid w:val="00292F8D"/>
    <w:rsid w:val="0029300F"/>
    <w:rsid w:val="0029316E"/>
    <w:rsid w:val="00293648"/>
    <w:rsid w:val="00293988"/>
    <w:rsid w:val="0029448B"/>
    <w:rsid w:val="002945E4"/>
    <w:rsid w:val="00294717"/>
    <w:rsid w:val="0029559E"/>
    <w:rsid w:val="00295DB4"/>
    <w:rsid w:val="00295E43"/>
    <w:rsid w:val="0029604A"/>
    <w:rsid w:val="002964D8"/>
    <w:rsid w:val="00296751"/>
    <w:rsid w:val="00296C29"/>
    <w:rsid w:val="00297AFC"/>
    <w:rsid w:val="00297DB7"/>
    <w:rsid w:val="002A01AB"/>
    <w:rsid w:val="002A0A1E"/>
    <w:rsid w:val="002A1709"/>
    <w:rsid w:val="002A1B68"/>
    <w:rsid w:val="002A23A1"/>
    <w:rsid w:val="002A271C"/>
    <w:rsid w:val="002A2D9C"/>
    <w:rsid w:val="002A3616"/>
    <w:rsid w:val="002A4238"/>
    <w:rsid w:val="002A48ED"/>
    <w:rsid w:val="002A4A44"/>
    <w:rsid w:val="002A55DF"/>
    <w:rsid w:val="002A6186"/>
    <w:rsid w:val="002A6491"/>
    <w:rsid w:val="002A67E2"/>
    <w:rsid w:val="002B05C5"/>
    <w:rsid w:val="002B0E7E"/>
    <w:rsid w:val="002B105D"/>
    <w:rsid w:val="002B10A4"/>
    <w:rsid w:val="002B11DE"/>
    <w:rsid w:val="002B1225"/>
    <w:rsid w:val="002B1428"/>
    <w:rsid w:val="002B22DD"/>
    <w:rsid w:val="002B3202"/>
    <w:rsid w:val="002B3416"/>
    <w:rsid w:val="002B3971"/>
    <w:rsid w:val="002B3D28"/>
    <w:rsid w:val="002B422E"/>
    <w:rsid w:val="002B42B3"/>
    <w:rsid w:val="002B51AE"/>
    <w:rsid w:val="002B51B9"/>
    <w:rsid w:val="002B564B"/>
    <w:rsid w:val="002B623E"/>
    <w:rsid w:val="002B65A3"/>
    <w:rsid w:val="002B69E4"/>
    <w:rsid w:val="002B72D5"/>
    <w:rsid w:val="002B7436"/>
    <w:rsid w:val="002B7582"/>
    <w:rsid w:val="002B7A75"/>
    <w:rsid w:val="002C0329"/>
    <w:rsid w:val="002C0A6E"/>
    <w:rsid w:val="002C0CCC"/>
    <w:rsid w:val="002C0DFF"/>
    <w:rsid w:val="002C1685"/>
    <w:rsid w:val="002C1AF6"/>
    <w:rsid w:val="002C1DF1"/>
    <w:rsid w:val="002C1FD2"/>
    <w:rsid w:val="002C2954"/>
    <w:rsid w:val="002C38C6"/>
    <w:rsid w:val="002C4063"/>
    <w:rsid w:val="002C4142"/>
    <w:rsid w:val="002C42A3"/>
    <w:rsid w:val="002C4839"/>
    <w:rsid w:val="002C4FC4"/>
    <w:rsid w:val="002C51F1"/>
    <w:rsid w:val="002C56DE"/>
    <w:rsid w:val="002C61E9"/>
    <w:rsid w:val="002C640C"/>
    <w:rsid w:val="002C64A0"/>
    <w:rsid w:val="002C6D77"/>
    <w:rsid w:val="002C7168"/>
    <w:rsid w:val="002C78EB"/>
    <w:rsid w:val="002D084E"/>
    <w:rsid w:val="002D090C"/>
    <w:rsid w:val="002D0CC8"/>
    <w:rsid w:val="002D1F13"/>
    <w:rsid w:val="002D1F6B"/>
    <w:rsid w:val="002D2099"/>
    <w:rsid w:val="002D2230"/>
    <w:rsid w:val="002D27D2"/>
    <w:rsid w:val="002D2A71"/>
    <w:rsid w:val="002D2CAB"/>
    <w:rsid w:val="002D33E8"/>
    <w:rsid w:val="002D380F"/>
    <w:rsid w:val="002D38C8"/>
    <w:rsid w:val="002D3EA3"/>
    <w:rsid w:val="002D4226"/>
    <w:rsid w:val="002D4715"/>
    <w:rsid w:val="002D47B0"/>
    <w:rsid w:val="002D491F"/>
    <w:rsid w:val="002D4DC0"/>
    <w:rsid w:val="002D5160"/>
    <w:rsid w:val="002D5C02"/>
    <w:rsid w:val="002D6A6F"/>
    <w:rsid w:val="002D6D9B"/>
    <w:rsid w:val="002D7869"/>
    <w:rsid w:val="002D7DE6"/>
    <w:rsid w:val="002E03E3"/>
    <w:rsid w:val="002E077B"/>
    <w:rsid w:val="002E1083"/>
    <w:rsid w:val="002E177B"/>
    <w:rsid w:val="002E1D53"/>
    <w:rsid w:val="002E24F8"/>
    <w:rsid w:val="002E2598"/>
    <w:rsid w:val="002E2A77"/>
    <w:rsid w:val="002E2C8D"/>
    <w:rsid w:val="002E3592"/>
    <w:rsid w:val="002E3BF0"/>
    <w:rsid w:val="002E3D8D"/>
    <w:rsid w:val="002E40AD"/>
    <w:rsid w:val="002E4C6A"/>
    <w:rsid w:val="002E4EAD"/>
    <w:rsid w:val="002E51E9"/>
    <w:rsid w:val="002E640E"/>
    <w:rsid w:val="002E643F"/>
    <w:rsid w:val="002E6A8C"/>
    <w:rsid w:val="002E6D3C"/>
    <w:rsid w:val="002E6FCE"/>
    <w:rsid w:val="002E71A4"/>
    <w:rsid w:val="002E7442"/>
    <w:rsid w:val="002F0269"/>
    <w:rsid w:val="002F06FF"/>
    <w:rsid w:val="002F0C4E"/>
    <w:rsid w:val="002F0F3B"/>
    <w:rsid w:val="002F15BF"/>
    <w:rsid w:val="002F1A84"/>
    <w:rsid w:val="002F1C0F"/>
    <w:rsid w:val="002F1E3E"/>
    <w:rsid w:val="002F20C2"/>
    <w:rsid w:val="002F23F5"/>
    <w:rsid w:val="002F24C4"/>
    <w:rsid w:val="002F24F9"/>
    <w:rsid w:val="002F2794"/>
    <w:rsid w:val="002F2ADE"/>
    <w:rsid w:val="002F321E"/>
    <w:rsid w:val="002F332B"/>
    <w:rsid w:val="002F3565"/>
    <w:rsid w:val="002F39EA"/>
    <w:rsid w:val="002F4905"/>
    <w:rsid w:val="002F4A30"/>
    <w:rsid w:val="002F4F7B"/>
    <w:rsid w:val="002F51AB"/>
    <w:rsid w:val="002F570F"/>
    <w:rsid w:val="002F57E2"/>
    <w:rsid w:val="002F58FD"/>
    <w:rsid w:val="002F6B11"/>
    <w:rsid w:val="002F7533"/>
    <w:rsid w:val="002F7783"/>
    <w:rsid w:val="002F7983"/>
    <w:rsid w:val="00300428"/>
    <w:rsid w:val="00300783"/>
    <w:rsid w:val="00300A74"/>
    <w:rsid w:val="00300BE5"/>
    <w:rsid w:val="00300F86"/>
    <w:rsid w:val="0030163A"/>
    <w:rsid w:val="00301F7D"/>
    <w:rsid w:val="00302230"/>
    <w:rsid w:val="00302780"/>
    <w:rsid w:val="00302A4F"/>
    <w:rsid w:val="00302A60"/>
    <w:rsid w:val="00303AE2"/>
    <w:rsid w:val="003041FF"/>
    <w:rsid w:val="00304333"/>
    <w:rsid w:val="0030461E"/>
    <w:rsid w:val="00304687"/>
    <w:rsid w:val="0030497F"/>
    <w:rsid w:val="00304EAA"/>
    <w:rsid w:val="003050A7"/>
    <w:rsid w:val="00305C8F"/>
    <w:rsid w:val="00306217"/>
    <w:rsid w:val="00306498"/>
    <w:rsid w:val="0030650D"/>
    <w:rsid w:val="00306511"/>
    <w:rsid w:val="0030723A"/>
    <w:rsid w:val="0030742B"/>
    <w:rsid w:val="00307ABE"/>
    <w:rsid w:val="00307B6D"/>
    <w:rsid w:val="00310006"/>
    <w:rsid w:val="00310089"/>
    <w:rsid w:val="00310714"/>
    <w:rsid w:val="00310F6B"/>
    <w:rsid w:val="00311571"/>
    <w:rsid w:val="00311FD6"/>
    <w:rsid w:val="00312B1D"/>
    <w:rsid w:val="00312E4E"/>
    <w:rsid w:val="00314262"/>
    <w:rsid w:val="00314364"/>
    <w:rsid w:val="0031491E"/>
    <w:rsid w:val="00314E47"/>
    <w:rsid w:val="00314E58"/>
    <w:rsid w:val="0031529B"/>
    <w:rsid w:val="00315A36"/>
    <w:rsid w:val="003162FF"/>
    <w:rsid w:val="003166D3"/>
    <w:rsid w:val="00316CC5"/>
    <w:rsid w:val="00317507"/>
    <w:rsid w:val="00317B60"/>
    <w:rsid w:val="00317E33"/>
    <w:rsid w:val="00317F26"/>
    <w:rsid w:val="00320F91"/>
    <w:rsid w:val="0032126C"/>
    <w:rsid w:val="0032131A"/>
    <w:rsid w:val="0032144D"/>
    <w:rsid w:val="003219D4"/>
    <w:rsid w:val="00321A45"/>
    <w:rsid w:val="00322682"/>
    <w:rsid w:val="0032312B"/>
    <w:rsid w:val="00323B5E"/>
    <w:rsid w:val="00323EAD"/>
    <w:rsid w:val="003247AD"/>
    <w:rsid w:val="003248BC"/>
    <w:rsid w:val="00324968"/>
    <w:rsid w:val="00324ADB"/>
    <w:rsid w:val="00325982"/>
    <w:rsid w:val="00325C08"/>
    <w:rsid w:val="00325DEB"/>
    <w:rsid w:val="00326422"/>
    <w:rsid w:val="00326A57"/>
    <w:rsid w:val="003273CB"/>
    <w:rsid w:val="00327906"/>
    <w:rsid w:val="00327A14"/>
    <w:rsid w:val="00327A2A"/>
    <w:rsid w:val="00327AC4"/>
    <w:rsid w:val="00327C6B"/>
    <w:rsid w:val="00327E0B"/>
    <w:rsid w:val="003307E7"/>
    <w:rsid w:val="00330946"/>
    <w:rsid w:val="003315C4"/>
    <w:rsid w:val="0033161D"/>
    <w:rsid w:val="003316BB"/>
    <w:rsid w:val="00332011"/>
    <w:rsid w:val="00332C9D"/>
    <w:rsid w:val="0033393A"/>
    <w:rsid w:val="00333AB0"/>
    <w:rsid w:val="00333AB4"/>
    <w:rsid w:val="00333BDC"/>
    <w:rsid w:val="00334AF8"/>
    <w:rsid w:val="00334D3B"/>
    <w:rsid w:val="00334E16"/>
    <w:rsid w:val="00335443"/>
    <w:rsid w:val="003356FD"/>
    <w:rsid w:val="00335974"/>
    <w:rsid w:val="003364D5"/>
    <w:rsid w:val="00337319"/>
    <w:rsid w:val="0033754F"/>
    <w:rsid w:val="00337602"/>
    <w:rsid w:val="00337CAE"/>
    <w:rsid w:val="003407E7"/>
    <w:rsid w:val="00340CEE"/>
    <w:rsid w:val="00341963"/>
    <w:rsid w:val="00341A8A"/>
    <w:rsid w:val="00341EA9"/>
    <w:rsid w:val="00341F19"/>
    <w:rsid w:val="00341F24"/>
    <w:rsid w:val="00341F4B"/>
    <w:rsid w:val="003420FA"/>
    <w:rsid w:val="00342C34"/>
    <w:rsid w:val="00343163"/>
    <w:rsid w:val="0034376B"/>
    <w:rsid w:val="0034385A"/>
    <w:rsid w:val="00343AEE"/>
    <w:rsid w:val="00343CB7"/>
    <w:rsid w:val="00343E4A"/>
    <w:rsid w:val="003448DD"/>
    <w:rsid w:val="00344A7A"/>
    <w:rsid w:val="00344DD8"/>
    <w:rsid w:val="00345BBD"/>
    <w:rsid w:val="00346032"/>
    <w:rsid w:val="0034643C"/>
    <w:rsid w:val="00346B0F"/>
    <w:rsid w:val="0034788F"/>
    <w:rsid w:val="00347E41"/>
    <w:rsid w:val="00347EB7"/>
    <w:rsid w:val="00350738"/>
    <w:rsid w:val="00351151"/>
    <w:rsid w:val="00351BD1"/>
    <w:rsid w:val="00352242"/>
    <w:rsid w:val="003527B7"/>
    <w:rsid w:val="00352D54"/>
    <w:rsid w:val="00352E80"/>
    <w:rsid w:val="00352E83"/>
    <w:rsid w:val="0035345E"/>
    <w:rsid w:val="00353647"/>
    <w:rsid w:val="00353C1D"/>
    <w:rsid w:val="00353EBC"/>
    <w:rsid w:val="00353F54"/>
    <w:rsid w:val="003542DD"/>
    <w:rsid w:val="003552D0"/>
    <w:rsid w:val="003557B2"/>
    <w:rsid w:val="00355956"/>
    <w:rsid w:val="003559C7"/>
    <w:rsid w:val="00355D20"/>
    <w:rsid w:val="00357AF7"/>
    <w:rsid w:val="00360769"/>
    <w:rsid w:val="00360D40"/>
    <w:rsid w:val="00360F49"/>
    <w:rsid w:val="00360FBF"/>
    <w:rsid w:val="00361578"/>
    <w:rsid w:val="003618C1"/>
    <w:rsid w:val="003619BE"/>
    <w:rsid w:val="00361C0E"/>
    <w:rsid w:val="003621B8"/>
    <w:rsid w:val="0036259A"/>
    <w:rsid w:val="003625CC"/>
    <w:rsid w:val="00363826"/>
    <w:rsid w:val="00363C8F"/>
    <w:rsid w:val="00364B3D"/>
    <w:rsid w:val="003650E2"/>
    <w:rsid w:val="0036557B"/>
    <w:rsid w:val="00366133"/>
    <w:rsid w:val="003668FC"/>
    <w:rsid w:val="00366E6D"/>
    <w:rsid w:val="00366E8B"/>
    <w:rsid w:val="00370231"/>
    <w:rsid w:val="00370C6E"/>
    <w:rsid w:val="00370D92"/>
    <w:rsid w:val="003717E8"/>
    <w:rsid w:val="0037199C"/>
    <w:rsid w:val="00371CD8"/>
    <w:rsid w:val="00371E07"/>
    <w:rsid w:val="0037216D"/>
    <w:rsid w:val="0037254B"/>
    <w:rsid w:val="0037290C"/>
    <w:rsid w:val="00372D5E"/>
    <w:rsid w:val="00373075"/>
    <w:rsid w:val="003731A8"/>
    <w:rsid w:val="00373FC1"/>
    <w:rsid w:val="003747EB"/>
    <w:rsid w:val="00374F1F"/>
    <w:rsid w:val="003750B8"/>
    <w:rsid w:val="00375252"/>
    <w:rsid w:val="00375E6A"/>
    <w:rsid w:val="00376000"/>
    <w:rsid w:val="0037676B"/>
    <w:rsid w:val="003770E2"/>
    <w:rsid w:val="00377D2C"/>
    <w:rsid w:val="0038042B"/>
    <w:rsid w:val="003804D9"/>
    <w:rsid w:val="003807F4"/>
    <w:rsid w:val="00380DE4"/>
    <w:rsid w:val="00380F17"/>
    <w:rsid w:val="00381347"/>
    <w:rsid w:val="003818E3"/>
    <w:rsid w:val="00381905"/>
    <w:rsid w:val="00381DFD"/>
    <w:rsid w:val="00381E4F"/>
    <w:rsid w:val="00383011"/>
    <w:rsid w:val="00384142"/>
    <w:rsid w:val="003844FC"/>
    <w:rsid w:val="003845C4"/>
    <w:rsid w:val="0038493A"/>
    <w:rsid w:val="00384FFF"/>
    <w:rsid w:val="00385132"/>
    <w:rsid w:val="00385C39"/>
    <w:rsid w:val="003866AB"/>
    <w:rsid w:val="00386C7F"/>
    <w:rsid w:val="00386E04"/>
    <w:rsid w:val="00386E05"/>
    <w:rsid w:val="00386F95"/>
    <w:rsid w:val="00387C64"/>
    <w:rsid w:val="0039099A"/>
    <w:rsid w:val="00390E5E"/>
    <w:rsid w:val="00391371"/>
    <w:rsid w:val="00391688"/>
    <w:rsid w:val="00391FC5"/>
    <w:rsid w:val="0039278D"/>
    <w:rsid w:val="00393337"/>
    <w:rsid w:val="0039430C"/>
    <w:rsid w:val="00394E99"/>
    <w:rsid w:val="00394EA9"/>
    <w:rsid w:val="00395EA8"/>
    <w:rsid w:val="0039635A"/>
    <w:rsid w:val="00396848"/>
    <w:rsid w:val="003971F9"/>
    <w:rsid w:val="003A03FF"/>
    <w:rsid w:val="003A0849"/>
    <w:rsid w:val="003A0B3E"/>
    <w:rsid w:val="003A1093"/>
    <w:rsid w:val="003A13FE"/>
    <w:rsid w:val="003A1C10"/>
    <w:rsid w:val="003A1C66"/>
    <w:rsid w:val="003A2CDF"/>
    <w:rsid w:val="003A2F50"/>
    <w:rsid w:val="003A36A6"/>
    <w:rsid w:val="003A5678"/>
    <w:rsid w:val="003A587F"/>
    <w:rsid w:val="003A5D65"/>
    <w:rsid w:val="003A5DAE"/>
    <w:rsid w:val="003A5E85"/>
    <w:rsid w:val="003A620B"/>
    <w:rsid w:val="003A62F4"/>
    <w:rsid w:val="003A71F7"/>
    <w:rsid w:val="003A78AE"/>
    <w:rsid w:val="003A79AE"/>
    <w:rsid w:val="003B022A"/>
    <w:rsid w:val="003B05E1"/>
    <w:rsid w:val="003B06D2"/>
    <w:rsid w:val="003B07B8"/>
    <w:rsid w:val="003B18E0"/>
    <w:rsid w:val="003B226C"/>
    <w:rsid w:val="003B2406"/>
    <w:rsid w:val="003B3BE9"/>
    <w:rsid w:val="003B43BE"/>
    <w:rsid w:val="003B483B"/>
    <w:rsid w:val="003B4C8F"/>
    <w:rsid w:val="003B5098"/>
    <w:rsid w:val="003B5D53"/>
    <w:rsid w:val="003B638B"/>
    <w:rsid w:val="003B63D7"/>
    <w:rsid w:val="003B685B"/>
    <w:rsid w:val="003B6E1D"/>
    <w:rsid w:val="003C0B19"/>
    <w:rsid w:val="003C198B"/>
    <w:rsid w:val="003C2D68"/>
    <w:rsid w:val="003C4C08"/>
    <w:rsid w:val="003C4F99"/>
    <w:rsid w:val="003C4FBB"/>
    <w:rsid w:val="003C59C2"/>
    <w:rsid w:val="003C652C"/>
    <w:rsid w:val="003C6E0D"/>
    <w:rsid w:val="003C6FE4"/>
    <w:rsid w:val="003C716F"/>
    <w:rsid w:val="003C734D"/>
    <w:rsid w:val="003C73CB"/>
    <w:rsid w:val="003C75D6"/>
    <w:rsid w:val="003C7C66"/>
    <w:rsid w:val="003C7DBB"/>
    <w:rsid w:val="003D1089"/>
    <w:rsid w:val="003D1196"/>
    <w:rsid w:val="003D127C"/>
    <w:rsid w:val="003D16A1"/>
    <w:rsid w:val="003D1B2A"/>
    <w:rsid w:val="003D2017"/>
    <w:rsid w:val="003D2032"/>
    <w:rsid w:val="003D2382"/>
    <w:rsid w:val="003D274E"/>
    <w:rsid w:val="003D281D"/>
    <w:rsid w:val="003D29B8"/>
    <w:rsid w:val="003D2B48"/>
    <w:rsid w:val="003D33FE"/>
    <w:rsid w:val="003D36DA"/>
    <w:rsid w:val="003D41EF"/>
    <w:rsid w:val="003D460C"/>
    <w:rsid w:val="003D4A81"/>
    <w:rsid w:val="003D4A83"/>
    <w:rsid w:val="003D4F8D"/>
    <w:rsid w:val="003D519B"/>
    <w:rsid w:val="003D5403"/>
    <w:rsid w:val="003D54E0"/>
    <w:rsid w:val="003D5882"/>
    <w:rsid w:val="003D61F4"/>
    <w:rsid w:val="003D7200"/>
    <w:rsid w:val="003D7469"/>
    <w:rsid w:val="003D7974"/>
    <w:rsid w:val="003E027C"/>
    <w:rsid w:val="003E0286"/>
    <w:rsid w:val="003E0725"/>
    <w:rsid w:val="003E081F"/>
    <w:rsid w:val="003E129C"/>
    <w:rsid w:val="003E1B02"/>
    <w:rsid w:val="003E216F"/>
    <w:rsid w:val="003E2328"/>
    <w:rsid w:val="003E24EC"/>
    <w:rsid w:val="003E2535"/>
    <w:rsid w:val="003E37D4"/>
    <w:rsid w:val="003E3A71"/>
    <w:rsid w:val="003E3F41"/>
    <w:rsid w:val="003E40A7"/>
    <w:rsid w:val="003E412C"/>
    <w:rsid w:val="003E4243"/>
    <w:rsid w:val="003E470B"/>
    <w:rsid w:val="003E4EC6"/>
    <w:rsid w:val="003E52AA"/>
    <w:rsid w:val="003E582E"/>
    <w:rsid w:val="003E5BC3"/>
    <w:rsid w:val="003E64F4"/>
    <w:rsid w:val="003E65BC"/>
    <w:rsid w:val="003E6A30"/>
    <w:rsid w:val="003E6A82"/>
    <w:rsid w:val="003E6BA7"/>
    <w:rsid w:val="003E7122"/>
    <w:rsid w:val="003E77F3"/>
    <w:rsid w:val="003E7C65"/>
    <w:rsid w:val="003E7C93"/>
    <w:rsid w:val="003E7F48"/>
    <w:rsid w:val="003E7F7F"/>
    <w:rsid w:val="003F0010"/>
    <w:rsid w:val="003F0EB5"/>
    <w:rsid w:val="003F170F"/>
    <w:rsid w:val="003F1748"/>
    <w:rsid w:val="003F1BE8"/>
    <w:rsid w:val="003F2E0B"/>
    <w:rsid w:val="003F2EC1"/>
    <w:rsid w:val="003F3C88"/>
    <w:rsid w:val="003F40F8"/>
    <w:rsid w:val="003F4217"/>
    <w:rsid w:val="003F46F0"/>
    <w:rsid w:val="003F4F96"/>
    <w:rsid w:val="003F50E1"/>
    <w:rsid w:val="003F51CA"/>
    <w:rsid w:val="003F56C8"/>
    <w:rsid w:val="003F5809"/>
    <w:rsid w:val="003F6336"/>
    <w:rsid w:val="003F6C7C"/>
    <w:rsid w:val="003F705C"/>
    <w:rsid w:val="003F7758"/>
    <w:rsid w:val="003F7CF9"/>
    <w:rsid w:val="003F7EAA"/>
    <w:rsid w:val="00400047"/>
    <w:rsid w:val="0040037A"/>
    <w:rsid w:val="00400C4C"/>
    <w:rsid w:val="00400D3B"/>
    <w:rsid w:val="00400D61"/>
    <w:rsid w:val="00401BE6"/>
    <w:rsid w:val="0040205B"/>
    <w:rsid w:val="00402CED"/>
    <w:rsid w:val="0040311D"/>
    <w:rsid w:val="00403337"/>
    <w:rsid w:val="00403588"/>
    <w:rsid w:val="00403B90"/>
    <w:rsid w:val="0040412F"/>
    <w:rsid w:val="00404AFB"/>
    <w:rsid w:val="004055F9"/>
    <w:rsid w:val="00405667"/>
    <w:rsid w:val="00405701"/>
    <w:rsid w:val="00405960"/>
    <w:rsid w:val="00405BCB"/>
    <w:rsid w:val="00405D61"/>
    <w:rsid w:val="0040604A"/>
    <w:rsid w:val="00406E83"/>
    <w:rsid w:val="004077BC"/>
    <w:rsid w:val="004105B1"/>
    <w:rsid w:val="00411829"/>
    <w:rsid w:val="00412181"/>
    <w:rsid w:val="00412320"/>
    <w:rsid w:val="00412944"/>
    <w:rsid w:val="00412E26"/>
    <w:rsid w:val="0041348B"/>
    <w:rsid w:val="00413533"/>
    <w:rsid w:val="004138EE"/>
    <w:rsid w:val="00413A99"/>
    <w:rsid w:val="00413BAE"/>
    <w:rsid w:val="004144D2"/>
    <w:rsid w:val="004144D9"/>
    <w:rsid w:val="00414B94"/>
    <w:rsid w:val="00415B37"/>
    <w:rsid w:val="00415E6E"/>
    <w:rsid w:val="004162A2"/>
    <w:rsid w:val="004165DE"/>
    <w:rsid w:val="00416C02"/>
    <w:rsid w:val="00417402"/>
    <w:rsid w:val="00417DBA"/>
    <w:rsid w:val="00417F31"/>
    <w:rsid w:val="004201B5"/>
    <w:rsid w:val="004201DC"/>
    <w:rsid w:val="0042073A"/>
    <w:rsid w:val="00420A69"/>
    <w:rsid w:val="00420EF4"/>
    <w:rsid w:val="00420F51"/>
    <w:rsid w:val="00420F71"/>
    <w:rsid w:val="00421E8F"/>
    <w:rsid w:val="004222F5"/>
    <w:rsid w:val="00422F8E"/>
    <w:rsid w:val="00423150"/>
    <w:rsid w:val="0042339D"/>
    <w:rsid w:val="00423BC2"/>
    <w:rsid w:val="00423DB3"/>
    <w:rsid w:val="0042470B"/>
    <w:rsid w:val="00424A2F"/>
    <w:rsid w:val="00425370"/>
    <w:rsid w:val="00425947"/>
    <w:rsid w:val="00425D25"/>
    <w:rsid w:val="00426723"/>
    <w:rsid w:val="004269D2"/>
    <w:rsid w:val="00427312"/>
    <w:rsid w:val="00427377"/>
    <w:rsid w:val="0043034B"/>
    <w:rsid w:val="00430699"/>
    <w:rsid w:val="004309BC"/>
    <w:rsid w:val="004311FB"/>
    <w:rsid w:val="004313C8"/>
    <w:rsid w:val="00431BC3"/>
    <w:rsid w:val="004326DD"/>
    <w:rsid w:val="00432E00"/>
    <w:rsid w:val="00432EF0"/>
    <w:rsid w:val="00433B06"/>
    <w:rsid w:val="00433BF6"/>
    <w:rsid w:val="0043407E"/>
    <w:rsid w:val="0043484C"/>
    <w:rsid w:val="00435AA7"/>
    <w:rsid w:val="0043624F"/>
    <w:rsid w:val="00436494"/>
    <w:rsid w:val="00437038"/>
    <w:rsid w:val="0043782B"/>
    <w:rsid w:val="0043792B"/>
    <w:rsid w:val="00437AE2"/>
    <w:rsid w:val="00437FA1"/>
    <w:rsid w:val="004402A0"/>
    <w:rsid w:val="00440976"/>
    <w:rsid w:val="00440CD1"/>
    <w:rsid w:val="004412CD"/>
    <w:rsid w:val="00442BAA"/>
    <w:rsid w:val="00443488"/>
    <w:rsid w:val="00443A3E"/>
    <w:rsid w:val="00443B9B"/>
    <w:rsid w:val="00444147"/>
    <w:rsid w:val="0044431C"/>
    <w:rsid w:val="00444AD2"/>
    <w:rsid w:val="00444B9B"/>
    <w:rsid w:val="004450E2"/>
    <w:rsid w:val="00445881"/>
    <w:rsid w:val="00445A9A"/>
    <w:rsid w:val="00446B41"/>
    <w:rsid w:val="0044770B"/>
    <w:rsid w:val="00447AEC"/>
    <w:rsid w:val="00447D83"/>
    <w:rsid w:val="0045040E"/>
    <w:rsid w:val="00450E64"/>
    <w:rsid w:val="00451094"/>
    <w:rsid w:val="0045118E"/>
    <w:rsid w:val="004511C6"/>
    <w:rsid w:val="004514E1"/>
    <w:rsid w:val="00452165"/>
    <w:rsid w:val="004527C8"/>
    <w:rsid w:val="0045286E"/>
    <w:rsid w:val="00452998"/>
    <w:rsid w:val="00452A1A"/>
    <w:rsid w:val="00452B4B"/>
    <w:rsid w:val="0045419F"/>
    <w:rsid w:val="00454F78"/>
    <w:rsid w:val="00455408"/>
    <w:rsid w:val="00455DB6"/>
    <w:rsid w:val="00455E98"/>
    <w:rsid w:val="00456349"/>
    <w:rsid w:val="004563B3"/>
    <w:rsid w:val="004567C0"/>
    <w:rsid w:val="0045687C"/>
    <w:rsid w:val="00456AC9"/>
    <w:rsid w:val="00456C8B"/>
    <w:rsid w:val="00457A3C"/>
    <w:rsid w:val="00457ADF"/>
    <w:rsid w:val="004609E3"/>
    <w:rsid w:val="00461001"/>
    <w:rsid w:val="00461132"/>
    <w:rsid w:val="0046164E"/>
    <w:rsid w:val="004617D8"/>
    <w:rsid w:val="00461ADE"/>
    <w:rsid w:val="0046242D"/>
    <w:rsid w:val="00462F71"/>
    <w:rsid w:val="00463354"/>
    <w:rsid w:val="00463916"/>
    <w:rsid w:val="004649A5"/>
    <w:rsid w:val="00465191"/>
    <w:rsid w:val="00465265"/>
    <w:rsid w:val="004654ED"/>
    <w:rsid w:val="004655EB"/>
    <w:rsid w:val="0046618B"/>
    <w:rsid w:val="00466410"/>
    <w:rsid w:val="004665DA"/>
    <w:rsid w:val="004665EC"/>
    <w:rsid w:val="00466C3D"/>
    <w:rsid w:val="00466F70"/>
    <w:rsid w:val="0047017C"/>
    <w:rsid w:val="00470942"/>
    <w:rsid w:val="004716E1"/>
    <w:rsid w:val="0047205C"/>
    <w:rsid w:val="00472264"/>
    <w:rsid w:val="004724EE"/>
    <w:rsid w:val="00472C39"/>
    <w:rsid w:val="00473298"/>
    <w:rsid w:val="00473368"/>
    <w:rsid w:val="00473B03"/>
    <w:rsid w:val="00473C3A"/>
    <w:rsid w:val="00473FA1"/>
    <w:rsid w:val="00474434"/>
    <w:rsid w:val="0047460A"/>
    <w:rsid w:val="004746BE"/>
    <w:rsid w:val="0047496C"/>
    <w:rsid w:val="00475400"/>
    <w:rsid w:val="00475A7A"/>
    <w:rsid w:val="00475E00"/>
    <w:rsid w:val="0047681B"/>
    <w:rsid w:val="00476FFD"/>
    <w:rsid w:val="004770C4"/>
    <w:rsid w:val="004771CE"/>
    <w:rsid w:val="00477D1E"/>
    <w:rsid w:val="004815DE"/>
    <w:rsid w:val="00481966"/>
    <w:rsid w:val="00481B36"/>
    <w:rsid w:val="00481E26"/>
    <w:rsid w:val="00481F58"/>
    <w:rsid w:val="00482358"/>
    <w:rsid w:val="00482E3F"/>
    <w:rsid w:val="0048441A"/>
    <w:rsid w:val="0048477B"/>
    <w:rsid w:val="00485142"/>
    <w:rsid w:val="004851DD"/>
    <w:rsid w:val="004855A4"/>
    <w:rsid w:val="0048587F"/>
    <w:rsid w:val="004860B8"/>
    <w:rsid w:val="004865A9"/>
    <w:rsid w:val="0048683A"/>
    <w:rsid w:val="004872B4"/>
    <w:rsid w:val="0048787A"/>
    <w:rsid w:val="00487FD1"/>
    <w:rsid w:val="004904F3"/>
    <w:rsid w:val="004905C0"/>
    <w:rsid w:val="004905EC"/>
    <w:rsid w:val="0049061D"/>
    <w:rsid w:val="00490835"/>
    <w:rsid w:val="0049095C"/>
    <w:rsid w:val="004909FE"/>
    <w:rsid w:val="00490FE1"/>
    <w:rsid w:val="00492024"/>
    <w:rsid w:val="004921D3"/>
    <w:rsid w:val="0049370E"/>
    <w:rsid w:val="0049374D"/>
    <w:rsid w:val="004940FB"/>
    <w:rsid w:val="0049436F"/>
    <w:rsid w:val="0049444A"/>
    <w:rsid w:val="00494807"/>
    <w:rsid w:val="004957F4"/>
    <w:rsid w:val="00495EF7"/>
    <w:rsid w:val="0049633C"/>
    <w:rsid w:val="004968C1"/>
    <w:rsid w:val="00497244"/>
    <w:rsid w:val="004972F6"/>
    <w:rsid w:val="00497997"/>
    <w:rsid w:val="00497A0F"/>
    <w:rsid w:val="00497D17"/>
    <w:rsid w:val="004A0180"/>
    <w:rsid w:val="004A05F9"/>
    <w:rsid w:val="004A08C6"/>
    <w:rsid w:val="004A1920"/>
    <w:rsid w:val="004A1AA9"/>
    <w:rsid w:val="004A1DF9"/>
    <w:rsid w:val="004A20AA"/>
    <w:rsid w:val="004A2169"/>
    <w:rsid w:val="004A22C1"/>
    <w:rsid w:val="004A2466"/>
    <w:rsid w:val="004A2F09"/>
    <w:rsid w:val="004A3717"/>
    <w:rsid w:val="004A38CA"/>
    <w:rsid w:val="004A4A9A"/>
    <w:rsid w:val="004A53D7"/>
    <w:rsid w:val="004A56F9"/>
    <w:rsid w:val="004A5C8C"/>
    <w:rsid w:val="004A60EE"/>
    <w:rsid w:val="004A67D2"/>
    <w:rsid w:val="004A6868"/>
    <w:rsid w:val="004A75A2"/>
    <w:rsid w:val="004A7E0E"/>
    <w:rsid w:val="004B0198"/>
    <w:rsid w:val="004B0495"/>
    <w:rsid w:val="004B1D07"/>
    <w:rsid w:val="004B1FFE"/>
    <w:rsid w:val="004B233E"/>
    <w:rsid w:val="004B235C"/>
    <w:rsid w:val="004B3161"/>
    <w:rsid w:val="004B31AD"/>
    <w:rsid w:val="004B37E9"/>
    <w:rsid w:val="004B3C60"/>
    <w:rsid w:val="004B3D65"/>
    <w:rsid w:val="004B4356"/>
    <w:rsid w:val="004B4A26"/>
    <w:rsid w:val="004B4C1B"/>
    <w:rsid w:val="004B4DFB"/>
    <w:rsid w:val="004B5837"/>
    <w:rsid w:val="004B6868"/>
    <w:rsid w:val="004B691F"/>
    <w:rsid w:val="004B6D12"/>
    <w:rsid w:val="004B6FFD"/>
    <w:rsid w:val="004C0072"/>
    <w:rsid w:val="004C046D"/>
    <w:rsid w:val="004C09A3"/>
    <w:rsid w:val="004C09FD"/>
    <w:rsid w:val="004C0D6A"/>
    <w:rsid w:val="004C164E"/>
    <w:rsid w:val="004C1984"/>
    <w:rsid w:val="004C1D2F"/>
    <w:rsid w:val="004C2BB4"/>
    <w:rsid w:val="004C2DF3"/>
    <w:rsid w:val="004C39F9"/>
    <w:rsid w:val="004C3D39"/>
    <w:rsid w:val="004C4575"/>
    <w:rsid w:val="004C4917"/>
    <w:rsid w:val="004C4938"/>
    <w:rsid w:val="004C4A18"/>
    <w:rsid w:val="004C53D9"/>
    <w:rsid w:val="004C5E10"/>
    <w:rsid w:val="004C608B"/>
    <w:rsid w:val="004C623D"/>
    <w:rsid w:val="004C657A"/>
    <w:rsid w:val="004C6769"/>
    <w:rsid w:val="004C7548"/>
    <w:rsid w:val="004C78D8"/>
    <w:rsid w:val="004D008E"/>
    <w:rsid w:val="004D0147"/>
    <w:rsid w:val="004D05B7"/>
    <w:rsid w:val="004D06A7"/>
    <w:rsid w:val="004D06F9"/>
    <w:rsid w:val="004D07E0"/>
    <w:rsid w:val="004D0A1B"/>
    <w:rsid w:val="004D1A41"/>
    <w:rsid w:val="004D2011"/>
    <w:rsid w:val="004D20AB"/>
    <w:rsid w:val="004D2A3A"/>
    <w:rsid w:val="004D2DD8"/>
    <w:rsid w:val="004D2FC9"/>
    <w:rsid w:val="004D3C1E"/>
    <w:rsid w:val="004D4EA3"/>
    <w:rsid w:val="004D5140"/>
    <w:rsid w:val="004D51C0"/>
    <w:rsid w:val="004D5230"/>
    <w:rsid w:val="004D65FE"/>
    <w:rsid w:val="004D6CD7"/>
    <w:rsid w:val="004D7448"/>
    <w:rsid w:val="004D7C80"/>
    <w:rsid w:val="004E0580"/>
    <w:rsid w:val="004E064D"/>
    <w:rsid w:val="004E1146"/>
    <w:rsid w:val="004E15E5"/>
    <w:rsid w:val="004E16B9"/>
    <w:rsid w:val="004E1C3F"/>
    <w:rsid w:val="004E209B"/>
    <w:rsid w:val="004E2E3E"/>
    <w:rsid w:val="004E332D"/>
    <w:rsid w:val="004E3724"/>
    <w:rsid w:val="004E3732"/>
    <w:rsid w:val="004E3A24"/>
    <w:rsid w:val="004E4231"/>
    <w:rsid w:val="004E5CB0"/>
    <w:rsid w:val="004E5DE4"/>
    <w:rsid w:val="004E67EE"/>
    <w:rsid w:val="004E6E28"/>
    <w:rsid w:val="004E7230"/>
    <w:rsid w:val="004E72CA"/>
    <w:rsid w:val="004E79AC"/>
    <w:rsid w:val="004E7C63"/>
    <w:rsid w:val="004F0235"/>
    <w:rsid w:val="004F045A"/>
    <w:rsid w:val="004F1697"/>
    <w:rsid w:val="004F1741"/>
    <w:rsid w:val="004F1894"/>
    <w:rsid w:val="004F1F2A"/>
    <w:rsid w:val="004F2758"/>
    <w:rsid w:val="004F2A1E"/>
    <w:rsid w:val="004F2ED0"/>
    <w:rsid w:val="004F3015"/>
    <w:rsid w:val="004F33D6"/>
    <w:rsid w:val="004F370D"/>
    <w:rsid w:val="004F37FA"/>
    <w:rsid w:val="004F38F4"/>
    <w:rsid w:val="004F3CC0"/>
    <w:rsid w:val="004F4599"/>
    <w:rsid w:val="004F50DA"/>
    <w:rsid w:val="004F59DA"/>
    <w:rsid w:val="004F5D2A"/>
    <w:rsid w:val="004F5E90"/>
    <w:rsid w:val="004F63CF"/>
    <w:rsid w:val="004F6464"/>
    <w:rsid w:val="004F6772"/>
    <w:rsid w:val="004F681B"/>
    <w:rsid w:val="004F6D2C"/>
    <w:rsid w:val="004F7940"/>
    <w:rsid w:val="00500067"/>
    <w:rsid w:val="00500A2D"/>
    <w:rsid w:val="00501671"/>
    <w:rsid w:val="005024DA"/>
    <w:rsid w:val="00502B66"/>
    <w:rsid w:val="005036A4"/>
    <w:rsid w:val="005037B0"/>
    <w:rsid w:val="005042C4"/>
    <w:rsid w:val="005042D7"/>
    <w:rsid w:val="0050467D"/>
    <w:rsid w:val="00504761"/>
    <w:rsid w:val="00504BA3"/>
    <w:rsid w:val="00504F7E"/>
    <w:rsid w:val="00505190"/>
    <w:rsid w:val="00505282"/>
    <w:rsid w:val="00505369"/>
    <w:rsid w:val="0050538E"/>
    <w:rsid w:val="005055BE"/>
    <w:rsid w:val="005059E8"/>
    <w:rsid w:val="00505C68"/>
    <w:rsid w:val="00506255"/>
    <w:rsid w:val="00506590"/>
    <w:rsid w:val="0050742D"/>
    <w:rsid w:val="00507FE0"/>
    <w:rsid w:val="00510A6C"/>
    <w:rsid w:val="00510D1B"/>
    <w:rsid w:val="0051119D"/>
    <w:rsid w:val="005116B6"/>
    <w:rsid w:val="0051254D"/>
    <w:rsid w:val="0051290C"/>
    <w:rsid w:val="005130DF"/>
    <w:rsid w:val="00514BCF"/>
    <w:rsid w:val="00514C55"/>
    <w:rsid w:val="005151A5"/>
    <w:rsid w:val="005159B3"/>
    <w:rsid w:val="00515B68"/>
    <w:rsid w:val="005163A1"/>
    <w:rsid w:val="00516737"/>
    <w:rsid w:val="005169E3"/>
    <w:rsid w:val="00516B7C"/>
    <w:rsid w:val="00516CBE"/>
    <w:rsid w:val="00516F67"/>
    <w:rsid w:val="005170ED"/>
    <w:rsid w:val="005175A5"/>
    <w:rsid w:val="005175D3"/>
    <w:rsid w:val="0051766A"/>
    <w:rsid w:val="00517BB1"/>
    <w:rsid w:val="00517FDF"/>
    <w:rsid w:val="00520256"/>
    <w:rsid w:val="00520286"/>
    <w:rsid w:val="00520346"/>
    <w:rsid w:val="005204C1"/>
    <w:rsid w:val="0052059A"/>
    <w:rsid w:val="005205B8"/>
    <w:rsid w:val="005205FB"/>
    <w:rsid w:val="0052232D"/>
    <w:rsid w:val="00522340"/>
    <w:rsid w:val="0052285D"/>
    <w:rsid w:val="005228C3"/>
    <w:rsid w:val="005232C4"/>
    <w:rsid w:val="00523343"/>
    <w:rsid w:val="00523431"/>
    <w:rsid w:val="0052347E"/>
    <w:rsid w:val="005237F0"/>
    <w:rsid w:val="005237F6"/>
    <w:rsid w:val="00523BE0"/>
    <w:rsid w:val="0052432C"/>
    <w:rsid w:val="005245FE"/>
    <w:rsid w:val="005248C9"/>
    <w:rsid w:val="00524C6B"/>
    <w:rsid w:val="005252EA"/>
    <w:rsid w:val="00525574"/>
    <w:rsid w:val="00525917"/>
    <w:rsid w:val="00525E90"/>
    <w:rsid w:val="005260E8"/>
    <w:rsid w:val="0052613B"/>
    <w:rsid w:val="005268A4"/>
    <w:rsid w:val="005270AF"/>
    <w:rsid w:val="0052723B"/>
    <w:rsid w:val="00530563"/>
    <w:rsid w:val="005307FD"/>
    <w:rsid w:val="00530800"/>
    <w:rsid w:val="00530CCF"/>
    <w:rsid w:val="00530DEE"/>
    <w:rsid w:val="00530E15"/>
    <w:rsid w:val="005316BB"/>
    <w:rsid w:val="0053223E"/>
    <w:rsid w:val="00533769"/>
    <w:rsid w:val="005337A2"/>
    <w:rsid w:val="005339F8"/>
    <w:rsid w:val="00533D89"/>
    <w:rsid w:val="00533F70"/>
    <w:rsid w:val="005340F3"/>
    <w:rsid w:val="005342E4"/>
    <w:rsid w:val="0053475A"/>
    <w:rsid w:val="0053493F"/>
    <w:rsid w:val="00535932"/>
    <w:rsid w:val="00536082"/>
    <w:rsid w:val="0053628D"/>
    <w:rsid w:val="00536C11"/>
    <w:rsid w:val="00540024"/>
    <w:rsid w:val="0054005C"/>
    <w:rsid w:val="005400F0"/>
    <w:rsid w:val="0054026D"/>
    <w:rsid w:val="005408DB"/>
    <w:rsid w:val="00540C98"/>
    <w:rsid w:val="00541711"/>
    <w:rsid w:val="0054185B"/>
    <w:rsid w:val="00541CAB"/>
    <w:rsid w:val="005424A2"/>
    <w:rsid w:val="00542532"/>
    <w:rsid w:val="00543A91"/>
    <w:rsid w:val="00543DB5"/>
    <w:rsid w:val="00544134"/>
    <w:rsid w:val="00544483"/>
    <w:rsid w:val="00544786"/>
    <w:rsid w:val="00544CA5"/>
    <w:rsid w:val="00544D32"/>
    <w:rsid w:val="00544F8F"/>
    <w:rsid w:val="00545CDA"/>
    <w:rsid w:val="00546E14"/>
    <w:rsid w:val="005470F9"/>
    <w:rsid w:val="00547272"/>
    <w:rsid w:val="00547571"/>
    <w:rsid w:val="005478A5"/>
    <w:rsid w:val="00547907"/>
    <w:rsid w:val="00547CFD"/>
    <w:rsid w:val="00547E15"/>
    <w:rsid w:val="00547F10"/>
    <w:rsid w:val="00550159"/>
    <w:rsid w:val="00550813"/>
    <w:rsid w:val="00550F54"/>
    <w:rsid w:val="00551978"/>
    <w:rsid w:val="00552B99"/>
    <w:rsid w:val="00552C1E"/>
    <w:rsid w:val="00552FEF"/>
    <w:rsid w:val="005530BD"/>
    <w:rsid w:val="005537D7"/>
    <w:rsid w:val="0055393B"/>
    <w:rsid w:val="005541A6"/>
    <w:rsid w:val="005541A9"/>
    <w:rsid w:val="0055430B"/>
    <w:rsid w:val="005543F9"/>
    <w:rsid w:val="00554C3B"/>
    <w:rsid w:val="0055554B"/>
    <w:rsid w:val="005555CA"/>
    <w:rsid w:val="00555E8D"/>
    <w:rsid w:val="0055600A"/>
    <w:rsid w:val="00556052"/>
    <w:rsid w:val="00556830"/>
    <w:rsid w:val="0055755E"/>
    <w:rsid w:val="00557601"/>
    <w:rsid w:val="00557835"/>
    <w:rsid w:val="00557B49"/>
    <w:rsid w:val="00560222"/>
    <w:rsid w:val="00560399"/>
    <w:rsid w:val="00560511"/>
    <w:rsid w:val="00560D50"/>
    <w:rsid w:val="00560F9F"/>
    <w:rsid w:val="0056100E"/>
    <w:rsid w:val="00561629"/>
    <w:rsid w:val="005622C8"/>
    <w:rsid w:val="00562368"/>
    <w:rsid w:val="00562F89"/>
    <w:rsid w:val="0056338B"/>
    <w:rsid w:val="00564542"/>
    <w:rsid w:val="0056481C"/>
    <w:rsid w:val="00564985"/>
    <w:rsid w:val="005649F6"/>
    <w:rsid w:val="00564B6E"/>
    <w:rsid w:val="00565A54"/>
    <w:rsid w:val="005661A7"/>
    <w:rsid w:val="00566882"/>
    <w:rsid w:val="00567AAF"/>
    <w:rsid w:val="00570DDD"/>
    <w:rsid w:val="00571749"/>
    <w:rsid w:val="005718B1"/>
    <w:rsid w:val="00571DC2"/>
    <w:rsid w:val="00571E27"/>
    <w:rsid w:val="005724DF"/>
    <w:rsid w:val="0057297B"/>
    <w:rsid w:val="00572F24"/>
    <w:rsid w:val="0057321E"/>
    <w:rsid w:val="00573956"/>
    <w:rsid w:val="00574306"/>
    <w:rsid w:val="00574547"/>
    <w:rsid w:val="00574D48"/>
    <w:rsid w:val="00574FE8"/>
    <w:rsid w:val="005756FC"/>
    <w:rsid w:val="0057585F"/>
    <w:rsid w:val="005759E9"/>
    <w:rsid w:val="00575AA1"/>
    <w:rsid w:val="00576135"/>
    <w:rsid w:val="005763D9"/>
    <w:rsid w:val="005770D2"/>
    <w:rsid w:val="0057759F"/>
    <w:rsid w:val="005809FF"/>
    <w:rsid w:val="005813F0"/>
    <w:rsid w:val="005818BC"/>
    <w:rsid w:val="00581AB3"/>
    <w:rsid w:val="00582673"/>
    <w:rsid w:val="00582CB0"/>
    <w:rsid w:val="00583347"/>
    <w:rsid w:val="00583E8C"/>
    <w:rsid w:val="005843E1"/>
    <w:rsid w:val="005843FA"/>
    <w:rsid w:val="00584A70"/>
    <w:rsid w:val="00585006"/>
    <w:rsid w:val="00585494"/>
    <w:rsid w:val="005864B9"/>
    <w:rsid w:val="0059061D"/>
    <w:rsid w:val="00590E3D"/>
    <w:rsid w:val="005916E1"/>
    <w:rsid w:val="005922B3"/>
    <w:rsid w:val="00592384"/>
    <w:rsid w:val="005929B1"/>
    <w:rsid w:val="00592B5A"/>
    <w:rsid w:val="00592CE4"/>
    <w:rsid w:val="005943AB"/>
    <w:rsid w:val="00594515"/>
    <w:rsid w:val="005945D5"/>
    <w:rsid w:val="0059473F"/>
    <w:rsid w:val="005958FA"/>
    <w:rsid w:val="00596048"/>
    <w:rsid w:val="0059659D"/>
    <w:rsid w:val="005965A4"/>
    <w:rsid w:val="005969AE"/>
    <w:rsid w:val="00597629"/>
    <w:rsid w:val="0059786B"/>
    <w:rsid w:val="005A152A"/>
    <w:rsid w:val="005A1593"/>
    <w:rsid w:val="005A198B"/>
    <w:rsid w:val="005A2381"/>
    <w:rsid w:val="005A3077"/>
    <w:rsid w:val="005A34F9"/>
    <w:rsid w:val="005A356E"/>
    <w:rsid w:val="005A38B7"/>
    <w:rsid w:val="005A3989"/>
    <w:rsid w:val="005A3A0C"/>
    <w:rsid w:val="005A41ED"/>
    <w:rsid w:val="005A4576"/>
    <w:rsid w:val="005A4C3D"/>
    <w:rsid w:val="005A57E9"/>
    <w:rsid w:val="005A59FA"/>
    <w:rsid w:val="005A6096"/>
    <w:rsid w:val="005A6224"/>
    <w:rsid w:val="005A6336"/>
    <w:rsid w:val="005A6AC0"/>
    <w:rsid w:val="005A6D56"/>
    <w:rsid w:val="005A6F21"/>
    <w:rsid w:val="005A7270"/>
    <w:rsid w:val="005A75D7"/>
    <w:rsid w:val="005B0167"/>
    <w:rsid w:val="005B02DB"/>
    <w:rsid w:val="005B07C1"/>
    <w:rsid w:val="005B084E"/>
    <w:rsid w:val="005B0BDD"/>
    <w:rsid w:val="005B0C81"/>
    <w:rsid w:val="005B1F64"/>
    <w:rsid w:val="005B2DC5"/>
    <w:rsid w:val="005B3329"/>
    <w:rsid w:val="005B3FA5"/>
    <w:rsid w:val="005B47C5"/>
    <w:rsid w:val="005B4D52"/>
    <w:rsid w:val="005B4E95"/>
    <w:rsid w:val="005B68F6"/>
    <w:rsid w:val="005B6A2A"/>
    <w:rsid w:val="005B7068"/>
    <w:rsid w:val="005B7E85"/>
    <w:rsid w:val="005C06A6"/>
    <w:rsid w:val="005C1515"/>
    <w:rsid w:val="005C1BF2"/>
    <w:rsid w:val="005C21B9"/>
    <w:rsid w:val="005C25FF"/>
    <w:rsid w:val="005C2D2E"/>
    <w:rsid w:val="005C2E7A"/>
    <w:rsid w:val="005C38FF"/>
    <w:rsid w:val="005C3C07"/>
    <w:rsid w:val="005C44F9"/>
    <w:rsid w:val="005C4771"/>
    <w:rsid w:val="005C48BD"/>
    <w:rsid w:val="005C4E23"/>
    <w:rsid w:val="005C4EE2"/>
    <w:rsid w:val="005C511F"/>
    <w:rsid w:val="005C52CE"/>
    <w:rsid w:val="005C5526"/>
    <w:rsid w:val="005C5965"/>
    <w:rsid w:val="005C675A"/>
    <w:rsid w:val="005C6834"/>
    <w:rsid w:val="005C6C88"/>
    <w:rsid w:val="005C702B"/>
    <w:rsid w:val="005C767D"/>
    <w:rsid w:val="005C79D0"/>
    <w:rsid w:val="005C7DB7"/>
    <w:rsid w:val="005D10C0"/>
    <w:rsid w:val="005D3042"/>
    <w:rsid w:val="005D31F5"/>
    <w:rsid w:val="005D3A3F"/>
    <w:rsid w:val="005D4676"/>
    <w:rsid w:val="005D527E"/>
    <w:rsid w:val="005D537F"/>
    <w:rsid w:val="005D566A"/>
    <w:rsid w:val="005D5B09"/>
    <w:rsid w:val="005D5CE8"/>
    <w:rsid w:val="005D65B6"/>
    <w:rsid w:val="005D68B3"/>
    <w:rsid w:val="005D69A7"/>
    <w:rsid w:val="005D6CCC"/>
    <w:rsid w:val="005D77C8"/>
    <w:rsid w:val="005D7A5D"/>
    <w:rsid w:val="005D7FB2"/>
    <w:rsid w:val="005D7FB5"/>
    <w:rsid w:val="005E0818"/>
    <w:rsid w:val="005E1900"/>
    <w:rsid w:val="005E2365"/>
    <w:rsid w:val="005E2E83"/>
    <w:rsid w:val="005E3F17"/>
    <w:rsid w:val="005E4265"/>
    <w:rsid w:val="005E4382"/>
    <w:rsid w:val="005E43BC"/>
    <w:rsid w:val="005E45E7"/>
    <w:rsid w:val="005E4B52"/>
    <w:rsid w:val="005E4DAE"/>
    <w:rsid w:val="005E5D8A"/>
    <w:rsid w:val="005E65AB"/>
    <w:rsid w:val="005E7294"/>
    <w:rsid w:val="005E7C8E"/>
    <w:rsid w:val="005F0504"/>
    <w:rsid w:val="005F0BD9"/>
    <w:rsid w:val="005F0E9F"/>
    <w:rsid w:val="005F1085"/>
    <w:rsid w:val="005F239D"/>
    <w:rsid w:val="005F2838"/>
    <w:rsid w:val="005F28D9"/>
    <w:rsid w:val="005F2C79"/>
    <w:rsid w:val="005F32C2"/>
    <w:rsid w:val="005F3E00"/>
    <w:rsid w:val="005F4569"/>
    <w:rsid w:val="005F4C63"/>
    <w:rsid w:val="005F5C86"/>
    <w:rsid w:val="005F6458"/>
    <w:rsid w:val="005F6877"/>
    <w:rsid w:val="005F69F6"/>
    <w:rsid w:val="005F6A2B"/>
    <w:rsid w:val="005F73C2"/>
    <w:rsid w:val="005F7AEC"/>
    <w:rsid w:val="005F7B5F"/>
    <w:rsid w:val="005F7D59"/>
    <w:rsid w:val="00600181"/>
    <w:rsid w:val="006001D8"/>
    <w:rsid w:val="00600D43"/>
    <w:rsid w:val="00601D76"/>
    <w:rsid w:val="006024AF"/>
    <w:rsid w:val="00603180"/>
    <w:rsid w:val="0060334E"/>
    <w:rsid w:val="00603444"/>
    <w:rsid w:val="00603C9E"/>
    <w:rsid w:val="00604E6E"/>
    <w:rsid w:val="00605C7E"/>
    <w:rsid w:val="00605E4F"/>
    <w:rsid w:val="00605EA1"/>
    <w:rsid w:val="00606CA5"/>
    <w:rsid w:val="00606DF5"/>
    <w:rsid w:val="0061030C"/>
    <w:rsid w:val="0061033D"/>
    <w:rsid w:val="006103F6"/>
    <w:rsid w:val="006107D2"/>
    <w:rsid w:val="00610F23"/>
    <w:rsid w:val="0061126B"/>
    <w:rsid w:val="006121E4"/>
    <w:rsid w:val="00613002"/>
    <w:rsid w:val="00613201"/>
    <w:rsid w:val="0061324D"/>
    <w:rsid w:val="00613779"/>
    <w:rsid w:val="006137AA"/>
    <w:rsid w:val="00613D2F"/>
    <w:rsid w:val="006141B3"/>
    <w:rsid w:val="0061432B"/>
    <w:rsid w:val="00614AA3"/>
    <w:rsid w:val="00614CB4"/>
    <w:rsid w:val="00615057"/>
    <w:rsid w:val="00615D62"/>
    <w:rsid w:val="00616271"/>
    <w:rsid w:val="0061667B"/>
    <w:rsid w:val="006166A2"/>
    <w:rsid w:val="00616AEE"/>
    <w:rsid w:val="00617619"/>
    <w:rsid w:val="00617642"/>
    <w:rsid w:val="00617F24"/>
    <w:rsid w:val="00620373"/>
    <w:rsid w:val="00620CA2"/>
    <w:rsid w:val="00620D28"/>
    <w:rsid w:val="00622BBE"/>
    <w:rsid w:val="00622D7F"/>
    <w:rsid w:val="00622E4E"/>
    <w:rsid w:val="00622F33"/>
    <w:rsid w:val="0062345E"/>
    <w:rsid w:val="00623708"/>
    <w:rsid w:val="00623735"/>
    <w:rsid w:val="00624038"/>
    <w:rsid w:val="006254D4"/>
    <w:rsid w:val="006256B8"/>
    <w:rsid w:val="00625B9E"/>
    <w:rsid w:val="00626CC0"/>
    <w:rsid w:val="00626E3D"/>
    <w:rsid w:val="00626F3F"/>
    <w:rsid w:val="00627535"/>
    <w:rsid w:val="00627675"/>
    <w:rsid w:val="00627732"/>
    <w:rsid w:val="00627CC3"/>
    <w:rsid w:val="00627CC5"/>
    <w:rsid w:val="00627F5C"/>
    <w:rsid w:val="00630C09"/>
    <w:rsid w:val="006310F4"/>
    <w:rsid w:val="0063152E"/>
    <w:rsid w:val="006315A2"/>
    <w:rsid w:val="00631AF1"/>
    <w:rsid w:val="00631F1B"/>
    <w:rsid w:val="0063218E"/>
    <w:rsid w:val="00633179"/>
    <w:rsid w:val="00633627"/>
    <w:rsid w:val="006336DC"/>
    <w:rsid w:val="00633872"/>
    <w:rsid w:val="00633A18"/>
    <w:rsid w:val="00633D76"/>
    <w:rsid w:val="006341B9"/>
    <w:rsid w:val="00634738"/>
    <w:rsid w:val="00634A70"/>
    <w:rsid w:val="00635200"/>
    <w:rsid w:val="00635ED6"/>
    <w:rsid w:val="00635F4F"/>
    <w:rsid w:val="00636554"/>
    <w:rsid w:val="0063661C"/>
    <w:rsid w:val="00636978"/>
    <w:rsid w:val="00637459"/>
    <w:rsid w:val="00637AAA"/>
    <w:rsid w:val="006408C9"/>
    <w:rsid w:val="006416B1"/>
    <w:rsid w:val="00641706"/>
    <w:rsid w:val="00641A78"/>
    <w:rsid w:val="00641F25"/>
    <w:rsid w:val="00642128"/>
    <w:rsid w:val="006422EE"/>
    <w:rsid w:val="006431A5"/>
    <w:rsid w:val="00644463"/>
    <w:rsid w:val="006447BD"/>
    <w:rsid w:val="00644DB2"/>
    <w:rsid w:val="0064571F"/>
    <w:rsid w:val="00645980"/>
    <w:rsid w:val="00645C61"/>
    <w:rsid w:val="00645CB5"/>
    <w:rsid w:val="0064677F"/>
    <w:rsid w:val="006469F0"/>
    <w:rsid w:val="00646B54"/>
    <w:rsid w:val="00646F41"/>
    <w:rsid w:val="00647BA4"/>
    <w:rsid w:val="00647C8B"/>
    <w:rsid w:val="00647E5B"/>
    <w:rsid w:val="00647F57"/>
    <w:rsid w:val="00650483"/>
    <w:rsid w:val="006505B2"/>
    <w:rsid w:val="006508B3"/>
    <w:rsid w:val="00650CE0"/>
    <w:rsid w:val="00650D39"/>
    <w:rsid w:val="00650EE7"/>
    <w:rsid w:val="00651323"/>
    <w:rsid w:val="006519CA"/>
    <w:rsid w:val="00651E58"/>
    <w:rsid w:val="00652101"/>
    <w:rsid w:val="00652452"/>
    <w:rsid w:val="00652A2B"/>
    <w:rsid w:val="00653118"/>
    <w:rsid w:val="00653226"/>
    <w:rsid w:val="006532DF"/>
    <w:rsid w:val="00653524"/>
    <w:rsid w:val="0065355A"/>
    <w:rsid w:val="00653966"/>
    <w:rsid w:val="00653F65"/>
    <w:rsid w:val="00654440"/>
    <w:rsid w:val="00654A42"/>
    <w:rsid w:val="00654AD0"/>
    <w:rsid w:val="006552ED"/>
    <w:rsid w:val="0065560D"/>
    <w:rsid w:val="00655998"/>
    <w:rsid w:val="00655E84"/>
    <w:rsid w:val="00655EE4"/>
    <w:rsid w:val="006563DA"/>
    <w:rsid w:val="00656476"/>
    <w:rsid w:val="0065669C"/>
    <w:rsid w:val="0065752E"/>
    <w:rsid w:val="0065760F"/>
    <w:rsid w:val="00657E84"/>
    <w:rsid w:val="00660388"/>
    <w:rsid w:val="00660917"/>
    <w:rsid w:val="006609E2"/>
    <w:rsid w:val="00660E3B"/>
    <w:rsid w:val="00660EC3"/>
    <w:rsid w:val="006611A2"/>
    <w:rsid w:val="00661259"/>
    <w:rsid w:val="00661454"/>
    <w:rsid w:val="00661E04"/>
    <w:rsid w:val="00662698"/>
    <w:rsid w:val="00662BFA"/>
    <w:rsid w:val="00662E4D"/>
    <w:rsid w:val="00663072"/>
    <w:rsid w:val="006634B1"/>
    <w:rsid w:val="006634EC"/>
    <w:rsid w:val="00663FE9"/>
    <w:rsid w:val="0066412E"/>
    <w:rsid w:val="00664389"/>
    <w:rsid w:val="00664648"/>
    <w:rsid w:val="0066466D"/>
    <w:rsid w:val="00665522"/>
    <w:rsid w:val="00665A7D"/>
    <w:rsid w:val="00665D37"/>
    <w:rsid w:val="0066667A"/>
    <w:rsid w:val="006667B7"/>
    <w:rsid w:val="006667C0"/>
    <w:rsid w:val="00666C25"/>
    <w:rsid w:val="006674D7"/>
    <w:rsid w:val="006676B1"/>
    <w:rsid w:val="00667DC6"/>
    <w:rsid w:val="0067026D"/>
    <w:rsid w:val="006706C5"/>
    <w:rsid w:val="00670913"/>
    <w:rsid w:val="00671051"/>
    <w:rsid w:val="0067116C"/>
    <w:rsid w:val="006715AF"/>
    <w:rsid w:val="006723BF"/>
    <w:rsid w:val="00672584"/>
    <w:rsid w:val="00672D6A"/>
    <w:rsid w:val="006733BA"/>
    <w:rsid w:val="006734AC"/>
    <w:rsid w:val="006734F6"/>
    <w:rsid w:val="00673D78"/>
    <w:rsid w:val="00673E06"/>
    <w:rsid w:val="00673FCC"/>
    <w:rsid w:val="0067429E"/>
    <w:rsid w:val="006743E9"/>
    <w:rsid w:val="006745CF"/>
    <w:rsid w:val="00674A57"/>
    <w:rsid w:val="00674C45"/>
    <w:rsid w:val="00675161"/>
    <w:rsid w:val="0067579F"/>
    <w:rsid w:val="00675CCA"/>
    <w:rsid w:val="00676378"/>
    <w:rsid w:val="0067693A"/>
    <w:rsid w:val="006772B1"/>
    <w:rsid w:val="0067770C"/>
    <w:rsid w:val="0067787D"/>
    <w:rsid w:val="00677FE4"/>
    <w:rsid w:val="00680125"/>
    <w:rsid w:val="00680618"/>
    <w:rsid w:val="006806AE"/>
    <w:rsid w:val="00680A0A"/>
    <w:rsid w:val="00680CC3"/>
    <w:rsid w:val="00680D6D"/>
    <w:rsid w:val="00681028"/>
    <w:rsid w:val="00681149"/>
    <w:rsid w:val="006814AE"/>
    <w:rsid w:val="00681C10"/>
    <w:rsid w:val="00681D43"/>
    <w:rsid w:val="0068203D"/>
    <w:rsid w:val="0068239C"/>
    <w:rsid w:val="006828FF"/>
    <w:rsid w:val="006832AA"/>
    <w:rsid w:val="006837D8"/>
    <w:rsid w:val="00683B05"/>
    <w:rsid w:val="00683F4E"/>
    <w:rsid w:val="006842C0"/>
    <w:rsid w:val="00684ABA"/>
    <w:rsid w:val="00685099"/>
    <w:rsid w:val="00685132"/>
    <w:rsid w:val="00685691"/>
    <w:rsid w:val="00685C3F"/>
    <w:rsid w:val="00685DA6"/>
    <w:rsid w:val="006861CB"/>
    <w:rsid w:val="00686969"/>
    <w:rsid w:val="00687457"/>
    <w:rsid w:val="0068762A"/>
    <w:rsid w:val="00687C09"/>
    <w:rsid w:val="0069014A"/>
    <w:rsid w:val="006909F0"/>
    <w:rsid w:val="006916AC"/>
    <w:rsid w:val="00691EC2"/>
    <w:rsid w:val="00692265"/>
    <w:rsid w:val="006934F0"/>
    <w:rsid w:val="00694F94"/>
    <w:rsid w:val="006951A0"/>
    <w:rsid w:val="00695561"/>
    <w:rsid w:val="00695605"/>
    <w:rsid w:val="0069581E"/>
    <w:rsid w:val="00695CE8"/>
    <w:rsid w:val="00695D5C"/>
    <w:rsid w:val="00695EDA"/>
    <w:rsid w:val="00696483"/>
    <w:rsid w:val="006964D2"/>
    <w:rsid w:val="00696575"/>
    <w:rsid w:val="00696AF2"/>
    <w:rsid w:val="00696BBC"/>
    <w:rsid w:val="006972B9"/>
    <w:rsid w:val="00697424"/>
    <w:rsid w:val="006978F5"/>
    <w:rsid w:val="00697B5A"/>
    <w:rsid w:val="00697C70"/>
    <w:rsid w:val="006A022F"/>
    <w:rsid w:val="006A033E"/>
    <w:rsid w:val="006A0D4E"/>
    <w:rsid w:val="006A19A5"/>
    <w:rsid w:val="006A20D9"/>
    <w:rsid w:val="006A257E"/>
    <w:rsid w:val="006A2684"/>
    <w:rsid w:val="006A3652"/>
    <w:rsid w:val="006A42D3"/>
    <w:rsid w:val="006A4766"/>
    <w:rsid w:val="006A4785"/>
    <w:rsid w:val="006A4A16"/>
    <w:rsid w:val="006A5773"/>
    <w:rsid w:val="006A57CF"/>
    <w:rsid w:val="006A587A"/>
    <w:rsid w:val="006A5B81"/>
    <w:rsid w:val="006A5E02"/>
    <w:rsid w:val="006A5E24"/>
    <w:rsid w:val="006A628F"/>
    <w:rsid w:val="006A70FC"/>
    <w:rsid w:val="006A7B78"/>
    <w:rsid w:val="006A7BBB"/>
    <w:rsid w:val="006A7E3B"/>
    <w:rsid w:val="006B089C"/>
    <w:rsid w:val="006B1030"/>
    <w:rsid w:val="006B128F"/>
    <w:rsid w:val="006B1638"/>
    <w:rsid w:val="006B1C3F"/>
    <w:rsid w:val="006B1D06"/>
    <w:rsid w:val="006B1F1D"/>
    <w:rsid w:val="006B2350"/>
    <w:rsid w:val="006B3243"/>
    <w:rsid w:val="006B3852"/>
    <w:rsid w:val="006B4A68"/>
    <w:rsid w:val="006B4E43"/>
    <w:rsid w:val="006B53FB"/>
    <w:rsid w:val="006B5606"/>
    <w:rsid w:val="006B5CB6"/>
    <w:rsid w:val="006B638D"/>
    <w:rsid w:val="006B6D18"/>
    <w:rsid w:val="006B7EBD"/>
    <w:rsid w:val="006C01E5"/>
    <w:rsid w:val="006C0A46"/>
    <w:rsid w:val="006C116A"/>
    <w:rsid w:val="006C1454"/>
    <w:rsid w:val="006C1582"/>
    <w:rsid w:val="006C165C"/>
    <w:rsid w:val="006C1725"/>
    <w:rsid w:val="006C1BE9"/>
    <w:rsid w:val="006C1EC8"/>
    <w:rsid w:val="006C1F46"/>
    <w:rsid w:val="006C3117"/>
    <w:rsid w:val="006C3ABB"/>
    <w:rsid w:val="006C3BF9"/>
    <w:rsid w:val="006C3F6E"/>
    <w:rsid w:val="006C498D"/>
    <w:rsid w:val="006C4D52"/>
    <w:rsid w:val="006C5240"/>
    <w:rsid w:val="006C52FE"/>
    <w:rsid w:val="006C5308"/>
    <w:rsid w:val="006C5744"/>
    <w:rsid w:val="006C58F5"/>
    <w:rsid w:val="006C5EC0"/>
    <w:rsid w:val="006C5EDD"/>
    <w:rsid w:val="006C60C6"/>
    <w:rsid w:val="006C66C1"/>
    <w:rsid w:val="006C6C32"/>
    <w:rsid w:val="006C6EA4"/>
    <w:rsid w:val="006C7973"/>
    <w:rsid w:val="006C7C56"/>
    <w:rsid w:val="006D036C"/>
    <w:rsid w:val="006D0D3C"/>
    <w:rsid w:val="006D0D6F"/>
    <w:rsid w:val="006D106D"/>
    <w:rsid w:val="006D1F19"/>
    <w:rsid w:val="006D248A"/>
    <w:rsid w:val="006D32D1"/>
    <w:rsid w:val="006D358E"/>
    <w:rsid w:val="006D374F"/>
    <w:rsid w:val="006D4B38"/>
    <w:rsid w:val="006D5758"/>
    <w:rsid w:val="006D5D47"/>
    <w:rsid w:val="006D68AC"/>
    <w:rsid w:val="006D6DA0"/>
    <w:rsid w:val="006D6DE2"/>
    <w:rsid w:val="006D6F30"/>
    <w:rsid w:val="006E020C"/>
    <w:rsid w:val="006E06FD"/>
    <w:rsid w:val="006E0702"/>
    <w:rsid w:val="006E089B"/>
    <w:rsid w:val="006E10FE"/>
    <w:rsid w:val="006E154A"/>
    <w:rsid w:val="006E24A0"/>
    <w:rsid w:val="006E2509"/>
    <w:rsid w:val="006E2A19"/>
    <w:rsid w:val="006E3385"/>
    <w:rsid w:val="006E40B9"/>
    <w:rsid w:val="006E41EF"/>
    <w:rsid w:val="006E48DC"/>
    <w:rsid w:val="006E6002"/>
    <w:rsid w:val="006E60E9"/>
    <w:rsid w:val="006E664D"/>
    <w:rsid w:val="006E7B25"/>
    <w:rsid w:val="006F0914"/>
    <w:rsid w:val="006F0B98"/>
    <w:rsid w:val="006F10A6"/>
    <w:rsid w:val="006F11E0"/>
    <w:rsid w:val="006F1564"/>
    <w:rsid w:val="006F207D"/>
    <w:rsid w:val="006F28FF"/>
    <w:rsid w:val="006F29B3"/>
    <w:rsid w:val="006F337B"/>
    <w:rsid w:val="006F36FB"/>
    <w:rsid w:val="006F3961"/>
    <w:rsid w:val="006F3A25"/>
    <w:rsid w:val="006F43A4"/>
    <w:rsid w:val="006F49CC"/>
    <w:rsid w:val="006F51F5"/>
    <w:rsid w:val="006F54A6"/>
    <w:rsid w:val="006F60FA"/>
    <w:rsid w:val="006F660C"/>
    <w:rsid w:val="006F6B0A"/>
    <w:rsid w:val="006F6C9F"/>
    <w:rsid w:val="006F6E9F"/>
    <w:rsid w:val="006F7B5C"/>
    <w:rsid w:val="006F7C24"/>
    <w:rsid w:val="00700EC2"/>
    <w:rsid w:val="0070123B"/>
    <w:rsid w:val="007019F2"/>
    <w:rsid w:val="00701A0A"/>
    <w:rsid w:val="00701D56"/>
    <w:rsid w:val="00701FE4"/>
    <w:rsid w:val="0070206D"/>
    <w:rsid w:val="00702117"/>
    <w:rsid w:val="00702680"/>
    <w:rsid w:val="00702C5A"/>
    <w:rsid w:val="007038D7"/>
    <w:rsid w:val="00703940"/>
    <w:rsid w:val="00703EC1"/>
    <w:rsid w:val="007040A7"/>
    <w:rsid w:val="00704A59"/>
    <w:rsid w:val="007056B1"/>
    <w:rsid w:val="0070615E"/>
    <w:rsid w:val="00706365"/>
    <w:rsid w:val="00706414"/>
    <w:rsid w:val="00706AF7"/>
    <w:rsid w:val="00706E92"/>
    <w:rsid w:val="00707187"/>
    <w:rsid w:val="00707939"/>
    <w:rsid w:val="007101EE"/>
    <w:rsid w:val="007102BC"/>
    <w:rsid w:val="0071049C"/>
    <w:rsid w:val="007104D4"/>
    <w:rsid w:val="00710B4C"/>
    <w:rsid w:val="00711816"/>
    <w:rsid w:val="00711A6E"/>
    <w:rsid w:val="00712409"/>
    <w:rsid w:val="007128B8"/>
    <w:rsid w:val="007148DC"/>
    <w:rsid w:val="00714EB3"/>
    <w:rsid w:val="00715022"/>
    <w:rsid w:val="00715CA1"/>
    <w:rsid w:val="00715F54"/>
    <w:rsid w:val="007162D1"/>
    <w:rsid w:val="00717386"/>
    <w:rsid w:val="00717CDA"/>
    <w:rsid w:val="007201D2"/>
    <w:rsid w:val="007207B5"/>
    <w:rsid w:val="00720CA5"/>
    <w:rsid w:val="00720E36"/>
    <w:rsid w:val="0072172A"/>
    <w:rsid w:val="00721949"/>
    <w:rsid w:val="00721E74"/>
    <w:rsid w:val="00721F68"/>
    <w:rsid w:val="0072266B"/>
    <w:rsid w:val="0072282F"/>
    <w:rsid w:val="00722853"/>
    <w:rsid w:val="00722966"/>
    <w:rsid w:val="007235B8"/>
    <w:rsid w:val="00723731"/>
    <w:rsid w:val="007242FA"/>
    <w:rsid w:val="00724B4D"/>
    <w:rsid w:val="007253EF"/>
    <w:rsid w:val="00725CBC"/>
    <w:rsid w:val="00726777"/>
    <w:rsid w:val="00726FED"/>
    <w:rsid w:val="00727022"/>
    <w:rsid w:val="00727A5C"/>
    <w:rsid w:val="00727CD7"/>
    <w:rsid w:val="00727F49"/>
    <w:rsid w:val="00730C28"/>
    <w:rsid w:val="0073104D"/>
    <w:rsid w:val="00731DDD"/>
    <w:rsid w:val="00732079"/>
    <w:rsid w:val="0073226C"/>
    <w:rsid w:val="00732785"/>
    <w:rsid w:val="007329F0"/>
    <w:rsid w:val="0073424E"/>
    <w:rsid w:val="00734D40"/>
    <w:rsid w:val="00735131"/>
    <w:rsid w:val="007359CA"/>
    <w:rsid w:val="00735C38"/>
    <w:rsid w:val="00736873"/>
    <w:rsid w:val="00736BCD"/>
    <w:rsid w:val="00736DF0"/>
    <w:rsid w:val="00736FB7"/>
    <w:rsid w:val="007374FB"/>
    <w:rsid w:val="007377B8"/>
    <w:rsid w:val="0073782C"/>
    <w:rsid w:val="0074180F"/>
    <w:rsid w:val="00741D5D"/>
    <w:rsid w:val="0074228D"/>
    <w:rsid w:val="007427CD"/>
    <w:rsid w:val="00743451"/>
    <w:rsid w:val="007435F7"/>
    <w:rsid w:val="00743BB1"/>
    <w:rsid w:val="00744AF3"/>
    <w:rsid w:val="00744B32"/>
    <w:rsid w:val="0074597B"/>
    <w:rsid w:val="00745D51"/>
    <w:rsid w:val="007461EE"/>
    <w:rsid w:val="0074622E"/>
    <w:rsid w:val="0074653E"/>
    <w:rsid w:val="0074761D"/>
    <w:rsid w:val="00747883"/>
    <w:rsid w:val="00747ADB"/>
    <w:rsid w:val="00750A9A"/>
    <w:rsid w:val="00751059"/>
    <w:rsid w:val="007510FB"/>
    <w:rsid w:val="00752378"/>
    <w:rsid w:val="007526E6"/>
    <w:rsid w:val="00752789"/>
    <w:rsid w:val="0075311C"/>
    <w:rsid w:val="00753886"/>
    <w:rsid w:val="00753A16"/>
    <w:rsid w:val="00753B08"/>
    <w:rsid w:val="00753EB9"/>
    <w:rsid w:val="007546CA"/>
    <w:rsid w:val="007546D9"/>
    <w:rsid w:val="00755297"/>
    <w:rsid w:val="007553E0"/>
    <w:rsid w:val="00755658"/>
    <w:rsid w:val="00756F2C"/>
    <w:rsid w:val="007574E4"/>
    <w:rsid w:val="007577AF"/>
    <w:rsid w:val="00757AC7"/>
    <w:rsid w:val="00761462"/>
    <w:rsid w:val="00761DBF"/>
    <w:rsid w:val="00761E14"/>
    <w:rsid w:val="00761E3B"/>
    <w:rsid w:val="00762B08"/>
    <w:rsid w:val="00763136"/>
    <w:rsid w:val="00763652"/>
    <w:rsid w:val="00763B8D"/>
    <w:rsid w:val="0076437D"/>
    <w:rsid w:val="00764F88"/>
    <w:rsid w:val="00765542"/>
    <w:rsid w:val="00765959"/>
    <w:rsid w:val="00765C5A"/>
    <w:rsid w:val="00765DED"/>
    <w:rsid w:val="00766F5A"/>
    <w:rsid w:val="00767D3F"/>
    <w:rsid w:val="007704E7"/>
    <w:rsid w:val="0077076B"/>
    <w:rsid w:val="007709E0"/>
    <w:rsid w:val="00770A19"/>
    <w:rsid w:val="00770B5A"/>
    <w:rsid w:val="0077149A"/>
    <w:rsid w:val="0077297A"/>
    <w:rsid w:val="0077322C"/>
    <w:rsid w:val="007739DA"/>
    <w:rsid w:val="00773CF9"/>
    <w:rsid w:val="00774D6D"/>
    <w:rsid w:val="0077559C"/>
    <w:rsid w:val="007762F1"/>
    <w:rsid w:val="00776926"/>
    <w:rsid w:val="00776B00"/>
    <w:rsid w:val="00776BBB"/>
    <w:rsid w:val="007776CF"/>
    <w:rsid w:val="0077773D"/>
    <w:rsid w:val="0077782A"/>
    <w:rsid w:val="007779BD"/>
    <w:rsid w:val="00780367"/>
    <w:rsid w:val="0078041C"/>
    <w:rsid w:val="00780575"/>
    <w:rsid w:val="007811C2"/>
    <w:rsid w:val="007812B1"/>
    <w:rsid w:val="00781369"/>
    <w:rsid w:val="00781781"/>
    <w:rsid w:val="00781B87"/>
    <w:rsid w:val="007823DB"/>
    <w:rsid w:val="00782965"/>
    <w:rsid w:val="00782A24"/>
    <w:rsid w:val="00782E71"/>
    <w:rsid w:val="00782F4E"/>
    <w:rsid w:val="00783426"/>
    <w:rsid w:val="007836DF"/>
    <w:rsid w:val="00784E51"/>
    <w:rsid w:val="00785283"/>
    <w:rsid w:val="007856DC"/>
    <w:rsid w:val="00785FF9"/>
    <w:rsid w:val="007860E6"/>
    <w:rsid w:val="007861FE"/>
    <w:rsid w:val="00786C1C"/>
    <w:rsid w:val="00787007"/>
    <w:rsid w:val="007903FC"/>
    <w:rsid w:val="0079054D"/>
    <w:rsid w:val="007912D4"/>
    <w:rsid w:val="00791C19"/>
    <w:rsid w:val="007924F6"/>
    <w:rsid w:val="00792AC5"/>
    <w:rsid w:val="00792BD4"/>
    <w:rsid w:val="00792F6B"/>
    <w:rsid w:val="007934EF"/>
    <w:rsid w:val="007936D7"/>
    <w:rsid w:val="00793703"/>
    <w:rsid w:val="007938B5"/>
    <w:rsid w:val="007941D4"/>
    <w:rsid w:val="00794AA8"/>
    <w:rsid w:val="00794F7A"/>
    <w:rsid w:val="0079503A"/>
    <w:rsid w:val="007951F9"/>
    <w:rsid w:val="00795AFA"/>
    <w:rsid w:val="00795B35"/>
    <w:rsid w:val="0079705B"/>
    <w:rsid w:val="0079769C"/>
    <w:rsid w:val="007A0707"/>
    <w:rsid w:val="007A10BE"/>
    <w:rsid w:val="007A13AA"/>
    <w:rsid w:val="007A1D03"/>
    <w:rsid w:val="007A2246"/>
    <w:rsid w:val="007A2722"/>
    <w:rsid w:val="007A2AF2"/>
    <w:rsid w:val="007A3135"/>
    <w:rsid w:val="007A3150"/>
    <w:rsid w:val="007A31EC"/>
    <w:rsid w:val="007A3CA0"/>
    <w:rsid w:val="007A3E45"/>
    <w:rsid w:val="007A3E7D"/>
    <w:rsid w:val="007A4268"/>
    <w:rsid w:val="007A4A87"/>
    <w:rsid w:val="007A4CE1"/>
    <w:rsid w:val="007A4E05"/>
    <w:rsid w:val="007A5428"/>
    <w:rsid w:val="007A54DB"/>
    <w:rsid w:val="007A5565"/>
    <w:rsid w:val="007A5762"/>
    <w:rsid w:val="007A58C4"/>
    <w:rsid w:val="007A5DEA"/>
    <w:rsid w:val="007A642A"/>
    <w:rsid w:val="007A6727"/>
    <w:rsid w:val="007A69AB"/>
    <w:rsid w:val="007A6D3B"/>
    <w:rsid w:val="007B02A8"/>
    <w:rsid w:val="007B06BC"/>
    <w:rsid w:val="007B095F"/>
    <w:rsid w:val="007B0BC5"/>
    <w:rsid w:val="007B207C"/>
    <w:rsid w:val="007B219C"/>
    <w:rsid w:val="007B2262"/>
    <w:rsid w:val="007B22DF"/>
    <w:rsid w:val="007B23B1"/>
    <w:rsid w:val="007B28AF"/>
    <w:rsid w:val="007B28EF"/>
    <w:rsid w:val="007B3022"/>
    <w:rsid w:val="007B354D"/>
    <w:rsid w:val="007B3780"/>
    <w:rsid w:val="007B3BE0"/>
    <w:rsid w:val="007B3D1A"/>
    <w:rsid w:val="007B3E96"/>
    <w:rsid w:val="007B3EA7"/>
    <w:rsid w:val="007B3EA9"/>
    <w:rsid w:val="007B3FFF"/>
    <w:rsid w:val="007B492F"/>
    <w:rsid w:val="007B5296"/>
    <w:rsid w:val="007B630E"/>
    <w:rsid w:val="007B6560"/>
    <w:rsid w:val="007B670C"/>
    <w:rsid w:val="007B6D00"/>
    <w:rsid w:val="007B7284"/>
    <w:rsid w:val="007B7863"/>
    <w:rsid w:val="007B79D2"/>
    <w:rsid w:val="007C014D"/>
    <w:rsid w:val="007C037C"/>
    <w:rsid w:val="007C051B"/>
    <w:rsid w:val="007C0873"/>
    <w:rsid w:val="007C107C"/>
    <w:rsid w:val="007C1194"/>
    <w:rsid w:val="007C16DD"/>
    <w:rsid w:val="007C1D12"/>
    <w:rsid w:val="007C1DB1"/>
    <w:rsid w:val="007C1F93"/>
    <w:rsid w:val="007C1FB1"/>
    <w:rsid w:val="007C2791"/>
    <w:rsid w:val="007C2AEA"/>
    <w:rsid w:val="007C392C"/>
    <w:rsid w:val="007C3F5E"/>
    <w:rsid w:val="007C45FC"/>
    <w:rsid w:val="007C473B"/>
    <w:rsid w:val="007C4746"/>
    <w:rsid w:val="007C4797"/>
    <w:rsid w:val="007C4C86"/>
    <w:rsid w:val="007C5C1C"/>
    <w:rsid w:val="007C643D"/>
    <w:rsid w:val="007C65C2"/>
    <w:rsid w:val="007C6B7E"/>
    <w:rsid w:val="007C73F7"/>
    <w:rsid w:val="007C77D4"/>
    <w:rsid w:val="007C77FD"/>
    <w:rsid w:val="007C7937"/>
    <w:rsid w:val="007D0A77"/>
    <w:rsid w:val="007D0EAA"/>
    <w:rsid w:val="007D1135"/>
    <w:rsid w:val="007D1F78"/>
    <w:rsid w:val="007D224C"/>
    <w:rsid w:val="007D3DC1"/>
    <w:rsid w:val="007D3F12"/>
    <w:rsid w:val="007D3FD5"/>
    <w:rsid w:val="007D438E"/>
    <w:rsid w:val="007D4668"/>
    <w:rsid w:val="007D4B13"/>
    <w:rsid w:val="007D4FF1"/>
    <w:rsid w:val="007D5020"/>
    <w:rsid w:val="007D5D98"/>
    <w:rsid w:val="007D5DD6"/>
    <w:rsid w:val="007D6698"/>
    <w:rsid w:val="007D6B5F"/>
    <w:rsid w:val="007D6B6A"/>
    <w:rsid w:val="007D6DA5"/>
    <w:rsid w:val="007D760C"/>
    <w:rsid w:val="007D7D99"/>
    <w:rsid w:val="007E054B"/>
    <w:rsid w:val="007E05AD"/>
    <w:rsid w:val="007E09D9"/>
    <w:rsid w:val="007E0CA0"/>
    <w:rsid w:val="007E0D1A"/>
    <w:rsid w:val="007E0D99"/>
    <w:rsid w:val="007E0DE0"/>
    <w:rsid w:val="007E11FB"/>
    <w:rsid w:val="007E1275"/>
    <w:rsid w:val="007E1305"/>
    <w:rsid w:val="007E1D3E"/>
    <w:rsid w:val="007E2F62"/>
    <w:rsid w:val="007E30AF"/>
    <w:rsid w:val="007E3A82"/>
    <w:rsid w:val="007E3E82"/>
    <w:rsid w:val="007E475A"/>
    <w:rsid w:val="007E48C3"/>
    <w:rsid w:val="007E49B8"/>
    <w:rsid w:val="007E4D8F"/>
    <w:rsid w:val="007E51C1"/>
    <w:rsid w:val="007E526E"/>
    <w:rsid w:val="007E5284"/>
    <w:rsid w:val="007E5A09"/>
    <w:rsid w:val="007E5AB8"/>
    <w:rsid w:val="007E5C0D"/>
    <w:rsid w:val="007E5F88"/>
    <w:rsid w:val="007E636E"/>
    <w:rsid w:val="007E68BC"/>
    <w:rsid w:val="007E7270"/>
    <w:rsid w:val="007E7809"/>
    <w:rsid w:val="007E7E18"/>
    <w:rsid w:val="007F0D7C"/>
    <w:rsid w:val="007F17E5"/>
    <w:rsid w:val="007F1E33"/>
    <w:rsid w:val="007F1E54"/>
    <w:rsid w:val="007F21D3"/>
    <w:rsid w:val="007F283D"/>
    <w:rsid w:val="007F2E81"/>
    <w:rsid w:val="007F30E1"/>
    <w:rsid w:val="007F39C0"/>
    <w:rsid w:val="007F3A94"/>
    <w:rsid w:val="007F3D3E"/>
    <w:rsid w:val="007F401A"/>
    <w:rsid w:val="007F43BA"/>
    <w:rsid w:val="007F4480"/>
    <w:rsid w:val="007F4965"/>
    <w:rsid w:val="007F4A1B"/>
    <w:rsid w:val="007F602A"/>
    <w:rsid w:val="007F625C"/>
    <w:rsid w:val="007F6D5B"/>
    <w:rsid w:val="007F7A8D"/>
    <w:rsid w:val="0080071F"/>
    <w:rsid w:val="0080081A"/>
    <w:rsid w:val="008009A9"/>
    <w:rsid w:val="00800A59"/>
    <w:rsid w:val="008012AC"/>
    <w:rsid w:val="00801681"/>
    <w:rsid w:val="008017DA"/>
    <w:rsid w:val="00801E21"/>
    <w:rsid w:val="00801EBD"/>
    <w:rsid w:val="00802134"/>
    <w:rsid w:val="008023E5"/>
    <w:rsid w:val="00803180"/>
    <w:rsid w:val="00803698"/>
    <w:rsid w:val="00803A51"/>
    <w:rsid w:val="00804455"/>
    <w:rsid w:val="00805093"/>
    <w:rsid w:val="00806060"/>
    <w:rsid w:val="00806141"/>
    <w:rsid w:val="00806985"/>
    <w:rsid w:val="00807750"/>
    <w:rsid w:val="008079EF"/>
    <w:rsid w:val="00807DA4"/>
    <w:rsid w:val="008104FF"/>
    <w:rsid w:val="00810814"/>
    <w:rsid w:val="00811009"/>
    <w:rsid w:val="0081169E"/>
    <w:rsid w:val="008116E6"/>
    <w:rsid w:val="00812D08"/>
    <w:rsid w:val="00813A57"/>
    <w:rsid w:val="00813EC3"/>
    <w:rsid w:val="008140B7"/>
    <w:rsid w:val="00814256"/>
    <w:rsid w:val="008143B9"/>
    <w:rsid w:val="00814ED7"/>
    <w:rsid w:val="00814FA8"/>
    <w:rsid w:val="00815122"/>
    <w:rsid w:val="00815620"/>
    <w:rsid w:val="0081563D"/>
    <w:rsid w:val="0081570C"/>
    <w:rsid w:val="0081585A"/>
    <w:rsid w:val="00815A10"/>
    <w:rsid w:val="008167CE"/>
    <w:rsid w:val="008168FF"/>
    <w:rsid w:val="00816B15"/>
    <w:rsid w:val="00817063"/>
    <w:rsid w:val="00817378"/>
    <w:rsid w:val="00817624"/>
    <w:rsid w:val="0081765A"/>
    <w:rsid w:val="008177B2"/>
    <w:rsid w:val="00817CC1"/>
    <w:rsid w:val="008207F5"/>
    <w:rsid w:val="00820C93"/>
    <w:rsid w:val="00820D01"/>
    <w:rsid w:val="00821C85"/>
    <w:rsid w:val="00821E25"/>
    <w:rsid w:val="00822401"/>
    <w:rsid w:val="00822471"/>
    <w:rsid w:val="00822806"/>
    <w:rsid w:val="00822B7F"/>
    <w:rsid w:val="008238FC"/>
    <w:rsid w:val="00823A7A"/>
    <w:rsid w:val="00823B4E"/>
    <w:rsid w:val="00823CC5"/>
    <w:rsid w:val="00824214"/>
    <w:rsid w:val="0082486D"/>
    <w:rsid w:val="008248F5"/>
    <w:rsid w:val="00824CB7"/>
    <w:rsid w:val="00824FC1"/>
    <w:rsid w:val="0082514F"/>
    <w:rsid w:val="00825AB9"/>
    <w:rsid w:val="00826121"/>
    <w:rsid w:val="008261BD"/>
    <w:rsid w:val="0082640D"/>
    <w:rsid w:val="00826B97"/>
    <w:rsid w:val="00826E43"/>
    <w:rsid w:val="00827400"/>
    <w:rsid w:val="008274EA"/>
    <w:rsid w:val="00827A4C"/>
    <w:rsid w:val="00830D75"/>
    <w:rsid w:val="00831542"/>
    <w:rsid w:val="00831B1C"/>
    <w:rsid w:val="00831DC7"/>
    <w:rsid w:val="008320E5"/>
    <w:rsid w:val="00832711"/>
    <w:rsid w:val="008327EA"/>
    <w:rsid w:val="00832901"/>
    <w:rsid w:val="00832C64"/>
    <w:rsid w:val="00832D86"/>
    <w:rsid w:val="0083356A"/>
    <w:rsid w:val="008337F8"/>
    <w:rsid w:val="00833927"/>
    <w:rsid w:val="00833A0A"/>
    <w:rsid w:val="00833D43"/>
    <w:rsid w:val="00833E55"/>
    <w:rsid w:val="00834047"/>
    <w:rsid w:val="008341E5"/>
    <w:rsid w:val="0083420B"/>
    <w:rsid w:val="00834538"/>
    <w:rsid w:val="00834C67"/>
    <w:rsid w:val="00834E33"/>
    <w:rsid w:val="0083565A"/>
    <w:rsid w:val="00835845"/>
    <w:rsid w:val="00836388"/>
    <w:rsid w:val="0083716F"/>
    <w:rsid w:val="008375BC"/>
    <w:rsid w:val="00837679"/>
    <w:rsid w:val="00837A01"/>
    <w:rsid w:val="00837C69"/>
    <w:rsid w:val="00837E1D"/>
    <w:rsid w:val="0084007C"/>
    <w:rsid w:val="00840480"/>
    <w:rsid w:val="00840979"/>
    <w:rsid w:val="00840A55"/>
    <w:rsid w:val="00841321"/>
    <w:rsid w:val="00842211"/>
    <w:rsid w:val="00842634"/>
    <w:rsid w:val="00842BD8"/>
    <w:rsid w:val="0084368D"/>
    <w:rsid w:val="00843745"/>
    <w:rsid w:val="008437A8"/>
    <w:rsid w:val="0084388F"/>
    <w:rsid w:val="00843F36"/>
    <w:rsid w:val="00844290"/>
    <w:rsid w:val="00844F19"/>
    <w:rsid w:val="00844FEB"/>
    <w:rsid w:val="00845A15"/>
    <w:rsid w:val="00845C81"/>
    <w:rsid w:val="00846309"/>
    <w:rsid w:val="00846790"/>
    <w:rsid w:val="008470A8"/>
    <w:rsid w:val="008476D9"/>
    <w:rsid w:val="00847BB3"/>
    <w:rsid w:val="00847BDB"/>
    <w:rsid w:val="00847CCE"/>
    <w:rsid w:val="00847DB7"/>
    <w:rsid w:val="00847E1F"/>
    <w:rsid w:val="0085013C"/>
    <w:rsid w:val="008503EB"/>
    <w:rsid w:val="00850BCE"/>
    <w:rsid w:val="00850CC5"/>
    <w:rsid w:val="00850F36"/>
    <w:rsid w:val="0085121C"/>
    <w:rsid w:val="00851643"/>
    <w:rsid w:val="00851C9B"/>
    <w:rsid w:val="008521E0"/>
    <w:rsid w:val="0085269D"/>
    <w:rsid w:val="008528FB"/>
    <w:rsid w:val="00852F9E"/>
    <w:rsid w:val="00853432"/>
    <w:rsid w:val="0085345F"/>
    <w:rsid w:val="00854862"/>
    <w:rsid w:val="008548EF"/>
    <w:rsid w:val="00855693"/>
    <w:rsid w:val="00856228"/>
    <w:rsid w:val="00856A0B"/>
    <w:rsid w:val="00856B27"/>
    <w:rsid w:val="00856DF4"/>
    <w:rsid w:val="00856E7B"/>
    <w:rsid w:val="00857A9B"/>
    <w:rsid w:val="00857FD8"/>
    <w:rsid w:val="008603EA"/>
    <w:rsid w:val="008605E1"/>
    <w:rsid w:val="008606C5"/>
    <w:rsid w:val="00860C0B"/>
    <w:rsid w:val="00861A6F"/>
    <w:rsid w:val="00861F87"/>
    <w:rsid w:val="008626D2"/>
    <w:rsid w:val="00862C44"/>
    <w:rsid w:val="00862F9F"/>
    <w:rsid w:val="008638E3"/>
    <w:rsid w:val="00863998"/>
    <w:rsid w:val="00863F1F"/>
    <w:rsid w:val="008646B4"/>
    <w:rsid w:val="00865348"/>
    <w:rsid w:val="0086536B"/>
    <w:rsid w:val="0086538A"/>
    <w:rsid w:val="00866945"/>
    <w:rsid w:val="00866FF6"/>
    <w:rsid w:val="00870579"/>
    <w:rsid w:val="0087103D"/>
    <w:rsid w:val="008710BC"/>
    <w:rsid w:val="00871898"/>
    <w:rsid w:val="008725B0"/>
    <w:rsid w:val="00872BE9"/>
    <w:rsid w:val="008740C7"/>
    <w:rsid w:val="00874120"/>
    <w:rsid w:val="00874519"/>
    <w:rsid w:val="00874827"/>
    <w:rsid w:val="00874D83"/>
    <w:rsid w:val="008750AB"/>
    <w:rsid w:val="00875534"/>
    <w:rsid w:val="008758FF"/>
    <w:rsid w:val="00875A7F"/>
    <w:rsid w:val="00875E3D"/>
    <w:rsid w:val="0087639A"/>
    <w:rsid w:val="0087670B"/>
    <w:rsid w:val="00876B21"/>
    <w:rsid w:val="00876F07"/>
    <w:rsid w:val="00877328"/>
    <w:rsid w:val="00880160"/>
    <w:rsid w:val="008805B7"/>
    <w:rsid w:val="00880630"/>
    <w:rsid w:val="00880E15"/>
    <w:rsid w:val="00881624"/>
    <w:rsid w:val="008818CA"/>
    <w:rsid w:val="00881938"/>
    <w:rsid w:val="00881A7F"/>
    <w:rsid w:val="00881EFF"/>
    <w:rsid w:val="00882ADA"/>
    <w:rsid w:val="00882C1F"/>
    <w:rsid w:val="00882D7F"/>
    <w:rsid w:val="00883110"/>
    <w:rsid w:val="00883112"/>
    <w:rsid w:val="008831FF"/>
    <w:rsid w:val="00883711"/>
    <w:rsid w:val="00883BF1"/>
    <w:rsid w:val="00884D99"/>
    <w:rsid w:val="008850C0"/>
    <w:rsid w:val="008850DC"/>
    <w:rsid w:val="0088522A"/>
    <w:rsid w:val="00885D87"/>
    <w:rsid w:val="0088672C"/>
    <w:rsid w:val="008872E4"/>
    <w:rsid w:val="00887313"/>
    <w:rsid w:val="0089010E"/>
    <w:rsid w:val="0089016D"/>
    <w:rsid w:val="00890277"/>
    <w:rsid w:val="00890788"/>
    <w:rsid w:val="008910DA"/>
    <w:rsid w:val="008911C9"/>
    <w:rsid w:val="00891282"/>
    <w:rsid w:val="00891562"/>
    <w:rsid w:val="00891B9F"/>
    <w:rsid w:val="008923BC"/>
    <w:rsid w:val="008924AE"/>
    <w:rsid w:val="00892950"/>
    <w:rsid w:val="0089357D"/>
    <w:rsid w:val="008938A4"/>
    <w:rsid w:val="00893C63"/>
    <w:rsid w:val="00893ED9"/>
    <w:rsid w:val="0089498F"/>
    <w:rsid w:val="00894ABA"/>
    <w:rsid w:val="00894BC2"/>
    <w:rsid w:val="008951C4"/>
    <w:rsid w:val="0089523A"/>
    <w:rsid w:val="008953CF"/>
    <w:rsid w:val="008954AB"/>
    <w:rsid w:val="00895933"/>
    <w:rsid w:val="008976A8"/>
    <w:rsid w:val="00897F1C"/>
    <w:rsid w:val="008A0995"/>
    <w:rsid w:val="008A0DAB"/>
    <w:rsid w:val="008A108E"/>
    <w:rsid w:val="008A1092"/>
    <w:rsid w:val="008A1D70"/>
    <w:rsid w:val="008A1EAA"/>
    <w:rsid w:val="008A2437"/>
    <w:rsid w:val="008A24E9"/>
    <w:rsid w:val="008A3FFE"/>
    <w:rsid w:val="008A4178"/>
    <w:rsid w:val="008A4300"/>
    <w:rsid w:val="008A43C0"/>
    <w:rsid w:val="008A4494"/>
    <w:rsid w:val="008A51E3"/>
    <w:rsid w:val="008A545C"/>
    <w:rsid w:val="008A6B12"/>
    <w:rsid w:val="008A6BE4"/>
    <w:rsid w:val="008A79D8"/>
    <w:rsid w:val="008B0101"/>
    <w:rsid w:val="008B04CA"/>
    <w:rsid w:val="008B10F5"/>
    <w:rsid w:val="008B139E"/>
    <w:rsid w:val="008B18F0"/>
    <w:rsid w:val="008B1F70"/>
    <w:rsid w:val="008B228F"/>
    <w:rsid w:val="008B239E"/>
    <w:rsid w:val="008B2DBB"/>
    <w:rsid w:val="008B3414"/>
    <w:rsid w:val="008B3A37"/>
    <w:rsid w:val="008B3C46"/>
    <w:rsid w:val="008B3DFA"/>
    <w:rsid w:val="008B3F63"/>
    <w:rsid w:val="008B45BA"/>
    <w:rsid w:val="008B4825"/>
    <w:rsid w:val="008B57A8"/>
    <w:rsid w:val="008B5806"/>
    <w:rsid w:val="008B5A65"/>
    <w:rsid w:val="008B5C76"/>
    <w:rsid w:val="008B65C3"/>
    <w:rsid w:val="008B68F7"/>
    <w:rsid w:val="008B6C17"/>
    <w:rsid w:val="008B7066"/>
    <w:rsid w:val="008B70AD"/>
    <w:rsid w:val="008B79E2"/>
    <w:rsid w:val="008B7D8D"/>
    <w:rsid w:val="008C004E"/>
    <w:rsid w:val="008C01EE"/>
    <w:rsid w:val="008C02A3"/>
    <w:rsid w:val="008C0511"/>
    <w:rsid w:val="008C0879"/>
    <w:rsid w:val="008C1CD5"/>
    <w:rsid w:val="008C1F68"/>
    <w:rsid w:val="008C2C77"/>
    <w:rsid w:val="008C2C8A"/>
    <w:rsid w:val="008C3592"/>
    <w:rsid w:val="008C3CC9"/>
    <w:rsid w:val="008C40E3"/>
    <w:rsid w:val="008C4975"/>
    <w:rsid w:val="008C4C7F"/>
    <w:rsid w:val="008C53B2"/>
    <w:rsid w:val="008C5A6D"/>
    <w:rsid w:val="008C5CC1"/>
    <w:rsid w:val="008C5DE1"/>
    <w:rsid w:val="008C636B"/>
    <w:rsid w:val="008C65D5"/>
    <w:rsid w:val="008C6677"/>
    <w:rsid w:val="008C6892"/>
    <w:rsid w:val="008C77C3"/>
    <w:rsid w:val="008C788C"/>
    <w:rsid w:val="008C7CAB"/>
    <w:rsid w:val="008D06B0"/>
    <w:rsid w:val="008D0782"/>
    <w:rsid w:val="008D0B6C"/>
    <w:rsid w:val="008D0E8B"/>
    <w:rsid w:val="008D19DF"/>
    <w:rsid w:val="008D1EF3"/>
    <w:rsid w:val="008D29C4"/>
    <w:rsid w:val="008D3554"/>
    <w:rsid w:val="008D3689"/>
    <w:rsid w:val="008D52D7"/>
    <w:rsid w:val="008D58B7"/>
    <w:rsid w:val="008D5AFD"/>
    <w:rsid w:val="008D6241"/>
    <w:rsid w:val="008D67CB"/>
    <w:rsid w:val="008D70AC"/>
    <w:rsid w:val="008D735C"/>
    <w:rsid w:val="008D7C38"/>
    <w:rsid w:val="008E0930"/>
    <w:rsid w:val="008E09A8"/>
    <w:rsid w:val="008E0A05"/>
    <w:rsid w:val="008E0AB3"/>
    <w:rsid w:val="008E196F"/>
    <w:rsid w:val="008E1BB1"/>
    <w:rsid w:val="008E1E0F"/>
    <w:rsid w:val="008E1ECB"/>
    <w:rsid w:val="008E1FD5"/>
    <w:rsid w:val="008E2219"/>
    <w:rsid w:val="008E2DDC"/>
    <w:rsid w:val="008E2F2E"/>
    <w:rsid w:val="008E38E3"/>
    <w:rsid w:val="008E38F1"/>
    <w:rsid w:val="008E3CA6"/>
    <w:rsid w:val="008E3D7D"/>
    <w:rsid w:val="008E3DB9"/>
    <w:rsid w:val="008E537A"/>
    <w:rsid w:val="008E5AEE"/>
    <w:rsid w:val="008E5B26"/>
    <w:rsid w:val="008E6532"/>
    <w:rsid w:val="008E6722"/>
    <w:rsid w:val="008E6A73"/>
    <w:rsid w:val="008E6E4C"/>
    <w:rsid w:val="008E6F62"/>
    <w:rsid w:val="008E715E"/>
    <w:rsid w:val="008E7336"/>
    <w:rsid w:val="008E7A28"/>
    <w:rsid w:val="008E7D6F"/>
    <w:rsid w:val="008E7E2C"/>
    <w:rsid w:val="008F0B8A"/>
    <w:rsid w:val="008F146A"/>
    <w:rsid w:val="008F14BD"/>
    <w:rsid w:val="008F236A"/>
    <w:rsid w:val="008F2C9C"/>
    <w:rsid w:val="008F3142"/>
    <w:rsid w:val="008F3416"/>
    <w:rsid w:val="008F4213"/>
    <w:rsid w:val="008F51C5"/>
    <w:rsid w:val="008F5F73"/>
    <w:rsid w:val="008F6C8D"/>
    <w:rsid w:val="008F77AF"/>
    <w:rsid w:val="009000CA"/>
    <w:rsid w:val="00900386"/>
    <w:rsid w:val="009008E1"/>
    <w:rsid w:val="0090090C"/>
    <w:rsid w:val="0090097B"/>
    <w:rsid w:val="00901276"/>
    <w:rsid w:val="00901286"/>
    <w:rsid w:val="00901521"/>
    <w:rsid w:val="00901F5F"/>
    <w:rsid w:val="00902024"/>
    <w:rsid w:val="0090278E"/>
    <w:rsid w:val="00902EAD"/>
    <w:rsid w:val="00903093"/>
    <w:rsid w:val="00903242"/>
    <w:rsid w:val="00903487"/>
    <w:rsid w:val="00904210"/>
    <w:rsid w:val="00904778"/>
    <w:rsid w:val="0090482C"/>
    <w:rsid w:val="0090530C"/>
    <w:rsid w:val="0090551D"/>
    <w:rsid w:val="009059C5"/>
    <w:rsid w:val="009062A5"/>
    <w:rsid w:val="00906EB6"/>
    <w:rsid w:val="00907452"/>
    <w:rsid w:val="0090778F"/>
    <w:rsid w:val="00907D03"/>
    <w:rsid w:val="00910BEE"/>
    <w:rsid w:val="0091103B"/>
    <w:rsid w:val="00912FFB"/>
    <w:rsid w:val="0091321A"/>
    <w:rsid w:val="00913683"/>
    <w:rsid w:val="0091391B"/>
    <w:rsid w:val="00913E84"/>
    <w:rsid w:val="0091421F"/>
    <w:rsid w:val="00914D43"/>
    <w:rsid w:val="00915705"/>
    <w:rsid w:val="00915984"/>
    <w:rsid w:val="00915E33"/>
    <w:rsid w:val="00915F0B"/>
    <w:rsid w:val="009169C3"/>
    <w:rsid w:val="00916AD8"/>
    <w:rsid w:val="00916AF2"/>
    <w:rsid w:val="00916F3A"/>
    <w:rsid w:val="00917398"/>
    <w:rsid w:val="009176E2"/>
    <w:rsid w:val="00920E91"/>
    <w:rsid w:val="00921076"/>
    <w:rsid w:val="00921628"/>
    <w:rsid w:val="00922405"/>
    <w:rsid w:val="00922906"/>
    <w:rsid w:val="00922975"/>
    <w:rsid w:val="00922D19"/>
    <w:rsid w:val="0092375B"/>
    <w:rsid w:val="00923CD8"/>
    <w:rsid w:val="00923D6D"/>
    <w:rsid w:val="00924120"/>
    <w:rsid w:val="00924269"/>
    <w:rsid w:val="009254F2"/>
    <w:rsid w:val="009258A4"/>
    <w:rsid w:val="00926145"/>
    <w:rsid w:val="009270AE"/>
    <w:rsid w:val="00927686"/>
    <w:rsid w:val="00927EE5"/>
    <w:rsid w:val="009303AC"/>
    <w:rsid w:val="009305BC"/>
    <w:rsid w:val="00930846"/>
    <w:rsid w:val="00930A7E"/>
    <w:rsid w:val="00931146"/>
    <w:rsid w:val="00931234"/>
    <w:rsid w:val="009315B7"/>
    <w:rsid w:val="00931624"/>
    <w:rsid w:val="00931690"/>
    <w:rsid w:val="0093198A"/>
    <w:rsid w:val="00931AD5"/>
    <w:rsid w:val="00931B79"/>
    <w:rsid w:val="00931D7E"/>
    <w:rsid w:val="00932357"/>
    <w:rsid w:val="0093257A"/>
    <w:rsid w:val="00932E67"/>
    <w:rsid w:val="00933493"/>
    <w:rsid w:val="00933611"/>
    <w:rsid w:val="00933A2A"/>
    <w:rsid w:val="00933F67"/>
    <w:rsid w:val="009341EC"/>
    <w:rsid w:val="0093485F"/>
    <w:rsid w:val="00934BF8"/>
    <w:rsid w:val="0093533F"/>
    <w:rsid w:val="009358FA"/>
    <w:rsid w:val="00936C57"/>
    <w:rsid w:val="009379D1"/>
    <w:rsid w:val="00937B49"/>
    <w:rsid w:val="00937B60"/>
    <w:rsid w:val="00937BF9"/>
    <w:rsid w:val="0094072F"/>
    <w:rsid w:val="00940CAE"/>
    <w:rsid w:val="00941F75"/>
    <w:rsid w:val="00942F0E"/>
    <w:rsid w:val="00943880"/>
    <w:rsid w:val="0094388C"/>
    <w:rsid w:val="00944493"/>
    <w:rsid w:val="00944DF5"/>
    <w:rsid w:val="009453B8"/>
    <w:rsid w:val="009455E3"/>
    <w:rsid w:val="00945A2F"/>
    <w:rsid w:val="00946EE6"/>
    <w:rsid w:val="00947249"/>
    <w:rsid w:val="009473EB"/>
    <w:rsid w:val="00947695"/>
    <w:rsid w:val="0095078B"/>
    <w:rsid w:val="00950F05"/>
    <w:rsid w:val="00950F3C"/>
    <w:rsid w:val="00951110"/>
    <w:rsid w:val="00951EE2"/>
    <w:rsid w:val="00952104"/>
    <w:rsid w:val="00954604"/>
    <w:rsid w:val="009546D1"/>
    <w:rsid w:val="00954B1C"/>
    <w:rsid w:val="00954FA8"/>
    <w:rsid w:val="0095502F"/>
    <w:rsid w:val="00955216"/>
    <w:rsid w:val="009558AD"/>
    <w:rsid w:val="00955B0E"/>
    <w:rsid w:val="00955EC4"/>
    <w:rsid w:val="00955ED3"/>
    <w:rsid w:val="00955EE2"/>
    <w:rsid w:val="00956086"/>
    <w:rsid w:val="0095675E"/>
    <w:rsid w:val="00956785"/>
    <w:rsid w:val="00956B18"/>
    <w:rsid w:val="00956B6C"/>
    <w:rsid w:val="009570E5"/>
    <w:rsid w:val="00957FD0"/>
    <w:rsid w:val="00960366"/>
    <w:rsid w:val="0096083B"/>
    <w:rsid w:val="00960D4F"/>
    <w:rsid w:val="00960E6F"/>
    <w:rsid w:val="00961ED6"/>
    <w:rsid w:val="009623E8"/>
    <w:rsid w:val="0096245C"/>
    <w:rsid w:val="0096254A"/>
    <w:rsid w:val="0096262E"/>
    <w:rsid w:val="00962F6C"/>
    <w:rsid w:val="009630E1"/>
    <w:rsid w:val="009633D7"/>
    <w:rsid w:val="00963E80"/>
    <w:rsid w:val="00963FB0"/>
    <w:rsid w:val="00964402"/>
    <w:rsid w:val="00964433"/>
    <w:rsid w:val="009653F3"/>
    <w:rsid w:val="009665BC"/>
    <w:rsid w:val="00966CCD"/>
    <w:rsid w:val="00967554"/>
    <w:rsid w:val="00970B30"/>
    <w:rsid w:val="0097129A"/>
    <w:rsid w:val="00971382"/>
    <w:rsid w:val="00971469"/>
    <w:rsid w:val="00971C2C"/>
    <w:rsid w:val="0097216D"/>
    <w:rsid w:val="009729DB"/>
    <w:rsid w:val="00972B43"/>
    <w:rsid w:val="009738D7"/>
    <w:rsid w:val="00973EC6"/>
    <w:rsid w:val="009740FC"/>
    <w:rsid w:val="009747AA"/>
    <w:rsid w:val="00974931"/>
    <w:rsid w:val="00974C51"/>
    <w:rsid w:val="00974CAF"/>
    <w:rsid w:val="009752E9"/>
    <w:rsid w:val="009766F8"/>
    <w:rsid w:val="00976D85"/>
    <w:rsid w:val="00977086"/>
    <w:rsid w:val="00980816"/>
    <w:rsid w:val="00980B51"/>
    <w:rsid w:val="00980CA0"/>
    <w:rsid w:val="00981EA2"/>
    <w:rsid w:val="0098217E"/>
    <w:rsid w:val="00982264"/>
    <w:rsid w:val="00982327"/>
    <w:rsid w:val="0098260A"/>
    <w:rsid w:val="00983679"/>
    <w:rsid w:val="009836BC"/>
    <w:rsid w:val="009845EA"/>
    <w:rsid w:val="009846D1"/>
    <w:rsid w:val="00984795"/>
    <w:rsid w:val="00984BE9"/>
    <w:rsid w:val="00984CBF"/>
    <w:rsid w:val="0098578A"/>
    <w:rsid w:val="00985E3A"/>
    <w:rsid w:val="00985E83"/>
    <w:rsid w:val="00985FAF"/>
    <w:rsid w:val="009860ED"/>
    <w:rsid w:val="00986AA5"/>
    <w:rsid w:val="00986EF5"/>
    <w:rsid w:val="00987053"/>
    <w:rsid w:val="00987290"/>
    <w:rsid w:val="00987505"/>
    <w:rsid w:val="00987AE9"/>
    <w:rsid w:val="00990893"/>
    <w:rsid w:val="00990B75"/>
    <w:rsid w:val="00990D24"/>
    <w:rsid w:val="00991342"/>
    <w:rsid w:val="00991BF6"/>
    <w:rsid w:val="00991C30"/>
    <w:rsid w:val="0099292A"/>
    <w:rsid w:val="0099297B"/>
    <w:rsid w:val="00992CD5"/>
    <w:rsid w:val="00993068"/>
    <w:rsid w:val="009930BF"/>
    <w:rsid w:val="00993592"/>
    <w:rsid w:val="00993B0A"/>
    <w:rsid w:val="00993EF8"/>
    <w:rsid w:val="00994444"/>
    <w:rsid w:val="00994E5B"/>
    <w:rsid w:val="00994F6A"/>
    <w:rsid w:val="009951BD"/>
    <w:rsid w:val="00995802"/>
    <w:rsid w:val="00995E71"/>
    <w:rsid w:val="00996214"/>
    <w:rsid w:val="00996502"/>
    <w:rsid w:val="00996636"/>
    <w:rsid w:val="00996AD4"/>
    <w:rsid w:val="00996BEB"/>
    <w:rsid w:val="00996F10"/>
    <w:rsid w:val="00997100"/>
    <w:rsid w:val="0099765D"/>
    <w:rsid w:val="00997981"/>
    <w:rsid w:val="00997C45"/>
    <w:rsid w:val="00997D2C"/>
    <w:rsid w:val="00997F85"/>
    <w:rsid w:val="00997FC9"/>
    <w:rsid w:val="009A013A"/>
    <w:rsid w:val="009A02EE"/>
    <w:rsid w:val="009A0308"/>
    <w:rsid w:val="009A05EE"/>
    <w:rsid w:val="009A0730"/>
    <w:rsid w:val="009A0756"/>
    <w:rsid w:val="009A0B01"/>
    <w:rsid w:val="009A0E18"/>
    <w:rsid w:val="009A0EB6"/>
    <w:rsid w:val="009A14C7"/>
    <w:rsid w:val="009A1744"/>
    <w:rsid w:val="009A18E2"/>
    <w:rsid w:val="009A2439"/>
    <w:rsid w:val="009A3142"/>
    <w:rsid w:val="009A3337"/>
    <w:rsid w:val="009A385B"/>
    <w:rsid w:val="009A3DE1"/>
    <w:rsid w:val="009A3EAB"/>
    <w:rsid w:val="009A461D"/>
    <w:rsid w:val="009A479F"/>
    <w:rsid w:val="009A4E63"/>
    <w:rsid w:val="009A5CAD"/>
    <w:rsid w:val="009A5EE3"/>
    <w:rsid w:val="009A5F4F"/>
    <w:rsid w:val="009A5FBD"/>
    <w:rsid w:val="009A611E"/>
    <w:rsid w:val="009A6B9D"/>
    <w:rsid w:val="009A6C1F"/>
    <w:rsid w:val="009A71AE"/>
    <w:rsid w:val="009A7296"/>
    <w:rsid w:val="009A72AB"/>
    <w:rsid w:val="009A7E69"/>
    <w:rsid w:val="009B0442"/>
    <w:rsid w:val="009B0C1A"/>
    <w:rsid w:val="009B135D"/>
    <w:rsid w:val="009B1383"/>
    <w:rsid w:val="009B1FB8"/>
    <w:rsid w:val="009B20A3"/>
    <w:rsid w:val="009B22C5"/>
    <w:rsid w:val="009B24DA"/>
    <w:rsid w:val="009B2DCA"/>
    <w:rsid w:val="009B3EE4"/>
    <w:rsid w:val="009B499C"/>
    <w:rsid w:val="009B4A55"/>
    <w:rsid w:val="009B4BA2"/>
    <w:rsid w:val="009B54E4"/>
    <w:rsid w:val="009B5585"/>
    <w:rsid w:val="009B5968"/>
    <w:rsid w:val="009B5D42"/>
    <w:rsid w:val="009B5D99"/>
    <w:rsid w:val="009B5EF0"/>
    <w:rsid w:val="009B5FAE"/>
    <w:rsid w:val="009B6922"/>
    <w:rsid w:val="009B7010"/>
    <w:rsid w:val="009B7DC0"/>
    <w:rsid w:val="009C00B5"/>
    <w:rsid w:val="009C108C"/>
    <w:rsid w:val="009C11EB"/>
    <w:rsid w:val="009C12D6"/>
    <w:rsid w:val="009C1827"/>
    <w:rsid w:val="009C1DEA"/>
    <w:rsid w:val="009C1EA3"/>
    <w:rsid w:val="009C22B8"/>
    <w:rsid w:val="009C239E"/>
    <w:rsid w:val="009C2886"/>
    <w:rsid w:val="009C30A7"/>
    <w:rsid w:val="009C31C7"/>
    <w:rsid w:val="009C34AE"/>
    <w:rsid w:val="009C38E6"/>
    <w:rsid w:val="009C3973"/>
    <w:rsid w:val="009C4809"/>
    <w:rsid w:val="009C6840"/>
    <w:rsid w:val="009C7781"/>
    <w:rsid w:val="009C7B0A"/>
    <w:rsid w:val="009C7C21"/>
    <w:rsid w:val="009C7C64"/>
    <w:rsid w:val="009C7D53"/>
    <w:rsid w:val="009D0085"/>
    <w:rsid w:val="009D10FE"/>
    <w:rsid w:val="009D140C"/>
    <w:rsid w:val="009D225A"/>
    <w:rsid w:val="009D2530"/>
    <w:rsid w:val="009D269E"/>
    <w:rsid w:val="009D36A3"/>
    <w:rsid w:val="009D36E2"/>
    <w:rsid w:val="009D3E3E"/>
    <w:rsid w:val="009D3E9D"/>
    <w:rsid w:val="009D455C"/>
    <w:rsid w:val="009D45EB"/>
    <w:rsid w:val="009D46ED"/>
    <w:rsid w:val="009D4797"/>
    <w:rsid w:val="009D4E93"/>
    <w:rsid w:val="009D4EAC"/>
    <w:rsid w:val="009D5536"/>
    <w:rsid w:val="009D5A1B"/>
    <w:rsid w:val="009D5AFE"/>
    <w:rsid w:val="009D5B4F"/>
    <w:rsid w:val="009D5CFF"/>
    <w:rsid w:val="009D667B"/>
    <w:rsid w:val="009D6B30"/>
    <w:rsid w:val="009D744C"/>
    <w:rsid w:val="009D796C"/>
    <w:rsid w:val="009D7C56"/>
    <w:rsid w:val="009D7C68"/>
    <w:rsid w:val="009D7C7D"/>
    <w:rsid w:val="009E0DA2"/>
    <w:rsid w:val="009E10CC"/>
    <w:rsid w:val="009E1CE0"/>
    <w:rsid w:val="009E2243"/>
    <w:rsid w:val="009E357F"/>
    <w:rsid w:val="009E418E"/>
    <w:rsid w:val="009E4EF1"/>
    <w:rsid w:val="009E5504"/>
    <w:rsid w:val="009E6B38"/>
    <w:rsid w:val="009E7012"/>
    <w:rsid w:val="009E71D4"/>
    <w:rsid w:val="009E734B"/>
    <w:rsid w:val="009E73C2"/>
    <w:rsid w:val="009E74A3"/>
    <w:rsid w:val="009E77B8"/>
    <w:rsid w:val="009E79C6"/>
    <w:rsid w:val="009E7E33"/>
    <w:rsid w:val="009E7E52"/>
    <w:rsid w:val="009E7EB9"/>
    <w:rsid w:val="009F0250"/>
    <w:rsid w:val="009F04A6"/>
    <w:rsid w:val="009F1F97"/>
    <w:rsid w:val="009F2AB4"/>
    <w:rsid w:val="009F2FE5"/>
    <w:rsid w:val="009F3856"/>
    <w:rsid w:val="009F392A"/>
    <w:rsid w:val="009F3F70"/>
    <w:rsid w:val="009F43E6"/>
    <w:rsid w:val="009F47EB"/>
    <w:rsid w:val="009F4D8C"/>
    <w:rsid w:val="009F505F"/>
    <w:rsid w:val="009F5507"/>
    <w:rsid w:val="009F57E9"/>
    <w:rsid w:val="009F59FC"/>
    <w:rsid w:val="009F5BA5"/>
    <w:rsid w:val="009F626E"/>
    <w:rsid w:val="009F62D8"/>
    <w:rsid w:val="009F653F"/>
    <w:rsid w:val="009F6E7F"/>
    <w:rsid w:val="009F7557"/>
    <w:rsid w:val="009F7CD6"/>
    <w:rsid w:val="00A0032E"/>
    <w:rsid w:val="00A00C48"/>
    <w:rsid w:val="00A0261B"/>
    <w:rsid w:val="00A0278D"/>
    <w:rsid w:val="00A038A4"/>
    <w:rsid w:val="00A04003"/>
    <w:rsid w:val="00A043FC"/>
    <w:rsid w:val="00A0453D"/>
    <w:rsid w:val="00A0473D"/>
    <w:rsid w:val="00A04C9D"/>
    <w:rsid w:val="00A04F24"/>
    <w:rsid w:val="00A0507E"/>
    <w:rsid w:val="00A0521F"/>
    <w:rsid w:val="00A05812"/>
    <w:rsid w:val="00A0583D"/>
    <w:rsid w:val="00A05BDE"/>
    <w:rsid w:val="00A0658A"/>
    <w:rsid w:val="00A07261"/>
    <w:rsid w:val="00A0752C"/>
    <w:rsid w:val="00A0774D"/>
    <w:rsid w:val="00A077BA"/>
    <w:rsid w:val="00A07896"/>
    <w:rsid w:val="00A07AD4"/>
    <w:rsid w:val="00A07D71"/>
    <w:rsid w:val="00A07DE9"/>
    <w:rsid w:val="00A10210"/>
    <w:rsid w:val="00A10AF4"/>
    <w:rsid w:val="00A10ED4"/>
    <w:rsid w:val="00A11DE0"/>
    <w:rsid w:val="00A121C0"/>
    <w:rsid w:val="00A12315"/>
    <w:rsid w:val="00A12B80"/>
    <w:rsid w:val="00A13005"/>
    <w:rsid w:val="00A1313D"/>
    <w:rsid w:val="00A132A3"/>
    <w:rsid w:val="00A13BD0"/>
    <w:rsid w:val="00A13F69"/>
    <w:rsid w:val="00A141C5"/>
    <w:rsid w:val="00A1461B"/>
    <w:rsid w:val="00A14C06"/>
    <w:rsid w:val="00A1540E"/>
    <w:rsid w:val="00A158E5"/>
    <w:rsid w:val="00A163D3"/>
    <w:rsid w:val="00A168F0"/>
    <w:rsid w:val="00A176C5"/>
    <w:rsid w:val="00A1799D"/>
    <w:rsid w:val="00A17C0B"/>
    <w:rsid w:val="00A2003E"/>
    <w:rsid w:val="00A2008F"/>
    <w:rsid w:val="00A2012C"/>
    <w:rsid w:val="00A2039D"/>
    <w:rsid w:val="00A20567"/>
    <w:rsid w:val="00A2153E"/>
    <w:rsid w:val="00A215D7"/>
    <w:rsid w:val="00A2194B"/>
    <w:rsid w:val="00A2196C"/>
    <w:rsid w:val="00A22229"/>
    <w:rsid w:val="00A22256"/>
    <w:rsid w:val="00A2290E"/>
    <w:rsid w:val="00A229A8"/>
    <w:rsid w:val="00A22DC1"/>
    <w:rsid w:val="00A2313E"/>
    <w:rsid w:val="00A2354F"/>
    <w:rsid w:val="00A23F56"/>
    <w:rsid w:val="00A244A6"/>
    <w:rsid w:val="00A2464C"/>
    <w:rsid w:val="00A250CA"/>
    <w:rsid w:val="00A25801"/>
    <w:rsid w:val="00A25851"/>
    <w:rsid w:val="00A25A3A"/>
    <w:rsid w:val="00A25EEB"/>
    <w:rsid w:val="00A26372"/>
    <w:rsid w:val="00A2649D"/>
    <w:rsid w:val="00A26828"/>
    <w:rsid w:val="00A26BC4"/>
    <w:rsid w:val="00A26DB0"/>
    <w:rsid w:val="00A300AC"/>
    <w:rsid w:val="00A303B6"/>
    <w:rsid w:val="00A3064F"/>
    <w:rsid w:val="00A308A0"/>
    <w:rsid w:val="00A30C54"/>
    <w:rsid w:val="00A30D7C"/>
    <w:rsid w:val="00A30ED9"/>
    <w:rsid w:val="00A315B9"/>
    <w:rsid w:val="00A318D7"/>
    <w:rsid w:val="00A31A42"/>
    <w:rsid w:val="00A32329"/>
    <w:rsid w:val="00A32573"/>
    <w:rsid w:val="00A32855"/>
    <w:rsid w:val="00A32A78"/>
    <w:rsid w:val="00A32B56"/>
    <w:rsid w:val="00A32C9B"/>
    <w:rsid w:val="00A32E85"/>
    <w:rsid w:val="00A33AFC"/>
    <w:rsid w:val="00A33F8A"/>
    <w:rsid w:val="00A33FB9"/>
    <w:rsid w:val="00A34265"/>
    <w:rsid w:val="00A3496C"/>
    <w:rsid w:val="00A34C71"/>
    <w:rsid w:val="00A35102"/>
    <w:rsid w:val="00A35F0C"/>
    <w:rsid w:val="00A3604F"/>
    <w:rsid w:val="00A3671B"/>
    <w:rsid w:val="00A3673E"/>
    <w:rsid w:val="00A3674C"/>
    <w:rsid w:val="00A379EE"/>
    <w:rsid w:val="00A37AC3"/>
    <w:rsid w:val="00A40917"/>
    <w:rsid w:val="00A40E85"/>
    <w:rsid w:val="00A415B2"/>
    <w:rsid w:val="00A41670"/>
    <w:rsid w:val="00A41BE6"/>
    <w:rsid w:val="00A41CC1"/>
    <w:rsid w:val="00A425AE"/>
    <w:rsid w:val="00A433FB"/>
    <w:rsid w:val="00A4449E"/>
    <w:rsid w:val="00A445D4"/>
    <w:rsid w:val="00A44AA9"/>
    <w:rsid w:val="00A454AF"/>
    <w:rsid w:val="00A45719"/>
    <w:rsid w:val="00A4661B"/>
    <w:rsid w:val="00A46BD1"/>
    <w:rsid w:val="00A47156"/>
    <w:rsid w:val="00A476E5"/>
    <w:rsid w:val="00A47B44"/>
    <w:rsid w:val="00A50462"/>
    <w:rsid w:val="00A509EC"/>
    <w:rsid w:val="00A51102"/>
    <w:rsid w:val="00A51240"/>
    <w:rsid w:val="00A51F70"/>
    <w:rsid w:val="00A51FFE"/>
    <w:rsid w:val="00A52174"/>
    <w:rsid w:val="00A52524"/>
    <w:rsid w:val="00A52907"/>
    <w:rsid w:val="00A53853"/>
    <w:rsid w:val="00A53BD4"/>
    <w:rsid w:val="00A53C67"/>
    <w:rsid w:val="00A5481D"/>
    <w:rsid w:val="00A553DD"/>
    <w:rsid w:val="00A55A2A"/>
    <w:rsid w:val="00A578D7"/>
    <w:rsid w:val="00A608D1"/>
    <w:rsid w:val="00A609D1"/>
    <w:rsid w:val="00A60C90"/>
    <w:rsid w:val="00A610D0"/>
    <w:rsid w:val="00A6125E"/>
    <w:rsid w:val="00A6171D"/>
    <w:rsid w:val="00A619B5"/>
    <w:rsid w:val="00A6241A"/>
    <w:rsid w:val="00A62570"/>
    <w:rsid w:val="00A625A5"/>
    <w:rsid w:val="00A62655"/>
    <w:rsid w:val="00A62BAB"/>
    <w:rsid w:val="00A62CC5"/>
    <w:rsid w:val="00A63151"/>
    <w:rsid w:val="00A6340B"/>
    <w:rsid w:val="00A635CC"/>
    <w:rsid w:val="00A6379C"/>
    <w:rsid w:val="00A63E58"/>
    <w:rsid w:val="00A640B3"/>
    <w:rsid w:val="00A64391"/>
    <w:rsid w:val="00A64DBA"/>
    <w:rsid w:val="00A64FDB"/>
    <w:rsid w:val="00A65403"/>
    <w:rsid w:val="00A6575C"/>
    <w:rsid w:val="00A65834"/>
    <w:rsid w:val="00A65BCA"/>
    <w:rsid w:val="00A66533"/>
    <w:rsid w:val="00A66CC0"/>
    <w:rsid w:val="00A672B9"/>
    <w:rsid w:val="00A6735C"/>
    <w:rsid w:val="00A70091"/>
    <w:rsid w:val="00A715F7"/>
    <w:rsid w:val="00A71D88"/>
    <w:rsid w:val="00A7215C"/>
    <w:rsid w:val="00A728DB"/>
    <w:rsid w:val="00A72B1F"/>
    <w:rsid w:val="00A742DA"/>
    <w:rsid w:val="00A745C7"/>
    <w:rsid w:val="00A7520D"/>
    <w:rsid w:val="00A757FD"/>
    <w:rsid w:val="00A75865"/>
    <w:rsid w:val="00A7590C"/>
    <w:rsid w:val="00A75952"/>
    <w:rsid w:val="00A75B86"/>
    <w:rsid w:val="00A75C24"/>
    <w:rsid w:val="00A7646E"/>
    <w:rsid w:val="00A77C5B"/>
    <w:rsid w:val="00A800DE"/>
    <w:rsid w:val="00A80871"/>
    <w:rsid w:val="00A812A2"/>
    <w:rsid w:val="00A81366"/>
    <w:rsid w:val="00A815DF"/>
    <w:rsid w:val="00A819EC"/>
    <w:rsid w:val="00A8275D"/>
    <w:rsid w:val="00A82CA3"/>
    <w:rsid w:val="00A831C4"/>
    <w:rsid w:val="00A83537"/>
    <w:rsid w:val="00A83658"/>
    <w:rsid w:val="00A84426"/>
    <w:rsid w:val="00A8456B"/>
    <w:rsid w:val="00A84DB7"/>
    <w:rsid w:val="00A8589F"/>
    <w:rsid w:val="00A85A25"/>
    <w:rsid w:val="00A85A2E"/>
    <w:rsid w:val="00A85DC0"/>
    <w:rsid w:val="00A863B5"/>
    <w:rsid w:val="00A866DC"/>
    <w:rsid w:val="00A866E0"/>
    <w:rsid w:val="00A867CC"/>
    <w:rsid w:val="00A86CB9"/>
    <w:rsid w:val="00A87163"/>
    <w:rsid w:val="00A8728D"/>
    <w:rsid w:val="00A87336"/>
    <w:rsid w:val="00A87355"/>
    <w:rsid w:val="00A873CF"/>
    <w:rsid w:val="00A87CD0"/>
    <w:rsid w:val="00A9029E"/>
    <w:rsid w:val="00A90763"/>
    <w:rsid w:val="00A90C98"/>
    <w:rsid w:val="00A90D1F"/>
    <w:rsid w:val="00A9136F"/>
    <w:rsid w:val="00A91CC2"/>
    <w:rsid w:val="00A92707"/>
    <w:rsid w:val="00A92EE4"/>
    <w:rsid w:val="00A933B4"/>
    <w:rsid w:val="00A936CD"/>
    <w:rsid w:val="00A93A92"/>
    <w:rsid w:val="00A948D6"/>
    <w:rsid w:val="00A94AAD"/>
    <w:rsid w:val="00A94D3F"/>
    <w:rsid w:val="00A954A2"/>
    <w:rsid w:val="00A95533"/>
    <w:rsid w:val="00A956EE"/>
    <w:rsid w:val="00A95FDC"/>
    <w:rsid w:val="00A96A15"/>
    <w:rsid w:val="00A9771B"/>
    <w:rsid w:val="00A978DB"/>
    <w:rsid w:val="00AA029C"/>
    <w:rsid w:val="00AA0E28"/>
    <w:rsid w:val="00AA0F97"/>
    <w:rsid w:val="00AA120A"/>
    <w:rsid w:val="00AA12EC"/>
    <w:rsid w:val="00AA1EA5"/>
    <w:rsid w:val="00AA318D"/>
    <w:rsid w:val="00AA3A91"/>
    <w:rsid w:val="00AA3CD6"/>
    <w:rsid w:val="00AA429D"/>
    <w:rsid w:val="00AA5E24"/>
    <w:rsid w:val="00AA6EAC"/>
    <w:rsid w:val="00AA71C8"/>
    <w:rsid w:val="00AA72F5"/>
    <w:rsid w:val="00AA739A"/>
    <w:rsid w:val="00AA74A8"/>
    <w:rsid w:val="00AA75C7"/>
    <w:rsid w:val="00AA7612"/>
    <w:rsid w:val="00AA795B"/>
    <w:rsid w:val="00AA7981"/>
    <w:rsid w:val="00AB063C"/>
    <w:rsid w:val="00AB0869"/>
    <w:rsid w:val="00AB0AB7"/>
    <w:rsid w:val="00AB0C0C"/>
    <w:rsid w:val="00AB104B"/>
    <w:rsid w:val="00AB1244"/>
    <w:rsid w:val="00AB1438"/>
    <w:rsid w:val="00AB2571"/>
    <w:rsid w:val="00AB293C"/>
    <w:rsid w:val="00AB2C4A"/>
    <w:rsid w:val="00AB3099"/>
    <w:rsid w:val="00AB331D"/>
    <w:rsid w:val="00AB3E80"/>
    <w:rsid w:val="00AB4416"/>
    <w:rsid w:val="00AB48E5"/>
    <w:rsid w:val="00AB4B5B"/>
    <w:rsid w:val="00AB4E5C"/>
    <w:rsid w:val="00AB5CD0"/>
    <w:rsid w:val="00AB684D"/>
    <w:rsid w:val="00AB75B8"/>
    <w:rsid w:val="00AB7931"/>
    <w:rsid w:val="00AB7EAD"/>
    <w:rsid w:val="00AC008C"/>
    <w:rsid w:val="00AC0149"/>
    <w:rsid w:val="00AC0DD5"/>
    <w:rsid w:val="00AC0DF9"/>
    <w:rsid w:val="00AC0E80"/>
    <w:rsid w:val="00AC1F05"/>
    <w:rsid w:val="00AC1F51"/>
    <w:rsid w:val="00AC26C9"/>
    <w:rsid w:val="00AC2899"/>
    <w:rsid w:val="00AC2D1D"/>
    <w:rsid w:val="00AC2FCB"/>
    <w:rsid w:val="00AC314F"/>
    <w:rsid w:val="00AC330E"/>
    <w:rsid w:val="00AC3400"/>
    <w:rsid w:val="00AC3B39"/>
    <w:rsid w:val="00AC58C1"/>
    <w:rsid w:val="00AC60E9"/>
    <w:rsid w:val="00AC6750"/>
    <w:rsid w:val="00AC69C7"/>
    <w:rsid w:val="00AC6C44"/>
    <w:rsid w:val="00AC6DCA"/>
    <w:rsid w:val="00AC7414"/>
    <w:rsid w:val="00AC75A9"/>
    <w:rsid w:val="00AC78D6"/>
    <w:rsid w:val="00AD006E"/>
    <w:rsid w:val="00AD0298"/>
    <w:rsid w:val="00AD0A07"/>
    <w:rsid w:val="00AD19AC"/>
    <w:rsid w:val="00AD1FA1"/>
    <w:rsid w:val="00AD206A"/>
    <w:rsid w:val="00AD24ED"/>
    <w:rsid w:val="00AD27B3"/>
    <w:rsid w:val="00AD2800"/>
    <w:rsid w:val="00AD2A43"/>
    <w:rsid w:val="00AD2D1A"/>
    <w:rsid w:val="00AD2EE9"/>
    <w:rsid w:val="00AD3355"/>
    <w:rsid w:val="00AD33A2"/>
    <w:rsid w:val="00AD369E"/>
    <w:rsid w:val="00AD3D1C"/>
    <w:rsid w:val="00AD4191"/>
    <w:rsid w:val="00AD432B"/>
    <w:rsid w:val="00AD494C"/>
    <w:rsid w:val="00AD5073"/>
    <w:rsid w:val="00AD59E3"/>
    <w:rsid w:val="00AD5D27"/>
    <w:rsid w:val="00AD61BF"/>
    <w:rsid w:val="00AD61E5"/>
    <w:rsid w:val="00AD6BF6"/>
    <w:rsid w:val="00AD6C11"/>
    <w:rsid w:val="00AD70D9"/>
    <w:rsid w:val="00AD7F32"/>
    <w:rsid w:val="00AE0186"/>
    <w:rsid w:val="00AE0558"/>
    <w:rsid w:val="00AE0D19"/>
    <w:rsid w:val="00AE0D58"/>
    <w:rsid w:val="00AE136A"/>
    <w:rsid w:val="00AE1497"/>
    <w:rsid w:val="00AE1501"/>
    <w:rsid w:val="00AE179D"/>
    <w:rsid w:val="00AE1806"/>
    <w:rsid w:val="00AE20D0"/>
    <w:rsid w:val="00AE21F8"/>
    <w:rsid w:val="00AE2B1C"/>
    <w:rsid w:val="00AE2DBE"/>
    <w:rsid w:val="00AE32D8"/>
    <w:rsid w:val="00AE33AE"/>
    <w:rsid w:val="00AE3BEF"/>
    <w:rsid w:val="00AE4E4F"/>
    <w:rsid w:val="00AE531B"/>
    <w:rsid w:val="00AE5A61"/>
    <w:rsid w:val="00AE5A67"/>
    <w:rsid w:val="00AE6017"/>
    <w:rsid w:val="00AE7B1F"/>
    <w:rsid w:val="00AF00D3"/>
    <w:rsid w:val="00AF0443"/>
    <w:rsid w:val="00AF0495"/>
    <w:rsid w:val="00AF0939"/>
    <w:rsid w:val="00AF1475"/>
    <w:rsid w:val="00AF14A4"/>
    <w:rsid w:val="00AF1DD0"/>
    <w:rsid w:val="00AF25DA"/>
    <w:rsid w:val="00AF27A9"/>
    <w:rsid w:val="00AF3BEC"/>
    <w:rsid w:val="00AF447C"/>
    <w:rsid w:val="00AF4CF2"/>
    <w:rsid w:val="00AF51F4"/>
    <w:rsid w:val="00AF6326"/>
    <w:rsid w:val="00AF64C4"/>
    <w:rsid w:val="00AF6C23"/>
    <w:rsid w:val="00AF6F07"/>
    <w:rsid w:val="00AF7A73"/>
    <w:rsid w:val="00AF7D0F"/>
    <w:rsid w:val="00B0090A"/>
    <w:rsid w:val="00B010A4"/>
    <w:rsid w:val="00B016EC"/>
    <w:rsid w:val="00B022B5"/>
    <w:rsid w:val="00B026EF"/>
    <w:rsid w:val="00B02D39"/>
    <w:rsid w:val="00B02EBB"/>
    <w:rsid w:val="00B03093"/>
    <w:rsid w:val="00B030C3"/>
    <w:rsid w:val="00B0369F"/>
    <w:rsid w:val="00B03AE8"/>
    <w:rsid w:val="00B03CE8"/>
    <w:rsid w:val="00B044CD"/>
    <w:rsid w:val="00B04919"/>
    <w:rsid w:val="00B04C2B"/>
    <w:rsid w:val="00B04CCE"/>
    <w:rsid w:val="00B04FF8"/>
    <w:rsid w:val="00B05F65"/>
    <w:rsid w:val="00B060E7"/>
    <w:rsid w:val="00B06478"/>
    <w:rsid w:val="00B0691D"/>
    <w:rsid w:val="00B07B34"/>
    <w:rsid w:val="00B10488"/>
    <w:rsid w:val="00B10CA6"/>
    <w:rsid w:val="00B10E0C"/>
    <w:rsid w:val="00B12873"/>
    <w:rsid w:val="00B132FD"/>
    <w:rsid w:val="00B13B7A"/>
    <w:rsid w:val="00B13EFF"/>
    <w:rsid w:val="00B140FA"/>
    <w:rsid w:val="00B145F1"/>
    <w:rsid w:val="00B14BD7"/>
    <w:rsid w:val="00B14C47"/>
    <w:rsid w:val="00B150A3"/>
    <w:rsid w:val="00B1591D"/>
    <w:rsid w:val="00B15D69"/>
    <w:rsid w:val="00B15DC4"/>
    <w:rsid w:val="00B1655A"/>
    <w:rsid w:val="00B16918"/>
    <w:rsid w:val="00B16D0A"/>
    <w:rsid w:val="00B172AA"/>
    <w:rsid w:val="00B17B6A"/>
    <w:rsid w:val="00B17BD0"/>
    <w:rsid w:val="00B17F72"/>
    <w:rsid w:val="00B21070"/>
    <w:rsid w:val="00B2116D"/>
    <w:rsid w:val="00B21F0A"/>
    <w:rsid w:val="00B22676"/>
    <w:rsid w:val="00B23584"/>
    <w:rsid w:val="00B237A4"/>
    <w:rsid w:val="00B23EB7"/>
    <w:rsid w:val="00B24764"/>
    <w:rsid w:val="00B24DD2"/>
    <w:rsid w:val="00B24E18"/>
    <w:rsid w:val="00B24F6A"/>
    <w:rsid w:val="00B25027"/>
    <w:rsid w:val="00B25251"/>
    <w:rsid w:val="00B25817"/>
    <w:rsid w:val="00B25C7C"/>
    <w:rsid w:val="00B262D1"/>
    <w:rsid w:val="00B2631F"/>
    <w:rsid w:val="00B26C21"/>
    <w:rsid w:val="00B26E5A"/>
    <w:rsid w:val="00B2745B"/>
    <w:rsid w:val="00B27643"/>
    <w:rsid w:val="00B27A54"/>
    <w:rsid w:val="00B30528"/>
    <w:rsid w:val="00B31963"/>
    <w:rsid w:val="00B31FE6"/>
    <w:rsid w:val="00B3238C"/>
    <w:rsid w:val="00B32D76"/>
    <w:rsid w:val="00B33A1D"/>
    <w:rsid w:val="00B33B74"/>
    <w:rsid w:val="00B33F1F"/>
    <w:rsid w:val="00B341ED"/>
    <w:rsid w:val="00B34ADE"/>
    <w:rsid w:val="00B356AE"/>
    <w:rsid w:val="00B357AF"/>
    <w:rsid w:val="00B35E8A"/>
    <w:rsid w:val="00B370B7"/>
    <w:rsid w:val="00B37DFA"/>
    <w:rsid w:val="00B40571"/>
    <w:rsid w:val="00B41858"/>
    <w:rsid w:val="00B41C72"/>
    <w:rsid w:val="00B41E3A"/>
    <w:rsid w:val="00B42286"/>
    <w:rsid w:val="00B423AB"/>
    <w:rsid w:val="00B42CE0"/>
    <w:rsid w:val="00B42F18"/>
    <w:rsid w:val="00B430CD"/>
    <w:rsid w:val="00B4346E"/>
    <w:rsid w:val="00B4387E"/>
    <w:rsid w:val="00B43AA8"/>
    <w:rsid w:val="00B43E29"/>
    <w:rsid w:val="00B443D2"/>
    <w:rsid w:val="00B452BB"/>
    <w:rsid w:val="00B455C7"/>
    <w:rsid w:val="00B458AC"/>
    <w:rsid w:val="00B46434"/>
    <w:rsid w:val="00B46C6D"/>
    <w:rsid w:val="00B476F9"/>
    <w:rsid w:val="00B4783E"/>
    <w:rsid w:val="00B506A0"/>
    <w:rsid w:val="00B50A85"/>
    <w:rsid w:val="00B50F78"/>
    <w:rsid w:val="00B5111D"/>
    <w:rsid w:val="00B51C83"/>
    <w:rsid w:val="00B522A7"/>
    <w:rsid w:val="00B5249E"/>
    <w:rsid w:val="00B52980"/>
    <w:rsid w:val="00B52D4C"/>
    <w:rsid w:val="00B52EAB"/>
    <w:rsid w:val="00B52EAF"/>
    <w:rsid w:val="00B53026"/>
    <w:rsid w:val="00B5307F"/>
    <w:rsid w:val="00B534BB"/>
    <w:rsid w:val="00B54060"/>
    <w:rsid w:val="00B5509D"/>
    <w:rsid w:val="00B55389"/>
    <w:rsid w:val="00B56350"/>
    <w:rsid w:val="00B56701"/>
    <w:rsid w:val="00B569A6"/>
    <w:rsid w:val="00B60763"/>
    <w:rsid w:val="00B609FA"/>
    <w:rsid w:val="00B60A34"/>
    <w:rsid w:val="00B60F0E"/>
    <w:rsid w:val="00B61A57"/>
    <w:rsid w:val="00B6206A"/>
    <w:rsid w:val="00B6248B"/>
    <w:rsid w:val="00B62D07"/>
    <w:rsid w:val="00B63122"/>
    <w:rsid w:val="00B631D5"/>
    <w:rsid w:val="00B643E7"/>
    <w:rsid w:val="00B654D1"/>
    <w:rsid w:val="00B6567F"/>
    <w:rsid w:val="00B65C39"/>
    <w:rsid w:val="00B6608F"/>
    <w:rsid w:val="00B660A3"/>
    <w:rsid w:val="00B663D5"/>
    <w:rsid w:val="00B66E51"/>
    <w:rsid w:val="00B67509"/>
    <w:rsid w:val="00B67591"/>
    <w:rsid w:val="00B6781C"/>
    <w:rsid w:val="00B706F5"/>
    <w:rsid w:val="00B70E1B"/>
    <w:rsid w:val="00B70EA7"/>
    <w:rsid w:val="00B70F6E"/>
    <w:rsid w:val="00B710E8"/>
    <w:rsid w:val="00B71D58"/>
    <w:rsid w:val="00B71D9D"/>
    <w:rsid w:val="00B72675"/>
    <w:rsid w:val="00B72B5A"/>
    <w:rsid w:val="00B72EAF"/>
    <w:rsid w:val="00B72F15"/>
    <w:rsid w:val="00B72FFF"/>
    <w:rsid w:val="00B730DA"/>
    <w:rsid w:val="00B735DA"/>
    <w:rsid w:val="00B73A99"/>
    <w:rsid w:val="00B73FE2"/>
    <w:rsid w:val="00B74D0E"/>
    <w:rsid w:val="00B74E27"/>
    <w:rsid w:val="00B7572D"/>
    <w:rsid w:val="00B75E1D"/>
    <w:rsid w:val="00B75F2C"/>
    <w:rsid w:val="00B76158"/>
    <w:rsid w:val="00B772FA"/>
    <w:rsid w:val="00B77376"/>
    <w:rsid w:val="00B77397"/>
    <w:rsid w:val="00B77B87"/>
    <w:rsid w:val="00B81062"/>
    <w:rsid w:val="00B8120C"/>
    <w:rsid w:val="00B814E6"/>
    <w:rsid w:val="00B81730"/>
    <w:rsid w:val="00B81D53"/>
    <w:rsid w:val="00B823F1"/>
    <w:rsid w:val="00B825F9"/>
    <w:rsid w:val="00B82D85"/>
    <w:rsid w:val="00B83318"/>
    <w:rsid w:val="00B84188"/>
    <w:rsid w:val="00B8434C"/>
    <w:rsid w:val="00B848DF"/>
    <w:rsid w:val="00B8566A"/>
    <w:rsid w:val="00B857B9"/>
    <w:rsid w:val="00B864F3"/>
    <w:rsid w:val="00B86588"/>
    <w:rsid w:val="00B87C66"/>
    <w:rsid w:val="00B87CD9"/>
    <w:rsid w:val="00B87D0F"/>
    <w:rsid w:val="00B900F9"/>
    <w:rsid w:val="00B90AE9"/>
    <w:rsid w:val="00B91065"/>
    <w:rsid w:val="00B91301"/>
    <w:rsid w:val="00B916B8"/>
    <w:rsid w:val="00B91DBA"/>
    <w:rsid w:val="00B925A0"/>
    <w:rsid w:val="00B928F0"/>
    <w:rsid w:val="00B92B8B"/>
    <w:rsid w:val="00B92DE9"/>
    <w:rsid w:val="00B92FC2"/>
    <w:rsid w:val="00B92FD9"/>
    <w:rsid w:val="00B93043"/>
    <w:rsid w:val="00B9326F"/>
    <w:rsid w:val="00B93309"/>
    <w:rsid w:val="00B941C3"/>
    <w:rsid w:val="00B94489"/>
    <w:rsid w:val="00B94E72"/>
    <w:rsid w:val="00B95D90"/>
    <w:rsid w:val="00B9609F"/>
    <w:rsid w:val="00B966DB"/>
    <w:rsid w:val="00B96E31"/>
    <w:rsid w:val="00B96EA1"/>
    <w:rsid w:val="00B96F25"/>
    <w:rsid w:val="00B97AEB"/>
    <w:rsid w:val="00B97B46"/>
    <w:rsid w:val="00BA04B2"/>
    <w:rsid w:val="00BA1D8F"/>
    <w:rsid w:val="00BA2484"/>
    <w:rsid w:val="00BA2C31"/>
    <w:rsid w:val="00BA2D59"/>
    <w:rsid w:val="00BA2D9F"/>
    <w:rsid w:val="00BA2E80"/>
    <w:rsid w:val="00BA2F94"/>
    <w:rsid w:val="00BA398D"/>
    <w:rsid w:val="00BA3AF6"/>
    <w:rsid w:val="00BA41EA"/>
    <w:rsid w:val="00BA45B7"/>
    <w:rsid w:val="00BA57B0"/>
    <w:rsid w:val="00BA5A00"/>
    <w:rsid w:val="00BA5B8F"/>
    <w:rsid w:val="00BA5F10"/>
    <w:rsid w:val="00BA60B9"/>
    <w:rsid w:val="00BA640E"/>
    <w:rsid w:val="00BA6431"/>
    <w:rsid w:val="00BA65B3"/>
    <w:rsid w:val="00BA6687"/>
    <w:rsid w:val="00BA6C9B"/>
    <w:rsid w:val="00BA6D97"/>
    <w:rsid w:val="00BA7F11"/>
    <w:rsid w:val="00BB026C"/>
    <w:rsid w:val="00BB047D"/>
    <w:rsid w:val="00BB0600"/>
    <w:rsid w:val="00BB0708"/>
    <w:rsid w:val="00BB0CFF"/>
    <w:rsid w:val="00BB1272"/>
    <w:rsid w:val="00BB13D5"/>
    <w:rsid w:val="00BB1696"/>
    <w:rsid w:val="00BB1E3D"/>
    <w:rsid w:val="00BB25F4"/>
    <w:rsid w:val="00BB2721"/>
    <w:rsid w:val="00BB2BCA"/>
    <w:rsid w:val="00BB2E08"/>
    <w:rsid w:val="00BB36E0"/>
    <w:rsid w:val="00BB3C0A"/>
    <w:rsid w:val="00BB4057"/>
    <w:rsid w:val="00BB44F2"/>
    <w:rsid w:val="00BB4581"/>
    <w:rsid w:val="00BB45BD"/>
    <w:rsid w:val="00BB4E6B"/>
    <w:rsid w:val="00BB5288"/>
    <w:rsid w:val="00BB5411"/>
    <w:rsid w:val="00BB5847"/>
    <w:rsid w:val="00BB5D08"/>
    <w:rsid w:val="00BB6237"/>
    <w:rsid w:val="00BB69E1"/>
    <w:rsid w:val="00BB7273"/>
    <w:rsid w:val="00BB72C4"/>
    <w:rsid w:val="00BB7311"/>
    <w:rsid w:val="00BB73E6"/>
    <w:rsid w:val="00BB7EDC"/>
    <w:rsid w:val="00BC06B7"/>
    <w:rsid w:val="00BC07B2"/>
    <w:rsid w:val="00BC0DB3"/>
    <w:rsid w:val="00BC0FD3"/>
    <w:rsid w:val="00BC1C86"/>
    <w:rsid w:val="00BC1E66"/>
    <w:rsid w:val="00BC28C4"/>
    <w:rsid w:val="00BC2EE4"/>
    <w:rsid w:val="00BC400A"/>
    <w:rsid w:val="00BC4021"/>
    <w:rsid w:val="00BC4E68"/>
    <w:rsid w:val="00BC4F47"/>
    <w:rsid w:val="00BC4F79"/>
    <w:rsid w:val="00BC586A"/>
    <w:rsid w:val="00BC5872"/>
    <w:rsid w:val="00BC5FB0"/>
    <w:rsid w:val="00BC6226"/>
    <w:rsid w:val="00BC78DD"/>
    <w:rsid w:val="00BC798A"/>
    <w:rsid w:val="00BC7DF1"/>
    <w:rsid w:val="00BC7F7E"/>
    <w:rsid w:val="00BD0169"/>
    <w:rsid w:val="00BD05E1"/>
    <w:rsid w:val="00BD09A0"/>
    <w:rsid w:val="00BD0DDF"/>
    <w:rsid w:val="00BD11A4"/>
    <w:rsid w:val="00BD1482"/>
    <w:rsid w:val="00BD1604"/>
    <w:rsid w:val="00BD1A7E"/>
    <w:rsid w:val="00BD1BF4"/>
    <w:rsid w:val="00BD313D"/>
    <w:rsid w:val="00BD3223"/>
    <w:rsid w:val="00BD3CE4"/>
    <w:rsid w:val="00BD44DE"/>
    <w:rsid w:val="00BD466F"/>
    <w:rsid w:val="00BD51A4"/>
    <w:rsid w:val="00BD526F"/>
    <w:rsid w:val="00BD54C1"/>
    <w:rsid w:val="00BD68B7"/>
    <w:rsid w:val="00BD6C1C"/>
    <w:rsid w:val="00BD6EA4"/>
    <w:rsid w:val="00BD7162"/>
    <w:rsid w:val="00BD7695"/>
    <w:rsid w:val="00BD76F6"/>
    <w:rsid w:val="00BE0A77"/>
    <w:rsid w:val="00BE1448"/>
    <w:rsid w:val="00BE233B"/>
    <w:rsid w:val="00BE274F"/>
    <w:rsid w:val="00BE3853"/>
    <w:rsid w:val="00BE400C"/>
    <w:rsid w:val="00BE4F08"/>
    <w:rsid w:val="00BE5246"/>
    <w:rsid w:val="00BE62DC"/>
    <w:rsid w:val="00BE6858"/>
    <w:rsid w:val="00BE6E69"/>
    <w:rsid w:val="00BE7AE4"/>
    <w:rsid w:val="00BE7CE9"/>
    <w:rsid w:val="00BF07DF"/>
    <w:rsid w:val="00BF0E2D"/>
    <w:rsid w:val="00BF14D5"/>
    <w:rsid w:val="00BF1692"/>
    <w:rsid w:val="00BF39A2"/>
    <w:rsid w:val="00BF40B3"/>
    <w:rsid w:val="00BF4569"/>
    <w:rsid w:val="00BF5D6E"/>
    <w:rsid w:val="00BF5F4D"/>
    <w:rsid w:val="00BF6078"/>
    <w:rsid w:val="00BF61C3"/>
    <w:rsid w:val="00BF6B5C"/>
    <w:rsid w:val="00BF6C25"/>
    <w:rsid w:val="00BF6E6C"/>
    <w:rsid w:val="00BF6E96"/>
    <w:rsid w:val="00BF6F73"/>
    <w:rsid w:val="00BF7A2E"/>
    <w:rsid w:val="00BF7C0F"/>
    <w:rsid w:val="00BF7ED2"/>
    <w:rsid w:val="00C004C6"/>
    <w:rsid w:val="00C0154A"/>
    <w:rsid w:val="00C02B1E"/>
    <w:rsid w:val="00C032AC"/>
    <w:rsid w:val="00C03489"/>
    <w:rsid w:val="00C04581"/>
    <w:rsid w:val="00C045E1"/>
    <w:rsid w:val="00C04B6D"/>
    <w:rsid w:val="00C04C4D"/>
    <w:rsid w:val="00C05539"/>
    <w:rsid w:val="00C055E6"/>
    <w:rsid w:val="00C05829"/>
    <w:rsid w:val="00C05A4E"/>
    <w:rsid w:val="00C079F9"/>
    <w:rsid w:val="00C07B23"/>
    <w:rsid w:val="00C07BC1"/>
    <w:rsid w:val="00C07F21"/>
    <w:rsid w:val="00C10D3B"/>
    <w:rsid w:val="00C12156"/>
    <w:rsid w:val="00C1269D"/>
    <w:rsid w:val="00C129B6"/>
    <w:rsid w:val="00C12E06"/>
    <w:rsid w:val="00C1434A"/>
    <w:rsid w:val="00C14975"/>
    <w:rsid w:val="00C161F8"/>
    <w:rsid w:val="00C1783D"/>
    <w:rsid w:val="00C178EA"/>
    <w:rsid w:val="00C17E81"/>
    <w:rsid w:val="00C20992"/>
    <w:rsid w:val="00C212B4"/>
    <w:rsid w:val="00C2178C"/>
    <w:rsid w:val="00C217D3"/>
    <w:rsid w:val="00C21F22"/>
    <w:rsid w:val="00C22ACF"/>
    <w:rsid w:val="00C22CF5"/>
    <w:rsid w:val="00C22E7B"/>
    <w:rsid w:val="00C2305F"/>
    <w:rsid w:val="00C235F9"/>
    <w:rsid w:val="00C23DB9"/>
    <w:rsid w:val="00C24039"/>
    <w:rsid w:val="00C24224"/>
    <w:rsid w:val="00C24454"/>
    <w:rsid w:val="00C24B2F"/>
    <w:rsid w:val="00C24B58"/>
    <w:rsid w:val="00C24E0F"/>
    <w:rsid w:val="00C24EDC"/>
    <w:rsid w:val="00C256DE"/>
    <w:rsid w:val="00C256E5"/>
    <w:rsid w:val="00C2575D"/>
    <w:rsid w:val="00C264B2"/>
    <w:rsid w:val="00C26759"/>
    <w:rsid w:val="00C26E8F"/>
    <w:rsid w:val="00C27135"/>
    <w:rsid w:val="00C271E5"/>
    <w:rsid w:val="00C2737B"/>
    <w:rsid w:val="00C27F8C"/>
    <w:rsid w:val="00C30977"/>
    <w:rsid w:val="00C311C0"/>
    <w:rsid w:val="00C31221"/>
    <w:rsid w:val="00C31303"/>
    <w:rsid w:val="00C31CD4"/>
    <w:rsid w:val="00C32575"/>
    <w:rsid w:val="00C32A82"/>
    <w:rsid w:val="00C32CC6"/>
    <w:rsid w:val="00C33241"/>
    <w:rsid w:val="00C3370C"/>
    <w:rsid w:val="00C337C3"/>
    <w:rsid w:val="00C337EE"/>
    <w:rsid w:val="00C33908"/>
    <w:rsid w:val="00C33B0D"/>
    <w:rsid w:val="00C33EA6"/>
    <w:rsid w:val="00C34099"/>
    <w:rsid w:val="00C3437D"/>
    <w:rsid w:val="00C3458B"/>
    <w:rsid w:val="00C348AB"/>
    <w:rsid w:val="00C348D1"/>
    <w:rsid w:val="00C3575B"/>
    <w:rsid w:val="00C35FF3"/>
    <w:rsid w:val="00C366A1"/>
    <w:rsid w:val="00C3675E"/>
    <w:rsid w:val="00C36F54"/>
    <w:rsid w:val="00C376AB"/>
    <w:rsid w:val="00C4018F"/>
    <w:rsid w:val="00C4043A"/>
    <w:rsid w:val="00C40A51"/>
    <w:rsid w:val="00C40FCE"/>
    <w:rsid w:val="00C41401"/>
    <w:rsid w:val="00C41EF7"/>
    <w:rsid w:val="00C41FEB"/>
    <w:rsid w:val="00C42165"/>
    <w:rsid w:val="00C42273"/>
    <w:rsid w:val="00C4306A"/>
    <w:rsid w:val="00C431D6"/>
    <w:rsid w:val="00C43A6C"/>
    <w:rsid w:val="00C43F13"/>
    <w:rsid w:val="00C4472D"/>
    <w:rsid w:val="00C46ED5"/>
    <w:rsid w:val="00C46EE7"/>
    <w:rsid w:val="00C47057"/>
    <w:rsid w:val="00C47306"/>
    <w:rsid w:val="00C47342"/>
    <w:rsid w:val="00C47A3F"/>
    <w:rsid w:val="00C5038A"/>
    <w:rsid w:val="00C50B4E"/>
    <w:rsid w:val="00C50ECD"/>
    <w:rsid w:val="00C50F18"/>
    <w:rsid w:val="00C50FBA"/>
    <w:rsid w:val="00C512BE"/>
    <w:rsid w:val="00C51318"/>
    <w:rsid w:val="00C52313"/>
    <w:rsid w:val="00C52F8A"/>
    <w:rsid w:val="00C533CB"/>
    <w:rsid w:val="00C539DF"/>
    <w:rsid w:val="00C53D8E"/>
    <w:rsid w:val="00C544A6"/>
    <w:rsid w:val="00C54782"/>
    <w:rsid w:val="00C54983"/>
    <w:rsid w:val="00C54DE3"/>
    <w:rsid w:val="00C564DE"/>
    <w:rsid w:val="00C56B33"/>
    <w:rsid w:val="00C57BDC"/>
    <w:rsid w:val="00C57EAA"/>
    <w:rsid w:val="00C60001"/>
    <w:rsid w:val="00C60034"/>
    <w:rsid w:val="00C603AE"/>
    <w:rsid w:val="00C60719"/>
    <w:rsid w:val="00C6092A"/>
    <w:rsid w:val="00C61559"/>
    <w:rsid w:val="00C6207D"/>
    <w:rsid w:val="00C6265F"/>
    <w:rsid w:val="00C62812"/>
    <w:rsid w:val="00C62E6D"/>
    <w:rsid w:val="00C63000"/>
    <w:rsid w:val="00C634A4"/>
    <w:rsid w:val="00C63890"/>
    <w:rsid w:val="00C63EB5"/>
    <w:rsid w:val="00C64CE3"/>
    <w:rsid w:val="00C65616"/>
    <w:rsid w:val="00C65A0A"/>
    <w:rsid w:val="00C65BC4"/>
    <w:rsid w:val="00C66278"/>
    <w:rsid w:val="00C66376"/>
    <w:rsid w:val="00C6690F"/>
    <w:rsid w:val="00C675E0"/>
    <w:rsid w:val="00C67704"/>
    <w:rsid w:val="00C67821"/>
    <w:rsid w:val="00C67DD3"/>
    <w:rsid w:val="00C700B6"/>
    <w:rsid w:val="00C70202"/>
    <w:rsid w:val="00C712DA"/>
    <w:rsid w:val="00C71355"/>
    <w:rsid w:val="00C71641"/>
    <w:rsid w:val="00C7206C"/>
    <w:rsid w:val="00C722B9"/>
    <w:rsid w:val="00C722DA"/>
    <w:rsid w:val="00C72AB5"/>
    <w:rsid w:val="00C73A09"/>
    <w:rsid w:val="00C73EBC"/>
    <w:rsid w:val="00C744CF"/>
    <w:rsid w:val="00C747E8"/>
    <w:rsid w:val="00C7552C"/>
    <w:rsid w:val="00C756BE"/>
    <w:rsid w:val="00C7648F"/>
    <w:rsid w:val="00C76AF0"/>
    <w:rsid w:val="00C7721C"/>
    <w:rsid w:val="00C7754E"/>
    <w:rsid w:val="00C775A4"/>
    <w:rsid w:val="00C8036D"/>
    <w:rsid w:val="00C81415"/>
    <w:rsid w:val="00C818F6"/>
    <w:rsid w:val="00C826EA"/>
    <w:rsid w:val="00C827AC"/>
    <w:rsid w:val="00C8301C"/>
    <w:rsid w:val="00C8318F"/>
    <w:rsid w:val="00C8385C"/>
    <w:rsid w:val="00C83D68"/>
    <w:rsid w:val="00C83DD3"/>
    <w:rsid w:val="00C84319"/>
    <w:rsid w:val="00C84E62"/>
    <w:rsid w:val="00C84F11"/>
    <w:rsid w:val="00C87567"/>
    <w:rsid w:val="00C8759B"/>
    <w:rsid w:val="00C87B2A"/>
    <w:rsid w:val="00C9027F"/>
    <w:rsid w:val="00C90A41"/>
    <w:rsid w:val="00C910AF"/>
    <w:rsid w:val="00C91A35"/>
    <w:rsid w:val="00C91BA4"/>
    <w:rsid w:val="00C920B4"/>
    <w:rsid w:val="00C9279B"/>
    <w:rsid w:val="00C927E3"/>
    <w:rsid w:val="00C94429"/>
    <w:rsid w:val="00C944B0"/>
    <w:rsid w:val="00C9573A"/>
    <w:rsid w:val="00C971B6"/>
    <w:rsid w:val="00C972F7"/>
    <w:rsid w:val="00C97559"/>
    <w:rsid w:val="00C97994"/>
    <w:rsid w:val="00C97FC7"/>
    <w:rsid w:val="00CA04F7"/>
    <w:rsid w:val="00CA0903"/>
    <w:rsid w:val="00CA0A6F"/>
    <w:rsid w:val="00CA1621"/>
    <w:rsid w:val="00CA2743"/>
    <w:rsid w:val="00CA2A86"/>
    <w:rsid w:val="00CA33FA"/>
    <w:rsid w:val="00CA3408"/>
    <w:rsid w:val="00CA389E"/>
    <w:rsid w:val="00CA4546"/>
    <w:rsid w:val="00CA4D7A"/>
    <w:rsid w:val="00CA512A"/>
    <w:rsid w:val="00CA5DC0"/>
    <w:rsid w:val="00CA5F2D"/>
    <w:rsid w:val="00CA6197"/>
    <w:rsid w:val="00CA763D"/>
    <w:rsid w:val="00CB0189"/>
    <w:rsid w:val="00CB06D7"/>
    <w:rsid w:val="00CB095E"/>
    <w:rsid w:val="00CB16EB"/>
    <w:rsid w:val="00CB1F23"/>
    <w:rsid w:val="00CB2A11"/>
    <w:rsid w:val="00CB2E86"/>
    <w:rsid w:val="00CB2EE0"/>
    <w:rsid w:val="00CB310F"/>
    <w:rsid w:val="00CB5037"/>
    <w:rsid w:val="00CB5596"/>
    <w:rsid w:val="00CB58F6"/>
    <w:rsid w:val="00CB5C61"/>
    <w:rsid w:val="00CB6108"/>
    <w:rsid w:val="00CB62A1"/>
    <w:rsid w:val="00CB6B22"/>
    <w:rsid w:val="00CB6C8F"/>
    <w:rsid w:val="00CB6D2B"/>
    <w:rsid w:val="00CB6FEE"/>
    <w:rsid w:val="00CB775D"/>
    <w:rsid w:val="00CB7C5C"/>
    <w:rsid w:val="00CC0226"/>
    <w:rsid w:val="00CC02C3"/>
    <w:rsid w:val="00CC02E5"/>
    <w:rsid w:val="00CC0E9C"/>
    <w:rsid w:val="00CC0F92"/>
    <w:rsid w:val="00CC2677"/>
    <w:rsid w:val="00CC2B6D"/>
    <w:rsid w:val="00CC2C3C"/>
    <w:rsid w:val="00CC2F02"/>
    <w:rsid w:val="00CC363B"/>
    <w:rsid w:val="00CC3E57"/>
    <w:rsid w:val="00CC483D"/>
    <w:rsid w:val="00CC4B5B"/>
    <w:rsid w:val="00CC4FA0"/>
    <w:rsid w:val="00CC5216"/>
    <w:rsid w:val="00CC5707"/>
    <w:rsid w:val="00CC580A"/>
    <w:rsid w:val="00CC5D1B"/>
    <w:rsid w:val="00CC6F48"/>
    <w:rsid w:val="00CC7092"/>
    <w:rsid w:val="00CC7214"/>
    <w:rsid w:val="00CD09AF"/>
    <w:rsid w:val="00CD1275"/>
    <w:rsid w:val="00CD1342"/>
    <w:rsid w:val="00CD1B94"/>
    <w:rsid w:val="00CD3008"/>
    <w:rsid w:val="00CD341E"/>
    <w:rsid w:val="00CD3446"/>
    <w:rsid w:val="00CD346E"/>
    <w:rsid w:val="00CD3A74"/>
    <w:rsid w:val="00CD3F53"/>
    <w:rsid w:val="00CD444E"/>
    <w:rsid w:val="00CD452D"/>
    <w:rsid w:val="00CD4791"/>
    <w:rsid w:val="00CD4D5C"/>
    <w:rsid w:val="00CD5E16"/>
    <w:rsid w:val="00CD6262"/>
    <w:rsid w:val="00CD6336"/>
    <w:rsid w:val="00CD7615"/>
    <w:rsid w:val="00CD7B83"/>
    <w:rsid w:val="00CE0E94"/>
    <w:rsid w:val="00CE11A8"/>
    <w:rsid w:val="00CE1B8F"/>
    <w:rsid w:val="00CE1BD6"/>
    <w:rsid w:val="00CE1F43"/>
    <w:rsid w:val="00CE2D60"/>
    <w:rsid w:val="00CE3EEE"/>
    <w:rsid w:val="00CE3FE8"/>
    <w:rsid w:val="00CE4443"/>
    <w:rsid w:val="00CE4BD1"/>
    <w:rsid w:val="00CE4CDC"/>
    <w:rsid w:val="00CE4EBC"/>
    <w:rsid w:val="00CE512E"/>
    <w:rsid w:val="00CE5DD7"/>
    <w:rsid w:val="00CE5FA0"/>
    <w:rsid w:val="00CE7692"/>
    <w:rsid w:val="00CE7821"/>
    <w:rsid w:val="00CE79F0"/>
    <w:rsid w:val="00CE7A67"/>
    <w:rsid w:val="00CE7C99"/>
    <w:rsid w:val="00CE7D49"/>
    <w:rsid w:val="00CE7D66"/>
    <w:rsid w:val="00CF02F1"/>
    <w:rsid w:val="00CF0E84"/>
    <w:rsid w:val="00CF16B0"/>
    <w:rsid w:val="00CF18D0"/>
    <w:rsid w:val="00CF1D18"/>
    <w:rsid w:val="00CF1D35"/>
    <w:rsid w:val="00CF1F53"/>
    <w:rsid w:val="00CF2714"/>
    <w:rsid w:val="00CF2E8C"/>
    <w:rsid w:val="00CF32FD"/>
    <w:rsid w:val="00CF34F7"/>
    <w:rsid w:val="00CF3A4A"/>
    <w:rsid w:val="00CF3F4D"/>
    <w:rsid w:val="00CF43D0"/>
    <w:rsid w:val="00CF4EF8"/>
    <w:rsid w:val="00CF5088"/>
    <w:rsid w:val="00CF53C1"/>
    <w:rsid w:val="00CF5739"/>
    <w:rsid w:val="00CF590A"/>
    <w:rsid w:val="00CF59F1"/>
    <w:rsid w:val="00CF643B"/>
    <w:rsid w:val="00CF6840"/>
    <w:rsid w:val="00CF69AF"/>
    <w:rsid w:val="00CF6B95"/>
    <w:rsid w:val="00CF6F85"/>
    <w:rsid w:val="00CF6FF9"/>
    <w:rsid w:val="00CF7182"/>
    <w:rsid w:val="00CF7754"/>
    <w:rsid w:val="00CF7758"/>
    <w:rsid w:val="00CF7B97"/>
    <w:rsid w:val="00D0084E"/>
    <w:rsid w:val="00D00B35"/>
    <w:rsid w:val="00D011AF"/>
    <w:rsid w:val="00D0149F"/>
    <w:rsid w:val="00D0209E"/>
    <w:rsid w:val="00D022A1"/>
    <w:rsid w:val="00D024AA"/>
    <w:rsid w:val="00D02656"/>
    <w:rsid w:val="00D02F91"/>
    <w:rsid w:val="00D030FA"/>
    <w:rsid w:val="00D03627"/>
    <w:rsid w:val="00D044CE"/>
    <w:rsid w:val="00D04663"/>
    <w:rsid w:val="00D04DF5"/>
    <w:rsid w:val="00D0575B"/>
    <w:rsid w:val="00D05ABC"/>
    <w:rsid w:val="00D062D2"/>
    <w:rsid w:val="00D07156"/>
    <w:rsid w:val="00D0759A"/>
    <w:rsid w:val="00D07915"/>
    <w:rsid w:val="00D07985"/>
    <w:rsid w:val="00D07EF5"/>
    <w:rsid w:val="00D102C7"/>
    <w:rsid w:val="00D10300"/>
    <w:rsid w:val="00D1063F"/>
    <w:rsid w:val="00D108BD"/>
    <w:rsid w:val="00D108D9"/>
    <w:rsid w:val="00D117D4"/>
    <w:rsid w:val="00D11ACB"/>
    <w:rsid w:val="00D1284A"/>
    <w:rsid w:val="00D1288B"/>
    <w:rsid w:val="00D12BA3"/>
    <w:rsid w:val="00D1343D"/>
    <w:rsid w:val="00D13521"/>
    <w:rsid w:val="00D13B40"/>
    <w:rsid w:val="00D13CFE"/>
    <w:rsid w:val="00D13E5C"/>
    <w:rsid w:val="00D14497"/>
    <w:rsid w:val="00D1460D"/>
    <w:rsid w:val="00D14793"/>
    <w:rsid w:val="00D153F4"/>
    <w:rsid w:val="00D16FEF"/>
    <w:rsid w:val="00D17207"/>
    <w:rsid w:val="00D17530"/>
    <w:rsid w:val="00D177A4"/>
    <w:rsid w:val="00D200C2"/>
    <w:rsid w:val="00D20DA3"/>
    <w:rsid w:val="00D21820"/>
    <w:rsid w:val="00D21C91"/>
    <w:rsid w:val="00D21CE0"/>
    <w:rsid w:val="00D2250E"/>
    <w:rsid w:val="00D229CD"/>
    <w:rsid w:val="00D23973"/>
    <w:rsid w:val="00D23A10"/>
    <w:rsid w:val="00D23C14"/>
    <w:rsid w:val="00D25222"/>
    <w:rsid w:val="00D25429"/>
    <w:rsid w:val="00D261A0"/>
    <w:rsid w:val="00D26256"/>
    <w:rsid w:val="00D26477"/>
    <w:rsid w:val="00D267FF"/>
    <w:rsid w:val="00D26D37"/>
    <w:rsid w:val="00D26F0F"/>
    <w:rsid w:val="00D270C5"/>
    <w:rsid w:val="00D271D5"/>
    <w:rsid w:val="00D278F3"/>
    <w:rsid w:val="00D27CAB"/>
    <w:rsid w:val="00D27CAC"/>
    <w:rsid w:val="00D30922"/>
    <w:rsid w:val="00D30BC6"/>
    <w:rsid w:val="00D30CA4"/>
    <w:rsid w:val="00D3101E"/>
    <w:rsid w:val="00D311E8"/>
    <w:rsid w:val="00D31BFA"/>
    <w:rsid w:val="00D31F68"/>
    <w:rsid w:val="00D32245"/>
    <w:rsid w:val="00D32B16"/>
    <w:rsid w:val="00D32CD4"/>
    <w:rsid w:val="00D32DAF"/>
    <w:rsid w:val="00D32FF9"/>
    <w:rsid w:val="00D33069"/>
    <w:rsid w:val="00D33477"/>
    <w:rsid w:val="00D33522"/>
    <w:rsid w:val="00D34CBF"/>
    <w:rsid w:val="00D3522B"/>
    <w:rsid w:val="00D360B9"/>
    <w:rsid w:val="00D36353"/>
    <w:rsid w:val="00D36883"/>
    <w:rsid w:val="00D36BF7"/>
    <w:rsid w:val="00D3719E"/>
    <w:rsid w:val="00D37714"/>
    <w:rsid w:val="00D37EA8"/>
    <w:rsid w:val="00D40915"/>
    <w:rsid w:val="00D40BA6"/>
    <w:rsid w:val="00D42213"/>
    <w:rsid w:val="00D422FC"/>
    <w:rsid w:val="00D428AC"/>
    <w:rsid w:val="00D43680"/>
    <w:rsid w:val="00D4438D"/>
    <w:rsid w:val="00D4511C"/>
    <w:rsid w:val="00D4598C"/>
    <w:rsid w:val="00D46251"/>
    <w:rsid w:val="00D4633A"/>
    <w:rsid w:val="00D46372"/>
    <w:rsid w:val="00D46F63"/>
    <w:rsid w:val="00D47338"/>
    <w:rsid w:val="00D507EA"/>
    <w:rsid w:val="00D5145F"/>
    <w:rsid w:val="00D514E5"/>
    <w:rsid w:val="00D51A17"/>
    <w:rsid w:val="00D51ACB"/>
    <w:rsid w:val="00D51EBE"/>
    <w:rsid w:val="00D525EC"/>
    <w:rsid w:val="00D529D6"/>
    <w:rsid w:val="00D53017"/>
    <w:rsid w:val="00D5329F"/>
    <w:rsid w:val="00D53304"/>
    <w:rsid w:val="00D536BB"/>
    <w:rsid w:val="00D53CF6"/>
    <w:rsid w:val="00D5415A"/>
    <w:rsid w:val="00D54391"/>
    <w:rsid w:val="00D5479B"/>
    <w:rsid w:val="00D54E8A"/>
    <w:rsid w:val="00D54F24"/>
    <w:rsid w:val="00D54F69"/>
    <w:rsid w:val="00D55B3D"/>
    <w:rsid w:val="00D55B90"/>
    <w:rsid w:val="00D56391"/>
    <w:rsid w:val="00D5654C"/>
    <w:rsid w:val="00D565D0"/>
    <w:rsid w:val="00D566DD"/>
    <w:rsid w:val="00D56802"/>
    <w:rsid w:val="00D5681D"/>
    <w:rsid w:val="00D56FE2"/>
    <w:rsid w:val="00D57729"/>
    <w:rsid w:val="00D5794D"/>
    <w:rsid w:val="00D57D56"/>
    <w:rsid w:val="00D57EE9"/>
    <w:rsid w:val="00D60070"/>
    <w:rsid w:val="00D60C82"/>
    <w:rsid w:val="00D60E72"/>
    <w:rsid w:val="00D61407"/>
    <w:rsid w:val="00D61815"/>
    <w:rsid w:val="00D61C9E"/>
    <w:rsid w:val="00D61E8D"/>
    <w:rsid w:val="00D62771"/>
    <w:rsid w:val="00D6289E"/>
    <w:rsid w:val="00D62A83"/>
    <w:rsid w:val="00D632A9"/>
    <w:rsid w:val="00D63A20"/>
    <w:rsid w:val="00D63BF4"/>
    <w:rsid w:val="00D642BD"/>
    <w:rsid w:val="00D643A7"/>
    <w:rsid w:val="00D64752"/>
    <w:rsid w:val="00D6537F"/>
    <w:rsid w:val="00D657A1"/>
    <w:rsid w:val="00D66E2C"/>
    <w:rsid w:val="00D670FD"/>
    <w:rsid w:val="00D70768"/>
    <w:rsid w:val="00D70CE8"/>
    <w:rsid w:val="00D71651"/>
    <w:rsid w:val="00D72256"/>
    <w:rsid w:val="00D72470"/>
    <w:rsid w:val="00D725A5"/>
    <w:rsid w:val="00D72CF8"/>
    <w:rsid w:val="00D72ED7"/>
    <w:rsid w:val="00D73502"/>
    <w:rsid w:val="00D74723"/>
    <w:rsid w:val="00D74984"/>
    <w:rsid w:val="00D74B0B"/>
    <w:rsid w:val="00D74CE6"/>
    <w:rsid w:val="00D75459"/>
    <w:rsid w:val="00D762C0"/>
    <w:rsid w:val="00D768CE"/>
    <w:rsid w:val="00D76BE8"/>
    <w:rsid w:val="00D76D38"/>
    <w:rsid w:val="00D77B71"/>
    <w:rsid w:val="00D80150"/>
    <w:rsid w:val="00D8016C"/>
    <w:rsid w:val="00D8039E"/>
    <w:rsid w:val="00D80D27"/>
    <w:rsid w:val="00D81469"/>
    <w:rsid w:val="00D81A7C"/>
    <w:rsid w:val="00D81F14"/>
    <w:rsid w:val="00D827FD"/>
    <w:rsid w:val="00D82C45"/>
    <w:rsid w:val="00D82E36"/>
    <w:rsid w:val="00D8327E"/>
    <w:rsid w:val="00D833BD"/>
    <w:rsid w:val="00D843C0"/>
    <w:rsid w:val="00D845BB"/>
    <w:rsid w:val="00D8495B"/>
    <w:rsid w:val="00D84D33"/>
    <w:rsid w:val="00D85251"/>
    <w:rsid w:val="00D858F0"/>
    <w:rsid w:val="00D85A3E"/>
    <w:rsid w:val="00D85B63"/>
    <w:rsid w:val="00D86097"/>
    <w:rsid w:val="00D87629"/>
    <w:rsid w:val="00D87E34"/>
    <w:rsid w:val="00D900B4"/>
    <w:rsid w:val="00D901FB"/>
    <w:rsid w:val="00D90E51"/>
    <w:rsid w:val="00D913D8"/>
    <w:rsid w:val="00D913EA"/>
    <w:rsid w:val="00D915FB"/>
    <w:rsid w:val="00D920B7"/>
    <w:rsid w:val="00D927A0"/>
    <w:rsid w:val="00D92ADF"/>
    <w:rsid w:val="00D92BBA"/>
    <w:rsid w:val="00D931EA"/>
    <w:rsid w:val="00D932C1"/>
    <w:rsid w:val="00D93A46"/>
    <w:rsid w:val="00D93A9B"/>
    <w:rsid w:val="00D93AC7"/>
    <w:rsid w:val="00D93E0D"/>
    <w:rsid w:val="00D93E8F"/>
    <w:rsid w:val="00D94353"/>
    <w:rsid w:val="00D9495B"/>
    <w:rsid w:val="00D9569E"/>
    <w:rsid w:val="00D96B8F"/>
    <w:rsid w:val="00D97A68"/>
    <w:rsid w:val="00DA0730"/>
    <w:rsid w:val="00DA105D"/>
    <w:rsid w:val="00DA121E"/>
    <w:rsid w:val="00DA153F"/>
    <w:rsid w:val="00DA1B2F"/>
    <w:rsid w:val="00DA2788"/>
    <w:rsid w:val="00DA2CF5"/>
    <w:rsid w:val="00DA3B7D"/>
    <w:rsid w:val="00DA3C55"/>
    <w:rsid w:val="00DA3CAF"/>
    <w:rsid w:val="00DA3D52"/>
    <w:rsid w:val="00DA3E7B"/>
    <w:rsid w:val="00DA4248"/>
    <w:rsid w:val="00DA4677"/>
    <w:rsid w:val="00DA478C"/>
    <w:rsid w:val="00DA491F"/>
    <w:rsid w:val="00DA49EB"/>
    <w:rsid w:val="00DA4A64"/>
    <w:rsid w:val="00DA564F"/>
    <w:rsid w:val="00DA62D0"/>
    <w:rsid w:val="00DA63D4"/>
    <w:rsid w:val="00DA649A"/>
    <w:rsid w:val="00DA6B6B"/>
    <w:rsid w:val="00DA7C10"/>
    <w:rsid w:val="00DA7D9D"/>
    <w:rsid w:val="00DB07B4"/>
    <w:rsid w:val="00DB0A1D"/>
    <w:rsid w:val="00DB1175"/>
    <w:rsid w:val="00DB3A64"/>
    <w:rsid w:val="00DB3F29"/>
    <w:rsid w:val="00DB4406"/>
    <w:rsid w:val="00DB4A1A"/>
    <w:rsid w:val="00DB4DA1"/>
    <w:rsid w:val="00DB50B3"/>
    <w:rsid w:val="00DB50C2"/>
    <w:rsid w:val="00DB5120"/>
    <w:rsid w:val="00DB54CC"/>
    <w:rsid w:val="00DB5615"/>
    <w:rsid w:val="00DB6BD6"/>
    <w:rsid w:val="00DB6E16"/>
    <w:rsid w:val="00DB7687"/>
    <w:rsid w:val="00DB7877"/>
    <w:rsid w:val="00DB7B2B"/>
    <w:rsid w:val="00DB7B33"/>
    <w:rsid w:val="00DB7EB6"/>
    <w:rsid w:val="00DC019E"/>
    <w:rsid w:val="00DC05C7"/>
    <w:rsid w:val="00DC0CC4"/>
    <w:rsid w:val="00DC11CA"/>
    <w:rsid w:val="00DC1973"/>
    <w:rsid w:val="00DC1C10"/>
    <w:rsid w:val="00DC1E4D"/>
    <w:rsid w:val="00DC2CF6"/>
    <w:rsid w:val="00DC2FC3"/>
    <w:rsid w:val="00DC47C9"/>
    <w:rsid w:val="00DC4A6C"/>
    <w:rsid w:val="00DC4D1E"/>
    <w:rsid w:val="00DC502B"/>
    <w:rsid w:val="00DC50C9"/>
    <w:rsid w:val="00DC5804"/>
    <w:rsid w:val="00DC59C4"/>
    <w:rsid w:val="00DC5E3D"/>
    <w:rsid w:val="00DC5ECB"/>
    <w:rsid w:val="00DC6FB8"/>
    <w:rsid w:val="00DC76B2"/>
    <w:rsid w:val="00DC7BF5"/>
    <w:rsid w:val="00DC7DF1"/>
    <w:rsid w:val="00DD00E1"/>
    <w:rsid w:val="00DD09FE"/>
    <w:rsid w:val="00DD0B82"/>
    <w:rsid w:val="00DD0C19"/>
    <w:rsid w:val="00DD0E23"/>
    <w:rsid w:val="00DD1179"/>
    <w:rsid w:val="00DD1530"/>
    <w:rsid w:val="00DD32FE"/>
    <w:rsid w:val="00DD3682"/>
    <w:rsid w:val="00DD38E4"/>
    <w:rsid w:val="00DD3B95"/>
    <w:rsid w:val="00DD4AF8"/>
    <w:rsid w:val="00DD4F0E"/>
    <w:rsid w:val="00DD5264"/>
    <w:rsid w:val="00DD5738"/>
    <w:rsid w:val="00DD5970"/>
    <w:rsid w:val="00DD60AE"/>
    <w:rsid w:val="00DD6516"/>
    <w:rsid w:val="00DD6FBA"/>
    <w:rsid w:val="00DD75E5"/>
    <w:rsid w:val="00DD7A3C"/>
    <w:rsid w:val="00DD7BB9"/>
    <w:rsid w:val="00DD7C48"/>
    <w:rsid w:val="00DE0071"/>
    <w:rsid w:val="00DE049E"/>
    <w:rsid w:val="00DE08F9"/>
    <w:rsid w:val="00DE0B54"/>
    <w:rsid w:val="00DE169D"/>
    <w:rsid w:val="00DE1B14"/>
    <w:rsid w:val="00DE1DC5"/>
    <w:rsid w:val="00DE1EAC"/>
    <w:rsid w:val="00DE20A5"/>
    <w:rsid w:val="00DE2150"/>
    <w:rsid w:val="00DE2850"/>
    <w:rsid w:val="00DE29F4"/>
    <w:rsid w:val="00DE326A"/>
    <w:rsid w:val="00DE3C74"/>
    <w:rsid w:val="00DE3E8B"/>
    <w:rsid w:val="00DE41C8"/>
    <w:rsid w:val="00DE450B"/>
    <w:rsid w:val="00DE50C4"/>
    <w:rsid w:val="00DE6483"/>
    <w:rsid w:val="00DE677D"/>
    <w:rsid w:val="00DE6AD0"/>
    <w:rsid w:val="00DE6AE1"/>
    <w:rsid w:val="00DE6AF2"/>
    <w:rsid w:val="00DE6D8C"/>
    <w:rsid w:val="00DE734E"/>
    <w:rsid w:val="00DE799B"/>
    <w:rsid w:val="00DE7E91"/>
    <w:rsid w:val="00DF04A0"/>
    <w:rsid w:val="00DF0590"/>
    <w:rsid w:val="00DF0D5F"/>
    <w:rsid w:val="00DF1292"/>
    <w:rsid w:val="00DF1607"/>
    <w:rsid w:val="00DF16E3"/>
    <w:rsid w:val="00DF1BD8"/>
    <w:rsid w:val="00DF1ECB"/>
    <w:rsid w:val="00DF1FE4"/>
    <w:rsid w:val="00DF2D91"/>
    <w:rsid w:val="00DF37AB"/>
    <w:rsid w:val="00DF3AC2"/>
    <w:rsid w:val="00DF3BC9"/>
    <w:rsid w:val="00DF4076"/>
    <w:rsid w:val="00DF4234"/>
    <w:rsid w:val="00DF49B4"/>
    <w:rsid w:val="00DF509E"/>
    <w:rsid w:val="00DF592A"/>
    <w:rsid w:val="00DF5990"/>
    <w:rsid w:val="00DF6B3A"/>
    <w:rsid w:val="00DF72AE"/>
    <w:rsid w:val="00DF7304"/>
    <w:rsid w:val="00DF7876"/>
    <w:rsid w:val="00DF7D29"/>
    <w:rsid w:val="00DF7EB8"/>
    <w:rsid w:val="00E00767"/>
    <w:rsid w:val="00E01227"/>
    <w:rsid w:val="00E01423"/>
    <w:rsid w:val="00E01697"/>
    <w:rsid w:val="00E01900"/>
    <w:rsid w:val="00E01925"/>
    <w:rsid w:val="00E01C99"/>
    <w:rsid w:val="00E01D02"/>
    <w:rsid w:val="00E01F87"/>
    <w:rsid w:val="00E02915"/>
    <w:rsid w:val="00E02D8B"/>
    <w:rsid w:val="00E02DE8"/>
    <w:rsid w:val="00E03017"/>
    <w:rsid w:val="00E04A9A"/>
    <w:rsid w:val="00E04DB0"/>
    <w:rsid w:val="00E051BC"/>
    <w:rsid w:val="00E0572F"/>
    <w:rsid w:val="00E05F71"/>
    <w:rsid w:val="00E062A6"/>
    <w:rsid w:val="00E06C8A"/>
    <w:rsid w:val="00E10557"/>
    <w:rsid w:val="00E107A1"/>
    <w:rsid w:val="00E10C96"/>
    <w:rsid w:val="00E10F23"/>
    <w:rsid w:val="00E1116B"/>
    <w:rsid w:val="00E11F19"/>
    <w:rsid w:val="00E123A8"/>
    <w:rsid w:val="00E1243A"/>
    <w:rsid w:val="00E1331A"/>
    <w:rsid w:val="00E135DD"/>
    <w:rsid w:val="00E13DA3"/>
    <w:rsid w:val="00E1481E"/>
    <w:rsid w:val="00E151FF"/>
    <w:rsid w:val="00E154C7"/>
    <w:rsid w:val="00E15840"/>
    <w:rsid w:val="00E15853"/>
    <w:rsid w:val="00E15F16"/>
    <w:rsid w:val="00E1664C"/>
    <w:rsid w:val="00E166B7"/>
    <w:rsid w:val="00E1673D"/>
    <w:rsid w:val="00E171CE"/>
    <w:rsid w:val="00E174B8"/>
    <w:rsid w:val="00E174D6"/>
    <w:rsid w:val="00E17E40"/>
    <w:rsid w:val="00E2056F"/>
    <w:rsid w:val="00E20680"/>
    <w:rsid w:val="00E206C6"/>
    <w:rsid w:val="00E20BF9"/>
    <w:rsid w:val="00E21265"/>
    <w:rsid w:val="00E21823"/>
    <w:rsid w:val="00E22344"/>
    <w:rsid w:val="00E22726"/>
    <w:rsid w:val="00E22A0C"/>
    <w:rsid w:val="00E24166"/>
    <w:rsid w:val="00E24204"/>
    <w:rsid w:val="00E249E3"/>
    <w:rsid w:val="00E25168"/>
    <w:rsid w:val="00E25257"/>
    <w:rsid w:val="00E25790"/>
    <w:rsid w:val="00E2631B"/>
    <w:rsid w:val="00E26369"/>
    <w:rsid w:val="00E27205"/>
    <w:rsid w:val="00E27593"/>
    <w:rsid w:val="00E27D6B"/>
    <w:rsid w:val="00E3020E"/>
    <w:rsid w:val="00E30544"/>
    <w:rsid w:val="00E3137C"/>
    <w:rsid w:val="00E317E4"/>
    <w:rsid w:val="00E31CA5"/>
    <w:rsid w:val="00E32068"/>
    <w:rsid w:val="00E3243E"/>
    <w:rsid w:val="00E3278C"/>
    <w:rsid w:val="00E32B52"/>
    <w:rsid w:val="00E33144"/>
    <w:rsid w:val="00E3370D"/>
    <w:rsid w:val="00E33C83"/>
    <w:rsid w:val="00E33FB9"/>
    <w:rsid w:val="00E3422D"/>
    <w:rsid w:val="00E351DB"/>
    <w:rsid w:val="00E3572E"/>
    <w:rsid w:val="00E357A1"/>
    <w:rsid w:val="00E359AA"/>
    <w:rsid w:val="00E3643D"/>
    <w:rsid w:val="00E36667"/>
    <w:rsid w:val="00E367CD"/>
    <w:rsid w:val="00E36B19"/>
    <w:rsid w:val="00E3716F"/>
    <w:rsid w:val="00E4016F"/>
    <w:rsid w:val="00E406BA"/>
    <w:rsid w:val="00E41218"/>
    <w:rsid w:val="00E41758"/>
    <w:rsid w:val="00E41AAE"/>
    <w:rsid w:val="00E41AD4"/>
    <w:rsid w:val="00E41D6D"/>
    <w:rsid w:val="00E41E39"/>
    <w:rsid w:val="00E42001"/>
    <w:rsid w:val="00E425F5"/>
    <w:rsid w:val="00E426E5"/>
    <w:rsid w:val="00E42943"/>
    <w:rsid w:val="00E42B9C"/>
    <w:rsid w:val="00E42E7A"/>
    <w:rsid w:val="00E42EFA"/>
    <w:rsid w:val="00E43A5F"/>
    <w:rsid w:val="00E43AB2"/>
    <w:rsid w:val="00E43DD7"/>
    <w:rsid w:val="00E444C9"/>
    <w:rsid w:val="00E446D4"/>
    <w:rsid w:val="00E447E3"/>
    <w:rsid w:val="00E44DE6"/>
    <w:rsid w:val="00E45341"/>
    <w:rsid w:val="00E4536C"/>
    <w:rsid w:val="00E45400"/>
    <w:rsid w:val="00E4546A"/>
    <w:rsid w:val="00E45F76"/>
    <w:rsid w:val="00E45FCA"/>
    <w:rsid w:val="00E462A5"/>
    <w:rsid w:val="00E4630E"/>
    <w:rsid w:val="00E4671A"/>
    <w:rsid w:val="00E469FF"/>
    <w:rsid w:val="00E46E25"/>
    <w:rsid w:val="00E4718B"/>
    <w:rsid w:val="00E47408"/>
    <w:rsid w:val="00E47924"/>
    <w:rsid w:val="00E479E9"/>
    <w:rsid w:val="00E52575"/>
    <w:rsid w:val="00E52849"/>
    <w:rsid w:val="00E53EDB"/>
    <w:rsid w:val="00E53EFD"/>
    <w:rsid w:val="00E5414E"/>
    <w:rsid w:val="00E55223"/>
    <w:rsid w:val="00E555DF"/>
    <w:rsid w:val="00E55F0E"/>
    <w:rsid w:val="00E5613E"/>
    <w:rsid w:val="00E56644"/>
    <w:rsid w:val="00E572EE"/>
    <w:rsid w:val="00E57BBA"/>
    <w:rsid w:val="00E61712"/>
    <w:rsid w:val="00E6211E"/>
    <w:rsid w:val="00E62561"/>
    <w:rsid w:val="00E628E9"/>
    <w:rsid w:val="00E62F63"/>
    <w:rsid w:val="00E63053"/>
    <w:rsid w:val="00E6379C"/>
    <w:rsid w:val="00E63AF7"/>
    <w:rsid w:val="00E63FAB"/>
    <w:rsid w:val="00E644FA"/>
    <w:rsid w:val="00E64830"/>
    <w:rsid w:val="00E65A31"/>
    <w:rsid w:val="00E65ACE"/>
    <w:rsid w:val="00E65F5D"/>
    <w:rsid w:val="00E668CE"/>
    <w:rsid w:val="00E67436"/>
    <w:rsid w:val="00E67E68"/>
    <w:rsid w:val="00E67F8D"/>
    <w:rsid w:val="00E70307"/>
    <w:rsid w:val="00E704FC"/>
    <w:rsid w:val="00E70B9E"/>
    <w:rsid w:val="00E70C2F"/>
    <w:rsid w:val="00E70CA6"/>
    <w:rsid w:val="00E710BD"/>
    <w:rsid w:val="00E717D0"/>
    <w:rsid w:val="00E71DF4"/>
    <w:rsid w:val="00E73331"/>
    <w:rsid w:val="00E740EF"/>
    <w:rsid w:val="00E7421C"/>
    <w:rsid w:val="00E74246"/>
    <w:rsid w:val="00E7425D"/>
    <w:rsid w:val="00E74F97"/>
    <w:rsid w:val="00E75859"/>
    <w:rsid w:val="00E75D3E"/>
    <w:rsid w:val="00E76512"/>
    <w:rsid w:val="00E770E3"/>
    <w:rsid w:val="00E774FE"/>
    <w:rsid w:val="00E7794D"/>
    <w:rsid w:val="00E77A98"/>
    <w:rsid w:val="00E77E2D"/>
    <w:rsid w:val="00E77FB9"/>
    <w:rsid w:val="00E80095"/>
    <w:rsid w:val="00E807AF"/>
    <w:rsid w:val="00E821DB"/>
    <w:rsid w:val="00E82D11"/>
    <w:rsid w:val="00E83EEE"/>
    <w:rsid w:val="00E83FE8"/>
    <w:rsid w:val="00E84148"/>
    <w:rsid w:val="00E84C10"/>
    <w:rsid w:val="00E85B42"/>
    <w:rsid w:val="00E86102"/>
    <w:rsid w:val="00E865C7"/>
    <w:rsid w:val="00E86736"/>
    <w:rsid w:val="00E8695D"/>
    <w:rsid w:val="00E86AE1"/>
    <w:rsid w:val="00E86D02"/>
    <w:rsid w:val="00E87631"/>
    <w:rsid w:val="00E87922"/>
    <w:rsid w:val="00E8797E"/>
    <w:rsid w:val="00E87EAD"/>
    <w:rsid w:val="00E906E4"/>
    <w:rsid w:val="00E91219"/>
    <w:rsid w:val="00E919D7"/>
    <w:rsid w:val="00E91A73"/>
    <w:rsid w:val="00E91DE0"/>
    <w:rsid w:val="00E920F7"/>
    <w:rsid w:val="00E92159"/>
    <w:rsid w:val="00E9253B"/>
    <w:rsid w:val="00E92890"/>
    <w:rsid w:val="00E92956"/>
    <w:rsid w:val="00E92F3F"/>
    <w:rsid w:val="00E93653"/>
    <w:rsid w:val="00E94066"/>
    <w:rsid w:val="00E94989"/>
    <w:rsid w:val="00E94C1F"/>
    <w:rsid w:val="00E95193"/>
    <w:rsid w:val="00E952A1"/>
    <w:rsid w:val="00E9538A"/>
    <w:rsid w:val="00E95507"/>
    <w:rsid w:val="00E95AB9"/>
    <w:rsid w:val="00E95AD0"/>
    <w:rsid w:val="00E960FC"/>
    <w:rsid w:val="00E96186"/>
    <w:rsid w:val="00E964CD"/>
    <w:rsid w:val="00E97372"/>
    <w:rsid w:val="00E97388"/>
    <w:rsid w:val="00E975B8"/>
    <w:rsid w:val="00E97D49"/>
    <w:rsid w:val="00EA0541"/>
    <w:rsid w:val="00EA0628"/>
    <w:rsid w:val="00EA0C40"/>
    <w:rsid w:val="00EA0E44"/>
    <w:rsid w:val="00EA20B9"/>
    <w:rsid w:val="00EA2190"/>
    <w:rsid w:val="00EA229A"/>
    <w:rsid w:val="00EA285E"/>
    <w:rsid w:val="00EA2AC5"/>
    <w:rsid w:val="00EA2EB7"/>
    <w:rsid w:val="00EA34F3"/>
    <w:rsid w:val="00EA39CA"/>
    <w:rsid w:val="00EA3BE7"/>
    <w:rsid w:val="00EA44EF"/>
    <w:rsid w:val="00EA46E5"/>
    <w:rsid w:val="00EA4B6A"/>
    <w:rsid w:val="00EA4C5E"/>
    <w:rsid w:val="00EA4C62"/>
    <w:rsid w:val="00EA4E02"/>
    <w:rsid w:val="00EA5077"/>
    <w:rsid w:val="00EA53D5"/>
    <w:rsid w:val="00EA5940"/>
    <w:rsid w:val="00EA5981"/>
    <w:rsid w:val="00EA5A3D"/>
    <w:rsid w:val="00EA650B"/>
    <w:rsid w:val="00EA6614"/>
    <w:rsid w:val="00EA667B"/>
    <w:rsid w:val="00EA6A69"/>
    <w:rsid w:val="00EA6EAA"/>
    <w:rsid w:val="00EA7A86"/>
    <w:rsid w:val="00EB01ED"/>
    <w:rsid w:val="00EB059B"/>
    <w:rsid w:val="00EB12E9"/>
    <w:rsid w:val="00EB1B8B"/>
    <w:rsid w:val="00EB26EF"/>
    <w:rsid w:val="00EB29C8"/>
    <w:rsid w:val="00EB2FD1"/>
    <w:rsid w:val="00EB4283"/>
    <w:rsid w:val="00EB440C"/>
    <w:rsid w:val="00EB5DC5"/>
    <w:rsid w:val="00EB6C58"/>
    <w:rsid w:val="00EB72FC"/>
    <w:rsid w:val="00EB7550"/>
    <w:rsid w:val="00EB7DA6"/>
    <w:rsid w:val="00EB7DCD"/>
    <w:rsid w:val="00EB7E62"/>
    <w:rsid w:val="00EC021B"/>
    <w:rsid w:val="00EC037A"/>
    <w:rsid w:val="00EC07F7"/>
    <w:rsid w:val="00EC08BB"/>
    <w:rsid w:val="00EC0994"/>
    <w:rsid w:val="00EC1141"/>
    <w:rsid w:val="00EC146C"/>
    <w:rsid w:val="00EC1586"/>
    <w:rsid w:val="00EC1A01"/>
    <w:rsid w:val="00EC1A60"/>
    <w:rsid w:val="00EC231C"/>
    <w:rsid w:val="00EC27BC"/>
    <w:rsid w:val="00EC28FC"/>
    <w:rsid w:val="00EC29D8"/>
    <w:rsid w:val="00EC3130"/>
    <w:rsid w:val="00EC4094"/>
    <w:rsid w:val="00EC46F8"/>
    <w:rsid w:val="00EC550F"/>
    <w:rsid w:val="00EC56DE"/>
    <w:rsid w:val="00EC5C67"/>
    <w:rsid w:val="00EC65DD"/>
    <w:rsid w:val="00EC6984"/>
    <w:rsid w:val="00EC7AF2"/>
    <w:rsid w:val="00ED027A"/>
    <w:rsid w:val="00ED0401"/>
    <w:rsid w:val="00ED086B"/>
    <w:rsid w:val="00ED1C3B"/>
    <w:rsid w:val="00ED23C2"/>
    <w:rsid w:val="00ED28E9"/>
    <w:rsid w:val="00ED29CC"/>
    <w:rsid w:val="00ED2CCE"/>
    <w:rsid w:val="00ED3210"/>
    <w:rsid w:val="00ED3281"/>
    <w:rsid w:val="00ED39F8"/>
    <w:rsid w:val="00ED3BC6"/>
    <w:rsid w:val="00ED401E"/>
    <w:rsid w:val="00ED445B"/>
    <w:rsid w:val="00ED4558"/>
    <w:rsid w:val="00ED478A"/>
    <w:rsid w:val="00ED48AF"/>
    <w:rsid w:val="00ED4D66"/>
    <w:rsid w:val="00ED5DB8"/>
    <w:rsid w:val="00ED5FBC"/>
    <w:rsid w:val="00ED68A6"/>
    <w:rsid w:val="00ED76F1"/>
    <w:rsid w:val="00EE0400"/>
    <w:rsid w:val="00EE0843"/>
    <w:rsid w:val="00EE16C5"/>
    <w:rsid w:val="00EE16D5"/>
    <w:rsid w:val="00EE2075"/>
    <w:rsid w:val="00EE26BC"/>
    <w:rsid w:val="00EE33D2"/>
    <w:rsid w:val="00EE3557"/>
    <w:rsid w:val="00EE361E"/>
    <w:rsid w:val="00EE3B6C"/>
    <w:rsid w:val="00EE4014"/>
    <w:rsid w:val="00EE45D4"/>
    <w:rsid w:val="00EE4C5B"/>
    <w:rsid w:val="00EE531E"/>
    <w:rsid w:val="00EE54E7"/>
    <w:rsid w:val="00EE5AE0"/>
    <w:rsid w:val="00EE5DAB"/>
    <w:rsid w:val="00EE6A2B"/>
    <w:rsid w:val="00EE77E8"/>
    <w:rsid w:val="00EE7D49"/>
    <w:rsid w:val="00EF0585"/>
    <w:rsid w:val="00EF06CA"/>
    <w:rsid w:val="00EF07F0"/>
    <w:rsid w:val="00EF0CC8"/>
    <w:rsid w:val="00EF132F"/>
    <w:rsid w:val="00EF1979"/>
    <w:rsid w:val="00EF1F03"/>
    <w:rsid w:val="00EF2958"/>
    <w:rsid w:val="00EF2C41"/>
    <w:rsid w:val="00EF2C73"/>
    <w:rsid w:val="00EF309A"/>
    <w:rsid w:val="00EF3603"/>
    <w:rsid w:val="00EF36E5"/>
    <w:rsid w:val="00EF451C"/>
    <w:rsid w:val="00EF4597"/>
    <w:rsid w:val="00EF4944"/>
    <w:rsid w:val="00EF54D5"/>
    <w:rsid w:val="00EF5585"/>
    <w:rsid w:val="00EF560C"/>
    <w:rsid w:val="00EF589E"/>
    <w:rsid w:val="00EF59EF"/>
    <w:rsid w:val="00EF5A92"/>
    <w:rsid w:val="00EF64C7"/>
    <w:rsid w:val="00EF6C49"/>
    <w:rsid w:val="00EF746A"/>
    <w:rsid w:val="00EF74B4"/>
    <w:rsid w:val="00EF7690"/>
    <w:rsid w:val="00EF7E75"/>
    <w:rsid w:val="00EF7E7A"/>
    <w:rsid w:val="00F00216"/>
    <w:rsid w:val="00F00896"/>
    <w:rsid w:val="00F00AC4"/>
    <w:rsid w:val="00F02A2D"/>
    <w:rsid w:val="00F02B67"/>
    <w:rsid w:val="00F02CD8"/>
    <w:rsid w:val="00F0352E"/>
    <w:rsid w:val="00F037A1"/>
    <w:rsid w:val="00F037AA"/>
    <w:rsid w:val="00F03974"/>
    <w:rsid w:val="00F03ECA"/>
    <w:rsid w:val="00F044E1"/>
    <w:rsid w:val="00F04F83"/>
    <w:rsid w:val="00F04FD5"/>
    <w:rsid w:val="00F050CA"/>
    <w:rsid w:val="00F055AE"/>
    <w:rsid w:val="00F056DA"/>
    <w:rsid w:val="00F0573D"/>
    <w:rsid w:val="00F05748"/>
    <w:rsid w:val="00F05C41"/>
    <w:rsid w:val="00F05DA9"/>
    <w:rsid w:val="00F075F8"/>
    <w:rsid w:val="00F0785C"/>
    <w:rsid w:val="00F07DA5"/>
    <w:rsid w:val="00F07EC5"/>
    <w:rsid w:val="00F1004B"/>
    <w:rsid w:val="00F104ED"/>
    <w:rsid w:val="00F108FE"/>
    <w:rsid w:val="00F10915"/>
    <w:rsid w:val="00F10F7B"/>
    <w:rsid w:val="00F111AE"/>
    <w:rsid w:val="00F11241"/>
    <w:rsid w:val="00F1137E"/>
    <w:rsid w:val="00F11384"/>
    <w:rsid w:val="00F117AC"/>
    <w:rsid w:val="00F12D0D"/>
    <w:rsid w:val="00F12D5B"/>
    <w:rsid w:val="00F12D75"/>
    <w:rsid w:val="00F12E36"/>
    <w:rsid w:val="00F13A85"/>
    <w:rsid w:val="00F14DFE"/>
    <w:rsid w:val="00F15108"/>
    <w:rsid w:val="00F16372"/>
    <w:rsid w:val="00F178CF"/>
    <w:rsid w:val="00F1799F"/>
    <w:rsid w:val="00F17C25"/>
    <w:rsid w:val="00F17FBF"/>
    <w:rsid w:val="00F20156"/>
    <w:rsid w:val="00F212E4"/>
    <w:rsid w:val="00F21A97"/>
    <w:rsid w:val="00F2217B"/>
    <w:rsid w:val="00F22CBF"/>
    <w:rsid w:val="00F23AB4"/>
    <w:rsid w:val="00F23F74"/>
    <w:rsid w:val="00F247C6"/>
    <w:rsid w:val="00F24A3C"/>
    <w:rsid w:val="00F24D01"/>
    <w:rsid w:val="00F25DAB"/>
    <w:rsid w:val="00F2687E"/>
    <w:rsid w:val="00F26C31"/>
    <w:rsid w:val="00F26E34"/>
    <w:rsid w:val="00F26EE0"/>
    <w:rsid w:val="00F27016"/>
    <w:rsid w:val="00F273C5"/>
    <w:rsid w:val="00F278B6"/>
    <w:rsid w:val="00F27D15"/>
    <w:rsid w:val="00F27E93"/>
    <w:rsid w:val="00F30422"/>
    <w:rsid w:val="00F30694"/>
    <w:rsid w:val="00F30A57"/>
    <w:rsid w:val="00F3191B"/>
    <w:rsid w:val="00F334BD"/>
    <w:rsid w:val="00F33DD7"/>
    <w:rsid w:val="00F3436C"/>
    <w:rsid w:val="00F34C3E"/>
    <w:rsid w:val="00F34C8D"/>
    <w:rsid w:val="00F364A6"/>
    <w:rsid w:val="00F3650C"/>
    <w:rsid w:val="00F36988"/>
    <w:rsid w:val="00F36DEF"/>
    <w:rsid w:val="00F36E08"/>
    <w:rsid w:val="00F372A0"/>
    <w:rsid w:val="00F3739C"/>
    <w:rsid w:val="00F376E1"/>
    <w:rsid w:val="00F37C94"/>
    <w:rsid w:val="00F37D22"/>
    <w:rsid w:val="00F40382"/>
    <w:rsid w:val="00F40AFA"/>
    <w:rsid w:val="00F40D50"/>
    <w:rsid w:val="00F40DBD"/>
    <w:rsid w:val="00F40FF2"/>
    <w:rsid w:val="00F411DB"/>
    <w:rsid w:val="00F416DD"/>
    <w:rsid w:val="00F426B2"/>
    <w:rsid w:val="00F42860"/>
    <w:rsid w:val="00F42A92"/>
    <w:rsid w:val="00F42F36"/>
    <w:rsid w:val="00F434FA"/>
    <w:rsid w:val="00F43BBB"/>
    <w:rsid w:val="00F44226"/>
    <w:rsid w:val="00F44643"/>
    <w:rsid w:val="00F447DA"/>
    <w:rsid w:val="00F4495B"/>
    <w:rsid w:val="00F44A24"/>
    <w:rsid w:val="00F45234"/>
    <w:rsid w:val="00F46128"/>
    <w:rsid w:val="00F46510"/>
    <w:rsid w:val="00F47A9B"/>
    <w:rsid w:val="00F47E7B"/>
    <w:rsid w:val="00F504D2"/>
    <w:rsid w:val="00F50512"/>
    <w:rsid w:val="00F50D64"/>
    <w:rsid w:val="00F51995"/>
    <w:rsid w:val="00F519AF"/>
    <w:rsid w:val="00F51F4D"/>
    <w:rsid w:val="00F522C5"/>
    <w:rsid w:val="00F5252B"/>
    <w:rsid w:val="00F52C25"/>
    <w:rsid w:val="00F532C9"/>
    <w:rsid w:val="00F53309"/>
    <w:rsid w:val="00F53ABB"/>
    <w:rsid w:val="00F53C73"/>
    <w:rsid w:val="00F53F4F"/>
    <w:rsid w:val="00F54C6C"/>
    <w:rsid w:val="00F54FEB"/>
    <w:rsid w:val="00F5508D"/>
    <w:rsid w:val="00F55371"/>
    <w:rsid w:val="00F55495"/>
    <w:rsid w:val="00F55A89"/>
    <w:rsid w:val="00F55B9A"/>
    <w:rsid w:val="00F563DF"/>
    <w:rsid w:val="00F56570"/>
    <w:rsid w:val="00F56973"/>
    <w:rsid w:val="00F57624"/>
    <w:rsid w:val="00F60B81"/>
    <w:rsid w:val="00F60CDB"/>
    <w:rsid w:val="00F60D23"/>
    <w:rsid w:val="00F60F25"/>
    <w:rsid w:val="00F619C0"/>
    <w:rsid w:val="00F61D43"/>
    <w:rsid w:val="00F61E0C"/>
    <w:rsid w:val="00F62866"/>
    <w:rsid w:val="00F62CCA"/>
    <w:rsid w:val="00F62FB0"/>
    <w:rsid w:val="00F632E7"/>
    <w:rsid w:val="00F63854"/>
    <w:rsid w:val="00F64728"/>
    <w:rsid w:val="00F648E2"/>
    <w:rsid w:val="00F64EF3"/>
    <w:rsid w:val="00F651AC"/>
    <w:rsid w:val="00F65866"/>
    <w:rsid w:val="00F65B3B"/>
    <w:rsid w:val="00F66E05"/>
    <w:rsid w:val="00F66EBC"/>
    <w:rsid w:val="00F670F4"/>
    <w:rsid w:val="00F67451"/>
    <w:rsid w:val="00F6786D"/>
    <w:rsid w:val="00F67FCC"/>
    <w:rsid w:val="00F7042C"/>
    <w:rsid w:val="00F708B5"/>
    <w:rsid w:val="00F7092D"/>
    <w:rsid w:val="00F71A88"/>
    <w:rsid w:val="00F71D39"/>
    <w:rsid w:val="00F71D5B"/>
    <w:rsid w:val="00F71D9B"/>
    <w:rsid w:val="00F71E7E"/>
    <w:rsid w:val="00F7228F"/>
    <w:rsid w:val="00F72336"/>
    <w:rsid w:val="00F72DA5"/>
    <w:rsid w:val="00F72EFE"/>
    <w:rsid w:val="00F74295"/>
    <w:rsid w:val="00F742F5"/>
    <w:rsid w:val="00F74433"/>
    <w:rsid w:val="00F746DB"/>
    <w:rsid w:val="00F74A3D"/>
    <w:rsid w:val="00F7528B"/>
    <w:rsid w:val="00F75425"/>
    <w:rsid w:val="00F75D29"/>
    <w:rsid w:val="00F765F4"/>
    <w:rsid w:val="00F767F2"/>
    <w:rsid w:val="00F76A24"/>
    <w:rsid w:val="00F76D70"/>
    <w:rsid w:val="00F7782F"/>
    <w:rsid w:val="00F801DD"/>
    <w:rsid w:val="00F80E51"/>
    <w:rsid w:val="00F81546"/>
    <w:rsid w:val="00F81F9E"/>
    <w:rsid w:val="00F826BB"/>
    <w:rsid w:val="00F83777"/>
    <w:rsid w:val="00F8380C"/>
    <w:rsid w:val="00F84676"/>
    <w:rsid w:val="00F84A36"/>
    <w:rsid w:val="00F84A62"/>
    <w:rsid w:val="00F84CD9"/>
    <w:rsid w:val="00F85701"/>
    <w:rsid w:val="00F85A88"/>
    <w:rsid w:val="00F85EA0"/>
    <w:rsid w:val="00F85EF9"/>
    <w:rsid w:val="00F86BB0"/>
    <w:rsid w:val="00F86EB1"/>
    <w:rsid w:val="00F8782D"/>
    <w:rsid w:val="00F87EB6"/>
    <w:rsid w:val="00F903AF"/>
    <w:rsid w:val="00F903FF"/>
    <w:rsid w:val="00F9061B"/>
    <w:rsid w:val="00F90ECC"/>
    <w:rsid w:val="00F9102A"/>
    <w:rsid w:val="00F91D08"/>
    <w:rsid w:val="00F920E0"/>
    <w:rsid w:val="00F922C3"/>
    <w:rsid w:val="00F92545"/>
    <w:rsid w:val="00F93E31"/>
    <w:rsid w:val="00F93EA4"/>
    <w:rsid w:val="00F950F0"/>
    <w:rsid w:val="00F953B7"/>
    <w:rsid w:val="00F953C4"/>
    <w:rsid w:val="00F9587E"/>
    <w:rsid w:val="00F95A2E"/>
    <w:rsid w:val="00F960C0"/>
    <w:rsid w:val="00F96175"/>
    <w:rsid w:val="00F962E3"/>
    <w:rsid w:val="00F9684D"/>
    <w:rsid w:val="00F968CE"/>
    <w:rsid w:val="00F96EF8"/>
    <w:rsid w:val="00F9774F"/>
    <w:rsid w:val="00F97EE5"/>
    <w:rsid w:val="00F97FE1"/>
    <w:rsid w:val="00FA05BF"/>
    <w:rsid w:val="00FA12E9"/>
    <w:rsid w:val="00FA16B6"/>
    <w:rsid w:val="00FA190A"/>
    <w:rsid w:val="00FA277E"/>
    <w:rsid w:val="00FA2A50"/>
    <w:rsid w:val="00FA2A86"/>
    <w:rsid w:val="00FA2AA2"/>
    <w:rsid w:val="00FA2F00"/>
    <w:rsid w:val="00FA391E"/>
    <w:rsid w:val="00FA394E"/>
    <w:rsid w:val="00FA4787"/>
    <w:rsid w:val="00FA4A51"/>
    <w:rsid w:val="00FA5013"/>
    <w:rsid w:val="00FA50E1"/>
    <w:rsid w:val="00FA51E9"/>
    <w:rsid w:val="00FA5C46"/>
    <w:rsid w:val="00FA6C91"/>
    <w:rsid w:val="00FA70D4"/>
    <w:rsid w:val="00FA72AA"/>
    <w:rsid w:val="00FA72AF"/>
    <w:rsid w:val="00FA7543"/>
    <w:rsid w:val="00FA755E"/>
    <w:rsid w:val="00FA78D2"/>
    <w:rsid w:val="00FB07B3"/>
    <w:rsid w:val="00FB098E"/>
    <w:rsid w:val="00FB0B58"/>
    <w:rsid w:val="00FB1575"/>
    <w:rsid w:val="00FB1E30"/>
    <w:rsid w:val="00FB1E94"/>
    <w:rsid w:val="00FB28E4"/>
    <w:rsid w:val="00FB33C7"/>
    <w:rsid w:val="00FB3559"/>
    <w:rsid w:val="00FB38C1"/>
    <w:rsid w:val="00FB4978"/>
    <w:rsid w:val="00FB5080"/>
    <w:rsid w:val="00FB54E7"/>
    <w:rsid w:val="00FB5698"/>
    <w:rsid w:val="00FB5FDA"/>
    <w:rsid w:val="00FB612B"/>
    <w:rsid w:val="00FB661A"/>
    <w:rsid w:val="00FB7EB9"/>
    <w:rsid w:val="00FB7F35"/>
    <w:rsid w:val="00FC096C"/>
    <w:rsid w:val="00FC0D18"/>
    <w:rsid w:val="00FC110A"/>
    <w:rsid w:val="00FC11A1"/>
    <w:rsid w:val="00FC1257"/>
    <w:rsid w:val="00FC1BD8"/>
    <w:rsid w:val="00FC1BF0"/>
    <w:rsid w:val="00FC23A7"/>
    <w:rsid w:val="00FC28CA"/>
    <w:rsid w:val="00FC2A4C"/>
    <w:rsid w:val="00FC30DD"/>
    <w:rsid w:val="00FC319C"/>
    <w:rsid w:val="00FC327B"/>
    <w:rsid w:val="00FC3535"/>
    <w:rsid w:val="00FC4191"/>
    <w:rsid w:val="00FC41FE"/>
    <w:rsid w:val="00FC4434"/>
    <w:rsid w:val="00FC4591"/>
    <w:rsid w:val="00FC4BE3"/>
    <w:rsid w:val="00FC507B"/>
    <w:rsid w:val="00FC5848"/>
    <w:rsid w:val="00FC590F"/>
    <w:rsid w:val="00FC5A84"/>
    <w:rsid w:val="00FC5AE3"/>
    <w:rsid w:val="00FC6452"/>
    <w:rsid w:val="00FC7490"/>
    <w:rsid w:val="00FC76D5"/>
    <w:rsid w:val="00FC7853"/>
    <w:rsid w:val="00FD02E9"/>
    <w:rsid w:val="00FD0534"/>
    <w:rsid w:val="00FD0EB3"/>
    <w:rsid w:val="00FD12BB"/>
    <w:rsid w:val="00FD12D5"/>
    <w:rsid w:val="00FD2230"/>
    <w:rsid w:val="00FD2635"/>
    <w:rsid w:val="00FD2BDF"/>
    <w:rsid w:val="00FD3E83"/>
    <w:rsid w:val="00FD3E8B"/>
    <w:rsid w:val="00FD4528"/>
    <w:rsid w:val="00FD47E9"/>
    <w:rsid w:val="00FD60A4"/>
    <w:rsid w:val="00FD6195"/>
    <w:rsid w:val="00FD740B"/>
    <w:rsid w:val="00FD7A3C"/>
    <w:rsid w:val="00FE015B"/>
    <w:rsid w:val="00FE0987"/>
    <w:rsid w:val="00FE0C81"/>
    <w:rsid w:val="00FE0F80"/>
    <w:rsid w:val="00FE159E"/>
    <w:rsid w:val="00FE209E"/>
    <w:rsid w:val="00FE29A2"/>
    <w:rsid w:val="00FE2A00"/>
    <w:rsid w:val="00FE32A1"/>
    <w:rsid w:val="00FE3981"/>
    <w:rsid w:val="00FE3A7B"/>
    <w:rsid w:val="00FE43AB"/>
    <w:rsid w:val="00FE4710"/>
    <w:rsid w:val="00FE4B5B"/>
    <w:rsid w:val="00FE4BC6"/>
    <w:rsid w:val="00FE4D28"/>
    <w:rsid w:val="00FE4E89"/>
    <w:rsid w:val="00FE5012"/>
    <w:rsid w:val="00FE5225"/>
    <w:rsid w:val="00FE575C"/>
    <w:rsid w:val="00FE5DF8"/>
    <w:rsid w:val="00FE674F"/>
    <w:rsid w:val="00FE6778"/>
    <w:rsid w:val="00FE6C22"/>
    <w:rsid w:val="00FE71BA"/>
    <w:rsid w:val="00FE7435"/>
    <w:rsid w:val="00FE7DBC"/>
    <w:rsid w:val="00FE7E00"/>
    <w:rsid w:val="00FF0710"/>
    <w:rsid w:val="00FF0F38"/>
    <w:rsid w:val="00FF0F7B"/>
    <w:rsid w:val="00FF114D"/>
    <w:rsid w:val="00FF15CD"/>
    <w:rsid w:val="00FF275C"/>
    <w:rsid w:val="00FF2773"/>
    <w:rsid w:val="00FF32B2"/>
    <w:rsid w:val="00FF3333"/>
    <w:rsid w:val="00FF3586"/>
    <w:rsid w:val="00FF386B"/>
    <w:rsid w:val="00FF3AA5"/>
    <w:rsid w:val="00FF4FBF"/>
    <w:rsid w:val="00FF5790"/>
    <w:rsid w:val="00FF63ED"/>
    <w:rsid w:val="00FF65DE"/>
    <w:rsid w:val="00FF6902"/>
    <w:rsid w:val="00FF6C85"/>
    <w:rsid w:val="00FF71D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CE0228"/>
  <w15:docId w15:val="{328003DA-D675-4DFC-902E-C390BD79C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E26"/>
    <w:pPr>
      <w:spacing w:after="0" w:line="360" w:lineRule="auto"/>
      <w:contextualSpacing/>
      <w:jc w:val="both"/>
    </w:pPr>
    <w:rPr>
      <w:rFonts w:ascii="Times New Roman" w:eastAsia="Calibri" w:hAnsi="Times New Roman" w:cs="Times New Roman"/>
      <w:sz w:val="28"/>
    </w:rPr>
  </w:style>
  <w:style w:type="paragraph" w:styleId="Heading1">
    <w:name w:val="heading 1"/>
    <w:basedOn w:val="Normal"/>
    <w:next w:val="Normal"/>
    <w:link w:val="Heading1Char"/>
    <w:uiPriority w:val="9"/>
    <w:qFormat/>
    <w:rsid w:val="006C165C"/>
    <w:pPr>
      <w:keepNext/>
      <w:jc w:val="left"/>
      <w:outlineLvl w:val="0"/>
    </w:pPr>
    <w:rPr>
      <w:rFonts w:eastAsia="Times New Roman"/>
      <w:b/>
      <w:szCs w:val="24"/>
    </w:rPr>
  </w:style>
  <w:style w:type="paragraph" w:styleId="Heading2">
    <w:name w:val="heading 2"/>
    <w:basedOn w:val="Normal"/>
    <w:next w:val="Normal"/>
    <w:link w:val="Heading2Char"/>
    <w:uiPriority w:val="9"/>
    <w:unhideWhenUsed/>
    <w:qFormat/>
    <w:rsid w:val="004B691F"/>
    <w:pPr>
      <w:keepNext/>
      <w:keepLines/>
      <w:outlineLvl w:val="1"/>
    </w:pPr>
    <w:rPr>
      <w:rFonts w:eastAsiaTheme="majorEastAsia" w:cstheme="majorBidi"/>
      <w:b/>
      <w:i/>
      <w:szCs w:val="26"/>
    </w:rPr>
  </w:style>
  <w:style w:type="paragraph" w:styleId="Heading3">
    <w:name w:val="heading 3"/>
    <w:basedOn w:val="Normal"/>
    <w:next w:val="Normal"/>
    <w:link w:val="Heading3Char"/>
    <w:uiPriority w:val="9"/>
    <w:unhideWhenUsed/>
    <w:qFormat/>
    <w:rsid w:val="004C3D39"/>
    <w:pPr>
      <w:keepNext/>
      <w:keepLines/>
      <w:outlineLvl w:val="2"/>
    </w:pPr>
    <w:rPr>
      <w:rFonts w:eastAsiaTheme="majorEastAsia" w:cstheme="majorBidi"/>
      <w:i/>
      <w:szCs w:val="24"/>
    </w:rPr>
  </w:style>
  <w:style w:type="paragraph" w:styleId="Heading4">
    <w:name w:val="heading 4"/>
    <w:basedOn w:val="Normal"/>
    <w:next w:val="Normal"/>
    <w:link w:val="Heading4Char"/>
    <w:unhideWhenUsed/>
    <w:qFormat/>
    <w:rsid w:val="00FF63E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B72675"/>
    <w:pPr>
      <w:spacing w:before="240" w:after="60" w:line="276" w:lineRule="auto"/>
      <w:ind w:firstLine="425"/>
      <w:contextualSpacing w:val="0"/>
      <w:outlineLvl w:val="4"/>
    </w:pPr>
    <w:rPr>
      <w:rFonts w:ascii="Calibri" w:eastAsia="Times New Roman" w:hAnsi="Calibri"/>
      <w:b/>
      <w:bCs/>
      <w:i/>
      <w:iCs/>
      <w:sz w:val="26"/>
      <w:szCs w:val="26"/>
    </w:rPr>
  </w:style>
  <w:style w:type="paragraph" w:styleId="Heading6">
    <w:name w:val="heading 6"/>
    <w:basedOn w:val="Normal"/>
    <w:next w:val="Normal"/>
    <w:link w:val="Heading6Char"/>
    <w:uiPriority w:val="9"/>
    <w:semiHidden/>
    <w:unhideWhenUsed/>
    <w:qFormat/>
    <w:rsid w:val="00254FD6"/>
    <w:pPr>
      <w:keepNext/>
      <w:keepLines/>
      <w:spacing w:before="40" w:line="276" w:lineRule="auto"/>
      <w:contextualSpacing w:val="0"/>
      <w:jc w:val="left"/>
      <w:outlineLvl w:val="5"/>
    </w:pPr>
    <w:rPr>
      <w:rFonts w:asciiTheme="majorHAnsi" w:eastAsiaTheme="majorEastAsia" w:hAnsiTheme="majorHAnsi" w:cstheme="majorBidi"/>
      <w:color w:val="243F60" w:themeColor="accent1" w:themeShade="7F"/>
      <w:kern w:val="10"/>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PL01,Colorful List - Accent 13,List Paragraph1,Numbered List,Medium Grid 1 - Accent 21,bullet,Cita extensa,gach deu dau dong -----,Medium Grid 1 - Accent 22,Sub-heading,bullet 1,Sub-headin,List Paragraph2,Td cấp 5,Riana Table Bullets 1"/>
    <w:basedOn w:val="Normal"/>
    <w:link w:val="ListParagraphChar"/>
    <w:uiPriority w:val="34"/>
    <w:qFormat/>
    <w:rsid w:val="007811C2"/>
    <w:pPr>
      <w:spacing w:line="240" w:lineRule="auto"/>
      <w:ind w:left="720"/>
      <w:jc w:val="left"/>
    </w:pPr>
    <w:rPr>
      <w:rFonts w:eastAsia="Times New Roman"/>
      <w:sz w:val="26"/>
    </w:rPr>
  </w:style>
  <w:style w:type="paragraph" w:styleId="Header">
    <w:name w:val="header"/>
    <w:basedOn w:val="Normal"/>
    <w:link w:val="HeaderChar"/>
    <w:unhideWhenUsed/>
    <w:qFormat/>
    <w:rsid w:val="00E61712"/>
    <w:pPr>
      <w:tabs>
        <w:tab w:val="center" w:pos="4680"/>
        <w:tab w:val="right" w:pos="9360"/>
      </w:tabs>
      <w:spacing w:line="240" w:lineRule="auto"/>
    </w:pPr>
  </w:style>
  <w:style w:type="character" w:customStyle="1" w:styleId="HeaderChar">
    <w:name w:val="Header Char"/>
    <w:basedOn w:val="DefaultParagraphFont"/>
    <w:link w:val="Header"/>
    <w:qFormat/>
    <w:rsid w:val="00E61712"/>
    <w:rPr>
      <w:rFonts w:ascii="Times New Roman" w:eastAsia="Calibri" w:hAnsi="Times New Roman" w:cs="Times New Roman"/>
      <w:sz w:val="28"/>
    </w:rPr>
  </w:style>
  <w:style w:type="paragraph" w:styleId="Footer">
    <w:name w:val="footer"/>
    <w:basedOn w:val="Normal"/>
    <w:link w:val="FooterChar"/>
    <w:uiPriority w:val="99"/>
    <w:unhideWhenUsed/>
    <w:rsid w:val="00E61712"/>
    <w:pPr>
      <w:tabs>
        <w:tab w:val="center" w:pos="4680"/>
        <w:tab w:val="right" w:pos="9360"/>
      </w:tabs>
      <w:spacing w:line="240" w:lineRule="auto"/>
    </w:pPr>
  </w:style>
  <w:style w:type="character" w:customStyle="1" w:styleId="FooterChar">
    <w:name w:val="Footer Char"/>
    <w:basedOn w:val="DefaultParagraphFont"/>
    <w:link w:val="Footer"/>
    <w:uiPriority w:val="99"/>
    <w:rsid w:val="00E61712"/>
    <w:rPr>
      <w:rFonts w:ascii="Times New Roman" w:eastAsia="Calibri" w:hAnsi="Times New Roman" w:cs="Times New Roman"/>
      <w:sz w:val="28"/>
    </w:rPr>
  </w:style>
  <w:style w:type="paragraph" w:styleId="FootnoteText">
    <w:name w:val="footnote text"/>
    <w:basedOn w:val="Normal"/>
    <w:link w:val="FootnoteTextChar"/>
    <w:uiPriority w:val="99"/>
    <w:unhideWhenUsed/>
    <w:rsid w:val="002D1F6B"/>
    <w:pPr>
      <w:spacing w:before="100" w:beforeAutospacing="1" w:after="200"/>
      <w:ind w:left="1008" w:right="-432" w:firstLine="360"/>
    </w:pPr>
    <w:rPr>
      <w:rFonts w:ascii="Calibri" w:hAnsi="Calibri"/>
      <w:sz w:val="20"/>
      <w:szCs w:val="20"/>
    </w:rPr>
  </w:style>
  <w:style w:type="character" w:customStyle="1" w:styleId="FootnoteTextChar">
    <w:name w:val="Footnote Text Char"/>
    <w:basedOn w:val="DefaultParagraphFont"/>
    <w:link w:val="FootnoteText"/>
    <w:uiPriority w:val="99"/>
    <w:rsid w:val="002D1F6B"/>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2D1F6B"/>
    <w:rPr>
      <w:vertAlign w:val="superscript"/>
    </w:rPr>
  </w:style>
  <w:style w:type="character" w:styleId="Hyperlink">
    <w:name w:val="Hyperlink"/>
    <w:basedOn w:val="DefaultParagraphFont"/>
    <w:uiPriority w:val="99"/>
    <w:unhideWhenUsed/>
    <w:rsid w:val="009F5BA5"/>
    <w:rPr>
      <w:color w:val="0000FF" w:themeColor="hyperlink"/>
      <w:u w:val="single"/>
    </w:rPr>
  </w:style>
  <w:style w:type="character" w:customStyle="1" w:styleId="apple-converted-space">
    <w:name w:val="apple-converted-space"/>
    <w:basedOn w:val="DefaultParagraphFont"/>
    <w:rsid w:val="009F5BA5"/>
  </w:style>
  <w:style w:type="paragraph" w:styleId="BalloonText">
    <w:name w:val="Balloon Text"/>
    <w:basedOn w:val="Normal"/>
    <w:link w:val="BalloonTextChar"/>
    <w:uiPriority w:val="99"/>
    <w:semiHidden/>
    <w:unhideWhenUsed/>
    <w:rsid w:val="00F44A2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4A24"/>
    <w:rPr>
      <w:rFonts w:ascii="Tahoma" w:eastAsia="Calibri" w:hAnsi="Tahoma" w:cs="Tahoma"/>
      <w:sz w:val="16"/>
      <w:szCs w:val="16"/>
    </w:rPr>
  </w:style>
  <w:style w:type="character" w:styleId="Emphasis">
    <w:name w:val="Emphasis"/>
    <w:uiPriority w:val="20"/>
    <w:qFormat/>
    <w:rsid w:val="00603C9E"/>
    <w:rPr>
      <w:i/>
      <w:iCs/>
    </w:rPr>
  </w:style>
  <w:style w:type="character" w:customStyle="1" w:styleId="cpChagiiquyt1">
    <w:name w:val="Đề cập Chưa giải quyết1"/>
    <w:basedOn w:val="DefaultParagraphFont"/>
    <w:uiPriority w:val="99"/>
    <w:semiHidden/>
    <w:unhideWhenUsed/>
    <w:rsid w:val="00327A2A"/>
    <w:rPr>
      <w:color w:val="808080"/>
      <w:shd w:val="clear" w:color="auto" w:fill="E6E6E6"/>
    </w:rPr>
  </w:style>
  <w:style w:type="paragraph" w:styleId="NormalWeb">
    <w:name w:val="Normal (Web)"/>
    <w:basedOn w:val="Normal"/>
    <w:link w:val="NormalWebChar"/>
    <w:uiPriority w:val="99"/>
    <w:unhideWhenUsed/>
    <w:qFormat/>
    <w:rsid w:val="00327A2A"/>
    <w:pPr>
      <w:spacing w:before="100" w:beforeAutospacing="1" w:after="100" w:afterAutospacing="1" w:line="240" w:lineRule="auto"/>
      <w:jc w:val="left"/>
    </w:pPr>
    <w:rPr>
      <w:rFonts w:eastAsia="Times New Roman"/>
      <w:sz w:val="24"/>
      <w:szCs w:val="24"/>
      <w:lang w:val="vi-VN" w:eastAsia="vi-VN"/>
    </w:rPr>
  </w:style>
  <w:style w:type="paragraph" w:customStyle="1" w:styleId="CharChar1CharCharCharChar">
    <w:name w:val="Char Char1 Char Char Char Char"/>
    <w:basedOn w:val="Normal"/>
    <w:autoRedefine/>
    <w:rsid w:val="00134FD4"/>
    <w:pPr>
      <w:pageBreakBefore/>
      <w:tabs>
        <w:tab w:val="left" w:pos="850"/>
        <w:tab w:val="left" w:pos="1191"/>
        <w:tab w:val="left" w:pos="1531"/>
      </w:tabs>
      <w:spacing w:line="240" w:lineRule="auto"/>
      <w:jc w:val="center"/>
    </w:pPr>
    <w:rPr>
      <w:rFonts w:ascii="Tahoma" w:eastAsia="MS Mincho" w:hAnsi="Tahoma" w:cs="Tahoma"/>
      <w:b/>
      <w:bCs/>
      <w:color w:val="FFFFFF"/>
      <w:spacing w:val="20"/>
      <w:sz w:val="22"/>
      <w:lang w:val="en-GB" w:eastAsia="zh-CN"/>
    </w:rPr>
  </w:style>
  <w:style w:type="character" w:customStyle="1" w:styleId="Heading1Char">
    <w:name w:val="Heading 1 Char"/>
    <w:basedOn w:val="DefaultParagraphFont"/>
    <w:link w:val="Heading1"/>
    <w:uiPriority w:val="9"/>
    <w:rsid w:val="006C165C"/>
    <w:rPr>
      <w:rFonts w:ascii="Times New Roman" w:eastAsia="Times New Roman" w:hAnsi="Times New Roman" w:cs="Times New Roman"/>
      <w:b/>
      <w:sz w:val="28"/>
      <w:szCs w:val="24"/>
    </w:rPr>
  </w:style>
  <w:style w:type="table" w:styleId="TableGrid">
    <w:name w:val="Table Grid"/>
    <w:aliases w:val="Bảng TK"/>
    <w:basedOn w:val="TableNormal"/>
    <w:uiPriority w:val="39"/>
    <w:qFormat/>
    <w:rsid w:val="00520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4B691F"/>
    <w:rPr>
      <w:rFonts w:ascii="Times New Roman" w:eastAsiaTheme="majorEastAsia" w:hAnsi="Times New Roman" w:cstheme="majorBidi"/>
      <w:b/>
      <w:i/>
      <w:sz w:val="28"/>
      <w:szCs w:val="26"/>
    </w:rPr>
  </w:style>
  <w:style w:type="character" w:customStyle="1" w:styleId="Heading3Char">
    <w:name w:val="Heading 3 Char"/>
    <w:basedOn w:val="DefaultParagraphFont"/>
    <w:link w:val="Heading3"/>
    <w:uiPriority w:val="9"/>
    <w:rsid w:val="004C3D39"/>
    <w:rPr>
      <w:rFonts w:ascii="Times New Roman" w:eastAsiaTheme="majorEastAsia" w:hAnsi="Times New Roman" w:cstheme="majorBidi"/>
      <w:i/>
      <w:sz w:val="28"/>
      <w:szCs w:val="24"/>
    </w:rPr>
  </w:style>
  <w:style w:type="paragraph" w:styleId="TOCHeading">
    <w:name w:val="TOC Heading"/>
    <w:basedOn w:val="Heading1"/>
    <w:next w:val="Normal"/>
    <w:uiPriority w:val="39"/>
    <w:unhideWhenUsed/>
    <w:qFormat/>
    <w:rsid w:val="004C3D39"/>
    <w:pPr>
      <w:keepLines/>
      <w:spacing w:before="240" w:line="259" w:lineRule="auto"/>
      <w:contextualSpacing w:val="0"/>
      <w:outlineLvl w:val="9"/>
    </w:pPr>
    <w:rPr>
      <w:rFonts w:asciiTheme="majorHAnsi" w:eastAsiaTheme="majorEastAsia" w:hAnsiTheme="majorHAnsi" w:cstheme="majorBidi"/>
      <w:b w:val="0"/>
      <w:color w:val="365F91" w:themeColor="accent1" w:themeShade="BF"/>
      <w:sz w:val="32"/>
      <w:szCs w:val="32"/>
      <w:lang w:val="vi-VN" w:eastAsia="vi-VN"/>
    </w:rPr>
  </w:style>
  <w:style w:type="paragraph" w:styleId="TOC1">
    <w:name w:val="toc 1"/>
    <w:basedOn w:val="Normal"/>
    <w:next w:val="Normal"/>
    <w:autoRedefine/>
    <w:uiPriority w:val="39"/>
    <w:unhideWhenUsed/>
    <w:qFormat/>
    <w:rsid w:val="004B31AD"/>
    <w:pPr>
      <w:tabs>
        <w:tab w:val="right" w:leader="dot" w:pos="9072"/>
      </w:tabs>
    </w:pPr>
    <w:rPr>
      <w:bCs/>
      <w:noProof/>
      <w:spacing w:val="2"/>
      <w:sz w:val="26"/>
      <w:szCs w:val="26"/>
      <w:shd w:val="clear" w:color="auto" w:fill="FFFFFF"/>
      <w:lang w:val="en-GB"/>
    </w:rPr>
  </w:style>
  <w:style w:type="paragraph" w:styleId="TOC2">
    <w:name w:val="toc 2"/>
    <w:basedOn w:val="Normal"/>
    <w:next w:val="Normal"/>
    <w:autoRedefine/>
    <w:uiPriority w:val="39"/>
    <w:unhideWhenUsed/>
    <w:rsid w:val="00F0785C"/>
    <w:pPr>
      <w:tabs>
        <w:tab w:val="right" w:leader="dot" w:pos="9072"/>
      </w:tabs>
      <w:spacing w:line="336" w:lineRule="auto"/>
    </w:pPr>
    <w:rPr>
      <w:bCs/>
      <w:iCs/>
      <w:noProof/>
      <w:sz w:val="26"/>
      <w:szCs w:val="26"/>
      <w:lang w:val="vi-VN"/>
    </w:rPr>
  </w:style>
  <w:style w:type="paragraph" w:styleId="TOC3">
    <w:name w:val="toc 3"/>
    <w:basedOn w:val="Normal"/>
    <w:next w:val="Normal"/>
    <w:autoRedefine/>
    <w:uiPriority w:val="39"/>
    <w:unhideWhenUsed/>
    <w:rsid w:val="00F9774F"/>
    <w:pPr>
      <w:tabs>
        <w:tab w:val="right" w:leader="dot" w:pos="9072"/>
      </w:tabs>
      <w:jc w:val="left"/>
    </w:pPr>
    <w:rPr>
      <w:b/>
      <w:noProof/>
      <w:lang w:val="vi-VN"/>
    </w:rPr>
  </w:style>
  <w:style w:type="character" w:customStyle="1" w:styleId="Heading5Char">
    <w:name w:val="Heading 5 Char"/>
    <w:basedOn w:val="DefaultParagraphFont"/>
    <w:link w:val="Heading5"/>
    <w:uiPriority w:val="9"/>
    <w:semiHidden/>
    <w:rsid w:val="00B72675"/>
    <w:rPr>
      <w:rFonts w:ascii="Calibri" w:eastAsia="Times New Roman" w:hAnsi="Calibri" w:cs="Times New Roman"/>
      <w:b/>
      <w:bCs/>
      <w:i/>
      <w:iCs/>
      <w:sz w:val="26"/>
      <w:szCs w:val="26"/>
    </w:rPr>
  </w:style>
  <w:style w:type="character" w:styleId="Strong">
    <w:name w:val="Strong"/>
    <w:uiPriority w:val="22"/>
    <w:qFormat/>
    <w:rsid w:val="00B72675"/>
    <w:rPr>
      <w:b/>
      <w:bCs/>
    </w:rPr>
  </w:style>
  <w:style w:type="character" w:customStyle="1" w:styleId="mw-headline">
    <w:name w:val="mw-headline"/>
    <w:rsid w:val="00B72675"/>
  </w:style>
  <w:style w:type="paragraph" w:styleId="BodyTextIndent">
    <w:name w:val="Body Text Indent"/>
    <w:basedOn w:val="Normal"/>
    <w:link w:val="BodyTextIndentChar"/>
    <w:rsid w:val="00B72675"/>
    <w:pPr>
      <w:spacing w:before="60"/>
      <w:ind w:firstLine="720"/>
      <w:contextualSpacing w:val="0"/>
    </w:pPr>
    <w:rPr>
      <w:rFonts w:ascii=".VnTime" w:eastAsia="Times New Roman" w:hAnsi=".VnTime"/>
      <w:spacing w:val="-8"/>
      <w:szCs w:val="28"/>
    </w:rPr>
  </w:style>
  <w:style w:type="character" w:customStyle="1" w:styleId="BodyTextIndentChar">
    <w:name w:val="Body Text Indent Char"/>
    <w:basedOn w:val="DefaultParagraphFont"/>
    <w:link w:val="BodyTextIndent"/>
    <w:rsid w:val="00B72675"/>
    <w:rPr>
      <w:rFonts w:ascii=".VnTime" w:eastAsia="Times New Roman" w:hAnsi=".VnTime" w:cs="Times New Roman"/>
      <w:spacing w:val="-8"/>
      <w:sz w:val="28"/>
      <w:szCs w:val="28"/>
    </w:rPr>
  </w:style>
  <w:style w:type="paragraph" w:customStyle="1" w:styleId="Default">
    <w:name w:val="Default"/>
    <w:rsid w:val="00B72675"/>
    <w:pPr>
      <w:autoSpaceDE w:val="0"/>
      <w:autoSpaceDN w:val="0"/>
      <w:adjustRightInd w:val="0"/>
      <w:spacing w:after="0" w:line="240" w:lineRule="auto"/>
    </w:pPr>
    <w:rPr>
      <w:rFonts w:ascii="Times New Roman" w:eastAsia="Arial" w:hAnsi="Times New Roman" w:cs="Times New Roman"/>
      <w:color w:val="000000"/>
      <w:sz w:val="24"/>
      <w:szCs w:val="24"/>
    </w:rPr>
  </w:style>
  <w:style w:type="paragraph" w:styleId="Bibliography">
    <w:name w:val="Bibliography"/>
    <w:basedOn w:val="Normal"/>
    <w:next w:val="Normal"/>
    <w:uiPriority w:val="37"/>
    <w:unhideWhenUsed/>
    <w:rsid w:val="00B72675"/>
    <w:pPr>
      <w:spacing w:after="120" w:line="276" w:lineRule="auto"/>
      <w:ind w:firstLine="425"/>
      <w:contextualSpacing w:val="0"/>
    </w:pPr>
  </w:style>
  <w:style w:type="paragraph" w:styleId="Caption">
    <w:name w:val="caption"/>
    <w:basedOn w:val="Normal"/>
    <w:next w:val="Normal"/>
    <w:uiPriority w:val="35"/>
    <w:unhideWhenUsed/>
    <w:qFormat/>
    <w:rsid w:val="00B72675"/>
    <w:pPr>
      <w:spacing w:after="200" w:line="240" w:lineRule="auto"/>
      <w:contextualSpacing w:val="0"/>
      <w:jc w:val="left"/>
    </w:pPr>
    <w:rPr>
      <w:i/>
      <w:iCs/>
      <w:color w:val="1F497D"/>
      <w:sz w:val="18"/>
      <w:szCs w:val="18"/>
    </w:rPr>
  </w:style>
  <w:style w:type="character" w:styleId="CommentReference">
    <w:name w:val="annotation reference"/>
    <w:uiPriority w:val="99"/>
    <w:semiHidden/>
    <w:unhideWhenUsed/>
    <w:rsid w:val="00B72675"/>
    <w:rPr>
      <w:sz w:val="16"/>
      <w:szCs w:val="16"/>
    </w:rPr>
  </w:style>
  <w:style w:type="paragraph" w:styleId="CommentText">
    <w:name w:val="annotation text"/>
    <w:basedOn w:val="Normal"/>
    <w:link w:val="CommentTextChar"/>
    <w:uiPriority w:val="99"/>
    <w:semiHidden/>
    <w:unhideWhenUsed/>
    <w:rsid w:val="00B72675"/>
    <w:pPr>
      <w:spacing w:after="120" w:line="240" w:lineRule="auto"/>
      <w:ind w:firstLine="425"/>
      <w:contextualSpacing w:val="0"/>
    </w:pPr>
    <w:rPr>
      <w:sz w:val="20"/>
      <w:szCs w:val="20"/>
    </w:rPr>
  </w:style>
  <w:style w:type="character" w:customStyle="1" w:styleId="CommentTextChar">
    <w:name w:val="Comment Text Char"/>
    <w:basedOn w:val="DefaultParagraphFont"/>
    <w:link w:val="CommentText"/>
    <w:uiPriority w:val="99"/>
    <w:semiHidden/>
    <w:rsid w:val="00B72675"/>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2675"/>
    <w:rPr>
      <w:b/>
      <w:bCs/>
    </w:rPr>
  </w:style>
  <w:style w:type="character" w:customStyle="1" w:styleId="CommentSubjectChar">
    <w:name w:val="Comment Subject Char"/>
    <w:basedOn w:val="CommentTextChar"/>
    <w:link w:val="CommentSubject"/>
    <w:uiPriority w:val="99"/>
    <w:semiHidden/>
    <w:rsid w:val="00B72675"/>
    <w:rPr>
      <w:rFonts w:ascii="Times New Roman" w:eastAsia="Calibri" w:hAnsi="Times New Roman" w:cs="Times New Roman"/>
      <w:b/>
      <w:bCs/>
      <w:sz w:val="20"/>
      <w:szCs w:val="20"/>
    </w:rPr>
  </w:style>
  <w:style w:type="paragraph" w:styleId="EndnoteText">
    <w:name w:val="endnote text"/>
    <w:basedOn w:val="Normal"/>
    <w:link w:val="EndnoteTextChar"/>
    <w:uiPriority w:val="99"/>
    <w:semiHidden/>
    <w:unhideWhenUsed/>
    <w:rsid w:val="00B72675"/>
    <w:pPr>
      <w:spacing w:line="240" w:lineRule="auto"/>
      <w:ind w:firstLine="425"/>
      <w:contextualSpacing w:val="0"/>
    </w:pPr>
    <w:rPr>
      <w:sz w:val="20"/>
      <w:szCs w:val="20"/>
    </w:rPr>
  </w:style>
  <w:style w:type="character" w:customStyle="1" w:styleId="EndnoteTextChar">
    <w:name w:val="Endnote Text Char"/>
    <w:basedOn w:val="DefaultParagraphFont"/>
    <w:link w:val="EndnoteText"/>
    <w:uiPriority w:val="99"/>
    <w:semiHidden/>
    <w:rsid w:val="00B72675"/>
    <w:rPr>
      <w:rFonts w:ascii="Times New Roman" w:eastAsia="Calibri" w:hAnsi="Times New Roman" w:cs="Times New Roman"/>
      <w:sz w:val="20"/>
      <w:szCs w:val="20"/>
    </w:rPr>
  </w:style>
  <w:style w:type="character" w:styleId="EndnoteReference">
    <w:name w:val="endnote reference"/>
    <w:uiPriority w:val="99"/>
    <w:semiHidden/>
    <w:unhideWhenUsed/>
    <w:rsid w:val="00B72675"/>
    <w:rPr>
      <w:vertAlign w:val="superscript"/>
    </w:rPr>
  </w:style>
  <w:style w:type="character" w:customStyle="1" w:styleId="fontstyle01">
    <w:name w:val="fontstyle01"/>
    <w:basedOn w:val="DefaultParagraphFont"/>
    <w:rsid w:val="00011569"/>
    <w:rPr>
      <w:rFonts w:ascii="Times New Roman" w:hAnsi="Times New Roman" w:cs="Times New Roman" w:hint="default"/>
      <w:b/>
      <w:bCs/>
      <w:i w:val="0"/>
      <w:iCs w:val="0"/>
      <w:color w:val="000000"/>
      <w:sz w:val="28"/>
      <w:szCs w:val="28"/>
    </w:rPr>
  </w:style>
  <w:style w:type="character" w:customStyle="1" w:styleId="fontstyle21">
    <w:name w:val="fontstyle21"/>
    <w:basedOn w:val="DefaultParagraphFont"/>
    <w:rsid w:val="00011569"/>
    <w:rPr>
      <w:rFonts w:ascii="Times New Roman" w:hAnsi="Times New Roman" w:cs="Times New Roman" w:hint="default"/>
      <w:b w:val="0"/>
      <w:bCs w:val="0"/>
      <w:i w:val="0"/>
      <w:iCs w:val="0"/>
      <w:color w:val="000000"/>
      <w:sz w:val="28"/>
      <w:szCs w:val="28"/>
    </w:rPr>
  </w:style>
  <w:style w:type="character" w:customStyle="1" w:styleId="fontstyle31">
    <w:name w:val="fontstyle31"/>
    <w:basedOn w:val="DefaultParagraphFont"/>
    <w:rsid w:val="00011569"/>
    <w:rPr>
      <w:rFonts w:ascii="Times New Roman" w:hAnsi="Times New Roman" w:cs="Times New Roman" w:hint="default"/>
      <w:b w:val="0"/>
      <w:bCs w:val="0"/>
      <w:i/>
      <w:iCs/>
      <w:color w:val="000000"/>
      <w:sz w:val="28"/>
      <w:szCs w:val="28"/>
    </w:rPr>
  </w:style>
  <w:style w:type="paragraph" w:customStyle="1" w:styleId="CharChar13">
    <w:name w:val="Char Char13"/>
    <w:basedOn w:val="Normal"/>
    <w:rsid w:val="0001703E"/>
    <w:pPr>
      <w:pageBreakBefore/>
      <w:tabs>
        <w:tab w:val="left" w:pos="850"/>
        <w:tab w:val="left" w:pos="1191"/>
        <w:tab w:val="left" w:pos="1531"/>
      </w:tabs>
      <w:spacing w:after="120" w:line="240" w:lineRule="auto"/>
      <w:contextualSpacing w:val="0"/>
      <w:jc w:val="center"/>
    </w:pPr>
    <w:rPr>
      <w:rFonts w:ascii="Tahoma" w:eastAsia="MS Mincho" w:hAnsi="Tahoma" w:cs="Tahoma"/>
      <w:b/>
      <w:bCs/>
      <w:color w:val="FFFFFF"/>
      <w:spacing w:val="20"/>
      <w:sz w:val="22"/>
      <w:lang w:val="en-GB" w:eastAsia="zh-CN"/>
    </w:rPr>
  </w:style>
  <w:style w:type="paragraph" w:styleId="TOC4">
    <w:name w:val="toc 4"/>
    <w:basedOn w:val="Normal"/>
    <w:next w:val="Normal"/>
    <w:autoRedefine/>
    <w:uiPriority w:val="39"/>
    <w:unhideWhenUsed/>
    <w:rsid w:val="004F5D2A"/>
    <w:pPr>
      <w:spacing w:after="100" w:line="259" w:lineRule="auto"/>
      <w:ind w:left="660"/>
      <w:contextualSpacing w:val="0"/>
      <w:jc w:val="left"/>
    </w:pPr>
    <w:rPr>
      <w:rFonts w:asciiTheme="minorHAnsi" w:eastAsiaTheme="minorEastAsia" w:hAnsiTheme="minorHAnsi" w:cstheme="minorBidi"/>
      <w:sz w:val="22"/>
    </w:rPr>
  </w:style>
  <w:style w:type="paragraph" w:styleId="TOC5">
    <w:name w:val="toc 5"/>
    <w:basedOn w:val="Normal"/>
    <w:next w:val="Normal"/>
    <w:autoRedefine/>
    <w:uiPriority w:val="39"/>
    <w:unhideWhenUsed/>
    <w:rsid w:val="004F5D2A"/>
    <w:pPr>
      <w:spacing w:after="100" w:line="259" w:lineRule="auto"/>
      <w:ind w:left="880"/>
      <w:contextualSpacing w:val="0"/>
      <w:jc w:val="left"/>
    </w:pPr>
    <w:rPr>
      <w:rFonts w:asciiTheme="minorHAnsi" w:eastAsiaTheme="minorEastAsia" w:hAnsiTheme="minorHAnsi" w:cstheme="minorBidi"/>
      <w:sz w:val="22"/>
    </w:rPr>
  </w:style>
  <w:style w:type="paragraph" w:styleId="TOC6">
    <w:name w:val="toc 6"/>
    <w:basedOn w:val="Normal"/>
    <w:next w:val="Normal"/>
    <w:autoRedefine/>
    <w:uiPriority w:val="39"/>
    <w:unhideWhenUsed/>
    <w:rsid w:val="004F5D2A"/>
    <w:pPr>
      <w:spacing w:after="100" w:line="259" w:lineRule="auto"/>
      <w:ind w:left="1100"/>
      <w:contextualSpacing w:val="0"/>
      <w:jc w:val="left"/>
    </w:pPr>
    <w:rPr>
      <w:rFonts w:asciiTheme="minorHAnsi" w:eastAsiaTheme="minorEastAsia" w:hAnsiTheme="minorHAnsi" w:cstheme="minorBidi"/>
      <w:sz w:val="22"/>
    </w:rPr>
  </w:style>
  <w:style w:type="paragraph" w:styleId="TOC7">
    <w:name w:val="toc 7"/>
    <w:basedOn w:val="Normal"/>
    <w:next w:val="Normal"/>
    <w:autoRedefine/>
    <w:uiPriority w:val="39"/>
    <w:unhideWhenUsed/>
    <w:rsid w:val="004F5D2A"/>
    <w:pPr>
      <w:spacing w:after="100" w:line="259" w:lineRule="auto"/>
      <w:ind w:left="1320"/>
      <w:contextualSpacing w:val="0"/>
      <w:jc w:val="left"/>
    </w:pPr>
    <w:rPr>
      <w:rFonts w:asciiTheme="minorHAnsi" w:eastAsiaTheme="minorEastAsia" w:hAnsiTheme="minorHAnsi" w:cstheme="minorBidi"/>
      <w:sz w:val="22"/>
    </w:rPr>
  </w:style>
  <w:style w:type="paragraph" w:styleId="TOC8">
    <w:name w:val="toc 8"/>
    <w:basedOn w:val="Normal"/>
    <w:next w:val="Normal"/>
    <w:autoRedefine/>
    <w:uiPriority w:val="39"/>
    <w:unhideWhenUsed/>
    <w:rsid w:val="004F5D2A"/>
    <w:pPr>
      <w:spacing w:after="100" w:line="259" w:lineRule="auto"/>
      <w:ind w:left="1540"/>
      <w:contextualSpacing w:val="0"/>
      <w:jc w:val="left"/>
    </w:pPr>
    <w:rPr>
      <w:rFonts w:asciiTheme="minorHAnsi" w:eastAsiaTheme="minorEastAsia" w:hAnsiTheme="minorHAnsi" w:cstheme="minorBidi"/>
      <w:sz w:val="22"/>
    </w:rPr>
  </w:style>
  <w:style w:type="paragraph" w:styleId="TOC9">
    <w:name w:val="toc 9"/>
    <w:basedOn w:val="Normal"/>
    <w:next w:val="Normal"/>
    <w:autoRedefine/>
    <w:uiPriority w:val="39"/>
    <w:unhideWhenUsed/>
    <w:rsid w:val="004F5D2A"/>
    <w:pPr>
      <w:spacing w:after="100" w:line="259" w:lineRule="auto"/>
      <w:ind w:left="1760"/>
      <w:contextualSpacing w:val="0"/>
      <w:jc w:val="left"/>
    </w:pPr>
    <w:rPr>
      <w:rFonts w:asciiTheme="minorHAnsi" w:eastAsiaTheme="minorEastAsia" w:hAnsiTheme="minorHAnsi" w:cstheme="minorBidi"/>
      <w:sz w:val="22"/>
    </w:rPr>
  </w:style>
  <w:style w:type="character" w:customStyle="1" w:styleId="UnresolvedMention1">
    <w:name w:val="Unresolved Mention1"/>
    <w:basedOn w:val="DefaultParagraphFont"/>
    <w:uiPriority w:val="99"/>
    <w:semiHidden/>
    <w:unhideWhenUsed/>
    <w:rsid w:val="004F5D2A"/>
    <w:rPr>
      <w:color w:val="605E5C"/>
      <w:shd w:val="clear" w:color="auto" w:fill="E1DFDD"/>
    </w:rPr>
  </w:style>
  <w:style w:type="character" w:customStyle="1" w:styleId="UnresolvedMention2">
    <w:name w:val="Unresolved Mention2"/>
    <w:basedOn w:val="DefaultParagraphFont"/>
    <w:uiPriority w:val="99"/>
    <w:semiHidden/>
    <w:unhideWhenUsed/>
    <w:rsid w:val="00423DB3"/>
    <w:rPr>
      <w:color w:val="605E5C"/>
      <w:shd w:val="clear" w:color="auto" w:fill="E1DFDD"/>
    </w:rPr>
  </w:style>
  <w:style w:type="character" w:customStyle="1" w:styleId="UnresolvedMention3">
    <w:name w:val="Unresolved Mention3"/>
    <w:basedOn w:val="DefaultParagraphFont"/>
    <w:uiPriority w:val="99"/>
    <w:semiHidden/>
    <w:unhideWhenUsed/>
    <w:rsid w:val="00ED3210"/>
    <w:rPr>
      <w:color w:val="605E5C"/>
      <w:shd w:val="clear" w:color="auto" w:fill="E1DFDD"/>
    </w:rPr>
  </w:style>
  <w:style w:type="character" w:customStyle="1" w:styleId="Heading4Char">
    <w:name w:val="Heading 4 Char"/>
    <w:basedOn w:val="DefaultParagraphFont"/>
    <w:link w:val="Heading4"/>
    <w:rsid w:val="00FF63ED"/>
    <w:rPr>
      <w:rFonts w:asciiTheme="majorHAnsi" w:eastAsiaTheme="majorEastAsia" w:hAnsiTheme="majorHAnsi" w:cstheme="majorBidi"/>
      <w:i/>
      <w:iCs/>
      <w:color w:val="365F91" w:themeColor="accent1" w:themeShade="BF"/>
      <w:sz w:val="28"/>
    </w:rPr>
  </w:style>
  <w:style w:type="character" w:customStyle="1" w:styleId="UnresolvedMention4">
    <w:name w:val="Unresolved Mention4"/>
    <w:basedOn w:val="DefaultParagraphFont"/>
    <w:uiPriority w:val="99"/>
    <w:semiHidden/>
    <w:unhideWhenUsed/>
    <w:rsid w:val="00EA46E5"/>
    <w:rPr>
      <w:color w:val="605E5C"/>
      <w:shd w:val="clear" w:color="auto" w:fill="E1DFDD"/>
    </w:rPr>
  </w:style>
  <w:style w:type="paragraph" w:customStyle="1" w:styleId="Heading21">
    <w:name w:val="Heading 21"/>
    <w:basedOn w:val="Normal"/>
    <w:next w:val="Normal"/>
    <w:uiPriority w:val="9"/>
    <w:unhideWhenUsed/>
    <w:qFormat/>
    <w:rsid w:val="00816B15"/>
    <w:pPr>
      <w:keepNext/>
      <w:keepLines/>
      <w:outlineLvl w:val="1"/>
    </w:pPr>
    <w:rPr>
      <w:rFonts w:eastAsia="Times New Roman"/>
      <w:b/>
      <w:i/>
      <w:szCs w:val="26"/>
    </w:rPr>
  </w:style>
  <w:style w:type="numbering" w:customStyle="1" w:styleId="NoList1">
    <w:name w:val="No List1"/>
    <w:next w:val="NoList"/>
    <w:uiPriority w:val="99"/>
    <w:semiHidden/>
    <w:unhideWhenUsed/>
    <w:rsid w:val="00816B15"/>
  </w:style>
  <w:style w:type="character" w:customStyle="1" w:styleId="Heading2Char1">
    <w:name w:val="Heading 2 Char1"/>
    <w:basedOn w:val="DefaultParagraphFont"/>
    <w:uiPriority w:val="9"/>
    <w:semiHidden/>
    <w:rsid w:val="00816B15"/>
    <w:rPr>
      <w:rFonts w:asciiTheme="majorHAnsi" w:eastAsiaTheme="majorEastAsia" w:hAnsiTheme="majorHAnsi" w:cstheme="majorBidi"/>
      <w:b/>
      <w:bCs/>
      <w:color w:val="4F81BD" w:themeColor="accent1"/>
      <w:sz w:val="26"/>
      <w:szCs w:val="26"/>
    </w:rPr>
  </w:style>
  <w:style w:type="paragraph" w:customStyle="1" w:styleId="0noidung">
    <w:name w:val="0 noi dung"/>
    <w:basedOn w:val="Normal"/>
    <w:link w:val="0noidungChar"/>
    <w:qFormat/>
    <w:rsid w:val="00950F3C"/>
    <w:pPr>
      <w:widowControl w:val="0"/>
      <w:spacing w:before="40" w:after="40" w:line="276" w:lineRule="auto"/>
      <w:ind w:firstLine="425"/>
      <w:contextualSpacing w:val="0"/>
    </w:pPr>
    <w:rPr>
      <w:rFonts w:eastAsia="MS Mincho"/>
      <w:color w:val="000000"/>
      <w:szCs w:val="28"/>
      <w:lang w:val="x-none" w:eastAsia="x-none"/>
    </w:rPr>
  </w:style>
  <w:style w:type="character" w:customStyle="1" w:styleId="0noidungChar">
    <w:name w:val="0 noi dung Char"/>
    <w:link w:val="0noidung"/>
    <w:rsid w:val="00950F3C"/>
    <w:rPr>
      <w:rFonts w:ascii="Times New Roman" w:eastAsia="MS Mincho" w:hAnsi="Times New Roman" w:cs="Times New Roman"/>
      <w:color w:val="000000"/>
      <w:sz w:val="28"/>
      <w:szCs w:val="28"/>
      <w:lang w:val="x-none" w:eastAsia="x-none"/>
    </w:rPr>
  </w:style>
  <w:style w:type="paragraph" w:customStyle="1" w:styleId="style1">
    <w:name w:val="style1"/>
    <w:basedOn w:val="Normal"/>
    <w:rsid w:val="00A0473D"/>
    <w:pPr>
      <w:spacing w:before="100" w:beforeAutospacing="1" w:after="100" w:afterAutospacing="1" w:line="240" w:lineRule="auto"/>
      <w:contextualSpacing w:val="0"/>
      <w:jc w:val="left"/>
    </w:pPr>
    <w:rPr>
      <w:rFonts w:eastAsia="Times New Roman"/>
      <w:color w:val="FFFFFF"/>
      <w:kern w:val="10"/>
      <w:sz w:val="26"/>
      <w:szCs w:val="26"/>
    </w:rPr>
  </w:style>
  <w:style w:type="paragraph" w:customStyle="1" w:styleId="para">
    <w:name w:val="para"/>
    <w:basedOn w:val="Normal"/>
    <w:uiPriority w:val="99"/>
    <w:rsid w:val="00930A7E"/>
    <w:pPr>
      <w:spacing w:before="100" w:beforeAutospacing="1" w:after="100" w:afterAutospacing="1" w:line="240" w:lineRule="auto"/>
      <w:contextualSpacing w:val="0"/>
      <w:jc w:val="left"/>
    </w:pPr>
    <w:rPr>
      <w:rFonts w:eastAsia="Times New Roman"/>
      <w:kern w:val="10"/>
      <w:sz w:val="24"/>
      <w:szCs w:val="24"/>
    </w:rPr>
  </w:style>
  <w:style w:type="character" w:customStyle="1" w:styleId="Heading6Char">
    <w:name w:val="Heading 6 Char"/>
    <w:basedOn w:val="DefaultParagraphFont"/>
    <w:link w:val="Heading6"/>
    <w:uiPriority w:val="9"/>
    <w:semiHidden/>
    <w:rsid w:val="00254FD6"/>
    <w:rPr>
      <w:rFonts w:asciiTheme="majorHAnsi" w:eastAsiaTheme="majorEastAsia" w:hAnsiTheme="majorHAnsi" w:cstheme="majorBidi"/>
      <w:color w:val="243F60" w:themeColor="accent1" w:themeShade="7F"/>
      <w:kern w:val="10"/>
      <w:sz w:val="26"/>
      <w:szCs w:val="26"/>
    </w:rPr>
  </w:style>
  <w:style w:type="character" w:styleId="PageNumber">
    <w:name w:val="page number"/>
    <w:basedOn w:val="DefaultParagraphFont"/>
    <w:uiPriority w:val="99"/>
    <w:unhideWhenUsed/>
    <w:rsid w:val="00254FD6"/>
  </w:style>
  <w:style w:type="paragraph" w:customStyle="1" w:styleId="CharChar3CharChar">
    <w:name w:val="Char Char3 Char Char"/>
    <w:basedOn w:val="Normal"/>
    <w:next w:val="Normal"/>
    <w:autoRedefine/>
    <w:semiHidden/>
    <w:rsid w:val="00254FD6"/>
    <w:pPr>
      <w:spacing w:before="120" w:after="120" w:line="312" w:lineRule="auto"/>
      <w:contextualSpacing w:val="0"/>
      <w:jc w:val="left"/>
    </w:pPr>
    <w:rPr>
      <w:rFonts w:eastAsia="Times New Roman"/>
      <w:kern w:val="10"/>
      <w:szCs w:val="28"/>
    </w:rPr>
  </w:style>
  <w:style w:type="character" w:customStyle="1" w:styleId="text">
    <w:name w:val="text"/>
    <w:basedOn w:val="DefaultParagraphFont"/>
    <w:rsid w:val="00254FD6"/>
  </w:style>
  <w:style w:type="character" w:customStyle="1" w:styleId="emoji-sizer">
    <w:name w:val="emoji-sizer"/>
    <w:basedOn w:val="DefaultParagraphFont"/>
    <w:rsid w:val="00254FD6"/>
  </w:style>
  <w:style w:type="character" w:customStyle="1" w:styleId="content">
    <w:name w:val="content"/>
    <w:basedOn w:val="DefaultParagraphFont"/>
    <w:rsid w:val="00254FD6"/>
  </w:style>
  <w:style w:type="character" w:styleId="FollowedHyperlink">
    <w:name w:val="FollowedHyperlink"/>
    <w:basedOn w:val="DefaultParagraphFont"/>
    <w:unhideWhenUsed/>
    <w:rsid w:val="00254FD6"/>
    <w:rPr>
      <w:color w:val="800080"/>
      <w:u w:val="single"/>
    </w:rPr>
  </w:style>
  <w:style w:type="paragraph" w:customStyle="1" w:styleId="msonormal0">
    <w:name w:val="msonormal"/>
    <w:basedOn w:val="Normal"/>
    <w:rsid w:val="00254FD6"/>
    <w:pPr>
      <w:spacing w:before="100" w:beforeAutospacing="1" w:after="100" w:afterAutospacing="1" w:line="240" w:lineRule="auto"/>
      <w:contextualSpacing w:val="0"/>
      <w:jc w:val="left"/>
    </w:pPr>
    <w:rPr>
      <w:rFonts w:eastAsia="Times New Roman"/>
      <w:sz w:val="24"/>
      <w:szCs w:val="24"/>
    </w:rPr>
  </w:style>
  <w:style w:type="paragraph" w:customStyle="1" w:styleId="xl63">
    <w:name w:val="xl63"/>
    <w:basedOn w:val="Normal"/>
    <w:rsid w:val="00254FD6"/>
    <w:pPr>
      <w:spacing w:before="100" w:beforeAutospacing="1" w:after="100" w:afterAutospacing="1" w:line="240" w:lineRule="auto"/>
      <w:contextualSpacing w:val="0"/>
      <w:jc w:val="center"/>
      <w:textAlignment w:val="center"/>
    </w:pPr>
    <w:rPr>
      <w:rFonts w:eastAsia="Times New Roman"/>
      <w:sz w:val="24"/>
      <w:szCs w:val="24"/>
    </w:rPr>
  </w:style>
  <w:style w:type="paragraph" w:customStyle="1" w:styleId="xl64">
    <w:name w:val="xl64"/>
    <w:basedOn w:val="Normal"/>
    <w:rsid w:val="00254FD6"/>
    <w:pPr>
      <w:spacing w:before="100" w:beforeAutospacing="1" w:after="100" w:afterAutospacing="1" w:line="240" w:lineRule="auto"/>
      <w:contextualSpacing w:val="0"/>
      <w:jc w:val="left"/>
      <w:textAlignment w:val="center"/>
    </w:pPr>
    <w:rPr>
      <w:rFonts w:eastAsia="Times New Roman"/>
      <w:sz w:val="24"/>
      <w:szCs w:val="24"/>
    </w:rPr>
  </w:style>
  <w:style w:type="paragraph" w:customStyle="1" w:styleId="xl65">
    <w:name w:val="xl65"/>
    <w:basedOn w:val="Normal"/>
    <w:rsid w:val="00254FD6"/>
    <w:pPr>
      <w:spacing w:before="100" w:beforeAutospacing="1" w:after="100" w:afterAutospacing="1" w:line="240" w:lineRule="auto"/>
      <w:contextualSpacing w:val="0"/>
      <w:jc w:val="left"/>
    </w:pPr>
    <w:rPr>
      <w:rFonts w:eastAsia="Times New Roman"/>
      <w:sz w:val="24"/>
      <w:szCs w:val="24"/>
    </w:rPr>
  </w:style>
  <w:style w:type="paragraph" w:customStyle="1" w:styleId="xl66">
    <w:name w:val="xl66"/>
    <w:basedOn w:val="Normal"/>
    <w:rsid w:val="00254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contextualSpacing w:val="0"/>
      <w:jc w:val="center"/>
      <w:textAlignment w:val="center"/>
    </w:pPr>
    <w:rPr>
      <w:rFonts w:eastAsia="Times New Roman"/>
      <w:b/>
      <w:bCs/>
      <w:sz w:val="24"/>
      <w:szCs w:val="24"/>
    </w:rPr>
  </w:style>
  <w:style w:type="paragraph" w:customStyle="1" w:styleId="xl67">
    <w:name w:val="xl67"/>
    <w:basedOn w:val="Normal"/>
    <w:rsid w:val="00254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contextualSpacing w:val="0"/>
      <w:jc w:val="center"/>
      <w:textAlignment w:val="center"/>
    </w:pPr>
    <w:rPr>
      <w:rFonts w:eastAsia="Times New Roman"/>
      <w:sz w:val="24"/>
      <w:szCs w:val="24"/>
    </w:rPr>
  </w:style>
  <w:style w:type="paragraph" w:customStyle="1" w:styleId="xl68">
    <w:name w:val="xl68"/>
    <w:basedOn w:val="Normal"/>
    <w:rsid w:val="00254FD6"/>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contextualSpacing w:val="0"/>
      <w:jc w:val="left"/>
      <w:textAlignment w:val="center"/>
    </w:pPr>
    <w:rPr>
      <w:rFonts w:eastAsia="Times New Roman"/>
      <w:sz w:val="24"/>
      <w:szCs w:val="24"/>
    </w:rPr>
  </w:style>
  <w:style w:type="paragraph" w:customStyle="1" w:styleId="TableParagraph">
    <w:name w:val="Table Paragraph"/>
    <w:basedOn w:val="Normal"/>
    <w:uiPriority w:val="1"/>
    <w:qFormat/>
    <w:rsid w:val="006C1582"/>
    <w:pPr>
      <w:widowControl w:val="0"/>
      <w:autoSpaceDE w:val="0"/>
      <w:autoSpaceDN w:val="0"/>
      <w:spacing w:line="240" w:lineRule="auto"/>
      <w:ind w:left="107"/>
      <w:contextualSpacing w:val="0"/>
      <w:jc w:val="left"/>
    </w:pPr>
    <w:rPr>
      <w:rFonts w:eastAsia="Times New Roman"/>
      <w:sz w:val="22"/>
    </w:rPr>
  </w:style>
  <w:style w:type="paragraph" w:styleId="PlainText">
    <w:name w:val="Plain Text"/>
    <w:basedOn w:val="Normal"/>
    <w:link w:val="PlainTextChar"/>
    <w:rsid w:val="005A356E"/>
    <w:pPr>
      <w:spacing w:line="240" w:lineRule="auto"/>
      <w:contextualSpacing w:val="0"/>
      <w:jc w:val="left"/>
    </w:pPr>
    <w:rPr>
      <w:rFonts w:ascii="Courier New" w:eastAsia="Batang" w:hAnsi="Courier New"/>
      <w:sz w:val="20"/>
      <w:szCs w:val="20"/>
      <w:lang w:eastAsia="ko-KR"/>
    </w:rPr>
  </w:style>
  <w:style w:type="character" w:customStyle="1" w:styleId="PlainTextChar">
    <w:name w:val="Plain Text Char"/>
    <w:basedOn w:val="DefaultParagraphFont"/>
    <w:link w:val="PlainText"/>
    <w:rsid w:val="005A356E"/>
    <w:rPr>
      <w:rFonts w:ascii="Courier New" w:eastAsia="Batang" w:hAnsi="Courier New" w:cs="Times New Roman"/>
      <w:sz w:val="20"/>
      <w:szCs w:val="20"/>
      <w:lang w:eastAsia="ko-KR"/>
    </w:rPr>
  </w:style>
  <w:style w:type="paragraph" w:customStyle="1" w:styleId="1">
    <w:name w:val="1"/>
    <w:basedOn w:val="BodyText2"/>
    <w:qFormat/>
    <w:rsid w:val="005A356E"/>
    <w:pPr>
      <w:spacing w:after="0" w:line="360" w:lineRule="auto"/>
      <w:ind w:firstLine="720"/>
      <w:jc w:val="center"/>
    </w:pPr>
    <w:rPr>
      <w:rFonts w:ascii="Times New Roman" w:eastAsia="Times New Roman" w:hAnsi="Times New Roman" w:cs="Times New Roman"/>
      <w:b/>
      <w:sz w:val="30"/>
      <w:szCs w:val="26"/>
      <w:lang w:val="nl-NL"/>
    </w:rPr>
  </w:style>
  <w:style w:type="paragraph" w:styleId="BodyText2">
    <w:name w:val="Body Text 2"/>
    <w:basedOn w:val="Normal"/>
    <w:link w:val="BodyText2Char"/>
    <w:uiPriority w:val="99"/>
    <w:semiHidden/>
    <w:unhideWhenUsed/>
    <w:rsid w:val="005A356E"/>
    <w:pPr>
      <w:spacing w:after="120" w:line="480" w:lineRule="auto"/>
      <w:contextualSpacing w:val="0"/>
    </w:pPr>
    <w:rPr>
      <w:rFonts w:ascii="Arial" w:eastAsiaTheme="minorHAnsi" w:hAnsi="Arial" w:cstheme="minorBidi"/>
      <w:sz w:val="24"/>
    </w:rPr>
  </w:style>
  <w:style w:type="character" w:customStyle="1" w:styleId="BodyText2Char">
    <w:name w:val="Body Text 2 Char"/>
    <w:basedOn w:val="DefaultParagraphFont"/>
    <w:link w:val="BodyText2"/>
    <w:uiPriority w:val="99"/>
    <w:semiHidden/>
    <w:rsid w:val="005A356E"/>
    <w:rPr>
      <w:rFonts w:ascii="Arial" w:hAnsi="Arial"/>
      <w:sz w:val="24"/>
    </w:rPr>
  </w:style>
  <w:style w:type="character" w:customStyle="1" w:styleId="Bodytext">
    <w:name w:val="Body text_"/>
    <w:link w:val="BodyText6"/>
    <w:rsid w:val="005A356E"/>
    <w:rPr>
      <w:rFonts w:eastAsia="Times New Roman"/>
      <w:sz w:val="25"/>
      <w:szCs w:val="25"/>
      <w:shd w:val="clear" w:color="auto" w:fill="FFFFFF"/>
    </w:rPr>
  </w:style>
  <w:style w:type="character" w:customStyle="1" w:styleId="Bodytext9">
    <w:name w:val="Body text (9)"/>
    <w:rsid w:val="005A356E"/>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Tableofcontents2">
    <w:name w:val="Table of contents (2)"/>
    <w:rsid w:val="005A356E"/>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115pt">
    <w:name w:val="Body text + 11.5 pt"/>
    <w:aliases w:val="Bold"/>
    <w:rsid w:val="005A356E"/>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paragraph" w:customStyle="1" w:styleId="BodyText6">
    <w:name w:val="Body Text6"/>
    <w:basedOn w:val="Normal"/>
    <w:link w:val="Bodytext"/>
    <w:rsid w:val="005A356E"/>
    <w:pPr>
      <w:widowControl w:val="0"/>
      <w:shd w:val="clear" w:color="auto" w:fill="FFFFFF"/>
      <w:spacing w:line="384" w:lineRule="exact"/>
      <w:ind w:hanging="840"/>
      <w:contextualSpacing w:val="0"/>
    </w:pPr>
    <w:rPr>
      <w:rFonts w:asciiTheme="minorHAnsi" w:eastAsia="Times New Roman" w:hAnsiTheme="minorHAnsi" w:cstheme="minorBidi"/>
      <w:sz w:val="25"/>
      <w:szCs w:val="25"/>
    </w:rPr>
  </w:style>
  <w:style w:type="paragraph" w:styleId="BodyText0">
    <w:name w:val="Body Text"/>
    <w:basedOn w:val="Normal"/>
    <w:link w:val="BodyTextChar"/>
    <w:uiPriority w:val="99"/>
    <w:unhideWhenUsed/>
    <w:rsid w:val="005A356E"/>
    <w:pPr>
      <w:spacing w:after="120"/>
      <w:contextualSpacing w:val="0"/>
    </w:pPr>
    <w:rPr>
      <w:rFonts w:ascii="Arial" w:eastAsiaTheme="minorHAnsi" w:hAnsi="Arial" w:cstheme="minorBidi"/>
      <w:sz w:val="24"/>
    </w:rPr>
  </w:style>
  <w:style w:type="character" w:customStyle="1" w:styleId="BodyTextChar">
    <w:name w:val="Body Text Char"/>
    <w:basedOn w:val="DefaultParagraphFont"/>
    <w:link w:val="BodyText0"/>
    <w:uiPriority w:val="99"/>
    <w:rsid w:val="005A356E"/>
    <w:rPr>
      <w:rFonts w:ascii="Arial" w:hAnsi="Arial"/>
      <w:sz w:val="24"/>
    </w:rPr>
  </w:style>
  <w:style w:type="paragraph" w:styleId="BodyTextIndent3">
    <w:name w:val="Body Text Indent 3"/>
    <w:basedOn w:val="Normal"/>
    <w:link w:val="BodyTextIndent3Char"/>
    <w:uiPriority w:val="99"/>
    <w:unhideWhenUsed/>
    <w:rsid w:val="005A356E"/>
    <w:pPr>
      <w:spacing w:after="120"/>
      <w:ind w:left="360"/>
      <w:contextualSpacing w:val="0"/>
    </w:pPr>
    <w:rPr>
      <w:rFonts w:ascii="Arial" w:eastAsiaTheme="minorHAnsi" w:hAnsi="Arial" w:cstheme="minorBidi"/>
      <w:sz w:val="16"/>
      <w:szCs w:val="16"/>
    </w:rPr>
  </w:style>
  <w:style w:type="character" w:customStyle="1" w:styleId="BodyTextIndent3Char">
    <w:name w:val="Body Text Indent 3 Char"/>
    <w:basedOn w:val="DefaultParagraphFont"/>
    <w:link w:val="BodyTextIndent3"/>
    <w:uiPriority w:val="99"/>
    <w:rsid w:val="005A356E"/>
    <w:rPr>
      <w:rFonts w:ascii="Arial" w:hAnsi="Arial"/>
      <w:sz w:val="16"/>
      <w:szCs w:val="16"/>
    </w:rPr>
  </w:style>
  <w:style w:type="paragraph" w:customStyle="1" w:styleId="6tit2">
    <w:name w:val="6 tit 2"/>
    <w:basedOn w:val="Normal"/>
    <w:qFormat/>
    <w:rsid w:val="005A356E"/>
    <w:pPr>
      <w:widowControl w:val="0"/>
      <w:spacing w:before="40" w:after="40" w:line="276" w:lineRule="auto"/>
      <w:ind w:firstLine="425"/>
      <w:contextualSpacing w:val="0"/>
    </w:pPr>
    <w:rPr>
      <w:rFonts w:eastAsia="MS Mincho"/>
      <w:b/>
      <w:szCs w:val="28"/>
      <w:lang w:val="es-ES"/>
    </w:rPr>
  </w:style>
  <w:style w:type="paragraph" w:customStyle="1" w:styleId="imagecaption">
    <w:name w:val="image_caption"/>
    <w:basedOn w:val="Normal"/>
    <w:rsid w:val="005A356E"/>
    <w:pPr>
      <w:spacing w:before="100" w:beforeAutospacing="1" w:after="100" w:afterAutospacing="1" w:line="240" w:lineRule="auto"/>
      <w:contextualSpacing w:val="0"/>
      <w:jc w:val="left"/>
    </w:pPr>
    <w:rPr>
      <w:rFonts w:eastAsia="Times New Roman"/>
      <w:sz w:val="24"/>
      <w:szCs w:val="24"/>
    </w:rPr>
  </w:style>
  <w:style w:type="paragraph" w:customStyle="1" w:styleId="C1">
    <w:name w:val="C1"/>
    <w:basedOn w:val="PlainText"/>
    <w:qFormat/>
    <w:rsid w:val="005A356E"/>
    <w:pPr>
      <w:spacing w:before="60" w:after="60" w:line="312" w:lineRule="auto"/>
      <w:jc w:val="center"/>
      <w:outlineLvl w:val="0"/>
    </w:pPr>
    <w:rPr>
      <w:rFonts w:ascii="Times New Roman" w:hAnsi="Times New Roman"/>
      <w:b/>
      <w:sz w:val="26"/>
      <w:szCs w:val="26"/>
    </w:rPr>
  </w:style>
  <w:style w:type="paragraph" w:customStyle="1" w:styleId="C2">
    <w:name w:val="C2"/>
    <w:basedOn w:val="PlainText"/>
    <w:qFormat/>
    <w:rsid w:val="005A356E"/>
    <w:pPr>
      <w:spacing w:before="60" w:after="60" w:line="312" w:lineRule="auto"/>
      <w:outlineLvl w:val="1"/>
    </w:pPr>
    <w:rPr>
      <w:rFonts w:ascii="Times New Roman" w:hAnsi="Times New Roman"/>
      <w:b/>
      <w:sz w:val="26"/>
      <w:szCs w:val="26"/>
    </w:rPr>
  </w:style>
  <w:style w:type="paragraph" w:customStyle="1" w:styleId="C3">
    <w:name w:val="C3"/>
    <w:basedOn w:val="Normal"/>
    <w:qFormat/>
    <w:rsid w:val="005A356E"/>
    <w:pPr>
      <w:spacing w:before="60" w:after="60" w:line="312" w:lineRule="auto"/>
      <w:contextualSpacing w:val="0"/>
      <w:outlineLvl w:val="2"/>
    </w:pPr>
    <w:rPr>
      <w:rFonts w:eastAsiaTheme="minorHAnsi"/>
      <w:b/>
      <w:i/>
      <w:sz w:val="26"/>
      <w:szCs w:val="26"/>
    </w:rPr>
  </w:style>
  <w:style w:type="paragraph" w:customStyle="1" w:styleId="C4">
    <w:name w:val="C4"/>
    <w:basedOn w:val="Normal"/>
    <w:qFormat/>
    <w:rsid w:val="005A356E"/>
    <w:pPr>
      <w:tabs>
        <w:tab w:val="left" w:leader="dot" w:pos="8789"/>
      </w:tabs>
      <w:spacing w:before="60" w:after="60" w:line="312" w:lineRule="auto"/>
      <w:contextualSpacing w:val="0"/>
      <w:outlineLvl w:val="3"/>
    </w:pPr>
    <w:rPr>
      <w:rFonts w:eastAsiaTheme="minorHAnsi"/>
      <w:i/>
      <w:sz w:val="26"/>
      <w:szCs w:val="26"/>
      <w:lang w:eastAsia="ko-KR"/>
    </w:rPr>
  </w:style>
  <w:style w:type="character" w:customStyle="1" w:styleId="ListParagraphChar">
    <w:name w:val="List Paragraph Char"/>
    <w:aliases w:val="HPL01 Char,Colorful List - Accent 13 Char,List Paragraph1 Char,Numbered List Char,Medium Grid 1 - Accent 21 Char,bullet Char,Cita extensa Char,gach deu dau dong ----- Char,Medium Grid 1 - Accent 22 Char,Sub-heading Char,bullet 1 Char"/>
    <w:link w:val="ListParagraph"/>
    <w:uiPriority w:val="34"/>
    <w:qFormat/>
    <w:locked/>
    <w:rsid w:val="002B69E4"/>
    <w:rPr>
      <w:rFonts w:ascii="Times New Roman" w:eastAsia="Times New Roman" w:hAnsi="Times New Roman" w:cs="Times New Roman"/>
      <w:sz w:val="26"/>
    </w:rPr>
  </w:style>
  <w:style w:type="character" w:customStyle="1" w:styleId="UnresolvedMention5">
    <w:name w:val="Unresolved Mention5"/>
    <w:basedOn w:val="DefaultParagraphFont"/>
    <w:uiPriority w:val="99"/>
    <w:semiHidden/>
    <w:unhideWhenUsed/>
    <w:rsid w:val="005470F9"/>
    <w:rPr>
      <w:color w:val="605E5C"/>
      <w:shd w:val="clear" w:color="auto" w:fill="E1DFDD"/>
    </w:rPr>
  </w:style>
  <w:style w:type="paragraph" w:customStyle="1" w:styleId="Content0">
    <w:name w:val="Content"/>
    <w:basedOn w:val="Normal"/>
    <w:link w:val="ContentChar"/>
    <w:rsid w:val="006609E2"/>
    <w:pPr>
      <w:spacing w:before="200"/>
      <w:contextualSpacing w:val="0"/>
    </w:pPr>
    <w:rPr>
      <w:rFonts w:ascii="Calibri" w:hAnsi="Calibri"/>
      <w:sz w:val="26"/>
      <w:szCs w:val="20"/>
      <w:lang w:val="x-none" w:eastAsia="x-none"/>
    </w:rPr>
  </w:style>
  <w:style w:type="character" w:customStyle="1" w:styleId="ContentChar">
    <w:name w:val="Content Char"/>
    <w:link w:val="Content0"/>
    <w:locked/>
    <w:rsid w:val="006609E2"/>
    <w:rPr>
      <w:rFonts w:ascii="Calibri" w:eastAsia="Calibri" w:hAnsi="Calibri" w:cs="Times New Roman"/>
      <w:sz w:val="26"/>
      <w:szCs w:val="20"/>
      <w:lang w:val="x-none" w:eastAsia="x-none"/>
    </w:rPr>
  </w:style>
  <w:style w:type="character" w:customStyle="1" w:styleId="vuuxrf">
    <w:name w:val="vuuxrf"/>
    <w:basedOn w:val="DefaultParagraphFont"/>
    <w:rsid w:val="00DE1EAC"/>
  </w:style>
  <w:style w:type="character" w:styleId="HTMLCite">
    <w:name w:val="HTML Cite"/>
    <w:basedOn w:val="DefaultParagraphFont"/>
    <w:uiPriority w:val="99"/>
    <w:semiHidden/>
    <w:unhideWhenUsed/>
    <w:rsid w:val="00DE1EAC"/>
    <w:rPr>
      <w:i/>
      <w:iCs/>
    </w:rPr>
  </w:style>
  <w:style w:type="character" w:customStyle="1" w:styleId="ylgvce">
    <w:name w:val="ylgvce"/>
    <w:basedOn w:val="DefaultParagraphFont"/>
    <w:rsid w:val="00DE1EAC"/>
  </w:style>
  <w:style w:type="paragraph" w:customStyle="1" w:styleId="Normal1">
    <w:name w:val="Normal1"/>
    <w:link w:val="normalChar"/>
    <w:qFormat/>
    <w:rsid w:val="00E1331A"/>
    <w:pPr>
      <w:spacing w:after="0" w:line="240" w:lineRule="auto"/>
    </w:pPr>
    <w:rPr>
      <w:rFonts w:ascii="Times New Roman" w:eastAsia="Times New Roman" w:hAnsi="Times New Roman" w:cs="Times New Roman"/>
      <w:sz w:val="24"/>
      <w:szCs w:val="24"/>
    </w:rPr>
  </w:style>
  <w:style w:type="character" w:customStyle="1" w:styleId="normalChar">
    <w:name w:val="normal Char"/>
    <w:link w:val="Normal1"/>
    <w:rsid w:val="00E1331A"/>
    <w:rPr>
      <w:rFonts w:ascii="Times New Roman" w:eastAsia="Times New Roman" w:hAnsi="Times New Roman" w:cs="Times New Roman"/>
      <w:sz w:val="24"/>
      <w:szCs w:val="24"/>
    </w:rPr>
  </w:style>
  <w:style w:type="character" w:customStyle="1" w:styleId="NormalWebChar">
    <w:name w:val="Normal (Web) Char"/>
    <w:link w:val="NormalWeb"/>
    <w:uiPriority w:val="99"/>
    <w:rsid w:val="000F0199"/>
    <w:rPr>
      <w:rFonts w:ascii="Times New Roman" w:eastAsia="Times New Roman" w:hAnsi="Times New Roman" w:cs="Times New Roman"/>
      <w:sz w:val="24"/>
      <w:szCs w:val="24"/>
      <w:lang w:val="vi-VN" w:eastAsia="vi-VN"/>
    </w:rPr>
  </w:style>
  <w:style w:type="character" w:customStyle="1" w:styleId="UnresolvedMention6">
    <w:name w:val="Unresolved Mention6"/>
    <w:basedOn w:val="DefaultParagraphFont"/>
    <w:uiPriority w:val="99"/>
    <w:semiHidden/>
    <w:unhideWhenUsed/>
    <w:rsid w:val="00F17C25"/>
    <w:rPr>
      <w:color w:val="605E5C"/>
      <w:shd w:val="clear" w:color="auto" w:fill="E1DFDD"/>
    </w:rPr>
  </w:style>
  <w:style w:type="table" w:customStyle="1" w:styleId="BngTK1">
    <w:name w:val="Bảng TK1"/>
    <w:basedOn w:val="TableNormal"/>
    <w:next w:val="TableGrid"/>
    <w:uiPriority w:val="39"/>
    <w:qFormat/>
    <w:rsid w:val="00F8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7">
    <w:name w:val="Unresolved Mention7"/>
    <w:basedOn w:val="DefaultParagraphFont"/>
    <w:uiPriority w:val="99"/>
    <w:semiHidden/>
    <w:unhideWhenUsed/>
    <w:rsid w:val="00B72F15"/>
    <w:rPr>
      <w:color w:val="605E5C"/>
      <w:shd w:val="clear" w:color="auto" w:fill="E1DFDD"/>
    </w:rPr>
  </w:style>
  <w:style w:type="character" w:customStyle="1" w:styleId="UnresolvedMention8">
    <w:name w:val="Unresolved Mention8"/>
    <w:basedOn w:val="DefaultParagraphFont"/>
    <w:uiPriority w:val="99"/>
    <w:semiHidden/>
    <w:unhideWhenUsed/>
    <w:rsid w:val="000254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1240">
      <w:bodyDiv w:val="1"/>
      <w:marLeft w:val="0"/>
      <w:marRight w:val="0"/>
      <w:marTop w:val="0"/>
      <w:marBottom w:val="0"/>
      <w:divBdr>
        <w:top w:val="none" w:sz="0" w:space="0" w:color="auto"/>
        <w:left w:val="none" w:sz="0" w:space="0" w:color="auto"/>
        <w:bottom w:val="none" w:sz="0" w:space="0" w:color="auto"/>
        <w:right w:val="none" w:sz="0" w:space="0" w:color="auto"/>
      </w:divBdr>
    </w:div>
    <w:div w:id="40174820">
      <w:bodyDiv w:val="1"/>
      <w:marLeft w:val="0"/>
      <w:marRight w:val="0"/>
      <w:marTop w:val="0"/>
      <w:marBottom w:val="0"/>
      <w:divBdr>
        <w:top w:val="none" w:sz="0" w:space="0" w:color="auto"/>
        <w:left w:val="none" w:sz="0" w:space="0" w:color="auto"/>
        <w:bottom w:val="none" w:sz="0" w:space="0" w:color="auto"/>
        <w:right w:val="none" w:sz="0" w:space="0" w:color="auto"/>
      </w:divBdr>
    </w:div>
    <w:div w:id="46925531">
      <w:bodyDiv w:val="1"/>
      <w:marLeft w:val="0"/>
      <w:marRight w:val="0"/>
      <w:marTop w:val="0"/>
      <w:marBottom w:val="0"/>
      <w:divBdr>
        <w:top w:val="none" w:sz="0" w:space="0" w:color="auto"/>
        <w:left w:val="none" w:sz="0" w:space="0" w:color="auto"/>
        <w:bottom w:val="none" w:sz="0" w:space="0" w:color="auto"/>
        <w:right w:val="none" w:sz="0" w:space="0" w:color="auto"/>
      </w:divBdr>
    </w:div>
    <w:div w:id="50274078">
      <w:bodyDiv w:val="1"/>
      <w:marLeft w:val="0"/>
      <w:marRight w:val="0"/>
      <w:marTop w:val="0"/>
      <w:marBottom w:val="0"/>
      <w:divBdr>
        <w:top w:val="none" w:sz="0" w:space="0" w:color="auto"/>
        <w:left w:val="none" w:sz="0" w:space="0" w:color="auto"/>
        <w:bottom w:val="none" w:sz="0" w:space="0" w:color="auto"/>
        <w:right w:val="none" w:sz="0" w:space="0" w:color="auto"/>
      </w:divBdr>
    </w:div>
    <w:div w:id="58556109">
      <w:bodyDiv w:val="1"/>
      <w:marLeft w:val="0"/>
      <w:marRight w:val="0"/>
      <w:marTop w:val="0"/>
      <w:marBottom w:val="0"/>
      <w:divBdr>
        <w:top w:val="none" w:sz="0" w:space="0" w:color="auto"/>
        <w:left w:val="none" w:sz="0" w:space="0" w:color="auto"/>
        <w:bottom w:val="none" w:sz="0" w:space="0" w:color="auto"/>
        <w:right w:val="none" w:sz="0" w:space="0" w:color="auto"/>
      </w:divBdr>
    </w:div>
    <w:div w:id="66540948">
      <w:bodyDiv w:val="1"/>
      <w:marLeft w:val="0"/>
      <w:marRight w:val="0"/>
      <w:marTop w:val="0"/>
      <w:marBottom w:val="0"/>
      <w:divBdr>
        <w:top w:val="none" w:sz="0" w:space="0" w:color="auto"/>
        <w:left w:val="none" w:sz="0" w:space="0" w:color="auto"/>
        <w:bottom w:val="none" w:sz="0" w:space="0" w:color="auto"/>
        <w:right w:val="none" w:sz="0" w:space="0" w:color="auto"/>
      </w:divBdr>
      <w:divsChild>
        <w:div w:id="1061559348">
          <w:marLeft w:val="0"/>
          <w:marRight w:val="0"/>
          <w:marTop w:val="0"/>
          <w:marBottom w:val="0"/>
          <w:divBdr>
            <w:top w:val="none" w:sz="0" w:space="0" w:color="auto"/>
            <w:left w:val="none" w:sz="0" w:space="0" w:color="auto"/>
            <w:bottom w:val="none" w:sz="0" w:space="0" w:color="auto"/>
            <w:right w:val="none" w:sz="0" w:space="0" w:color="auto"/>
          </w:divBdr>
          <w:divsChild>
            <w:div w:id="121189962">
              <w:marLeft w:val="0"/>
              <w:marRight w:val="0"/>
              <w:marTop w:val="0"/>
              <w:marBottom w:val="0"/>
              <w:divBdr>
                <w:top w:val="none" w:sz="0" w:space="0" w:color="auto"/>
                <w:left w:val="none" w:sz="0" w:space="0" w:color="auto"/>
                <w:bottom w:val="none" w:sz="0" w:space="0" w:color="auto"/>
                <w:right w:val="none" w:sz="0" w:space="0" w:color="auto"/>
              </w:divBdr>
              <w:divsChild>
                <w:div w:id="729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35998">
      <w:bodyDiv w:val="1"/>
      <w:marLeft w:val="0"/>
      <w:marRight w:val="0"/>
      <w:marTop w:val="0"/>
      <w:marBottom w:val="0"/>
      <w:divBdr>
        <w:top w:val="none" w:sz="0" w:space="0" w:color="auto"/>
        <w:left w:val="none" w:sz="0" w:space="0" w:color="auto"/>
        <w:bottom w:val="none" w:sz="0" w:space="0" w:color="auto"/>
        <w:right w:val="none" w:sz="0" w:space="0" w:color="auto"/>
      </w:divBdr>
    </w:div>
    <w:div w:id="83847545">
      <w:bodyDiv w:val="1"/>
      <w:marLeft w:val="0"/>
      <w:marRight w:val="0"/>
      <w:marTop w:val="0"/>
      <w:marBottom w:val="0"/>
      <w:divBdr>
        <w:top w:val="none" w:sz="0" w:space="0" w:color="auto"/>
        <w:left w:val="none" w:sz="0" w:space="0" w:color="auto"/>
        <w:bottom w:val="none" w:sz="0" w:space="0" w:color="auto"/>
        <w:right w:val="none" w:sz="0" w:space="0" w:color="auto"/>
      </w:divBdr>
      <w:divsChild>
        <w:div w:id="884296246">
          <w:marLeft w:val="0"/>
          <w:marRight w:val="0"/>
          <w:marTop w:val="0"/>
          <w:marBottom w:val="0"/>
          <w:divBdr>
            <w:top w:val="none" w:sz="0" w:space="0" w:color="auto"/>
            <w:left w:val="none" w:sz="0" w:space="0" w:color="auto"/>
            <w:bottom w:val="none" w:sz="0" w:space="0" w:color="auto"/>
            <w:right w:val="none" w:sz="0" w:space="0" w:color="auto"/>
          </w:divBdr>
        </w:div>
      </w:divsChild>
    </w:div>
    <w:div w:id="93014521">
      <w:bodyDiv w:val="1"/>
      <w:marLeft w:val="0"/>
      <w:marRight w:val="0"/>
      <w:marTop w:val="0"/>
      <w:marBottom w:val="0"/>
      <w:divBdr>
        <w:top w:val="none" w:sz="0" w:space="0" w:color="auto"/>
        <w:left w:val="none" w:sz="0" w:space="0" w:color="auto"/>
        <w:bottom w:val="none" w:sz="0" w:space="0" w:color="auto"/>
        <w:right w:val="none" w:sz="0" w:space="0" w:color="auto"/>
      </w:divBdr>
    </w:div>
    <w:div w:id="98254929">
      <w:bodyDiv w:val="1"/>
      <w:marLeft w:val="0"/>
      <w:marRight w:val="0"/>
      <w:marTop w:val="0"/>
      <w:marBottom w:val="0"/>
      <w:divBdr>
        <w:top w:val="none" w:sz="0" w:space="0" w:color="auto"/>
        <w:left w:val="none" w:sz="0" w:space="0" w:color="auto"/>
        <w:bottom w:val="none" w:sz="0" w:space="0" w:color="auto"/>
        <w:right w:val="none" w:sz="0" w:space="0" w:color="auto"/>
      </w:divBdr>
    </w:div>
    <w:div w:id="98841703">
      <w:bodyDiv w:val="1"/>
      <w:marLeft w:val="0"/>
      <w:marRight w:val="0"/>
      <w:marTop w:val="0"/>
      <w:marBottom w:val="0"/>
      <w:divBdr>
        <w:top w:val="none" w:sz="0" w:space="0" w:color="auto"/>
        <w:left w:val="none" w:sz="0" w:space="0" w:color="auto"/>
        <w:bottom w:val="none" w:sz="0" w:space="0" w:color="auto"/>
        <w:right w:val="none" w:sz="0" w:space="0" w:color="auto"/>
      </w:divBdr>
    </w:div>
    <w:div w:id="108790899">
      <w:bodyDiv w:val="1"/>
      <w:marLeft w:val="0"/>
      <w:marRight w:val="0"/>
      <w:marTop w:val="0"/>
      <w:marBottom w:val="0"/>
      <w:divBdr>
        <w:top w:val="none" w:sz="0" w:space="0" w:color="auto"/>
        <w:left w:val="none" w:sz="0" w:space="0" w:color="auto"/>
        <w:bottom w:val="none" w:sz="0" w:space="0" w:color="auto"/>
        <w:right w:val="none" w:sz="0" w:space="0" w:color="auto"/>
      </w:divBdr>
    </w:div>
    <w:div w:id="118885773">
      <w:bodyDiv w:val="1"/>
      <w:marLeft w:val="0"/>
      <w:marRight w:val="0"/>
      <w:marTop w:val="0"/>
      <w:marBottom w:val="0"/>
      <w:divBdr>
        <w:top w:val="none" w:sz="0" w:space="0" w:color="auto"/>
        <w:left w:val="none" w:sz="0" w:space="0" w:color="auto"/>
        <w:bottom w:val="none" w:sz="0" w:space="0" w:color="auto"/>
        <w:right w:val="none" w:sz="0" w:space="0" w:color="auto"/>
      </w:divBdr>
    </w:div>
    <w:div w:id="132334660">
      <w:bodyDiv w:val="1"/>
      <w:marLeft w:val="0"/>
      <w:marRight w:val="0"/>
      <w:marTop w:val="0"/>
      <w:marBottom w:val="0"/>
      <w:divBdr>
        <w:top w:val="none" w:sz="0" w:space="0" w:color="auto"/>
        <w:left w:val="none" w:sz="0" w:space="0" w:color="auto"/>
        <w:bottom w:val="none" w:sz="0" w:space="0" w:color="auto"/>
        <w:right w:val="none" w:sz="0" w:space="0" w:color="auto"/>
      </w:divBdr>
    </w:div>
    <w:div w:id="157962886">
      <w:bodyDiv w:val="1"/>
      <w:marLeft w:val="0"/>
      <w:marRight w:val="0"/>
      <w:marTop w:val="0"/>
      <w:marBottom w:val="0"/>
      <w:divBdr>
        <w:top w:val="none" w:sz="0" w:space="0" w:color="auto"/>
        <w:left w:val="none" w:sz="0" w:space="0" w:color="auto"/>
        <w:bottom w:val="none" w:sz="0" w:space="0" w:color="auto"/>
        <w:right w:val="none" w:sz="0" w:space="0" w:color="auto"/>
      </w:divBdr>
    </w:div>
    <w:div w:id="158540896">
      <w:bodyDiv w:val="1"/>
      <w:marLeft w:val="0"/>
      <w:marRight w:val="0"/>
      <w:marTop w:val="0"/>
      <w:marBottom w:val="0"/>
      <w:divBdr>
        <w:top w:val="none" w:sz="0" w:space="0" w:color="auto"/>
        <w:left w:val="none" w:sz="0" w:space="0" w:color="auto"/>
        <w:bottom w:val="none" w:sz="0" w:space="0" w:color="auto"/>
        <w:right w:val="none" w:sz="0" w:space="0" w:color="auto"/>
      </w:divBdr>
      <w:divsChild>
        <w:div w:id="34349605">
          <w:marLeft w:val="0"/>
          <w:marRight w:val="0"/>
          <w:marTop w:val="0"/>
          <w:marBottom w:val="0"/>
          <w:divBdr>
            <w:top w:val="none" w:sz="0" w:space="0" w:color="auto"/>
            <w:left w:val="none" w:sz="0" w:space="0" w:color="auto"/>
            <w:bottom w:val="none" w:sz="0" w:space="0" w:color="auto"/>
            <w:right w:val="none" w:sz="0" w:space="0" w:color="auto"/>
          </w:divBdr>
          <w:divsChild>
            <w:div w:id="1922984987">
              <w:marLeft w:val="0"/>
              <w:marRight w:val="0"/>
              <w:marTop w:val="0"/>
              <w:marBottom w:val="0"/>
              <w:divBdr>
                <w:top w:val="none" w:sz="0" w:space="0" w:color="auto"/>
                <w:left w:val="none" w:sz="0" w:space="0" w:color="auto"/>
                <w:bottom w:val="none" w:sz="0" w:space="0" w:color="auto"/>
                <w:right w:val="none" w:sz="0" w:space="0" w:color="auto"/>
              </w:divBdr>
              <w:divsChild>
                <w:div w:id="137515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94855">
      <w:bodyDiv w:val="1"/>
      <w:marLeft w:val="0"/>
      <w:marRight w:val="0"/>
      <w:marTop w:val="0"/>
      <w:marBottom w:val="0"/>
      <w:divBdr>
        <w:top w:val="none" w:sz="0" w:space="0" w:color="auto"/>
        <w:left w:val="none" w:sz="0" w:space="0" w:color="auto"/>
        <w:bottom w:val="none" w:sz="0" w:space="0" w:color="auto"/>
        <w:right w:val="none" w:sz="0" w:space="0" w:color="auto"/>
      </w:divBdr>
      <w:divsChild>
        <w:div w:id="205987876">
          <w:marLeft w:val="0"/>
          <w:marRight w:val="0"/>
          <w:marTop w:val="0"/>
          <w:marBottom w:val="0"/>
          <w:divBdr>
            <w:top w:val="none" w:sz="0" w:space="0" w:color="auto"/>
            <w:left w:val="none" w:sz="0" w:space="0" w:color="auto"/>
            <w:bottom w:val="none" w:sz="0" w:space="0" w:color="auto"/>
            <w:right w:val="none" w:sz="0" w:space="0" w:color="auto"/>
          </w:divBdr>
          <w:divsChild>
            <w:div w:id="304091127">
              <w:marLeft w:val="0"/>
              <w:marRight w:val="0"/>
              <w:marTop w:val="0"/>
              <w:marBottom w:val="0"/>
              <w:divBdr>
                <w:top w:val="none" w:sz="0" w:space="0" w:color="auto"/>
                <w:left w:val="none" w:sz="0" w:space="0" w:color="auto"/>
                <w:bottom w:val="none" w:sz="0" w:space="0" w:color="auto"/>
                <w:right w:val="none" w:sz="0" w:space="0" w:color="auto"/>
              </w:divBdr>
              <w:divsChild>
                <w:div w:id="166686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36491">
      <w:bodyDiv w:val="1"/>
      <w:marLeft w:val="0"/>
      <w:marRight w:val="0"/>
      <w:marTop w:val="0"/>
      <w:marBottom w:val="0"/>
      <w:divBdr>
        <w:top w:val="none" w:sz="0" w:space="0" w:color="auto"/>
        <w:left w:val="none" w:sz="0" w:space="0" w:color="auto"/>
        <w:bottom w:val="none" w:sz="0" w:space="0" w:color="auto"/>
        <w:right w:val="none" w:sz="0" w:space="0" w:color="auto"/>
      </w:divBdr>
      <w:divsChild>
        <w:div w:id="1521242748">
          <w:marLeft w:val="0"/>
          <w:marRight w:val="0"/>
          <w:marTop w:val="0"/>
          <w:marBottom w:val="0"/>
          <w:divBdr>
            <w:top w:val="none" w:sz="0" w:space="0" w:color="auto"/>
            <w:left w:val="none" w:sz="0" w:space="0" w:color="auto"/>
            <w:bottom w:val="none" w:sz="0" w:space="0" w:color="auto"/>
            <w:right w:val="none" w:sz="0" w:space="0" w:color="auto"/>
          </w:divBdr>
          <w:divsChild>
            <w:div w:id="1492213032">
              <w:marLeft w:val="0"/>
              <w:marRight w:val="0"/>
              <w:marTop w:val="0"/>
              <w:marBottom w:val="0"/>
              <w:divBdr>
                <w:top w:val="none" w:sz="0" w:space="0" w:color="auto"/>
                <w:left w:val="none" w:sz="0" w:space="0" w:color="auto"/>
                <w:bottom w:val="none" w:sz="0" w:space="0" w:color="auto"/>
                <w:right w:val="none" w:sz="0" w:space="0" w:color="auto"/>
              </w:divBdr>
              <w:divsChild>
                <w:div w:id="867138035">
                  <w:marLeft w:val="0"/>
                  <w:marRight w:val="0"/>
                  <w:marTop w:val="0"/>
                  <w:marBottom w:val="0"/>
                  <w:divBdr>
                    <w:top w:val="none" w:sz="0" w:space="0" w:color="auto"/>
                    <w:left w:val="none" w:sz="0" w:space="0" w:color="auto"/>
                    <w:bottom w:val="none" w:sz="0" w:space="0" w:color="auto"/>
                    <w:right w:val="none" w:sz="0" w:space="0" w:color="auto"/>
                  </w:divBdr>
                  <w:divsChild>
                    <w:div w:id="394360872">
                      <w:marLeft w:val="0"/>
                      <w:marRight w:val="0"/>
                      <w:marTop w:val="0"/>
                      <w:marBottom w:val="0"/>
                      <w:divBdr>
                        <w:top w:val="none" w:sz="0" w:space="0" w:color="auto"/>
                        <w:left w:val="none" w:sz="0" w:space="0" w:color="auto"/>
                        <w:bottom w:val="none" w:sz="0" w:space="0" w:color="auto"/>
                        <w:right w:val="none" w:sz="0" w:space="0" w:color="auto"/>
                      </w:divBdr>
                    </w:div>
                  </w:divsChild>
                </w:div>
                <w:div w:id="1412002555">
                  <w:marLeft w:val="0"/>
                  <w:marRight w:val="0"/>
                  <w:marTop w:val="0"/>
                  <w:marBottom w:val="0"/>
                  <w:divBdr>
                    <w:top w:val="none" w:sz="0" w:space="0" w:color="auto"/>
                    <w:left w:val="none" w:sz="0" w:space="0" w:color="auto"/>
                    <w:bottom w:val="none" w:sz="0" w:space="0" w:color="auto"/>
                    <w:right w:val="none" w:sz="0" w:space="0" w:color="auto"/>
                  </w:divBdr>
                  <w:divsChild>
                    <w:div w:id="2076775684">
                      <w:marLeft w:val="0"/>
                      <w:marRight w:val="0"/>
                      <w:marTop w:val="0"/>
                      <w:marBottom w:val="0"/>
                      <w:divBdr>
                        <w:top w:val="none" w:sz="0" w:space="0" w:color="auto"/>
                        <w:left w:val="none" w:sz="0" w:space="0" w:color="auto"/>
                        <w:bottom w:val="none" w:sz="0" w:space="0" w:color="auto"/>
                        <w:right w:val="none" w:sz="0" w:space="0" w:color="auto"/>
                      </w:divBdr>
                    </w:div>
                  </w:divsChild>
                </w:div>
                <w:div w:id="1696268345">
                  <w:marLeft w:val="0"/>
                  <w:marRight w:val="0"/>
                  <w:marTop w:val="0"/>
                  <w:marBottom w:val="0"/>
                  <w:divBdr>
                    <w:top w:val="none" w:sz="0" w:space="0" w:color="auto"/>
                    <w:left w:val="none" w:sz="0" w:space="0" w:color="auto"/>
                    <w:bottom w:val="none" w:sz="0" w:space="0" w:color="auto"/>
                    <w:right w:val="none" w:sz="0" w:space="0" w:color="auto"/>
                  </w:divBdr>
                  <w:divsChild>
                    <w:div w:id="1049956879">
                      <w:marLeft w:val="0"/>
                      <w:marRight w:val="0"/>
                      <w:marTop w:val="0"/>
                      <w:marBottom w:val="0"/>
                      <w:divBdr>
                        <w:top w:val="none" w:sz="0" w:space="0" w:color="auto"/>
                        <w:left w:val="none" w:sz="0" w:space="0" w:color="auto"/>
                        <w:bottom w:val="none" w:sz="0" w:space="0" w:color="auto"/>
                        <w:right w:val="none" w:sz="0" w:space="0" w:color="auto"/>
                      </w:divBdr>
                    </w:div>
                  </w:divsChild>
                </w:div>
                <w:div w:id="1067997888">
                  <w:marLeft w:val="0"/>
                  <w:marRight w:val="0"/>
                  <w:marTop w:val="0"/>
                  <w:marBottom w:val="0"/>
                  <w:divBdr>
                    <w:top w:val="none" w:sz="0" w:space="0" w:color="auto"/>
                    <w:left w:val="none" w:sz="0" w:space="0" w:color="auto"/>
                    <w:bottom w:val="none" w:sz="0" w:space="0" w:color="auto"/>
                    <w:right w:val="none" w:sz="0" w:space="0" w:color="auto"/>
                  </w:divBdr>
                  <w:divsChild>
                    <w:div w:id="403457674">
                      <w:marLeft w:val="0"/>
                      <w:marRight w:val="0"/>
                      <w:marTop w:val="0"/>
                      <w:marBottom w:val="0"/>
                      <w:divBdr>
                        <w:top w:val="none" w:sz="0" w:space="0" w:color="auto"/>
                        <w:left w:val="none" w:sz="0" w:space="0" w:color="auto"/>
                        <w:bottom w:val="none" w:sz="0" w:space="0" w:color="auto"/>
                        <w:right w:val="none" w:sz="0" w:space="0" w:color="auto"/>
                      </w:divBdr>
                    </w:div>
                  </w:divsChild>
                </w:div>
                <w:div w:id="1413745338">
                  <w:marLeft w:val="0"/>
                  <w:marRight w:val="0"/>
                  <w:marTop w:val="0"/>
                  <w:marBottom w:val="0"/>
                  <w:divBdr>
                    <w:top w:val="none" w:sz="0" w:space="0" w:color="auto"/>
                    <w:left w:val="none" w:sz="0" w:space="0" w:color="auto"/>
                    <w:bottom w:val="none" w:sz="0" w:space="0" w:color="auto"/>
                    <w:right w:val="none" w:sz="0" w:space="0" w:color="auto"/>
                  </w:divBdr>
                  <w:divsChild>
                    <w:div w:id="277295213">
                      <w:marLeft w:val="0"/>
                      <w:marRight w:val="0"/>
                      <w:marTop w:val="0"/>
                      <w:marBottom w:val="0"/>
                      <w:divBdr>
                        <w:top w:val="none" w:sz="0" w:space="0" w:color="auto"/>
                        <w:left w:val="none" w:sz="0" w:space="0" w:color="auto"/>
                        <w:bottom w:val="none" w:sz="0" w:space="0" w:color="auto"/>
                        <w:right w:val="none" w:sz="0" w:space="0" w:color="auto"/>
                      </w:divBdr>
                    </w:div>
                  </w:divsChild>
                </w:div>
                <w:div w:id="76900315">
                  <w:marLeft w:val="0"/>
                  <w:marRight w:val="0"/>
                  <w:marTop w:val="0"/>
                  <w:marBottom w:val="0"/>
                  <w:divBdr>
                    <w:top w:val="none" w:sz="0" w:space="0" w:color="auto"/>
                    <w:left w:val="none" w:sz="0" w:space="0" w:color="auto"/>
                    <w:bottom w:val="none" w:sz="0" w:space="0" w:color="auto"/>
                    <w:right w:val="none" w:sz="0" w:space="0" w:color="auto"/>
                  </w:divBdr>
                  <w:divsChild>
                    <w:div w:id="205796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215136">
      <w:bodyDiv w:val="1"/>
      <w:marLeft w:val="0"/>
      <w:marRight w:val="0"/>
      <w:marTop w:val="0"/>
      <w:marBottom w:val="0"/>
      <w:divBdr>
        <w:top w:val="none" w:sz="0" w:space="0" w:color="auto"/>
        <w:left w:val="none" w:sz="0" w:space="0" w:color="auto"/>
        <w:bottom w:val="none" w:sz="0" w:space="0" w:color="auto"/>
        <w:right w:val="none" w:sz="0" w:space="0" w:color="auto"/>
      </w:divBdr>
    </w:div>
    <w:div w:id="200749355">
      <w:bodyDiv w:val="1"/>
      <w:marLeft w:val="0"/>
      <w:marRight w:val="0"/>
      <w:marTop w:val="0"/>
      <w:marBottom w:val="0"/>
      <w:divBdr>
        <w:top w:val="none" w:sz="0" w:space="0" w:color="auto"/>
        <w:left w:val="none" w:sz="0" w:space="0" w:color="auto"/>
        <w:bottom w:val="none" w:sz="0" w:space="0" w:color="auto"/>
        <w:right w:val="none" w:sz="0" w:space="0" w:color="auto"/>
      </w:divBdr>
    </w:div>
    <w:div w:id="213008844">
      <w:bodyDiv w:val="1"/>
      <w:marLeft w:val="0"/>
      <w:marRight w:val="0"/>
      <w:marTop w:val="0"/>
      <w:marBottom w:val="0"/>
      <w:divBdr>
        <w:top w:val="none" w:sz="0" w:space="0" w:color="auto"/>
        <w:left w:val="none" w:sz="0" w:space="0" w:color="auto"/>
        <w:bottom w:val="none" w:sz="0" w:space="0" w:color="auto"/>
        <w:right w:val="none" w:sz="0" w:space="0" w:color="auto"/>
      </w:divBdr>
    </w:div>
    <w:div w:id="226847768">
      <w:bodyDiv w:val="1"/>
      <w:marLeft w:val="0"/>
      <w:marRight w:val="0"/>
      <w:marTop w:val="0"/>
      <w:marBottom w:val="0"/>
      <w:divBdr>
        <w:top w:val="none" w:sz="0" w:space="0" w:color="auto"/>
        <w:left w:val="none" w:sz="0" w:space="0" w:color="auto"/>
        <w:bottom w:val="none" w:sz="0" w:space="0" w:color="auto"/>
        <w:right w:val="none" w:sz="0" w:space="0" w:color="auto"/>
      </w:divBdr>
      <w:divsChild>
        <w:div w:id="233592401">
          <w:marLeft w:val="0"/>
          <w:marRight w:val="0"/>
          <w:marTop w:val="0"/>
          <w:marBottom w:val="0"/>
          <w:divBdr>
            <w:top w:val="none" w:sz="0" w:space="0" w:color="auto"/>
            <w:left w:val="none" w:sz="0" w:space="0" w:color="auto"/>
            <w:bottom w:val="none" w:sz="0" w:space="0" w:color="auto"/>
            <w:right w:val="none" w:sz="0" w:space="0" w:color="auto"/>
          </w:divBdr>
        </w:div>
      </w:divsChild>
    </w:div>
    <w:div w:id="230236483">
      <w:bodyDiv w:val="1"/>
      <w:marLeft w:val="0"/>
      <w:marRight w:val="0"/>
      <w:marTop w:val="0"/>
      <w:marBottom w:val="0"/>
      <w:divBdr>
        <w:top w:val="none" w:sz="0" w:space="0" w:color="auto"/>
        <w:left w:val="none" w:sz="0" w:space="0" w:color="auto"/>
        <w:bottom w:val="none" w:sz="0" w:space="0" w:color="auto"/>
        <w:right w:val="none" w:sz="0" w:space="0" w:color="auto"/>
      </w:divBdr>
    </w:div>
    <w:div w:id="234246933">
      <w:bodyDiv w:val="1"/>
      <w:marLeft w:val="0"/>
      <w:marRight w:val="0"/>
      <w:marTop w:val="0"/>
      <w:marBottom w:val="0"/>
      <w:divBdr>
        <w:top w:val="none" w:sz="0" w:space="0" w:color="auto"/>
        <w:left w:val="none" w:sz="0" w:space="0" w:color="auto"/>
        <w:bottom w:val="none" w:sz="0" w:space="0" w:color="auto"/>
        <w:right w:val="none" w:sz="0" w:space="0" w:color="auto"/>
      </w:divBdr>
    </w:div>
    <w:div w:id="242616677">
      <w:bodyDiv w:val="1"/>
      <w:marLeft w:val="0"/>
      <w:marRight w:val="0"/>
      <w:marTop w:val="0"/>
      <w:marBottom w:val="0"/>
      <w:divBdr>
        <w:top w:val="none" w:sz="0" w:space="0" w:color="auto"/>
        <w:left w:val="none" w:sz="0" w:space="0" w:color="auto"/>
        <w:bottom w:val="none" w:sz="0" w:space="0" w:color="auto"/>
        <w:right w:val="none" w:sz="0" w:space="0" w:color="auto"/>
      </w:divBdr>
    </w:div>
    <w:div w:id="247665089">
      <w:bodyDiv w:val="1"/>
      <w:marLeft w:val="0"/>
      <w:marRight w:val="0"/>
      <w:marTop w:val="0"/>
      <w:marBottom w:val="0"/>
      <w:divBdr>
        <w:top w:val="none" w:sz="0" w:space="0" w:color="auto"/>
        <w:left w:val="none" w:sz="0" w:space="0" w:color="auto"/>
        <w:bottom w:val="none" w:sz="0" w:space="0" w:color="auto"/>
        <w:right w:val="none" w:sz="0" w:space="0" w:color="auto"/>
      </w:divBdr>
    </w:div>
    <w:div w:id="247733173">
      <w:bodyDiv w:val="1"/>
      <w:marLeft w:val="0"/>
      <w:marRight w:val="0"/>
      <w:marTop w:val="0"/>
      <w:marBottom w:val="0"/>
      <w:divBdr>
        <w:top w:val="none" w:sz="0" w:space="0" w:color="auto"/>
        <w:left w:val="none" w:sz="0" w:space="0" w:color="auto"/>
        <w:bottom w:val="none" w:sz="0" w:space="0" w:color="auto"/>
        <w:right w:val="none" w:sz="0" w:space="0" w:color="auto"/>
      </w:divBdr>
    </w:div>
    <w:div w:id="251817585">
      <w:bodyDiv w:val="1"/>
      <w:marLeft w:val="0"/>
      <w:marRight w:val="0"/>
      <w:marTop w:val="0"/>
      <w:marBottom w:val="0"/>
      <w:divBdr>
        <w:top w:val="none" w:sz="0" w:space="0" w:color="auto"/>
        <w:left w:val="none" w:sz="0" w:space="0" w:color="auto"/>
        <w:bottom w:val="none" w:sz="0" w:space="0" w:color="auto"/>
        <w:right w:val="none" w:sz="0" w:space="0" w:color="auto"/>
      </w:divBdr>
    </w:div>
    <w:div w:id="287317747">
      <w:bodyDiv w:val="1"/>
      <w:marLeft w:val="0"/>
      <w:marRight w:val="0"/>
      <w:marTop w:val="0"/>
      <w:marBottom w:val="0"/>
      <w:divBdr>
        <w:top w:val="none" w:sz="0" w:space="0" w:color="auto"/>
        <w:left w:val="none" w:sz="0" w:space="0" w:color="auto"/>
        <w:bottom w:val="none" w:sz="0" w:space="0" w:color="auto"/>
        <w:right w:val="none" w:sz="0" w:space="0" w:color="auto"/>
      </w:divBdr>
    </w:div>
    <w:div w:id="287472026">
      <w:bodyDiv w:val="1"/>
      <w:marLeft w:val="0"/>
      <w:marRight w:val="0"/>
      <w:marTop w:val="0"/>
      <w:marBottom w:val="0"/>
      <w:divBdr>
        <w:top w:val="none" w:sz="0" w:space="0" w:color="auto"/>
        <w:left w:val="none" w:sz="0" w:space="0" w:color="auto"/>
        <w:bottom w:val="none" w:sz="0" w:space="0" w:color="auto"/>
        <w:right w:val="none" w:sz="0" w:space="0" w:color="auto"/>
      </w:divBdr>
    </w:div>
    <w:div w:id="305549881">
      <w:bodyDiv w:val="1"/>
      <w:marLeft w:val="0"/>
      <w:marRight w:val="0"/>
      <w:marTop w:val="0"/>
      <w:marBottom w:val="0"/>
      <w:divBdr>
        <w:top w:val="none" w:sz="0" w:space="0" w:color="auto"/>
        <w:left w:val="none" w:sz="0" w:space="0" w:color="auto"/>
        <w:bottom w:val="none" w:sz="0" w:space="0" w:color="auto"/>
        <w:right w:val="none" w:sz="0" w:space="0" w:color="auto"/>
      </w:divBdr>
    </w:div>
    <w:div w:id="325789220">
      <w:bodyDiv w:val="1"/>
      <w:marLeft w:val="0"/>
      <w:marRight w:val="0"/>
      <w:marTop w:val="0"/>
      <w:marBottom w:val="0"/>
      <w:divBdr>
        <w:top w:val="none" w:sz="0" w:space="0" w:color="auto"/>
        <w:left w:val="none" w:sz="0" w:space="0" w:color="auto"/>
        <w:bottom w:val="none" w:sz="0" w:space="0" w:color="auto"/>
        <w:right w:val="none" w:sz="0" w:space="0" w:color="auto"/>
      </w:divBdr>
    </w:div>
    <w:div w:id="327445255">
      <w:bodyDiv w:val="1"/>
      <w:marLeft w:val="0"/>
      <w:marRight w:val="0"/>
      <w:marTop w:val="0"/>
      <w:marBottom w:val="0"/>
      <w:divBdr>
        <w:top w:val="none" w:sz="0" w:space="0" w:color="auto"/>
        <w:left w:val="none" w:sz="0" w:space="0" w:color="auto"/>
        <w:bottom w:val="none" w:sz="0" w:space="0" w:color="auto"/>
        <w:right w:val="none" w:sz="0" w:space="0" w:color="auto"/>
      </w:divBdr>
    </w:div>
    <w:div w:id="331375488">
      <w:bodyDiv w:val="1"/>
      <w:marLeft w:val="0"/>
      <w:marRight w:val="0"/>
      <w:marTop w:val="0"/>
      <w:marBottom w:val="0"/>
      <w:divBdr>
        <w:top w:val="none" w:sz="0" w:space="0" w:color="auto"/>
        <w:left w:val="none" w:sz="0" w:space="0" w:color="auto"/>
        <w:bottom w:val="none" w:sz="0" w:space="0" w:color="auto"/>
        <w:right w:val="none" w:sz="0" w:space="0" w:color="auto"/>
      </w:divBdr>
    </w:div>
    <w:div w:id="333188592">
      <w:bodyDiv w:val="1"/>
      <w:marLeft w:val="0"/>
      <w:marRight w:val="0"/>
      <w:marTop w:val="0"/>
      <w:marBottom w:val="0"/>
      <w:divBdr>
        <w:top w:val="none" w:sz="0" w:space="0" w:color="auto"/>
        <w:left w:val="none" w:sz="0" w:space="0" w:color="auto"/>
        <w:bottom w:val="none" w:sz="0" w:space="0" w:color="auto"/>
        <w:right w:val="none" w:sz="0" w:space="0" w:color="auto"/>
      </w:divBdr>
    </w:div>
    <w:div w:id="336082785">
      <w:bodyDiv w:val="1"/>
      <w:marLeft w:val="0"/>
      <w:marRight w:val="0"/>
      <w:marTop w:val="0"/>
      <w:marBottom w:val="0"/>
      <w:divBdr>
        <w:top w:val="none" w:sz="0" w:space="0" w:color="auto"/>
        <w:left w:val="none" w:sz="0" w:space="0" w:color="auto"/>
        <w:bottom w:val="none" w:sz="0" w:space="0" w:color="auto"/>
        <w:right w:val="none" w:sz="0" w:space="0" w:color="auto"/>
      </w:divBdr>
    </w:div>
    <w:div w:id="338897438">
      <w:bodyDiv w:val="1"/>
      <w:marLeft w:val="0"/>
      <w:marRight w:val="0"/>
      <w:marTop w:val="0"/>
      <w:marBottom w:val="0"/>
      <w:divBdr>
        <w:top w:val="none" w:sz="0" w:space="0" w:color="auto"/>
        <w:left w:val="none" w:sz="0" w:space="0" w:color="auto"/>
        <w:bottom w:val="none" w:sz="0" w:space="0" w:color="auto"/>
        <w:right w:val="none" w:sz="0" w:space="0" w:color="auto"/>
      </w:divBdr>
    </w:div>
    <w:div w:id="362481900">
      <w:bodyDiv w:val="1"/>
      <w:marLeft w:val="0"/>
      <w:marRight w:val="0"/>
      <w:marTop w:val="0"/>
      <w:marBottom w:val="0"/>
      <w:divBdr>
        <w:top w:val="none" w:sz="0" w:space="0" w:color="auto"/>
        <w:left w:val="none" w:sz="0" w:space="0" w:color="auto"/>
        <w:bottom w:val="none" w:sz="0" w:space="0" w:color="auto"/>
        <w:right w:val="none" w:sz="0" w:space="0" w:color="auto"/>
      </w:divBdr>
    </w:div>
    <w:div w:id="376318285">
      <w:bodyDiv w:val="1"/>
      <w:marLeft w:val="0"/>
      <w:marRight w:val="0"/>
      <w:marTop w:val="0"/>
      <w:marBottom w:val="0"/>
      <w:divBdr>
        <w:top w:val="none" w:sz="0" w:space="0" w:color="auto"/>
        <w:left w:val="none" w:sz="0" w:space="0" w:color="auto"/>
        <w:bottom w:val="none" w:sz="0" w:space="0" w:color="auto"/>
        <w:right w:val="none" w:sz="0" w:space="0" w:color="auto"/>
      </w:divBdr>
    </w:div>
    <w:div w:id="378091447">
      <w:bodyDiv w:val="1"/>
      <w:marLeft w:val="0"/>
      <w:marRight w:val="0"/>
      <w:marTop w:val="0"/>
      <w:marBottom w:val="0"/>
      <w:divBdr>
        <w:top w:val="none" w:sz="0" w:space="0" w:color="auto"/>
        <w:left w:val="none" w:sz="0" w:space="0" w:color="auto"/>
        <w:bottom w:val="none" w:sz="0" w:space="0" w:color="auto"/>
        <w:right w:val="none" w:sz="0" w:space="0" w:color="auto"/>
      </w:divBdr>
    </w:div>
    <w:div w:id="388654300">
      <w:bodyDiv w:val="1"/>
      <w:marLeft w:val="0"/>
      <w:marRight w:val="0"/>
      <w:marTop w:val="0"/>
      <w:marBottom w:val="0"/>
      <w:divBdr>
        <w:top w:val="none" w:sz="0" w:space="0" w:color="auto"/>
        <w:left w:val="none" w:sz="0" w:space="0" w:color="auto"/>
        <w:bottom w:val="none" w:sz="0" w:space="0" w:color="auto"/>
        <w:right w:val="none" w:sz="0" w:space="0" w:color="auto"/>
      </w:divBdr>
    </w:div>
    <w:div w:id="401761898">
      <w:bodyDiv w:val="1"/>
      <w:marLeft w:val="0"/>
      <w:marRight w:val="0"/>
      <w:marTop w:val="0"/>
      <w:marBottom w:val="0"/>
      <w:divBdr>
        <w:top w:val="none" w:sz="0" w:space="0" w:color="auto"/>
        <w:left w:val="none" w:sz="0" w:space="0" w:color="auto"/>
        <w:bottom w:val="none" w:sz="0" w:space="0" w:color="auto"/>
        <w:right w:val="none" w:sz="0" w:space="0" w:color="auto"/>
      </w:divBdr>
    </w:div>
    <w:div w:id="411392083">
      <w:bodyDiv w:val="1"/>
      <w:marLeft w:val="0"/>
      <w:marRight w:val="0"/>
      <w:marTop w:val="0"/>
      <w:marBottom w:val="0"/>
      <w:divBdr>
        <w:top w:val="none" w:sz="0" w:space="0" w:color="auto"/>
        <w:left w:val="none" w:sz="0" w:space="0" w:color="auto"/>
        <w:bottom w:val="none" w:sz="0" w:space="0" w:color="auto"/>
        <w:right w:val="none" w:sz="0" w:space="0" w:color="auto"/>
      </w:divBdr>
    </w:div>
    <w:div w:id="411394713">
      <w:bodyDiv w:val="1"/>
      <w:marLeft w:val="0"/>
      <w:marRight w:val="0"/>
      <w:marTop w:val="0"/>
      <w:marBottom w:val="0"/>
      <w:divBdr>
        <w:top w:val="none" w:sz="0" w:space="0" w:color="auto"/>
        <w:left w:val="none" w:sz="0" w:space="0" w:color="auto"/>
        <w:bottom w:val="none" w:sz="0" w:space="0" w:color="auto"/>
        <w:right w:val="none" w:sz="0" w:space="0" w:color="auto"/>
      </w:divBdr>
    </w:div>
    <w:div w:id="415631027">
      <w:bodyDiv w:val="1"/>
      <w:marLeft w:val="0"/>
      <w:marRight w:val="0"/>
      <w:marTop w:val="0"/>
      <w:marBottom w:val="0"/>
      <w:divBdr>
        <w:top w:val="none" w:sz="0" w:space="0" w:color="auto"/>
        <w:left w:val="none" w:sz="0" w:space="0" w:color="auto"/>
        <w:bottom w:val="none" w:sz="0" w:space="0" w:color="auto"/>
        <w:right w:val="none" w:sz="0" w:space="0" w:color="auto"/>
      </w:divBdr>
    </w:div>
    <w:div w:id="421072752">
      <w:bodyDiv w:val="1"/>
      <w:marLeft w:val="0"/>
      <w:marRight w:val="0"/>
      <w:marTop w:val="0"/>
      <w:marBottom w:val="0"/>
      <w:divBdr>
        <w:top w:val="none" w:sz="0" w:space="0" w:color="auto"/>
        <w:left w:val="none" w:sz="0" w:space="0" w:color="auto"/>
        <w:bottom w:val="none" w:sz="0" w:space="0" w:color="auto"/>
        <w:right w:val="none" w:sz="0" w:space="0" w:color="auto"/>
      </w:divBdr>
    </w:div>
    <w:div w:id="427233453">
      <w:bodyDiv w:val="1"/>
      <w:marLeft w:val="0"/>
      <w:marRight w:val="0"/>
      <w:marTop w:val="0"/>
      <w:marBottom w:val="0"/>
      <w:divBdr>
        <w:top w:val="none" w:sz="0" w:space="0" w:color="auto"/>
        <w:left w:val="none" w:sz="0" w:space="0" w:color="auto"/>
        <w:bottom w:val="none" w:sz="0" w:space="0" w:color="auto"/>
        <w:right w:val="none" w:sz="0" w:space="0" w:color="auto"/>
      </w:divBdr>
    </w:div>
    <w:div w:id="433093104">
      <w:bodyDiv w:val="1"/>
      <w:marLeft w:val="0"/>
      <w:marRight w:val="0"/>
      <w:marTop w:val="0"/>
      <w:marBottom w:val="0"/>
      <w:divBdr>
        <w:top w:val="none" w:sz="0" w:space="0" w:color="auto"/>
        <w:left w:val="none" w:sz="0" w:space="0" w:color="auto"/>
        <w:bottom w:val="none" w:sz="0" w:space="0" w:color="auto"/>
        <w:right w:val="none" w:sz="0" w:space="0" w:color="auto"/>
      </w:divBdr>
    </w:div>
    <w:div w:id="435298627">
      <w:bodyDiv w:val="1"/>
      <w:marLeft w:val="0"/>
      <w:marRight w:val="0"/>
      <w:marTop w:val="0"/>
      <w:marBottom w:val="0"/>
      <w:divBdr>
        <w:top w:val="none" w:sz="0" w:space="0" w:color="auto"/>
        <w:left w:val="none" w:sz="0" w:space="0" w:color="auto"/>
        <w:bottom w:val="none" w:sz="0" w:space="0" w:color="auto"/>
        <w:right w:val="none" w:sz="0" w:space="0" w:color="auto"/>
      </w:divBdr>
    </w:div>
    <w:div w:id="440228699">
      <w:bodyDiv w:val="1"/>
      <w:marLeft w:val="0"/>
      <w:marRight w:val="0"/>
      <w:marTop w:val="0"/>
      <w:marBottom w:val="0"/>
      <w:divBdr>
        <w:top w:val="none" w:sz="0" w:space="0" w:color="auto"/>
        <w:left w:val="none" w:sz="0" w:space="0" w:color="auto"/>
        <w:bottom w:val="none" w:sz="0" w:space="0" w:color="auto"/>
        <w:right w:val="none" w:sz="0" w:space="0" w:color="auto"/>
      </w:divBdr>
    </w:div>
    <w:div w:id="440298227">
      <w:bodyDiv w:val="1"/>
      <w:marLeft w:val="0"/>
      <w:marRight w:val="0"/>
      <w:marTop w:val="0"/>
      <w:marBottom w:val="0"/>
      <w:divBdr>
        <w:top w:val="none" w:sz="0" w:space="0" w:color="auto"/>
        <w:left w:val="none" w:sz="0" w:space="0" w:color="auto"/>
        <w:bottom w:val="none" w:sz="0" w:space="0" w:color="auto"/>
        <w:right w:val="none" w:sz="0" w:space="0" w:color="auto"/>
      </w:divBdr>
    </w:div>
    <w:div w:id="445126585">
      <w:bodyDiv w:val="1"/>
      <w:marLeft w:val="0"/>
      <w:marRight w:val="0"/>
      <w:marTop w:val="0"/>
      <w:marBottom w:val="0"/>
      <w:divBdr>
        <w:top w:val="none" w:sz="0" w:space="0" w:color="auto"/>
        <w:left w:val="none" w:sz="0" w:space="0" w:color="auto"/>
        <w:bottom w:val="none" w:sz="0" w:space="0" w:color="auto"/>
        <w:right w:val="none" w:sz="0" w:space="0" w:color="auto"/>
      </w:divBdr>
      <w:divsChild>
        <w:div w:id="1055087750">
          <w:marLeft w:val="0"/>
          <w:marRight w:val="0"/>
          <w:marTop w:val="0"/>
          <w:marBottom w:val="0"/>
          <w:divBdr>
            <w:top w:val="none" w:sz="0" w:space="0" w:color="auto"/>
            <w:left w:val="none" w:sz="0" w:space="0" w:color="auto"/>
            <w:bottom w:val="none" w:sz="0" w:space="0" w:color="auto"/>
            <w:right w:val="none" w:sz="0" w:space="0" w:color="auto"/>
          </w:divBdr>
          <w:divsChild>
            <w:div w:id="1079139523">
              <w:marLeft w:val="0"/>
              <w:marRight w:val="0"/>
              <w:marTop w:val="0"/>
              <w:marBottom w:val="0"/>
              <w:divBdr>
                <w:top w:val="none" w:sz="0" w:space="0" w:color="auto"/>
                <w:left w:val="none" w:sz="0" w:space="0" w:color="auto"/>
                <w:bottom w:val="none" w:sz="0" w:space="0" w:color="auto"/>
                <w:right w:val="none" w:sz="0" w:space="0" w:color="auto"/>
              </w:divBdr>
              <w:divsChild>
                <w:div w:id="678580275">
                  <w:marLeft w:val="0"/>
                  <w:marRight w:val="0"/>
                  <w:marTop w:val="0"/>
                  <w:marBottom w:val="0"/>
                  <w:divBdr>
                    <w:top w:val="none" w:sz="0" w:space="0" w:color="auto"/>
                    <w:left w:val="none" w:sz="0" w:space="0" w:color="auto"/>
                    <w:bottom w:val="none" w:sz="0" w:space="0" w:color="auto"/>
                    <w:right w:val="none" w:sz="0" w:space="0" w:color="auto"/>
                  </w:divBdr>
                </w:div>
                <w:div w:id="234168701">
                  <w:marLeft w:val="0"/>
                  <w:marRight w:val="0"/>
                  <w:marTop w:val="0"/>
                  <w:marBottom w:val="0"/>
                  <w:divBdr>
                    <w:top w:val="none" w:sz="0" w:space="0" w:color="auto"/>
                    <w:left w:val="none" w:sz="0" w:space="0" w:color="auto"/>
                    <w:bottom w:val="none" w:sz="0" w:space="0" w:color="auto"/>
                    <w:right w:val="none" w:sz="0" w:space="0" w:color="auto"/>
                  </w:divBdr>
                  <w:divsChild>
                    <w:div w:id="1791783549">
                      <w:marLeft w:val="0"/>
                      <w:marRight w:val="0"/>
                      <w:marTop w:val="0"/>
                      <w:marBottom w:val="0"/>
                      <w:divBdr>
                        <w:top w:val="none" w:sz="0" w:space="0" w:color="auto"/>
                        <w:left w:val="none" w:sz="0" w:space="0" w:color="auto"/>
                        <w:bottom w:val="none" w:sz="0" w:space="0" w:color="auto"/>
                        <w:right w:val="none" w:sz="0" w:space="0" w:color="auto"/>
                      </w:divBdr>
                    </w:div>
                    <w:div w:id="26785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793213">
      <w:bodyDiv w:val="1"/>
      <w:marLeft w:val="0"/>
      <w:marRight w:val="0"/>
      <w:marTop w:val="0"/>
      <w:marBottom w:val="0"/>
      <w:divBdr>
        <w:top w:val="none" w:sz="0" w:space="0" w:color="auto"/>
        <w:left w:val="none" w:sz="0" w:space="0" w:color="auto"/>
        <w:bottom w:val="none" w:sz="0" w:space="0" w:color="auto"/>
        <w:right w:val="none" w:sz="0" w:space="0" w:color="auto"/>
      </w:divBdr>
    </w:div>
    <w:div w:id="453182665">
      <w:bodyDiv w:val="1"/>
      <w:marLeft w:val="0"/>
      <w:marRight w:val="0"/>
      <w:marTop w:val="0"/>
      <w:marBottom w:val="0"/>
      <w:divBdr>
        <w:top w:val="none" w:sz="0" w:space="0" w:color="auto"/>
        <w:left w:val="none" w:sz="0" w:space="0" w:color="auto"/>
        <w:bottom w:val="none" w:sz="0" w:space="0" w:color="auto"/>
        <w:right w:val="none" w:sz="0" w:space="0" w:color="auto"/>
      </w:divBdr>
    </w:div>
    <w:div w:id="468786889">
      <w:bodyDiv w:val="1"/>
      <w:marLeft w:val="0"/>
      <w:marRight w:val="0"/>
      <w:marTop w:val="0"/>
      <w:marBottom w:val="0"/>
      <w:divBdr>
        <w:top w:val="none" w:sz="0" w:space="0" w:color="auto"/>
        <w:left w:val="none" w:sz="0" w:space="0" w:color="auto"/>
        <w:bottom w:val="none" w:sz="0" w:space="0" w:color="auto"/>
        <w:right w:val="none" w:sz="0" w:space="0" w:color="auto"/>
      </w:divBdr>
    </w:div>
    <w:div w:id="477579881">
      <w:bodyDiv w:val="1"/>
      <w:marLeft w:val="0"/>
      <w:marRight w:val="0"/>
      <w:marTop w:val="0"/>
      <w:marBottom w:val="0"/>
      <w:divBdr>
        <w:top w:val="none" w:sz="0" w:space="0" w:color="auto"/>
        <w:left w:val="none" w:sz="0" w:space="0" w:color="auto"/>
        <w:bottom w:val="none" w:sz="0" w:space="0" w:color="auto"/>
        <w:right w:val="none" w:sz="0" w:space="0" w:color="auto"/>
      </w:divBdr>
    </w:div>
    <w:div w:id="498816640">
      <w:bodyDiv w:val="1"/>
      <w:marLeft w:val="0"/>
      <w:marRight w:val="0"/>
      <w:marTop w:val="0"/>
      <w:marBottom w:val="0"/>
      <w:divBdr>
        <w:top w:val="none" w:sz="0" w:space="0" w:color="auto"/>
        <w:left w:val="none" w:sz="0" w:space="0" w:color="auto"/>
        <w:bottom w:val="none" w:sz="0" w:space="0" w:color="auto"/>
        <w:right w:val="none" w:sz="0" w:space="0" w:color="auto"/>
      </w:divBdr>
      <w:divsChild>
        <w:div w:id="1542552148">
          <w:marLeft w:val="0"/>
          <w:marRight w:val="0"/>
          <w:marTop w:val="0"/>
          <w:marBottom w:val="0"/>
          <w:divBdr>
            <w:top w:val="none" w:sz="0" w:space="0" w:color="auto"/>
            <w:left w:val="none" w:sz="0" w:space="0" w:color="auto"/>
            <w:bottom w:val="none" w:sz="0" w:space="0" w:color="auto"/>
            <w:right w:val="none" w:sz="0" w:space="0" w:color="auto"/>
          </w:divBdr>
        </w:div>
      </w:divsChild>
    </w:div>
    <w:div w:id="503403698">
      <w:bodyDiv w:val="1"/>
      <w:marLeft w:val="0"/>
      <w:marRight w:val="0"/>
      <w:marTop w:val="0"/>
      <w:marBottom w:val="0"/>
      <w:divBdr>
        <w:top w:val="none" w:sz="0" w:space="0" w:color="auto"/>
        <w:left w:val="none" w:sz="0" w:space="0" w:color="auto"/>
        <w:bottom w:val="none" w:sz="0" w:space="0" w:color="auto"/>
        <w:right w:val="none" w:sz="0" w:space="0" w:color="auto"/>
      </w:divBdr>
    </w:div>
    <w:div w:id="511726290">
      <w:bodyDiv w:val="1"/>
      <w:marLeft w:val="0"/>
      <w:marRight w:val="0"/>
      <w:marTop w:val="0"/>
      <w:marBottom w:val="0"/>
      <w:divBdr>
        <w:top w:val="none" w:sz="0" w:space="0" w:color="auto"/>
        <w:left w:val="none" w:sz="0" w:space="0" w:color="auto"/>
        <w:bottom w:val="none" w:sz="0" w:space="0" w:color="auto"/>
        <w:right w:val="none" w:sz="0" w:space="0" w:color="auto"/>
      </w:divBdr>
    </w:div>
    <w:div w:id="512646344">
      <w:bodyDiv w:val="1"/>
      <w:marLeft w:val="0"/>
      <w:marRight w:val="0"/>
      <w:marTop w:val="0"/>
      <w:marBottom w:val="0"/>
      <w:divBdr>
        <w:top w:val="none" w:sz="0" w:space="0" w:color="auto"/>
        <w:left w:val="none" w:sz="0" w:space="0" w:color="auto"/>
        <w:bottom w:val="none" w:sz="0" w:space="0" w:color="auto"/>
        <w:right w:val="none" w:sz="0" w:space="0" w:color="auto"/>
      </w:divBdr>
      <w:divsChild>
        <w:div w:id="323289368">
          <w:marLeft w:val="0"/>
          <w:marRight w:val="0"/>
          <w:marTop w:val="0"/>
          <w:marBottom w:val="0"/>
          <w:divBdr>
            <w:top w:val="none" w:sz="0" w:space="0" w:color="auto"/>
            <w:left w:val="none" w:sz="0" w:space="0" w:color="auto"/>
            <w:bottom w:val="none" w:sz="0" w:space="0" w:color="auto"/>
            <w:right w:val="none" w:sz="0" w:space="0" w:color="auto"/>
          </w:divBdr>
          <w:divsChild>
            <w:div w:id="455099971">
              <w:marLeft w:val="0"/>
              <w:marRight w:val="0"/>
              <w:marTop w:val="0"/>
              <w:marBottom w:val="0"/>
              <w:divBdr>
                <w:top w:val="none" w:sz="0" w:space="0" w:color="auto"/>
                <w:left w:val="none" w:sz="0" w:space="0" w:color="auto"/>
                <w:bottom w:val="none" w:sz="0" w:space="0" w:color="auto"/>
                <w:right w:val="none" w:sz="0" w:space="0" w:color="auto"/>
              </w:divBdr>
              <w:divsChild>
                <w:div w:id="210930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141885">
          <w:marLeft w:val="0"/>
          <w:marRight w:val="0"/>
          <w:marTop w:val="0"/>
          <w:marBottom w:val="0"/>
          <w:divBdr>
            <w:top w:val="none" w:sz="0" w:space="0" w:color="auto"/>
            <w:left w:val="none" w:sz="0" w:space="0" w:color="auto"/>
            <w:bottom w:val="none" w:sz="0" w:space="0" w:color="auto"/>
            <w:right w:val="none" w:sz="0" w:space="0" w:color="auto"/>
          </w:divBdr>
          <w:divsChild>
            <w:div w:id="2114812618">
              <w:marLeft w:val="0"/>
              <w:marRight w:val="0"/>
              <w:marTop w:val="0"/>
              <w:marBottom w:val="0"/>
              <w:divBdr>
                <w:top w:val="none" w:sz="0" w:space="0" w:color="auto"/>
                <w:left w:val="none" w:sz="0" w:space="0" w:color="auto"/>
                <w:bottom w:val="none" w:sz="0" w:space="0" w:color="auto"/>
                <w:right w:val="none" w:sz="0" w:space="0" w:color="auto"/>
              </w:divBdr>
              <w:divsChild>
                <w:div w:id="246039206">
                  <w:marLeft w:val="0"/>
                  <w:marRight w:val="0"/>
                  <w:marTop w:val="0"/>
                  <w:marBottom w:val="0"/>
                  <w:divBdr>
                    <w:top w:val="none" w:sz="0" w:space="0" w:color="auto"/>
                    <w:left w:val="none" w:sz="0" w:space="0" w:color="auto"/>
                    <w:bottom w:val="none" w:sz="0" w:space="0" w:color="auto"/>
                    <w:right w:val="none" w:sz="0" w:space="0" w:color="auto"/>
                  </w:divBdr>
                </w:div>
              </w:divsChild>
            </w:div>
            <w:div w:id="109587970">
              <w:marLeft w:val="0"/>
              <w:marRight w:val="0"/>
              <w:marTop w:val="0"/>
              <w:marBottom w:val="0"/>
              <w:divBdr>
                <w:top w:val="none" w:sz="0" w:space="0" w:color="auto"/>
                <w:left w:val="none" w:sz="0" w:space="0" w:color="auto"/>
                <w:bottom w:val="none" w:sz="0" w:space="0" w:color="auto"/>
                <w:right w:val="none" w:sz="0" w:space="0" w:color="auto"/>
              </w:divBdr>
              <w:divsChild>
                <w:div w:id="993680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839264">
      <w:bodyDiv w:val="1"/>
      <w:marLeft w:val="0"/>
      <w:marRight w:val="0"/>
      <w:marTop w:val="0"/>
      <w:marBottom w:val="0"/>
      <w:divBdr>
        <w:top w:val="none" w:sz="0" w:space="0" w:color="auto"/>
        <w:left w:val="none" w:sz="0" w:space="0" w:color="auto"/>
        <w:bottom w:val="none" w:sz="0" w:space="0" w:color="auto"/>
        <w:right w:val="none" w:sz="0" w:space="0" w:color="auto"/>
      </w:divBdr>
    </w:div>
    <w:div w:id="519393206">
      <w:bodyDiv w:val="1"/>
      <w:marLeft w:val="0"/>
      <w:marRight w:val="0"/>
      <w:marTop w:val="0"/>
      <w:marBottom w:val="0"/>
      <w:divBdr>
        <w:top w:val="none" w:sz="0" w:space="0" w:color="auto"/>
        <w:left w:val="none" w:sz="0" w:space="0" w:color="auto"/>
        <w:bottom w:val="none" w:sz="0" w:space="0" w:color="auto"/>
        <w:right w:val="none" w:sz="0" w:space="0" w:color="auto"/>
      </w:divBdr>
    </w:div>
    <w:div w:id="532965442">
      <w:bodyDiv w:val="1"/>
      <w:marLeft w:val="0"/>
      <w:marRight w:val="0"/>
      <w:marTop w:val="0"/>
      <w:marBottom w:val="0"/>
      <w:divBdr>
        <w:top w:val="none" w:sz="0" w:space="0" w:color="auto"/>
        <w:left w:val="none" w:sz="0" w:space="0" w:color="auto"/>
        <w:bottom w:val="none" w:sz="0" w:space="0" w:color="auto"/>
        <w:right w:val="none" w:sz="0" w:space="0" w:color="auto"/>
      </w:divBdr>
    </w:div>
    <w:div w:id="533538636">
      <w:bodyDiv w:val="1"/>
      <w:marLeft w:val="0"/>
      <w:marRight w:val="0"/>
      <w:marTop w:val="0"/>
      <w:marBottom w:val="0"/>
      <w:divBdr>
        <w:top w:val="none" w:sz="0" w:space="0" w:color="auto"/>
        <w:left w:val="none" w:sz="0" w:space="0" w:color="auto"/>
        <w:bottom w:val="none" w:sz="0" w:space="0" w:color="auto"/>
        <w:right w:val="none" w:sz="0" w:space="0" w:color="auto"/>
      </w:divBdr>
    </w:div>
    <w:div w:id="535965811">
      <w:bodyDiv w:val="1"/>
      <w:marLeft w:val="0"/>
      <w:marRight w:val="0"/>
      <w:marTop w:val="0"/>
      <w:marBottom w:val="0"/>
      <w:divBdr>
        <w:top w:val="none" w:sz="0" w:space="0" w:color="auto"/>
        <w:left w:val="none" w:sz="0" w:space="0" w:color="auto"/>
        <w:bottom w:val="none" w:sz="0" w:space="0" w:color="auto"/>
        <w:right w:val="none" w:sz="0" w:space="0" w:color="auto"/>
      </w:divBdr>
    </w:div>
    <w:div w:id="537084796">
      <w:bodyDiv w:val="1"/>
      <w:marLeft w:val="0"/>
      <w:marRight w:val="0"/>
      <w:marTop w:val="0"/>
      <w:marBottom w:val="0"/>
      <w:divBdr>
        <w:top w:val="none" w:sz="0" w:space="0" w:color="auto"/>
        <w:left w:val="none" w:sz="0" w:space="0" w:color="auto"/>
        <w:bottom w:val="none" w:sz="0" w:space="0" w:color="auto"/>
        <w:right w:val="none" w:sz="0" w:space="0" w:color="auto"/>
      </w:divBdr>
      <w:divsChild>
        <w:div w:id="1294024946">
          <w:marLeft w:val="0"/>
          <w:marRight w:val="0"/>
          <w:marTop w:val="0"/>
          <w:marBottom w:val="0"/>
          <w:divBdr>
            <w:top w:val="none" w:sz="0" w:space="0" w:color="auto"/>
            <w:left w:val="none" w:sz="0" w:space="0" w:color="auto"/>
            <w:bottom w:val="none" w:sz="0" w:space="0" w:color="auto"/>
            <w:right w:val="none" w:sz="0" w:space="0" w:color="auto"/>
          </w:divBdr>
        </w:div>
      </w:divsChild>
    </w:div>
    <w:div w:id="554782440">
      <w:bodyDiv w:val="1"/>
      <w:marLeft w:val="0"/>
      <w:marRight w:val="0"/>
      <w:marTop w:val="0"/>
      <w:marBottom w:val="0"/>
      <w:divBdr>
        <w:top w:val="none" w:sz="0" w:space="0" w:color="auto"/>
        <w:left w:val="none" w:sz="0" w:space="0" w:color="auto"/>
        <w:bottom w:val="none" w:sz="0" w:space="0" w:color="auto"/>
        <w:right w:val="none" w:sz="0" w:space="0" w:color="auto"/>
      </w:divBdr>
    </w:div>
    <w:div w:id="556016549">
      <w:bodyDiv w:val="1"/>
      <w:marLeft w:val="0"/>
      <w:marRight w:val="0"/>
      <w:marTop w:val="0"/>
      <w:marBottom w:val="0"/>
      <w:divBdr>
        <w:top w:val="none" w:sz="0" w:space="0" w:color="auto"/>
        <w:left w:val="none" w:sz="0" w:space="0" w:color="auto"/>
        <w:bottom w:val="none" w:sz="0" w:space="0" w:color="auto"/>
        <w:right w:val="none" w:sz="0" w:space="0" w:color="auto"/>
      </w:divBdr>
    </w:div>
    <w:div w:id="568617416">
      <w:bodyDiv w:val="1"/>
      <w:marLeft w:val="0"/>
      <w:marRight w:val="0"/>
      <w:marTop w:val="0"/>
      <w:marBottom w:val="0"/>
      <w:divBdr>
        <w:top w:val="none" w:sz="0" w:space="0" w:color="auto"/>
        <w:left w:val="none" w:sz="0" w:space="0" w:color="auto"/>
        <w:bottom w:val="none" w:sz="0" w:space="0" w:color="auto"/>
        <w:right w:val="none" w:sz="0" w:space="0" w:color="auto"/>
      </w:divBdr>
    </w:div>
    <w:div w:id="571165596">
      <w:bodyDiv w:val="1"/>
      <w:marLeft w:val="0"/>
      <w:marRight w:val="0"/>
      <w:marTop w:val="0"/>
      <w:marBottom w:val="0"/>
      <w:divBdr>
        <w:top w:val="none" w:sz="0" w:space="0" w:color="auto"/>
        <w:left w:val="none" w:sz="0" w:space="0" w:color="auto"/>
        <w:bottom w:val="none" w:sz="0" w:space="0" w:color="auto"/>
        <w:right w:val="none" w:sz="0" w:space="0" w:color="auto"/>
      </w:divBdr>
    </w:div>
    <w:div w:id="588126130">
      <w:bodyDiv w:val="1"/>
      <w:marLeft w:val="0"/>
      <w:marRight w:val="0"/>
      <w:marTop w:val="0"/>
      <w:marBottom w:val="0"/>
      <w:divBdr>
        <w:top w:val="none" w:sz="0" w:space="0" w:color="auto"/>
        <w:left w:val="none" w:sz="0" w:space="0" w:color="auto"/>
        <w:bottom w:val="none" w:sz="0" w:space="0" w:color="auto"/>
        <w:right w:val="none" w:sz="0" w:space="0" w:color="auto"/>
      </w:divBdr>
    </w:div>
    <w:div w:id="589431437">
      <w:bodyDiv w:val="1"/>
      <w:marLeft w:val="0"/>
      <w:marRight w:val="0"/>
      <w:marTop w:val="0"/>
      <w:marBottom w:val="0"/>
      <w:divBdr>
        <w:top w:val="none" w:sz="0" w:space="0" w:color="auto"/>
        <w:left w:val="none" w:sz="0" w:space="0" w:color="auto"/>
        <w:bottom w:val="none" w:sz="0" w:space="0" w:color="auto"/>
        <w:right w:val="none" w:sz="0" w:space="0" w:color="auto"/>
      </w:divBdr>
      <w:divsChild>
        <w:div w:id="238755960">
          <w:marLeft w:val="0"/>
          <w:marRight w:val="0"/>
          <w:marTop w:val="0"/>
          <w:marBottom w:val="0"/>
          <w:divBdr>
            <w:top w:val="none" w:sz="0" w:space="0" w:color="auto"/>
            <w:left w:val="none" w:sz="0" w:space="0" w:color="auto"/>
            <w:bottom w:val="none" w:sz="0" w:space="0" w:color="auto"/>
            <w:right w:val="none" w:sz="0" w:space="0" w:color="auto"/>
          </w:divBdr>
          <w:divsChild>
            <w:div w:id="293292301">
              <w:marLeft w:val="0"/>
              <w:marRight w:val="0"/>
              <w:marTop w:val="0"/>
              <w:marBottom w:val="0"/>
              <w:divBdr>
                <w:top w:val="none" w:sz="0" w:space="0" w:color="auto"/>
                <w:left w:val="none" w:sz="0" w:space="0" w:color="auto"/>
                <w:bottom w:val="none" w:sz="0" w:space="0" w:color="auto"/>
                <w:right w:val="none" w:sz="0" w:space="0" w:color="auto"/>
              </w:divBdr>
              <w:divsChild>
                <w:div w:id="147155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48983">
      <w:bodyDiv w:val="1"/>
      <w:marLeft w:val="0"/>
      <w:marRight w:val="0"/>
      <w:marTop w:val="0"/>
      <w:marBottom w:val="0"/>
      <w:divBdr>
        <w:top w:val="none" w:sz="0" w:space="0" w:color="auto"/>
        <w:left w:val="none" w:sz="0" w:space="0" w:color="auto"/>
        <w:bottom w:val="none" w:sz="0" w:space="0" w:color="auto"/>
        <w:right w:val="none" w:sz="0" w:space="0" w:color="auto"/>
      </w:divBdr>
    </w:div>
    <w:div w:id="591354570">
      <w:bodyDiv w:val="1"/>
      <w:marLeft w:val="0"/>
      <w:marRight w:val="0"/>
      <w:marTop w:val="0"/>
      <w:marBottom w:val="0"/>
      <w:divBdr>
        <w:top w:val="none" w:sz="0" w:space="0" w:color="auto"/>
        <w:left w:val="none" w:sz="0" w:space="0" w:color="auto"/>
        <w:bottom w:val="none" w:sz="0" w:space="0" w:color="auto"/>
        <w:right w:val="none" w:sz="0" w:space="0" w:color="auto"/>
      </w:divBdr>
    </w:div>
    <w:div w:id="593443070">
      <w:bodyDiv w:val="1"/>
      <w:marLeft w:val="0"/>
      <w:marRight w:val="0"/>
      <w:marTop w:val="0"/>
      <w:marBottom w:val="0"/>
      <w:divBdr>
        <w:top w:val="none" w:sz="0" w:space="0" w:color="auto"/>
        <w:left w:val="none" w:sz="0" w:space="0" w:color="auto"/>
        <w:bottom w:val="none" w:sz="0" w:space="0" w:color="auto"/>
        <w:right w:val="none" w:sz="0" w:space="0" w:color="auto"/>
      </w:divBdr>
    </w:div>
    <w:div w:id="595333527">
      <w:bodyDiv w:val="1"/>
      <w:marLeft w:val="0"/>
      <w:marRight w:val="0"/>
      <w:marTop w:val="0"/>
      <w:marBottom w:val="0"/>
      <w:divBdr>
        <w:top w:val="none" w:sz="0" w:space="0" w:color="auto"/>
        <w:left w:val="none" w:sz="0" w:space="0" w:color="auto"/>
        <w:bottom w:val="none" w:sz="0" w:space="0" w:color="auto"/>
        <w:right w:val="none" w:sz="0" w:space="0" w:color="auto"/>
      </w:divBdr>
    </w:div>
    <w:div w:id="611209969">
      <w:bodyDiv w:val="1"/>
      <w:marLeft w:val="0"/>
      <w:marRight w:val="0"/>
      <w:marTop w:val="0"/>
      <w:marBottom w:val="0"/>
      <w:divBdr>
        <w:top w:val="none" w:sz="0" w:space="0" w:color="auto"/>
        <w:left w:val="none" w:sz="0" w:space="0" w:color="auto"/>
        <w:bottom w:val="none" w:sz="0" w:space="0" w:color="auto"/>
        <w:right w:val="none" w:sz="0" w:space="0" w:color="auto"/>
      </w:divBdr>
    </w:div>
    <w:div w:id="616958506">
      <w:bodyDiv w:val="1"/>
      <w:marLeft w:val="0"/>
      <w:marRight w:val="0"/>
      <w:marTop w:val="0"/>
      <w:marBottom w:val="0"/>
      <w:divBdr>
        <w:top w:val="none" w:sz="0" w:space="0" w:color="auto"/>
        <w:left w:val="none" w:sz="0" w:space="0" w:color="auto"/>
        <w:bottom w:val="none" w:sz="0" w:space="0" w:color="auto"/>
        <w:right w:val="none" w:sz="0" w:space="0" w:color="auto"/>
      </w:divBdr>
    </w:div>
    <w:div w:id="623732989">
      <w:bodyDiv w:val="1"/>
      <w:marLeft w:val="0"/>
      <w:marRight w:val="0"/>
      <w:marTop w:val="0"/>
      <w:marBottom w:val="0"/>
      <w:divBdr>
        <w:top w:val="none" w:sz="0" w:space="0" w:color="auto"/>
        <w:left w:val="none" w:sz="0" w:space="0" w:color="auto"/>
        <w:bottom w:val="none" w:sz="0" w:space="0" w:color="auto"/>
        <w:right w:val="none" w:sz="0" w:space="0" w:color="auto"/>
      </w:divBdr>
      <w:divsChild>
        <w:div w:id="2064668776">
          <w:marLeft w:val="0"/>
          <w:marRight w:val="0"/>
          <w:marTop w:val="0"/>
          <w:marBottom w:val="0"/>
          <w:divBdr>
            <w:top w:val="none" w:sz="0" w:space="0" w:color="auto"/>
            <w:left w:val="none" w:sz="0" w:space="0" w:color="auto"/>
            <w:bottom w:val="none" w:sz="0" w:space="0" w:color="auto"/>
            <w:right w:val="none" w:sz="0" w:space="0" w:color="auto"/>
          </w:divBdr>
          <w:divsChild>
            <w:div w:id="2042977983">
              <w:marLeft w:val="0"/>
              <w:marRight w:val="0"/>
              <w:marTop w:val="0"/>
              <w:marBottom w:val="0"/>
              <w:divBdr>
                <w:top w:val="none" w:sz="0" w:space="0" w:color="auto"/>
                <w:left w:val="none" w:sz="0" w:space="0" w:color="auto"/>
                <w:bottom w:val="none" w:sz="0" w:space="0" w:color="auto"/>
                <w:right w:val="none" w:sz="0" w:space="0" w:color="auto"/>
              </w:divBdr>
              <w:divsChild>
                <w:div w:id="15017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431673">
      <w:bodyDiv w:val="1"/>
      <w:marLeft w:val="0"/>
      <w:marRight w:val="0"/>
      <w:marTop w:val="0"/>
      <w:marBottom w:val="0"/>
      <w:divBdr>
        <w:top w:val="none" w:sz="0" w:space="0" w:color="auto"/>
        <w:left w:val="none" w:sz="0" w:space="0" w:color="auto"/>
        <w:bottom w:val="none" w:sz="0" w:space="0" w:color="auto"/>
        <w:right w:val="none" w:sz="0" w:space="0" w:color="auto"/>
      </w:divBdr>
    </w:div>
    <w:div w:id="634724343">
      <w:bodyDiv w:val="1"/>
      <w:marLeft w:val="0"/>
      <w:marRight w:val="0"/>
      <w:marTop w:val="0"/>
      <w:marBottom w:val="0"/>
      <w:divBdr>
        <w:top w:val="none" w:sz="0" w:space="0" w:color="auto"/>
        <w:left w:val="none" w:sz="0" w:space="0" w:color="auto"/>
        <w:bottom w:val="none" w:sz="0" w:space="0" w:color="auto"/>
        <w:right w:val="none" w:sz="0" w:space="0" w:color="auto"/>
      </w:divBdr>
    </w:div>
    <w:div w:id="648707779">
      <w:bodyDiv w:val="1"/>
      <w:marLeft w:val="0"/>
      <w:marRight w:val="0"/>
      <w:marTop w:val="0"/>
      <w:marBottom w:val="0"/>
      <w:divBdr>
        <w:top w:val="none" w:sz="0" w:space="0" w:color="auto"/>
        <w:left w:val="none" w:sz="0" w:space="0" w:color="auto"/>
        <w:bottom w:val="none" w:sz="0" w:space="0" w:color="auto"/>
        <w:right w:val="none" w:sz="0" w:space="0" w:color="auto"/>
      </w:divBdr>
    </w:div>
    <w:div w:id="662512724">
      <w:bodyDiv w:val="1"/>
      <w:marLeft w:val="0"/>
      <w:marRight w:val="0"/>
      <w:marTop w:val="0"/>
      <w:marBottom w:val="0"/>
      <w:divBdr>
        <w:top w:val="none" w:sz="0" w:space="0" w:color="auto"/>
        <w:left w:val="none" w:sz="0" w:space="0" w:color="auto"/>
        <w:bottom w:val="none" w:sz="0" w:space="0" w:color="auto"/>
        <w:right w:val="none" w:sz="0" w:space="0" w:color="auto"/>
      </w:divBdr>
      <w:divsChild>
        <w:div w:id="1270699722">
          <w:marLeft w:val="0"/>
          <w:marRight w:val="0"/>
          <w:marTop w:val="0"/>
          <w:marBottom w:val="0"/>
          <w:divBdr>
            <w:top w:val="none" w:sz="0" w:space="0" w:color="auto"/>
            <w:left w:val="none" w:sz="0" w:space="0" w:color="auto"/>
            <w:bottom w:val="none" w:sz="0" w:space="0" w:color="auto"/>
            <w:right w:val="none" w:sz="0" w:space="0" w:color="auto"/>
          </w:divBdr>
          <w:divsChild>
            <w:div w:id="2057192638">
              <w:marLeft w:val="0"/>
              <w:marRight w:val="0"/>
              <w:marTop w:val="0"/>
              <w:marBottom w:val="0"/>
              <w:divBdr>
                <w:top w:val="none" w:sz="0" w:space="0" w:color="auto"/>
                <w:left w:val="none" w:sz="0" w:space="0" w:color="auto"/>
                <w:bottom w:val="none" w:sz="0" w:space="0" w:color="auto"/>
                <w:right w:val="none" w:sz="0" w:space="0" w:color="auto"/>
              </w:divBdr>
              <w:divsChild>
                <w:div w:id="534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3632928">
      <w:bodyDiv w:val="1"/>
      <w:marLeft w:val="0"/>
      <w:marRight w:val="0"/>
      <w:marTop w:val="0"/>
      <w:marBottom w:val="0"/>
      <w:divBdr>
        <w:top w:val="none" w:sz="0" w:space="0" w:color="auto"/>
        <w:left w:val="none" w:sz="0" w:space="0" w:color="auto"/>
        <w:bottom w:val="none" w:sz="0" w:space="0" w:color="auto"/>
        <w:right w:val="none" w:sz="0" w:space="0" w:color="auto"/>
      </w:divBdr>
    </w:div>
    <w:div w:id="666633952">
      <w:bodyDiv w:val="1"/>
      <w:marLeft w:val="0"/>
      <w:marRight w:val="0"/>
      <w:marTop w:val="0"/>
      <w:marBottom w:val="0"/>
      <w:divBdr>
        <w:top w:val="none" w:sz="0" w:space="0" w:color="auto"/>
        <w:left w:val="none" w:sz="0" w:space="0" w:color="auto"/>
        <w:bottom w:val="none" w:sz="0" w:space="0" w:color="auto"/>
        <w:right w:val="none" w:sz="0" w:space="0" w:color="auto"/>
      </w:divBdr>
    </w:div>
    <w:div w:id="667296528">
      <w:bodyDiv w:val="1"/>
      <w:marLeft w:val="0"/>
      <w:marRight w:val="0"/>
      <w:marTop w:val="0"/>
      <w:marBottom w:val="0"/>
      <w:divBdr>
        <w:top w:val="none" w:sz="0" w:space="0" w:color="auto"/>
        <w:left w:val="none" w:sz="0" w:space="0" w:color="auto"/>
        <w:bottom w:val="none" w:sz="0" w:space="0" w:color="auto"/>
        <w:right w:val="none" w:sz="0" w:space="0" w:color="auto"/>
      </w:divBdr>
    </w:div>
    <w:div w:id="675038776">
      <w:bodyDiv w:val="1"/>
      <w:marLeft w:val="0"/>
      <w:marRight w:val="0"/>
      <w:marTop w:val="0"/>
      <w:marBottom w:val="0"/>
      <w:divBdr>
        <w:top w:val="none" w:sz="0" w:space="0" w:color="auto"/>
        <w:left w:val="none" w:sz="0" w:space="0" w:color="auto"/>
        <w:bottom w:val="none" w:sz="0" w:space="0" w:color="auto"/>
        <w:right w:val="none" w:sz="0" w:space="0" w:color="auto"/>
      </w:divBdr>
    </w:div>
    <w:div w:id="675570381">
      <w:bodyDiv w:val="1"/>
      <w:marLeft w:val="0"/>
      <w:marRight w:val="0"/>
      <w:marTop w:val="0"/>
      <w:marBottom w:val="0"/>
      <w:divBdr>
        <w:top w:val="none" w:sz="0" w:space="0" w:color="auto"/>
        <w:left w:val="none" w:sz="0" w:space="0" w:color="auto"/>
        <w:bottom w:val="none" w:sz="0" w:space="0" w:color="auto"/>
        <w:right w:val="none" w:sz="0" w:space="0" w:color="auto"/>
      </w:divBdr>
    </w:div>
    <w:div w:id="682168234">
      <w:bodyDiv w:val="1"/>
      <w:marLeft w:val="0"/>
      <w:marRight w:val="0"/>
      <w:marTop w:val="0"/>
      <w:marBottom w:val="0"/>
      <w:divBdr>
        <w:top w:val="none" w:sz="0" w:space="0" w:color="auto"/>
        <w:left w:val="none" w:sz="0" w:space="0" w:color="auto"/>
        <w:bottom w:val="none" w:sz="0" w:space="0" w:color="auto"/>
        <w:right w:val="none" w:sz="0" w:space="0" w:color="auto"/>
      </w:divBdr>
      <w:divsChild>
        <w:div w:id="814839897">
          <w:marLeft w:val="0"/>
          <w:marRight w:val="0"/>
          <w:marTop w:val="0"/>
          <w:marBottom w:val="0"/>
          <w:divBdr>
            <w:top w:val="none" w:sz="0" w:space="0" w:color="auto"/>
            <w:left w:val="none" w:sz="0" w:space="0" w:color="auto"/>
            <w:bottom w:val="none" w:sz="0" w:space="0" w:color="auto"/>
            <w:right w:val="none" w:sz="0" w:space="0" w:color="auto"/>
          </w:divBdr>
        </w:div>
      </w:divsChild>
    </w:div>
    <w:div w:id="686902685">
      <w:bodyDiv w:val="1"/>
      <w:marLeft w:val="0"/>
      <w:marRight w:val="0"/>
      <w:marTop w:val="0"/>
      <w:marBottom w:val="0"/>
      <w:divBdr>
        <w:top w:val="none" w:sz="0" w:space="0" w:color="auto"/>
        <w:left w:val="none" w:sz="0" w:space="0" w:color="auto"/>
        <w:bottom w:val="none" w:sz="0" w:space="0" w:color="auto"/>
        <w:right w:val="none" w:sz="0" w:space="0" w:color="auto"/>
      </w:divBdr>
    </w:div>
    <w:div w:id="695156123">
      <w:bodyDiv w:val="1"/>
      <w:marLeft w:val="0"/>
      <w:marRight w:val="0"/>
      <w:marTop w:val="0"/>
      <w:marBottom w:val="0"/>
      <w:divBdr>
        <w:top w:val="none" w:sz="0" w:space="0" w:color="auto"/>
        <w:left w:val="none" w:sz="0" w:space="0" w:color="auto"/>
        <w:bottom w:val="none" w:sz="0" w:space="0" w:color="auto"/>
        <w:right w:val="none" w:sz="0" w:space="0" w:color="auto"/>
      </w:divBdr>
    </w:div>
    <w:div w:id="699431803">
      <w:bodyDiv w:val="1"/>
      <w:marLeft w:val="0"/>
      <w:marRight w:val="0"/>
      <w:marTop w:val="0"/>
      <w:marBottom w:val="0"/>
      <w:divBdr>
        <w:top w:val="none" w:sz="0" w:space="0" w:color="auto"/>
        <w:left w:val="none" w:sz="0" w:space="0" w:color="auto"/>
        <w:bottom w:val="none" w:sz="0" w:space="0" w:color="auto"/>
        <w:right w:val="none" w:sz="0" w:space="0" w:color="auto"/>
      </w:divBdr>
    </w:div>
    <w:div w:id="741173852">
      <w:bodyDiv w:val="1"/>
      <w:marLeft w:val="0"/>
      <w:marRight w:val="0"/>
      <w:marTop w:val="0"/>
      <w:marBottom w:val="0"/>
      <w:divBdr>
        <w:top w:val="none" w:sz="0" w:space="0" w:color="auto"/>
        <w:left w:val="none" w:sz="0" w:space="0" w:color="auto"/>
        <w:bottom w:val="none" w:sz="0" w:space="0" w:color="auto"/>
        <w:right w:val="none" w:sz="0" w:space="0" w:color="auto"/>
      </w:divBdr>
    </w:div>
    <w:div w:id="745346442">
      <w:bodyDiv w:val="1"/>
      <w:marLeft w:val="0"/>
      <w:marRight w:val="0"/>
      <w:marTop w:val="0"/>
      <w:marBottom w:val="0"/>
      <w:divBdr>
        <w:top w:val="none" w:sz="0" w:space="0" w:color="auto"/>
        <w:left w:val="none" w:sz="0" w:space="0" w:color="auto"/>
        <w:bottom w:val="none" w:sz="0" w:space="0" w:color="auto"/>
        <w:right w:val="none" w:sz="0" w:space="0" w:color="auto"/>
      </w:divBdr>
    </w:div>
    <w:div w:id="747074172">
      <w:bodyDiv w:val="1"/>
      <w:marLeft w:val="0"/>
      <w:marRight w:val="0"/>
      <w:marTop w:val="0"/>
      <w:marBottom w:val="0"/>
      <w:divBdr>
        <w:top w:val="none" w:sz="0" w:space="0" w:color="auto"/>
        <w:left w:val="none" w:sz="0" w:space="0" w:color="auto"/>
        <w:bottom w:val="none" w:sz="0" w:space="0" w:color="auto"/>
        <w:right w:val="none" w:sz="0" w:space="0" w:color="auto"/>
      </w:divBdr>
    </w:div>
    <w:div w:id="750782663">
      <w:bodyDiv w:val="1"/>
      <w:marLeft w:val="0"/>
      <w:marRight w:val="0"/>
      <w:marTop w:val="0"/>
      <w:marBottom w:val="0"/>
      <w:divBdr>
        <w:top w:val="none" w:sz="0" w:space="0" w:color="auto"/>
        <w:left w:val="none" w:sz="0" w:space="0" w:color="auto"/>
        <w:bottom w:val="none" w:sz="0" w:space="0" w:color="auto"/>
        <w:right w:val="none" w:sz="0" w:space="0" w:color="auto"/>
      </w:divBdr>
    </w:div>
    <w:div w:id="751781255">
      <w:bodyDiv w:val="1"/>
      <w:marLeft w:val="0"/>
      <w:marRight w:val="0"/>
      <w:marTop w:val="0"/>
      <w:marBottom w:val="0"/>
      <w:divBdr>
        <w:top w:val="none" w:sz="0" w:space="0" w:color="auto"/>
        <w:left w:val="none" w:sz="0" w:space="0" w:color="auto"/>
        <w:bottom w:val="none" w:sz="0" w:space="0" w:color="auto"/>
        <w:right w:val="none" w:sz="0" w:space="0" w:color="auto"/>
      </w:divBdr>
      <w:divsChild>
        <w:div w:id="1040665543">
          <w:marLeft w:val="0"/>
          <w:marRight w:val="0"/>
          <w:marTop w:val="0"/>
          <w:marBottom w:val="0"/>
          <w:divBdr>
            <w:top w:val="none" w:sz="0" w:space="0" w:color="auto"/>
            <w:left w:val="none" w:sz="0" w:space="0" w:color="auto"/>
            <w:bottom w:val="none" w:sz="0" w:space="0" w:color="auto"/>
            <w:right w:val="none" w:sz="0" w:space="0" w:color="auto"/>
          </w:divBdr>
        </w:div>
      </w:divsChild>
    </w:div>
    <w:div w:id="763763074">
      <w:bodyDiv w:val="1"/>
      <w:marLeft w:val="0"/>
      <w:marRight w:val="0"/>
      <w:marTop w:val="0"/>
      <w:marBottom w:val="0"/>
      <w:divBdr>
        <w:top w:val="none" w:sz="0" w:space="0" w:color="auto"/>
        <w:left w:val="none" w:sz="0" w:space="0" w:color="auto"/>
        <w:bottom w:val="none" w:sz="0" w:space="0" w:color="auto"/>
        <w:right w:val="none" w:sz="0" w:space="0" w:color="auto"/>
      </w:divBdr>
    </w:div>
    <w:div w:id="765348333">
      <w:bodyDiv w:val="1"/>
      <w:marLeft w:val="0"/>
      <w:marRight w:val="0"/>
      <w:marTop w:val="0"/>
      <w:marBottom w:val="0"/>
      <w:divBdr>
        <w:top w:val="none" w:sz="0" w:space="0" w:color="auto"/>
        <w:left w:val="none" w:sz="0" w:space="0" w:color="auto"/>
        <w:bottom w:val="none" w:sz="0" w:space="0" w:color="auto"/>
        <w:right w:val="none" w:sz="0" w:space="0" w:color="auto"/>
      </w:divBdr>
    </w:div>
    <w:div w:id="767388106">
      <w:bodyDiv w:val="1"/>
      <w:marLeft w:val="0"/>
      <w:marRight w:val="0"/>
      <w:marTop w:val="0"/>
      <w:marBottom w:val="0"/>
      <w:divBdr>
        <w:top w:val="none" w:sz="0" w:space="0" w:color="auto"/>
        <w:left w:val="none" w:sz="0" w:space="0" w:color="auto"/>
        <w:bottom w:val="none" w:sz="0" w:space="0" w:color="auto"/>
        <w:right w:val="none" w:sz="0" w:space="0" w:color="auto"/>
      </w:divBdr>
    </w:div>
    <w:div w:id="778332292">
      <w:bodyDiv w:val="1"/>
      <w:marLeft w:val="0"/>
      <w:marRight w:val="0"/>
      <w:marTop w:val="0"/>
      <w:marBottom w:val="0"/>
      <w:divBdr>
        <w:top w:val="none" w:sz="0" w:space="0" w:color="auto"/>
        <w:left w:val="none" w:sz="0" w:space="0" w:color="auto"/>
        <w:bottom w:val="none" w:sz="0" w:space="0" w:color="auto"/>
        <w:right w:val="none" w:sz="0" w:space="0" w:color="auto"/>
      </w:divBdr>
    </w:div>
    <w:div w:id="782962683">
      <w:bodyDiv w:val="1"/>
      <w:marLeft w:val="0"/>
      <w:marRight w:val="0"/>
      <w:marTop w:val="0"/>
      <w:marBottom w:val="0"/>
      <w:divBdr>
        <w:top w:val="none" w:sz="0" w:space="0" w:color="auto"/>
        <w:left w:val="none" w:sz="0" w:space="0" w:color="auto"/>
        <w:bottom w:val="none" w:sz="0" w:space="0" w:color="auto"/>
        <w:right w:val="none" w:sz="0" w:space="0" w:color="auto"/>
      </w:divBdr>
    </w:div>
    <w:div w:id="784925160">
      <w:bodyDiv w:val="1"/>
      <w:marLeft w:val="0"/>
      <w:marRight w:val="0"/>
      <w:marTop w:val="0"/>
      <w:marBottom w:val="0"/>
      <w:divBdr>
        <w:top w:val="none" w:sz="0" w:space="0" w:color="auto"/>
        <w:left w:val="none" w:sz="0" w:space="0" w:color="auto"/>
        <w:bottom w:val="none" w:sz="0" w:space="0" w:color="auto"/>
        <w:right w:val="none" w:sz="0" w:space="0" w:color="auto"/>
      </w:divBdr>
    </w:div>
    <w:div w:id="789202323">
      <w:bodyDiv w:val="1"/>
      <w:marLeft w:val="0"/>
      <w:marRight w:val="0"/>
      <w:marTop w:val="0"/>
      <w:marBottom w:val="0"/>
      <w:divBdr>
        <w:top w:val="none" w:sz="0" w:space="0" w:color="auto"/>
        <w:left w:val="none" w:sz="0" w:space="0" w:color="auto"/>
        <w:bottom w:val="none" w:sz="0" w:space="0" w:color="auto"/>
        <w:right w:val="none" w:sz="0" w:space="0" w:color="auto"/>
      </w:divBdr>
    </w:div>
    <w:div w:id="791047979">
      <w:bodyDiv w:val="1"/>
      <w:marLeft w:val="0"/>
      <w:marRight w:val="0"/>
      <w:marTop w:val="0"/>
      <w:marBottom w:val="0"/>
      <w:divBdr>
        <w:top w:val="none" w:sz="0" w:space="0" w:color="auto"/>
        <w:left w:val="none" w:sz="0" w:space="0" w:color="auto"/>
        <w:bottom w:val="none" w:sz="0" w:space="0" w:color="auto"/>
        <w:right w:val="none" w:sz="0" w:space="0" w:color="auto"/>
      </w:divBdr>
    </w:div>
    <w:div w:id="791368049">
      <w:bodyDiv w:val="1"/>
      <w:marLeft w:val="0"/>
      <w:marRight w:val="0"/>
      <w:marTop w:val="0"/>
      <w:marBottom w:val="0"/>
      <w:divBdr>
        <w:top w:val="none" w:sz="0" w:space="0" w:color="auto"/>
        <w:left w:val="none" w:sz="0" w:space="0" w:color="auto"/>
        <w:bottom w:val="none" w:sz="0" w:space="0" w:color="auto"/>
        <w:right w:val="none" w:sz="0" w:space="0" w:color="auto"/>
      </w:divBdr>
    </w:div>
    <w:div w:id="792332028">
      <w:bodyDiv w:val="1"/>
      <w:marLeft w:val="0"/>
      <w:marRight w:val="0"/>
      <w:marTop w:val="0"/>
      <w:marBottom w:val="0"/>
      <w:divBdr>
        <w:top w:val="none" w:sz="0" w:space="0" w:color="auto"/>
        <w:left w:val="none" w:sz="0" w:space="0" w:color="auto"/>
        <w:bottom w:val="none" w:sz="0" w:space="0" w:color="auto"/>
        <w:right w:val="none" w:sz="0" w:space="0" w:color="auto"/>
      </w:divBdr>
    </w:div>
    <w:div w:id="795678207">
      <w:bodyDiv w:val="1"/>
      <w:marLeft w:val="0"/>
      <w:marRight w:val="0"/>
      <w:marTop w:val="0"/>
      <w:marBottom w:val="0"/>
      <w:divBdr>
        <w:top w:val="none" w:sz="0" w:space="0" w:color="auto"/>
        <w:left w:val="none" w:sz="0" w:space="0" w:color="auto"/>
        <w:bottom w:val="none" w:sz="0" w:space="0" w:color="auto"/>
        <w:right w:val="none" w:sz="0" w:space="0" w:color="auto"/>
      </w:divBdr>
    </w:div>
    <w:div w:id="804813185">
      <w:bodyDiv w:val="1"/>
      <w:marLeft w:val="0"/>
      <w:marRight w:val="0"/>
      <w:marTop w:val="0"/>
      <w:marBottom w:val="0"/>
      <w:divBdr>
        <w:top w:val="none" w:sz="0" w:space="0" w:color="auto"/>
        <w:left w:val="none" w:sz="0" w:space="0" w:color="auto"/>
        <w:bottom w:val="none" w:sz="0" w:space="0" w:color="auto"/>
        <w:right w:val="none" w:sz="0" w:space="0" w:color="auto"/>
      </w:divBdr>
    </w:div>
    <w:div w:id="806439110">
      <w:bodyDiv w:val="1"/>
      <w:marLeft w:val="0"/>
      <w:marRight w:val="0"/>
      <w:marTop w:val="0"/>
      <w:marBottom w:val="0"/>
      <w:divBdr>
        <w:top w:val="none" w:sz="0" w:space="0" w:color="auto"/>
        <w:left w:val="none" w:sz="0" w:space="0" w:color="auto"/>
        <w:bottom w:val="none" w:sz="0" w:space="0" w:color="auto"/>
        <w:right w:val="none" w:sz="0" w:space="0" w:color="auto"/>
      </w:divBdr>
    </w:div>
    <w:div w:id="814683335">
      <w:bodyDiv w:val="1"/>
      <w:marLeft w:val="0"/>
      <w:marRight w:val="0"/>
      <w:marTop w:val="0"/>
      <w:marBottom w:val="0"/>
      <w:divBdr>
        <w:top w:val="none" w:sz="0" w:space="0" w:color="auto"/>
        <w:left w:val="none" w:sz="0" w:space="0" w:color="auto"/>
        <w:bottom w:val="none" w:sz="0" w:space="0" w:color="auto"/>
        <w:right w:val="none" w:sz="0" w:space="0" w:color="auto"/>
      </w:divBdr>
    </w:div>
    <w:div w:id="820655254">
      <w:bodyDiv w:val="1"/>
      <w:marLeft w:val="0"/>
      <w:marRight w:val="0"/>
      <w:marTop w:val="0"/>
      <w:marBottom w:val="0"/>
      <w:divBdr>
        <w:top w:val="none" w:sz="0" w:space="0" w:color="auto"/>
        <w:left w:val="none" w:sz="0" w:space="0" w:color="auto"/>
        <w:bottom w:val="none" w:sz="0" w:space="0" w:color="auto"/>
        <w:right w:val="none" w:sz="0" w:space="0" w:color="auto"/>
      </w:divBdr>
      <w:divsChild>
        <w:div w:id="154492118">
          <w:marLeft w:val="0"/>
          <w:marRight w:val="0"/>
          <w:marTop w:val="0"/>
          <w:marBottom w:val="0"/>
          <w:divBdr>
            <w:top w:val="none" w:sz="0" w:space="0" w:color="auto"/>
            <w:left w:val="none" w:sz="0" w:space="0" w:color="auto"/>
            <w:bottom w:val="none" w:sz="0" w:space="0" w:color="auto"/>
            <w:right w:val="none" w:sz="0" w:space="0" w:color="auto"/>
          </w:divBdr>
        </w:div>
      </w:divsChild>
    </w:div>
    <w:div w:id="833188009">
      <w:bodyDiv w:val="1"/>
      <w:marLeft w:val="0"/>
      <w:marRight w:val="0"/>
      <w:marTop w:val="0"/>
      <w:marBottom w:val="0"/>
      <w:divBdr>
        <w:top w:val="none" w:sz="0" w:space="0" w:color="auto"/>
        <w:left w:val="none" w:sz="0" w:space="0" w:color="auto"/>
        <w:bottom w:val="none" w:sz="0" w:space="0" w:color="auto"/>
        <w:right w:val="none" w:sz="0" w:space="0" w:color="auto"/>
      </w:divBdr>
    </w:div>
    <w:div w:id="834418786">
      <w:bodyDiv w:val="1"/>
      <w:marLeft w:val="0"/>
      <w:marRight w:val="0"/>
      <w:marTop w:val="0"/>
      <w:marBottom w:val="0"/>
      <w:divBdr>
        <w:top w:val="none" w:sz="0" w:space="0" w:color="auto"/>
        <w:left w:val="none" w:sz="0" w:space="0" w:color="auto"/>
        <w:bottom w:val="none" w:sz="0" w:space="0" w:color="auto"/>
        <w:right w:val="none" w:sz="0" w:space="0" w:color="auto"/>
      </w:divBdr>
    </w:div>
    <w:div w:id="845364360">
      <w:bodyDiv w:val="1"/>
      <w:marLeft w:val="0"/>
      <w:marRight w:val="0"/>
      <w:marTop w:val="0"/>
      <w:marBottom w:val="0"/>
      <w:divBdr>
        <w:top w:val="none" w:sz="0" w:space="0" w:color="auto"/>
        <w:left w:val="none" w:sz="0" w:space="0" w:color="auto"/>
        <w:bottom w:val="none" w:sz="0" w:space="0" w:color="auto"/>
        <w:right w:val="none" w:sz="0" w:space="0" w:color="auto"/>
      </w:divBdr>
    </w:div>
    <w:div w:id="846477656">
      <w:bodyDiv w:val="1"/>
      <w:marLeft w:val="0"/>
      <w:marRight w:val="0"/>
      <w:marTop w:val="0"/>
      <w:marBottom w:val="0"/>
      <w:divBdr>
        <w:top w:val="none" w:sz="0" w:space="0" w:color="auto"/>
        <w:left w:val="none" w:sz="0" w:space="0" w:color="auto"/>
        <w:bottom w:val="none" w:sz="0" w:space="0" w:color="auto"/>
        <w:right w:val="none" w:sz="0" w:space="0" w:color="auto"/>
      </w:divBdr>
    </w:div>
    <w:div w:id="862522164">
      <w:bodyDiv w:val="1"/>
      <w:marLeft w:val="0"/>
      <w:marRight w:val="0"/>
      <w:marTop w:val="0"/>
      <w:marBottom w:val="0"/>
      <w:divBdr>
        <w:top w:val="none" w:sz="0" w:space="0" w:color="auto"/>
        <w:left w:val="none" w:sz="0" w:space="0" w:color="auto"/>
        <w:bottom w:val="none" w:sz="0" w:space="0" w:color="auto"/>
        <w:right w:val="none" w:sz="0" w:space="0" w:color="auto"/>
      </w:divBdr>
    </w:div>
    <w:div w:id="867328016">
      <w:bodyDiv w:val="1"/>
      <w:marLeft w:val="0"/>
      <w:marRight w:val="0"/>
      <w:marTop w:val="0"/>
      <w:marBottom w:val="0"/>
      <w:divBdr>
        <w:top w:val="none" w:sz="0" w:space="0" w:color="auto"/>
        <w:left w:val="none" w:sz="0" w:space="0" w:color="auto"/>
        <w:bottom w:val="none" w:sz="0" w:space="0" w:color="auto"/>
        <w:right w:val="none" w:sz="0" w:space="0" w:color="auto"/>
      </w:divBdr>
    </w:div>
    <w:div w:id="868103044">
      <w:bodyDiv w:val="1"/>
      <w:marLeft w:val="0"/>
      <w:marRight w:val="0"/>
      <w:marTop w:val="0"/>
      <w:marBottom w:val="0"/>
      <w:divBdr>
        <w:top w:val="none" w:sz="0" w:space="0" w:color="auto"/>
        <w:left w:val="none" w:sz="0" w:space="0" w:color="auto"/>
        <w:bottom w:val="none" w:sz="0" w:space="0" w:color="auto"/>
        <w:right w:val="none" w:sz="0" w:space="0" w:color="auto"/>
      </w:divBdr>
    </w:div>
    <w:div w:id="868760271">
      <w:bodyDiv w:val="1"/>
      <w:marLeft w:val="0"/>
      <w:marRight w:val="0"/>
      <w:marTop w:val="0"/>
      <w:marBottom w:val="0"/>
      <w:divBdr>
        <w:top w:val="none" w:sz="0" w:space="0" w:color="auto"/>
        <w:left w:val="none" w:sz="0" w:space="0" w:color="auto"/>
        <w:bottom w:val="none" w:sz="0" w:space="0" w:color="auto"/>
        <w:right w:val="none" w:sz="0" w:space="0" w:color="auto"/>
      </w:divBdr>
      <w:divsChild>
        <w:div w:id="2000691781">
          <w:marLeft w:val="0"/>
          <w:marRight w:val="0"/>
          <w:marTop w:val="0"/>
          <w:marBottom w:val="0"/>
          <w:divBdr>
            <w:top w:val="none" w:sz="0" w:space="0" w:color="auto"/>
            <w:left w:val="none" w:sz="0" w:space="0" w:color="auto"/>
            <w:bottom w:val="none" w:sz="0" w:space="0" w:color="auto"/>
            <w:right w:val="none" w:sz="0" w:space="0" w:color="auto"/>
          </w:divBdr>
          <w:divsChild>
            <w:div w:id="40131096">
              <w:marLeft w:val="0"/>
              <w:marRight w:val="0"/>
              <w:marTop w:val="0"/>
              <w:marBottom w:val="0"/>
              <w:divBdr>
                <w:top w:val="none" w:sz="0" w:space="0" w:color="auto"/>
                <w:left w:val="none" w:sz="0" w:space="0" w:color="auto"/>
                <w:bottom w:val="none" w:sz="0" w:space="0" w:color="auto"/>
                <w:right w:val="none" w:sz="0" w:space="0" w:color="auto"/>
              </w:divBdr>
              <w:divsChild>
                <w:div w:id="92453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461463">
      <w:bodyDiv w:val="1"/>
      <w:marLeft w:val="0"/>
      <w:marRight w:val="0"/>
      <w:marTop w:val="0"/>
      <w:marBottom w:val="0"/>
      <w:divBdr>
        <w:top w:val="none" w:sz="0" w:space="0" w:color="auto"/>
        <w:left w:val="none" w:sz="0" w:space="0" w:color="auto"/>
        <w:bottom w:val="none" w:sz="0" w:space="0" w:color="auto"/>
        <w:right w:val="none" w:sz="0" w:space="0" w:color="auto"/>
      </w:divBdr>
    </w:div>
    <w:div w:id="875236303">
      <w:bodyDiv w:val="1"/>
      <w:marLeft w:val="0"/>
      <w:marRight w:val="0"/>
      <w:marTop w:val="0"/>
      <w:marBottom w:val="0"/>
      <w:divBdr>
        <w:top w:val="none" w:sz="0" w:space="0" w:color="auto"/>
        <w:left w:val="none" w:sz="0" w:space="0" w:color="auto"/>
        <w:bottom w:val="none" w:sz="0" w:space="0" w:color="auto"/>
        <w:right w:val="none" w:sz="0" w:space="0" w:color="auto"/>
      </w:divBdr>
    </w:div>
    <w:div w:id="903369614">
      <w:bodyDiv w:val="1"/>
      <w:marLeft w:val="0"/>
      <w:marRight w:val="0"/>
      <w:marTop w:val="0"/>
      <w:marBottom w:val="0"/>
      <w:divBdr>
        <w:top w:val="none" w:sz="0" w:space="0" w:color="auto"/>
        <w:left w:val="none" w:sz="0" w:space="0" w:color="auto"/>
        <w:bottom w:val="none" w:sz="0" w:space="0" w:color="auto"/>
        <w:right w:val="none" w:sz="0" w:space="0" w:color="auto"/>
      </w:divBdr>
    </w:div>
    <w:div w:id="923800562">
      <w:bodyDiv w:val="1"/>
      <w:marLeft w:val="0"/>
      <w:marRight w:val="0"/>
      <w:marTop w:val="0"/>
      <w:marBottom w:val="0"/>
      <w:divBdr>
        <w:top w:val="none" w:sz="0" w:space="0" w:color="auto"/>
        <w:left w:val="none" w:sz="0" w:space="0" w:color="auto"/>
        <w:bottom w:val="none" w:sz="0" w:space="0" w:color="auto"/>
        <w:right w:val="none" w:sz="0" w:space="0" w:color="auto"/>
      </w:divBdr>
    </w:div>
    <w:div w:id="928929117">
      <w:bodyDiv w:val="1"/>
      <w:marLeft w:val="0"/>
      <w:marRight w:val="0"/>
      <w:marTop w:val="0"/>
      <w:marBottom w:val="0"/>
      <w:divBdr>
        <w:top w:val="none" w:sz="0" w:space="0" w:color="auto"/>
        <w:left w:val="none" w:sz="0" w:space="0" w:color="auto"/>
        <w:bottom w:val="none" w:sz="0" w:space="0" w:color="auto"/>
        <w:right w:val="none" w:sz="0" w:space="0" w:color="auto"/>
      </w:divBdr>
    </w:div>
    <w:div w:id="933592493">
      <w:bodyDiv w:val="1"/>
      <w:marLeft w:val="0"/>
      <w:marRight w:val="0"/>
      <w:marTop w:val="0"/>
      <w:marBottom w:val="0"/>
      <w:divBdr>
        <w:top w:val="none" w:sz="0" w:space="0" w:color="auto"/>
        <w:left w:val="none" w:sz="0" w:space="0" w:color="auto"/>
        <w:bottom w:val="none" w:sz="0" w:space="0" w:color="auto"/>
        <w:right w:val="none" w:sz="0" w:space="0" w:color="auto"/>
      </w:divBdr>
    </w:div>
    <w:div w:id="941958558">
      <w:bodyDiv w:val="1"/>
      <w:marLeft w:val="0"/>
      <w:marRight w:val="0"/>
      <w:marTop w:val="0"/>
      <w:marBottom w:val="0"/>
      <w:divBdr>
        <w:top w:val="none" w:sz="0" w:space="0" w:color="auto"/>
        <w:left w:val="none" w:sz="0" w:space="0" w:color="auto"/>
        <w:bottom w:val="none" w:sz="0" w:space="0" w:color="auto"/>
        <w:right w:val="none" w:sz="0" w:space="0" w:color="auto"/>
      </w:divBdr>
      <w:divsChild>
        <w:div w:id="742410480">
          <w:marLeft w:val="0"/>
          <w:marRight w:val="0"/>
          <w:marTop w:val="0"/>
          <w:marBottom w:val="0"/>
          <w:divBdr>
            <w:top w:val="none" w:sz="0" w:space="0" w:color="auto"/>
            <w:left w:val="none" w:sz="0" w:space="0" w:color="auto"/>
            <w:bottom w:val="none" w:sz="0" w:space="0" w:color="auto"/>
            <w:right w:val="none" w:sz="0" w:space="0" w:color="auto"/>
          </w:divBdr>
          <w:divsChild>
            <w:div w:id="579143325">
              <w:marLeft w:val="0"/>
              <w:marRight w:val="0"/>
              <w:marTop w:val="0"/>
              <w:marBottom w:val="0"/>
              <w:divBdr>
                <w:top w:val="none" w:sz="0" w:space="0" w:color="auto"/>
                <w:left w:val="none" w:sz="0" w:space="0" w:color="auto"/>
                <w:bottom w:val="none" w:sz="0" w:space="0" w:color="auto"/>
                <w:right w:val="none" w:sz="0" w:space="0" w:color="auto"/>
              </w:divBdr>
              <w:divsChild>
                <w:div w:id="59135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44104">
      <w:bodyDiv w:val="1"/>
      <w:marLeft w:val="0"/>
      <w:marRight w:val="0"/>
      <w:marTop w:val="0"/>
      <w:marBottom w:val="0"/>
      <w:divBdr>
        <w:top w:val="none" w:sz="0" w:space="0" w:color="auto"/>
        <w:left w:val="none" w:sz="0" w:space="0" w:color="auto"/>
        <w:bottom w:val="none" w:sz="0" w:space="0" w:color="auto"/>
        <w:right w:val="none" w:sz="0" w:space="0" w:color="auto"/>
      </w:divBdr>
    </w:div>
    <w:div w:id="944380686">
      <w:bodyDiv w:val="1"/>
      <w:marLeft w:val="0"/>
      <w:marRight w:val="0"/>
      <w:marTop w:val="0"/>
      <w:marBottom w:val="0"/>
      <w:divBdr>
        <w:top w:val="none" w:sz="0" w:space="0" w:color="auto"/>
        <w:left w:val="none" w:sz="0" w:space="0" w:color="auto"/>
        <w:bottom w:val="none" w:sz="0" w:space="0" w:color="auto"/>
        <w:right w:val="none" w:sz="0" w:space="0" w:color="auto"/>
      </w:divBdr>
    </w:div>
    <w:div w:id="945230477">
      <w:bodyDiv w:val="1"/>
      <w:marLeft w:val="0"/>
      <w:marRight w:val="0"/>
      <w:marTop w:val="0"/>
      <w:marBottom w:val="0"/>
      <w:divBdr>
        <w:top w:val="none" w:sz="0" w:space="0" w:color="auto"/>
        <w:left w:val="none" w:sz="0" w:space="0" w:color="auto"/>
        <w:bottom w:val="none" w:sz="0" w:space="0" w:color="auto"/>
        <w:right w:val="none" w:sz="0" w:space="0" w:color="auto"/>
      </w:divBdr>
    </w:div>
    <w:div w:id="945500522">
      <w:bodyDiv w:val="1"/>
      <w:marLeft w:val="0"/>
      <w:marRight w:val="0"/>
      <w:marTop w:val="0"/>
      <w:marBottom w:val="0"/>
      <w:divBdr>
        <w:top w:val="none" w:sz="0" w:space="0" w:color="auto"/>
        <w:left w:val="none" w:sz="0" w:space="0" w:color="auto"/>
        <w:bottom w:val="none" w:sz="0" w:space="0" w:color="auto"/>
        <w:right w:val="none" w:sz="0" w:space="0" w:color="auto"/>
      </w:divBdr>
    </w:div>
    <w:div w:id="956259708">
      <w:bodyDiv w:val="1"/>
      <w:marLeft w:val="0"/>
      <w:marRight w:val="0"/>
      <w:marTop w:val="0"/>
      <w:marBottom w:val="0"/>
      <w:divBdr>
        <w:top w:val="none" w:sz="0" w:space="0" w:color="auto"/>
        <w:left w:val="none" w:sz="0" w:space="0" w:color="auto"/>
        <w:bottom w:val="none" w:sz="0" w:space="0" w:color="auto"/>
        <w:right w:val="none" w:sz="0" w:space="0" w:color="auto"/>
      </w:divBdr>
    </w:div>
    <w:div w:id="960846440">
      <w:bodyDiv w:val="1"/>
      <w:marLeft w:val="0"/>
      <w:marRight w:val="0"/>
      <w:marTop w:val="0"/>
      <w:marBottom w:val="0"/>
      <w:divBdr>
        <w:top w:val="none" w:sz="0" w:space="0" w:color="auto"/>
        <w:left w:val="none" w:sz="0" w:space="0" w:color="auto"/>
        <w:bottom w:val="none" w:sz="0" w:space="0" w:color="auto"/>
        <w:right w:val="none" w:sz="0" w:space="0" w:color="auto"/>
      </w:divBdr>
    </w:div>
    <w:div w:id="968315108">
      <w:bodyDiv w:val="1"/>
      <w:marLeft w:val="0"/>
      <w:marRight w:val="0"/>
      <w:marTop w:val="0"/>
      <w:marBottom w:val="0"/>
      <w:divBdr>
        <w:top w:val="none" w:sz="0" w:space="0" w:color="auto"/>
        <w:left w:val="none" w:sz="0" w:space="0" w:color="auto"/>
        <w:bottom w:val="none" w:sz="0" w:space="0" w:color="auto"/>
        <w:right w:val="none" w:sz="0" w:space="0" w:color="auto"/>
      </w:divBdr>
    </w:div>
    <w:div w:id="971714624">
      <w:bodyDiv w:val="1"/>
      <w:marLeft w:val="0"/>
      <w:marRight w:val="0"/>
      <w:marTop w:val="0"/>
      <w:marBottom w:val="0"/>
      <w:divBdr>
        <w:top w:val="none" w:sz="0" w:space="0" w:color="auto"/>
        <w:left w:val="none" w:sz="0" w:space="0" w:color="auto"/>
        <w:bottom w:val="none" w:sz="0" w:space="0" w:color="auto"/>
        <w:right w:val="none" w:sz="0" w:space="0" w:color="auto"/>
      </w:divBdr>
    </w:div>
    <w:div w:id="978801466">
      <w:bodyDiv w:val="1"/>
      <w:marLeft w:val="0"/>
      <w:marRight w:val="0"/>
      <w:marTop w:val="0"/>
      <w:marBottom w:val="0"/>
      <w:divBdr>
        <w:top w:val="none" w:sz="0" w:space="0" w:color="auto"/>
        <w:left w:val="none" w:sz="0" w:space="0" w:color="auto"/>
        <w:bottom w:val="none" w:sz="0" w:space="0" w:color="auto"/>
        <w:right w:val="none" w:sz="0" w:space="0" w:color="auto"/>
      </w:divBdr>
      <w:divsChild>
        <w:div w:id="651448494">
          <w:marLeft w:val="0"/>
          <w:marRight w:val="0"/>
          <w:marTop w:val="0"/>
          <w:marBottom w:val="0"/>
          <w:divBdr>
            <w:top w:val="none" w:sz="0" w:space="0" w:color="auto"/>
            <w:left w:val="none" w:sz="0" w:space="0" w:color="auto"/>
            <w:bottom w:val="none" w:sz="0" w:space="0" w:color="auto"/>
            <w:right w:val="none" w:sz="0" w:space="0" w:color="auto"/>
          </w:divBdr>
          <w:divsChild>
            <w:div w:id="1652098853">
              <w:marLeft w:val="0"/>
              <w:marRight w:val="0"/>
              <w:marTop w:val="0"/>
              <w:marBottom w:val="0"/>
              <w:divBdr>
                <w:top w:val="none" w:sz="0" w:space="0" w:color="auto"/>
                <w:left w:val="none" w:sz="0" w:space="0" w:color="auto"/>
                <w:bottom w:val="none" w:sz="0" w:space="0" w:color="auto"/>
                <w:right w:val="none" w:sz="0" w:space="0" w:color="auto"/>
              </w:divBdr>
              <w:divsChild>
                <w:div w:id="39729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38846">
      <w:bodyDiv w:val="1"/>
      <w:marLeft w:val="0"/>
      <w:marRight w:val="0"/>
      <w:marTop w:val="0"/>
      <w:marBottom w:val="0"/>
      <w:divBdr>
        <w:top w:val="none" w:sz="0" w:space="0" w:color="auto"/>
        <w:left w:val="none" w:sz="0" w:space="0" w:color="auto"/>
        <w:bottom w:val="none" w:sz="0" w:space="0" w:color="auto"/>
        <w:right w:val="none" w:sz="0" w:space="0" w:color="auto"/>
      </w:divBdr>
    </w:div>
    <w:div w:id="995837962">
      <w:bodyDiv w:val="1"/>
      <w:marLeft w:val="0"/>
      <w:marRight w:val="0"/>
      <w:marTop w:val="0"/>
      <w:marBottom w:val="0"/>
      <w:divBdr>
        <w:top w:val="none" w:sz="0" w:space="0" w:color="auto"/>
        <w:left w:val="none" w:sz="0" w:space="0" w:color="auto"/>
        <w:bottom w:val="none" w:sz="0" w:space="0" w:color="auto"/>
        <w:right w:val="none" w:sz="0" w:space="0" w:color="auto"/>
      </w:divBdr>
      <w:divsChild>
        <w:div w:id="792556153">
          <w:marLeft w:val="0"/>
          <w:marRight w:val="0"/>
          <w:marTop w:val="0"/>
          <w:marBottom w:val="0"/>
          <w:divBdr>
            <w:top w:val="none" w:sz="0" w:space="0" w:color="auto"/>
            <w:left w:val="none" w:sz="0" w:space="0" w:color="auto"/>
            <w:bottom w:val="none" w:sz="0" w:space="0" w:color="auto"/>
            <w:right w:val="none" w:sz="0" w:space="0" w:color="auto"/>
          </w:divBdr>
          <w:divsChild>
            <w:div w:id="1907062210">
              <w:marLeft w:val="0"/>
              <w:marRight w:val="0"/>
              <w:marTop w:val="0"/>
              <w:marBottom w:val="0"/>
              <w:divBdr>
                <w:top w:val="none" w:sz="0" w:space="0" w:color="auto"/>
                <w:left w:val="none" w:sz="0" w:space="0" w:color="auto"/>
                <w:bottom w:val="none" w:sz="0" w:space="0" w:color="auto"/>
                <w:right w:val="none" w:sz="0" w:space="0" w:color="auto"/>
              </w:divBdr>
              <w:divsChild>
                <w:div w:id="1333148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589553">
      <w:bodyDiv w:val="1"/>
      <w:marLeft w:val="0"/>
      <w:marRight w:val="0"/>
      <w:marTop w:val="0"/>
      <w:marBottom w:val="0"/>
      <w:divBdr>
        <w:top w:val="none" w:sz="0" w:space="0" w:color="auto"/>
        <w:left w:val="none" w:sz="0" w:space="0" w:color="auto"/>
        <w:bottom w:val="none" w:sz="0" w:space="0" w:color="auto"/>
        <w:right w:val="none" w:sz="0" w:space="0" w:color="auto"/>
      </w:divBdr>
    </w:div>
    <w:div w:id="1028484609">
      <w:bodyDiv w:val="1"/>
      <w:marLeft w:val="0"/>
      <w:marRight w:val="0"/>
      <w:marTop w:val="0"/>
      <w:marBottom w:val="0"/>
      <w:divBdr>
        <w:top w:val="none" w:sz="0" w:space="0" w:color="auto"/>
        <w:left w:val="none" w:sz="0" w:space="0" w:color="auto"/>
        <w:bottom w:val="none" w:sz="0" w:space="0" w:color="auto"/>
        <w:right w:val="none" w:sz="0" w:space="0" w:color="auto"/>
      </w:divBdr>
    </w:div>
    <w:div w:id="1039817026">
      <w:bodyDiv w:val="1"/>
      <w:marLeft w:val="0"/>
      <w:marRight w:val="0"/>
      <w:marTop w:val="0"/>
      <w:marBottom w:val="0"/>
      <w:divBdr>
        <w:top w:val="none" w:sz="0" w:space="0" w:color="auto"/>
        <w:left w:val="none" w:sz="0" w:space="0" w:color="auto"/>
        <w:bottom w:val="none" w:sz="0" w:space="0" w:color="auto"/>
        <w:right w:val="none" w:sz="0" w:space="0" w:color="auto"/>
      </w:divBdr>
    </w:div>
    <w:div w:id="1064568679">
      <w:bodyDiv w:val="1"/>
      <w:marLeft w:val="0"/>
      <w:marRight w:val="0"/>
      <w:marTop w:val="0"/>
      <w:marBottom w:val="0"/>
      <w:divBdr>
        <w:top w:val="none" w:sz="0" w:space="0" w:color="auto"/>
        <w:left w:val="none" w:sz="0" w:space="0" w:color="auto"/>
        <w:bottom w:val="none" w:sz="0" w:space="0" w:color="auto"/>
        <w:right w:val="none" w:sz="0" w:space="0" w:color="auto"/>
      </w:divBdr>
    </w:div>
    <w:div w:id="1073309988">
      <w:bodyDiv w:val="1"/>
      <w:marLeft w:val="0"/>
      <w:marRight w:val="0"/>
      <w:marTop w:val="0"/>
      <w:marBottom w:val="0"/>
      <w:divBdr>
        <w:top w:val="none" w:sz="0" w:space="0" w:color="auto"/>
        <w:left w:val="none" w:sz="0" w:space="0" w:color="auto"/>
        <w:bottom w:val="none" w:sz="0" w:space="0" w:color="auto"/>
        <w:right w:val="none" w:sz="0" w:space="0" w:color="auto"/>
      </w:divBdr>
    </w:div>
    <w:div w:id="1077945701">
      <w:bodyDiv w:val="1"/>
      <w:marLeft w:val="0"/>
      <w:marRight w:val="0"/>
      <w:marTop w:val="0"/>
      <w:marBottom w:val="0"/>
      <w:divBdr>
        <w:top w:val="none" w:sz="0" w:space="0" w:color="auto"/>
        <w:left w:val="none" w:sz="0" w:space="0" w:color="auto"/>
        <w:bottom w:val="none" w:sz="0" w:space="0" w:color="auto"/>
        <w:right w:val="none" w:sz="0" w:space="0" w:color="auto"/>
      </w:divBdr>
    </w:div>
    <w:div w:id="1085148305">
      <w:bodyDiv w:val="1"/>
      <w:marLeft w:val="0"/>
      <w:marRight w:val="0"/>
      <w:marTop w:val="0"/>
      <w:marBottom w:val="0"/>
      <w:divBdr>
        <w:top w:val="none" w:sz="0" w:space="0" w:color="auto"/>
        <w:left w:val="none" w:sz="0" w:space="0" w:color="auto"/>
        <w:bottom w:val="none" w:sz="0" w:space="0" w:color="auto"/>
        <w:right w:val="none" w:sz="0" w:space="0" w:color="auto"/>
      </w:divBdr>
    </w:div>
    <w:div w:id="1086457628">
      <w:bodyDiv w:val="1"/>
      <w:marLeft w:val="0"/>
      <w:marRight w:val="0"/>
      <w:marTop w:val="0"/>
      <w:marBottom w:val="0"/>
      <w:divBdr>
        <w:top w:val="none" w:sz="0" w:space="0" w:color="auto"/>
        <w:left w:val="none" w:sz="0" w:space="0" w:color="auto"/>
        <w:bottom w:val="none" w:sz="0" w:space="0" w:color="auto"/>
        <w:right w:val="none" w:sz="0" w:space="0" w:color="auto"/>
      </w:divBdr>
    </w:div>
    <w:div w:id="1097362422">
      <w:bodyDiv w:val="1"/>
      <w:marLeft w:val="0"/>
      <w:marRight w:val="0"/>
      <w:marTop w:val="0"/>
      <w:marBottom w:val="0"/>
      <w:divBdr>
        <w:top w:val="none" w:sz="0" w:space="0" w:color="auto"/>
        <w:left w:val="none" w:sz="0" w:space="0" w:color="auto"/>
        <w:bottom w:val="none" w:sz="0" w:space="0" w:color="auto"/>
        <w:right w:val="none" w:sz="0" w:space="0" w:color="auto"/>
      </w:divBdr>
    </w:div>
    <w:div w:id="1102260494">
      <w:bodyDiv w:val="1"/>
      <w:marLeft w:val="0"/>
      <w:marRight w:val="0"/>
      <w:marTop w:val="0"/>
      <w:marBottom w:val="0"/>
      <w:divBdr>
        <w:top w:val="none" w:sz="0" w:space="0" w:color="auto"/>
        <w:left w:val="none" w:sz="0" w:space="0" w:color="auto"/>
        <w:bottom w:val="none" w:sz="0" w:space="0" w:color="auto"/>
        <w:right w:val="none" w:sz="0" w:space="0" w:color="auto"/>
      </w:divBdr>
    </w:div>
    <w:div w:id="1107893652">
      <w:bodyDiv w:val="1"/>
      <w:marLeft w:val="0"/>
      <w:marRight w:val="0"/>
      <w:marTop w:val="0"/>
      <w:marBottom w:val="0"/>
      <w:divBdr>
        <w:top w:val="none" w:sz="0" w:space="0" w:color="auto"/>
        <w:left w:val="none" w:sz="0" w:space="0" w:color="auto"/>
        <w:bottom w:val="none" w:sz="0" w:space="0" w:color="auto"/>
        <w:right w:val="none" w:sz="0" w:space="0" w:color="auto"/>
      </w:divBdr>
    </w:div>
    <w:div w:id="1128010250">
      <w:bodyDiv w:val="1"/>
      <w:marLeft w:val="0"/>
      <w:marRight w:val="0"/>
      <w:marTop w:val="0"/>
      <w:marBottom w:val="0"/>
      <w:divBdr>
        <w:top w:val="none" w:sz="0" w:space="0" w:color="auto"/>
        <w:left w:val="none" w:sz="0" w:space="0" w:color="auto"/>
        <w:bottom w:val="none" w:sz="0" w:space="0" w:color="auto"/>
        <w:right w:val="none" w:sz="0" w:space="0" w:color="auto"/>
      </w:divBdr>
    </w:div>
    <w:div w:id="1134063910">
      <w:bodyDiv w:val="1"/>
      <w:marLeft w:val="0"/>
      <w:marRight w:val="0"/>
      <w:marTop w:val="0"/>
      <w:marBottom w:val="0"/>
      <w:divBdr>
        <w:top w:val="none" w:sz="0" w:space="0" w:color="auto"/>
        <w:left w:val="none" w:sz="0" w:space="0" w:color="auto"/>
        <w:bottom w:val="none" w:sz="0" w:space="0" w:color="auto"/>
        <w:right w:val="none" w:sz="0" w:space="0" w:color="auto"/>
      </w:divBdr>
    </w:div>
    <w:div w:id="1134102515">
      <w:bodyDiv w:val="1"/>
      <w:marLeft w:val="0"/>
      <w:marRight w:val="0"/>
      <w:marTop w:val="0"/>
      <w:marBottom w:val="0"/>
      <w:divBdr>
        <w:top w:val="none" w:sz="0" w:space="0" w:color="auto"/>
        <w:left w:val="none" w:sz="0" w:space="0" w:color="auto"/>
        <w:bottom w:val="none" w:sz="0" w:space="0" w:color="auto"/>
        <w:right w:val="none" w:sz="0" w:space="0" w:color="auto"/>
      </w:divBdr>
    </w:div>
    <w:div w:id="1136411435">
      <w:bodyDiv w:val="1"/>
      <w:marLeft w:val="0"/>
      <w:marRight w:val="0"/>
      <w:marTop w:val="0"/>
      <w:marBottom w:val="0"/>
      <w:divBdr>
        <w:top w:val="none" w:sz="0" w:space="0" w:color="auto"/>
        <w:left w:val="none" w:sz="0" w:space="0" w:color="auto"/>
        <w:bottom w:val="none" w:sz="0" w:space="0" w:color="auto"/>
        <w:right w:val="none" w:sz="0" w:space="0" w:color="auto"/>
      </w:divBdr>
    </w:div>
    <w:div w:id="1136684783">
      <w:bodyDiv w:val="1"/>
      <w:marLeft w:val="0"/>
      <w:marRight w:val="0"/>
      <w:marTop w:val="0"/>
      <w:marBottom w:val="0"/>
      <w:divBdr>
        <w:top w:val="none" w:sz="0" w:space="0" w:color="auto"/>
        <w:left w:val="none" w:sz="0" w:space="0" w:color="auto"/>
        <w:bottom w:val="none" w:sz="0" w:space="0" w:color="auto"/>
        <w:right w:val="none" w:sz="0" w:space="0" w:color="auto"/>
      </w:divBdr>
    </w:div>
    <w:div w:id="1139416631">
      <w:bodyDiv w:val="1"/>
      <w:marLeft w:val="0"/>
      <w:marRight w:val="0"/>
      <w:marTop w:val="0"/>
      <w:marBottom w:val="0"/>
      <w:divBdr>
        <w:top w:val="none" w:sz="0" w:space="0" w:color="auto"/>
        <w:left w:val="none" w:sz="0" w:space="0" w:color="auto"/>
        <w:bottom w:val="none" w:sz="0" w:space="0" w:color="auto"/>
        <w:right w:val="none" w:sz="0" w:space="0" w:color="auto"/>
      </w:divBdr>
      <w:divsChild>
        <w:div w:id="393241155">
          <w:marLeft w:val="0"/>
          <w:marRight w:val="0"/>
          <w:marTop w:val="0"/>
          <w:marBottom w:val="0"/>
          <w:divBdr>
            <w:top w:val="none" w:sz="0" w:space="0" w:color="auto"/>
            <w:left w:val="none" w:sz="0" w:space="0" w:color="auto"/>
            <w:bottom w:val="none" w:sz="0" w:space="0" w:color="auto"/>
            <w:right w:val="none" w:sz="0" w:space="0" w:color="auto"/>
          </w:divBdr>
        </w:div>
      </w:divsChild>
    </w:div>
    <w:div w:id="1145973198">
      <w:bodyDiv w:val="1"/>
      <w:marLeft w:val="0"/>
      <w:marRight w:val="0"/>
      <w:marTop w:val="0"/>
      <w:marBottom w:val="0"/>
      <w:divBdr>
        <w:top w:val="none" w:sz="0" w:space="0" w:color="auto"/>
        <w:left w:val="none" w:sz="0" w:space="0" w:color="auto"/>
        <w:bottom w:val="none" w:sz="0" w:space="0" w:color="auto"/>
        <w:right w:val="none" w:sz="0" w:space="0" w:color="auto"/>
      </w:divBdr>
    </w:div>
    <w:div w:id="1146161998">
      <w:bodyDiv w:val="1"/>
      <w:marLeft w:val="0"/>
      <w:marRight w:val="0"/>
      <w:marTop w:val="0"/>
      <w:marBottom w:val="0"/>
      <w:divBdr>
        <w:top w:val="none" w:sz="0" w:space="0" w:color="auto"/>
        <w:left w:val="none" w:sz="0" w:space="0" w:color="auto"/>
        <w:bottom w:val="none" w:sz="0" w:space="0" w:color="auto"/>
        <w:right w:val="none" w:sz="0" w:space="0" w:color="auto"/>
      </w:divBdr>
    </w:div>
    <w:div w:id="1146318939">
      <w:bodyDiv w:val="1"/>
      <w:marLeft w:val="0"/>
      <w:marRight w:val="0"/>
      <w:marTop w:val="0"/>
      <w:marBottom w:val="0"/>
      <w:divBdr>
        <w:top w:val="none" w:sz="0" w:space="0" w:color="auto"/>
        <w:left w:val="none" w:sz="0" w:space="0" w:color="auto"/>
        <w:bottom w:val="none" w:sz="0" w:space="0" w:color="auto"/>
        <w:right w:val="none" w:sz="0" w:space="0" w:color="auto"/>
      </w:divBdr>
      <w:divsChild>
        <w:div w:id="1428312452">
          <w:marLeft w:val="0"/>
          <w:marRight w:val="0"/>
          <w:marTop w:val="0"/>
          <w:marBottom w:val="0"/>
          <w:divBdr>
            <w:top w:val="none" w:sz="0" w:space="0" w:color="auto"/>
            <w:left w:val="none" w:sz="0" w:space="0" w:color="auto"/>
            <w:bottom w:val="none" w:sz="0" w:space="0" w:color="auto"/>
            <w:right w:val="none" w:sz="0" w:space="0" w:color="auto"/>
          </w:divBdr>
        </w:div>
      </w:divsChild>
    </w:div>
    <w:div w:id="1162699554">
      <w:bodyDiv w:val="1"/>
      <w:marLeft w:val="0"/>
      <w:marRight w:val="0"/>
      <w:marTop w:val="0"/>
      <w:marBottom w:val="0"/>
      <w:divBdr>
        <w:top w:val="none" w:sz="0" w:space="0" w:color="auto"/>
        <w:left w:val="none" w:sz="0" w:space="0" w:color="auto"/>
        <w:bottom w:val="none" w:sz="0" w:space="0" w:color="auto"/>
        <w:right w:val="none" w:sz="0" w:space="0" w:color="auto"/>
      </w:divBdr>
    </w:div>
    <w:div w:id="1174077767">
      <w:bodyDiv w:val="1"/>
      <w:marLeft w:val="0"/>
      <w:marRight w:val="0"/>
      <w:marTop w:val="0"/>
      <w:marBottom w:val="0"/>
      <w:divBdr>
        <w:top w:val="none" w:sz="0" w:space="0" w:color="auto"/>
        <w:left w:val="none" w:sz="0" w:space="0" w:color="auto"/>
        <w:bottom w:val="none" w:sz="0" w:space="0" w:color="auto"/>
        <w:right w:val="none" w:sz="0" w:space="0" w:color="auto"/>
      </w:divBdr>
    </w:div>
    <w:div w:id="1176188651">
      <w:bodyDiv w:val="1"/>
      <w:marLeft w:val="0"/>
      <w:marRight w:val="0"/>
      <w:marTop w:val="0"/>
      <w:marBottom w:val="0"/>
      <w:divBdr>
        <w:top w:val="none" w:sz="0" w:space="0" w:color="auto"/>
        <w:left w:val="none" w:sz="0" w:space="0" w:color="auto"/>
        <w:bottom w:val="none" w:sz="0" w:space="0" w:color="auto"/>
        <w:right w:val="none" w:sz="0" w:space="0" w:color="auto"/>
      </w:divBdr>
      <w:divsChild>
        <w:div w:id="1688169932">
          <w:marLeft w:val="0"/>
          <w:marRight w:val="0"/>
          <w:marTop w:val="0"/>
          <w:marBottom w:val="0"/>
          <w:divBdr>
            <w:top w:val="none" w:sz="0" w:space="0" w:color="auto"/>
            <w:left w:val="none" w:sz="0" w:space="0" w:color="auto"/>
            <w:bottom w:val="none" w:sz="0" w:space="0" w:color="auto"/>
            <w:right w:val="none" w:sz="0" w:space="0" w:color="auto"/>
          </w:divBdr>
          <w:divsChild>
            <w:div w:id="1845973053">
              <w:marLeft w:val="0"/>
              <w:marRight w:val="0"/>
              <w:marTop w:val="0"/>
              <w:marBottom w:val="0"/>
              <w:divBdr>
                <w:top w:val="none" w:sz="0" w:space="0" w:color="auto"/>
                <w:left w:val="none" w:sz="0" w:space="0" w:color="auto"/>
                <w:bottom w:val="none" w:sz="0" w:space="0" w:color="auto"/>
                <w:right w:val="none" w:sz="0" w:space="0" w:color="auto"/>
              </w:divBdr>
              <w:divsChild>
                <w:div w:id="94793071">
                  <w:marLeft w:val="0"/>
                  <w:marRight w:val="0"/>
                  <w:marTop w:val="0"/>
                  <w:marBottom w:val="0"/>
                  <w:divBdr>
                    <w:top w:val="none" w:sz="0" w:space="0" w:color="auto"/>
                    <w:left w:val="none" w:sz="0" w:space="0" w:color="auto"/>
                    <w:bottom w:val="none" w:sz="0" w:space="0" w:color="auto"/>
                    <w:right w:val="none" w:sz="0" w:space="0" w:color="auto"/>
                  </w:divBdr>
                  <w:divsChild>
                    <w:div w:id="59660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622503">
      <w:bodyDiv w:val="1"/>
      <w:marLeft w:val="0"/>
      <w:marRight w:val="0"/>
      <w:marTop w:val="0"/>
      <w:marBottom w:val="0"/>
      <w:divBdr>
        <w:top w:val="none" w:sz="0" w:space="0" w:color="auto"/>
        <w:left w:val="none" w:sz="0" w:space="0" w:color="auto"/>
        <w:bottom w:val="none" w:sz="0" w:space="0" w:color="auto"/>
        <w:right w:val="none" w:sz="0" w:space="0" w:color="auto"/>
      </w:divBdr>
      <w:divsChild>
        <w:div w:id="1042940943">
          <w:marLeft w:val="0"/>
          <w:marRight w:val="0"/>
          <w:marTop w:val="0"/>
          <w:marBottom w:val="0"/>
          <w:divBdr>
            <w:top w:val="none" w:sz="0" w:space="0" w:color="auto"/>
            <w:left w:val="none" w:sz="0" w:space="0" w:color="auto"/>
            <w:bottom w:val="none" w:sz="0" w:space="0" w:color="auto"/>
            <w:right w:val="none" w:sz="0" w:space="0" w:color="auto"/>
          </w:divBdr>
        </w:div>
      </w:divsChild>
    </w:div>
    <w:div w:id="1184634132">
      <w:bodyDiv w:val="1"/>
      <w:marLeft w:val="0"/>
      <w:marRight w:val="0"/>
      <w:marTop w:val="0"/>
      <w:marBottom w:val="0"/>
      <w:divBdr>
        <w:top w:val="none" w:sz="0" w:space="0" w:color="auto"/>
        <w:left w:val="none" w:sz="0" w:space="0" w:color="auto"/>
        <w:bottom w:val="none" w:sz="0" w:space="0" w:color="auto"/>
        <w:right w:val="none" w:sz="0" w:space="0" w:color="auto"/>
      </w:divBdr>
    </w:div>
    <w:div w:id="1190071933">
      <w:bodyDiv w:val="1"/>
      <w:marLeft w:val="0"/>
      <w:marRight w:val="0"/>
      <w:marTop w:val="0"/>
      <w:marBottom w:val="0"/>
      <w:divBdr>
        <w:top w:val="none" w:sz="0" w:space="0" w:color="auto"/>
        <w:left w:val="none" w:sz="0" w:space="0" w:color="auto"/>
        <w:bottom w:val="none" w:sz="0" w:space="0" w:color="auto"/>
        <w:right w:val="none" w:sz="0" w:space="0" w:color="auto"/>
      </w:divBdr>
    </w:div>
    <w:div w:id="1198926599">
      <w:bodyDiv w:val="1"/>
      <w:marLeft w:val="0"/>
      <w:marRight w:val="0"/>
      <w:marTop w:val="0"/>
      <w:marBottom w:val="0"/>
      <w:divBdr>
        <w:top w:val="none" w:sz="0" w:space="0" w:color="auto"/>
        <w:left w:val="none" w:sz="0" w:space="0" w:color="auto"/>
        <w:bottom w:val="none" w:sz="0" w:space="0" w:color="auto"/>
        <w:right w:val="none" w:sz="0" w:space="0" w:color="auto"/>
      </w:divBdr>
    </w:div>
    <w:div w:id="1200163681">
      <w:bodyDiv w:val="1"/>
      <w:marLeft w:val="0"/>
      <w:marRight w:val="0"/>
      <w:marTop w:val="0"/>
      <w:marBottom w:val="0"/>
      <w:divBdr>
        <w:top w:val="none" w:sz="0" w:space="0" w:color="auto"/>
        <w:left w:val="none" w:sz="0" w:space="0" w:color="auto"/>
        <w:bottom w:val="none" w:sz="0" w:space="0" w:color="auto"/>
        <w:right w:val="none" w:sz="0" w:space="0" w:color="auto"/>
      </w:divBdr>
    </w:div>
    <w:div w:id="1200630544">
      <w:bodyDiv w:val="1"/>
      <w:marLeft w:val="0"/>
      <w:marRight w:val="0"/>
      <w:marTop w:val="0"/>
      <w:marBottom w:val="0"/>
      <w:divBdr>
        <w:top w:val="none" w:sz="0" w:space="0" w:color="auto"/>
        <w:left w:val="none" w:sz="0" w:space="0" w:color="auto"/>
        <w:bottom w:val="none" w:sz="0" w:space="0" w:color="auto"/>
        <w:right w:val="none" w:sz="0" w:space="0" w:color="auto"/>
      </w:divBdr>
    </w:div>
    <w:div w:id="1212308923">
      <w:bodyDiv w:val="1"/>
      <w:marLeft w:val="0"/>
      <w:marRight w:val="0"/>
      <w:marTop w:val="0"/>
      <w:marBottom w:val="0"/>
      <w:divBdr>
        <w:top w:val="none" w:sz="0" w:space="0" w:color="auto"/>
        <w:left w:val="none" w:sz="0" w:space="0" w:color="auto"/>
        <w:bottom w:val="none" w:sz="0" w:space="0" w:color="auto"/>
        <w:right w:val="none" w:sz="0" w:space="0" w:color="auto"/>
      </w:divBdr>
    </w:div>
    <w:div w:id="1227230757">
      <w:bodyDiv w:val="1"/>
      <w:marLeft w:val="0"/>
      <w:marRight w:val="0"/>
      <w:marTop w:val="0"/>
      <w:marBottom w:val="0"/>
      <w:divBdr>
        <w:top w:val="none" w:sz="0" w:space="0" w:color="auto"/>
        <w:left w:val="none" w:sz="0" w:space="0" w:color="auto"/>
        <w:bottom w:val="none" w:sz="0" w:space="0" w:color="auto"/>
        <w:right w:val="none" w:sz="0" w:space="0" w:color="auto"/>
      </w:divBdr>
    </w:div>
    <w:div w:id="1238050693">
      <w:bodyDiv w:val="1"/>
      <w:marLeft w:val="0"/>
      <w:marRight w:val="0"/>
      <w:marTop w:val="0"/>
      <w:marBottom w:val="0"/>
      <w:divBdr>
        <w:top w:val="none" w:sz="0" w:space="0" w:color="auto"/>
        <w:left w:val="none" w:sz="0" w:space="0" w:color="auto"/>
        <w:bottom w:val="none" w:sz="0" w:space="0" w:color="auto"/>
        <w:right w:val="none" w:sz="0" w:space="0" w:color="auto"/>
      </w:divBdr>
    </w:div>
    <w:div w:id="1257863768">
      <w:bodyDiv w:val="1"/>
      <w:marLeft w:val="0"/>
      <w:marRight w:val="0"/>
      <w:marTop w:val="0"/>
      <w:marBottom w:val="0"/>
      <w:divBdr>
        <w:top w:val="none" w:sz="0" w:space="0" w:color="auto"/>
        <w:left w:val="none" w:sz="0" w:space="0" w:color="auto"/>
        <w:bottom w:val="none" w:sz="0" w:space="0" w:color="auto"/>
        <w:right w:val="none" w:sz="0" w:space="0" w:color="auto"/>
      </w:divBdr>
    </w:div>
    <w:div w:id="1276406892">
      <w:bodyDiv w:val="1"/>
      <w:marLeft w:val="0"/>
      <w:marRight w:val="0"/>
      <w:marTop w:val="0"/>
      <w:marBottom w:val="0"/>
      <w:divBdr>
        <w:top w:val="none" w:sz="0" w:space="0" w:color="auto"/>
        <w:left w:val="none" w:sz="0" w:space="0" w:color="auto"/>
        <w:bottom w:val="none" w:sz="0" w:space="0" w:color="auto"/>
        <w:right w:val="none" w:sz="0" w:space="0" w:color="auto"/>
      </w:divBdr>
    </w:div>
    <w:div w:id="1278294252">
      <w:bodyDiv w:val="1"/>
      <w:marLeft w:val="0"/>
      <w:marRight w:val="0"/>
      <w:marTop w:val="0"/>
      <w:marBottom w:val="0"/>
      <w:divBdr>
        <w:top w:val="none" w:sz="0" w:space="0" w:color="auto"/>
        <w:left w:val="none" w:sz="0" w:space="0" w:color="auto"/>
        <w:bottom w:val="none" w:sz="0" w:space="0" w:color="auto"/>
        <w:right w:val="none" w:sz="0" w:space="0" w:color="auto"/>
      </w:divBdr>
    </w:div>
    <w:div w:id="1278413877">
      <w:bodyDiv w:val="1"/>
      <w:marLeft w:val="0"/>
      <w:marRight w:val="0"/>
      <w:marTop w:val="0"/>
      <w:marBottom w:val="0"/>
      <w:divBdr>
        <w:top w:val="none" w:sz="0" w:space="0" w:color="auto"/>
        <w:left w:val="none" w:sz="0" w:space="0" w:color="auto"/>
        <w:bottom w:val="none" w:sz="0" w:space="0" w:color="auto"/>
        <w:right w:val="none" w:sz="0" w:space="0" w:color="auto"/>
      </w:divBdr>
    </w:div>
    <w:div w:id="1279069701">
      <w:bodyDiv w:val="1"/>
      <w:marLeft w:val="0"/>
      <w:marRight w:val="0"/>
      <w:marTop w:val="0"/>
      <w:marBottom w:val="0"/>
      <w:divBdr>
        <w:top w:val="none" w:sz="0" w:space="0" w:color="auto"/>
        <w:left w:val="none" w:sz="0" w:space="0" w:color="auto"/>
        <w:bottom w:val="none" w:sz="0" w:space="0" w:color="auto"/>
        <w:right w:val="none" w:sz="0" w:space="0" w:color="auto"/>
      </w:divBdr>
    </w:div>
    <w:div w:id="1281759654">
      <w:bodyDiv w:val="1"/>
      <w:marLeft w:val="0"/>
      <w:marRight w:val="0"/>
      <w:marTop w:val="0"/>
      <w:marBottom w:val="0"/>
      <w:divBdr>
        <w:top w:val="none" w:sz="0" w:space="0" w:color="auto"/>
        <w:left w:val="none" w:sz="0" w:space="0" w:color="auto"/>
        <w:bottom w:val="none" w:sz="0" w:space="0" w:color="auto"/>
        <w:right w:val="none" w:sz="0" w:space="0" w:color="auto"/>
      </w:divBdr>
      <w:divsChild>
        <w:div w:id="1754430832">
          <w:marLeft w:val="0"/>
          <w:marRight w:val="0"/>
          <w:marTop w:val="0"/>
          <w:marBottom w:val="0"/>
          <w:divBdr>
            <w:top w:val="none" w:sz="0" w:space="0" w:color="auto"/>
            <w:left w:val="none" w:sz="0" w:space="0" w:color="auto"/>
            <w:bottom w:val="none" w:sz="0" w:space="0" w:color="auto"/>
            <w:right w:val="none" w:sz="0" w:space="0" w:color="auto"/>
          </w:divBdr>
        </w:div>
      </w:divsChild>
    </w:div>
    <w:div w:id="1288705542">
      <w:bodyDiv w:val="1"/>
      <w:marLeft w:val="0"/>
      <w:marRight w:val="0"/>
      <w:marTop w:val="0"/>
      <w:marBottom w:val="0"/>
      <w:divBdr>
        <w:top w:val="none" w:sz="0" w:space="0" w:color="auto"/>
        <w:left w:val="none" w:sz="0" w:space="0" w:color="auto"/>
        <w:bottom w:val="none" w:sz="0" w:space="0" w:color="auto"/>
        <w:right w:val="none" w:sz="0" w:space="0" w:color="auto"/>
      </w:divBdr>
      <w:divsChild>
        <w:div w:id="993145468">
          <w:marLeft w:val="0"/>
          <w:marRight w:val="0"/>
          <w:marTop w:val="0"/>
          <w:marBottom w:val="0"/>
          <w:divBdr>
            <w:top w:val="none" w:sz="0" w:space="0" w:color="auto"/>
            <w:left w:val="none" w:sz="0" w:space="0" w:color="auto"/>
            <w:bottom w:val="none" w:sz="0" w:space="0" w:color="auto"/>
            <w:right w:val="none" w:sz="0" w:space="0" w:color="auto"/>
          </w:divBdr>
        </w:div>
      </w:divsChild>
    </w:div>
    <w:div w:id="1293555626">
      <w:bodyDiv w:val="1"/>
      <w:marLeft w:val="0"/>
      <w:marRight w:val="0"/>
      <w:marTop w:val="0"/>
      <w:marBottom w:val="0"/>
      <w:divBdr>
        <w:top w:val="none" w:sz="0" w:space="0" w:color="auto"/>
        <w:left w:val="none" w:sz="0" w:space="0" w:color="auto"/>
        <w:bottom w:val="none" w:sz="0" w:space="0" w:color="auto"/>
        <w:right w:val="none" w:sz="0" w:space="0" w:color="auto"/>
      </w:divBdr>
    </w:div>
    <w:div w:id="1299530978">
      <w:bodyDiv w:val="1"/>
      <w:marLeft w:val="0"/>
      <w:marRight w:val="0"/>
      <w:marTop w:val="0"/>
      <w:marBottom w:val="0"/>
      <w:divBdr>
        <w:top w:val="none" w:sz="0" w:space="0" w:color="auto"/>
        <w:left w:val="none" w:sz="0" w:space="0" w:color="auto"/>
        <w:bottom w:val="none" w:sz="0" w:space="0" w:color="auto"/>
        <w:right w:val="none" w:sz="0" w:space="0" w:color="auto"/>
      </w:divBdr>
    </w:div>
    <w:div w:id="1305355669">
      <w:bodyDiv w:val="1"/>
      <w:marLeft w:val="0"/>
      <w:marRight w:val="0"/>
      <w:marTop w:val="0"/>
      <w:marBottom w:val="0"/>
      <w:divBdr>
        <w:top w:val="none" w:sz="0" w:space="0" w:color="auto"/>
        <w:left w:val="none" w:sz="0" w:space="0" w:color="auto"/>
        <w:bottom w:val="none" w:sz="0" w:space="0" w:color="auto"/>
        <w:right w:val="none" w:sz="0" w:space="0" w:color="auto"/>
      </w:divBdr>
      <w:divsChild>
        <w:div w:id="1801653961">
          <w:marLeft w:val="0"/>
          <w:marRight w:val="0"/>
          <w:marTop w:val="0"/>
          <w:marBottom w:val="0"/>
          <w:divBdr>
            <w:top w:val="none" w:sz="0" w:space="0" w:color="auto"/>
            <w:left w:val="none" w:sz="0" w:space="0" w:color="auto"/>
            <w:bottom w:val="none" w:sz="0" w:space="0" w:color="auto"/>
            <w:right w:val="none" w:sz="0" w:space="0" w:color="auto"/>
          </w:divBdr>
        </w:div>
      </w:divsChild>
    </w:div>
    <w:div w:id="1320235279">
      <w:bodyDiv w:val="1"/>
      <w:marLeft w:val="0"/>
      <w:marRight w:val="0"/>
      <w:marTop w:val="0"/>
      <w:marBottom w:val="0"/>
      <w:divBdr>
        <w:top w:val="none" w:sz="0" w:space="0" w:color="auto"/>
        <w:left w:val="none" w:sz="0" w:space="0" w:color="auto"/>
        <w:bottom w:val="none" w:sz="0" w:space="0" w:color="auto"/>
        <w:right w:val="none" w:sz="0" w:space="0" w:color="auto"/>
      </w:divBdr>
      <w:divsChild>
        <w:div w:id="1335838864">
          <w:marLeft w:val="0"/>
          <w:marRight w:val="0"/>
          <w:marTop w:val="0"/>
          <w:marBottom w:val="0"/>
          <w:divBdr>
            <w:top w:val="none" w:sz="0" w:space="0" w:color="auto"/>
            <w:left w:val="none" w:sz="0" w:space="0" w:color="auto"/>
            <w:bottom w:val="none" w:sz="0" w:space="0" w:color="auto"/>
            <w:right w:val="none" w:sz="0" w:space="0" w:color="auto"/>
          </w:divBdr>
          <w:divsChild>
            <w:div w:id="1925794296">
              <w:marLeft w:val="0"/>
              <w:marRight w:val="0"/>
              <w:marTop w:val="0"/>
              <w:marBottom w:val="0"/>
              <w:divBdr>
                <w:top w:val="none" w:sz="0" w:space="0" w:color="auto"/>
                <w:left w:val="none" w:sz="0" w:space="0" w:color="auto"/>
                <w:bottom w:val="none" w:sz="0" w:space="0" w:color="auto"/>
                <w:right w:val="none" w:sz="0" w:space="0" w:color="auto"/>
              </w:divBdr>
              <w:divsChild>
                <w:div w:id="1134060277">
                  <w:marLeft w:val="0"/>
                  <w:marRight w:val="0"/>
                  <w:marTop w:val="0"/>
                  <w:marBottom w:val="0"/>
                  <w:divBdr>
                    <w:top w:val="none" w:sz="0" w:space="0" w:color="auto"/>
                    <w:left w:val="none" w:sz="0" w:space="0" w:color="auto"/>
                    <w:bottom w:val="none" w:sz="0" w:space="0" w:color="auto"/>
                    <w:right w:val="none" w:sz="0" w:space="0" w:color="auto"/>
                  </w:divBdr>
                  <w:divsChild>
                    <w:div w:id="9327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5500121">
      <w:bodyDiv w:val="1"/>
      <w:marLeft w:val="0"/>
      <w:marRight w:val="0"/>
      <w:marTop w:val="0"/>
      <w:marBottom w:val="0"/>
      <w:divBdr>
        <w:top w:val="none" w:sz="0" w:space="0" w:color="auto"/>
        <w:left w:val="none" w:sz="0" w:space="0" w:color="auto"/>
        <w:bottom w:val="none" w:sz="0" w:space="0" w:color="auto"/>
        <w:right w:val="none" w:sz="0" w:space="0" w:color="auto"/>
      </w:divBdr>
    </w:div>
    <w:div w:id="1339305271">
      <w:bodyDiv w:val="1"/>
      <w:marLeft w:val="0"/>
      <w:marRight w:val="0"/>
      <w:marTop w:val="0"/>
      <w:marBottom w:val="0"/>
      <w:divBdr>
        <w:top w:val="none" w:sz="0" w:space="0" w:color="auto"/>
        <w:left w:val="none" w:sz="0" w:space="0" w:color="auto"/>
        <w:bottom w:val="none" w:sz="0" w:space="0" w:color="auto"/>
        <w:right w:val="none" w:sz="0" w:space="0" w:color="auto"/>
      </w:divBdr>
      <w:divsChild>
        <w:div w:id="160899573">
          <w:marLeft w:val="0"/>
          <w:marRight w:val="0"/>
          <w:marTop w:val="0"/>
          <w:marBottom w:val="0"/>
          <w:divBdr>
            <w:top w:val="none" w:sz="0" w:space="0" w:color="auto"/>
            <w:left w:val="none" w:sz="0" w:space="0" w:color="auto"/>
            <w:bottom w:val="none" w:sz="0" w:space="0" w:color="auto"/>
            <w:right w:val="none" w:sz="0" w:space="0" w:color="auto"/>
          </w:divBdr>
        </w:div>
      </w:divsChild>
    </w:div>
    <w:div w:id="1347056732">
      <w:bodyDiv w:val="1"/>
      <w:marLeft w:val="0"/>
      <w:marRight w:val="0"/>
      <w:marTop w:val="0"/>
      <w:marBottom w:val="0"/>
      <w:divBdr>
        <w:top w:val="none" w:sz="0" w:space="0" w:color="auto"/>
        <w:left w:val="none" w:sz="0" w:space="0" w:color="auto"/>
        <w:bottom w:val="none" w:sz="0" w:space="0" w:color="auto"/>
        <w:right w:val="none" w:sz="0" w:space="0" w:color="auto"/>
      </w:divBdr>
    </w:div>
    <w:div w:id="1357389477">
      <w:bodyDiv w:val="1"/>
      <w:marLeft w:val="0"/>
      <w:marRight w:val="0"/>
      <w:marTop w:val="0"/>
      <w:marBottom w:val="0"/>
      <w:divBdr>
        <w:top w:val="none" w:sz="0" w:space="0" w:color="auto"/>
        <w:left w:val="none" w:sz="0" w:space="0" w:color="auto"/>
        <w:bottom w:val="none" w:sz="0" w:space="0" w:color="auto"/>
        <w:right w:val="none" w:sz="0" w:space="0" w:color="auto"/>
      </w:divBdr>
    </w:div>
    <w:div w:id="1357852037">
      <w:bodyDiv w:val="1"/>
      <w:marLeft w:val="0"/>
      <w:marRight w:val="0"/>
      <w:marTop w:val="0"/>
      <w:marBottom w:val="0"/>
      <w:divBdr>
        <w:top w:val="none" w:sz="0" w:space="0" w:color="auto"/>
        <w:left w:val="none" w:sz="0" w:space="0" w:color="auto"/>
        <w:bottom w:val="none" w:sz="0" w:space="0" w:color="auto"/>
        <w:right w:val="none" w:sz="0" w:space="0" w:color="auto"/>
      </w:divBdr>
    </w:div>
    <w:div w:id="1358190302">
      <w:bodyDiv w:val="1"/>
      <w:marLeft w:val="0"/>
      <w:marRight w:val="0"/>
      <w:marTop w:val="0"/>
      <w:marBottom w:val="0"/>
      <w:divBdr>
        <w:top w:val="none" w:sz="0" w:space="0" w:color="auto"/>
        <w:left w:val="none" w:sz="0" w:space="0" w:color="auto"/>
        <w:bottom w:val="none" w:sz="0" w:space="0" w:color="auto"/>
        <w:right w:val="none" w:sz="0" w:space="0" w:color="auto"/>
      </w:divBdr>
      <w:divsChild>
        <w:div w:id="1195191795">
          <w:marLeft w:val="0"/>
          <w:marRight w:val="0"/>
          <w:marTop w:val="0"/>
          <w:marBottom w:val="0"/>
          <w:divBdr>
            <w:top w:val="none" w:sz="0" w:space="0" w:color="auto"/>
            <w:left w:val="none" w:sz="0" w:space="0" w:color="auto"/>
            <w:bottom w:val="none" w:sz="0" w:space="0" w:color="auto"/>
            <w:right w:val="none" w:sz="0" w:space="0" w:color="auto"/>
          </w:divBdr>
          <w:divsChild>
            <w:div w:id="948463578">
              <w:marLeft w:val="0"/>
              <w:marRight w:val="0"/>
              <w:marTop w:val="0"/>
              <w:marBottom w:val="0"/>
              <w:divBdr>
                <w:top w:val="none" w:sz="0" w:space="0" w:color="auto"/>
                <w:left w:val="none" w:sz="0" w:space="0" w:color="auto"/>
                <w:bottom w:val="none" w:sz="0" w:space="0" w:color="auto"/>
                <w:right w:val="none" w:sz="0" w:space="0" w:color="auto"/>
              </w:divBdr>
              <w:divsChild>
                <w:div w:id="188220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78479">
      <w:bodyDiv w:val="1"/>
      <w:marLeft w:val="0"/>
      <w:marRight w:val="0"/>
      <w:marTop w:val="0"/>
      <w:marBottom w:val="0"/>
      <w:divBdr>
        <w:top w:val="none" w:sz="0" w:space="0" w:color="auto"/>
        <w:left w:val="none" w:sz="0" w:space="0" w:color="auto"/>
        <w:bottom w:val="none" w:sz="0" w:space="0" w:color="auto"/>
        <w:right w:val="none" w:sz="0" w:space="0" w:color="auto"/>
      </w:divBdr>
    </w:div>
    <w:div w:id="1361784887">
      <w:bodyDiv w:val="1"/>
      <w:marLeft w:val="0"/>
      <w:marRight w:val="0"/>
      <w:marTop w:val="0"/>
      <w:marBottom w:val="0"/>
      <w:divBdr>
        <w:top w:val="none" w:sz="0" w:space="0" w:color="auto"/>
        <w:left w:val="none" w:sz="0" w:space="0" w:color="auto"/>
        <w:bottom w:val="none" w:sz="0" w:space="0" w:color="auto"/>
        <w:right w:val="none" w:sz="0" w:space="0" w:color="auto"/>
      </w:divBdr>
    </w:div>
    <w:div w:id="1362439545">
      <w:bodyDiv w:val="1"/>
      <w:marLeft w:val="0"/>
      <w:marRight w:val="0"/>
      <w:marTop w:val="0"/>
      <w:marBottom w:val="0"/>
      <w:divBdr>
        <w:top w:val="none" w:sz="0" w:space="0" w:color="auto"/>
        <w:left w:val="none" w:sz="0" w:space="0" w:color="auto"/>
        <w:bottom w:val="none" w:sz="0" w:space="0" w:color="auto"/>
        <w:right w:val="none" w:sz="0" w:space="0" w:color="auto"/>
      </w:divBdr>
    </w:div>
    <w:div w:id="1374304924">
      <w:bodyDiv w:val="1"/>
      <w:marLeft w:val="0"/>
      <w:marRight w:val="0"/>
      <w:marTop w:val="0"/>
      <w:marBottom w:val="0"/>
      <w:divBdr>
        <w:top w:val="none" w:sz="0" w:space="0" w:color="auto"/>
        <w:left w:val="none" w:sz="0" w:space="0" w:color="auto"/>
        <w:bottom w:val="none" w:sz="0" w:space="0" w:color="auto"/>
        <w:right w:val="none" w:sz="0" w:space="0" w:color="auto"/>
      </w:divBdr>
      <w:divsChild>
        <w:div w:id="450127558">
          <w:marLeft w:val="0"/>
          <w:marRight w:val="0"/>
          <w:marTop w:val="0"/>
          <w:marBottom w:val="0"/>
          <w:divBdr>
            <w:top w:val="none" w:sz="0" w:space="0" w:color="auto"/>
            <w:left w:val="none" w:sz="0" w:space="0" w:color="auto"/>
            <w:bottom w:val="none" w:sz="0" w:space="0" w:color="auto"/>
            <w:right w:val="none" w:sz="0" w:space="0" w:color="auto"/>
          </w:divBdr>
          <w:divsChild>
            <w:div w:id="1971980479">
              <w:marLeft w:val="0"/>
              <w:marRight w:val="0"/>
              <w:marTop w:val="0"/>
              <w:marBottom w:val="0"/>
              <w:divBdr>
                <w:top w:val="none" w:sz="0" w:space="0" w:color="auto"/>
                <w:left w:val="none" w:sz="0" w:space="0" w:color="auto"/>
                <w:bottom w:val="none" w:sz="0" w:space="0" w:color="auto"/>
                <w:right w:val="none" w:sz="0" w:space="0" w:color="auto"/>
              </w:divBdr>
              <w:divsChild>
                <w:div w:id="1838763917">
                  <w:marLeft w:val="0"/>
                  <w:marRight w:val="0"/>
                  <w:marTop w:val="0"/>
                  <w:marBottom w:val="0"/>
                  <w:divBdr>
                    <w:top w:val="none" w:sz="0" w:space="0" w:color="auto"/>
                    <w:left w:val="none" w:sz="0" w:space="0" w:color="auto"/>
                    <w:bottom w:val="none" w:sz="0" w:space="0" w:color="auto"/>
                    <w:right w:val="none" w:sz="0" w:space="0" w:color="auto"/>
                  </w:divBdr>
                  <w:divsChild>
                    <w:div w:id="212279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580874">
      <w:bodyDiv w:val="1"/>
      <w:marLeft w:val="0"/>
      <w:marRight w:val="0"/>
      <w:marTop w:val="0"/>
      <w:marBottom w:val="0"/>
      <w:divBdr>
        <w:top w:val="none" w:sz="0" w:space="0" w:color="auto"/>
        <w:left w:val="none" w:sz="0" w:space="0" w:color="auto"/>
        <w:bottom w:val="none" w:sz="0" w:space="0" w:color="auto"/>
        <w:right w:val="none" w:sz="0" w:space="0" w:color="auto"/>
      </w:divBdr>
    </w:div>
    <w:div w:id="1394960059">
      <w:bodyDiv w:val="1"/>
      <w:marLeft w:val="0"/>
      <w:marRight w:val="0"/>
      <w:marTop w:val="0"/>
      <w:marBottom w:val="0"/>
      <w:divBdr>
        <w:top w:val="none" w:sz="0" w:space="0" w:color="auto"/>
        <w:left w:val="none" w:sz="0" w:space="0" w:color="auto"/>
        <w:bottom w:val="none" w:sz="0" w:space="0" w:color="auto"/>
        <w:right w:val="none" w:sz="0" w:space="0" w:color="auto"/>
      </w:divBdr>
    </w:div>
    <w:div w:id="1395004711">
      <w:bodyDiv w:val="1"/>
      <w:marLeft w:val="0"/>
      <w:marRight w:val="0"/>
      <w:marTop w:val="0"/>
      <w:marBottom w:val="0"/>
      <w:divBdr>
        <w:top w:val="none" w:sz="0" w:space="0" w:color="auto"/>
        <w:left w:val="none" w:sz="0" w:space="0" w:color="auto"/>
        <w:bottom w:val="none" w:sz="0" w:space="0" w:color="auto"/>
        <w:right w:val="none" w:sz="0" w:space="0" w:color="auto"/>
      </w:divBdr>
    </w:div>
    <w:div w:id="1411731306">
      <w:bodyDiv w:val="1"/>
      <w:marLeft w:val="0"/>
      <w:marRight w:val="0"/>
      <w:marTop w:val="0"/>
      <w:marBottom w:val="0"/>
      <w:divBdr>
        <w:top w:val="none" w:sz="0" w:space="0" w:color="auto"/>
        <w:left w:val="none" w:sz="0" w:space="0" w:color="auto"/>
        <w:bottom w:val="none" w:sz="0" w:space="0" w:color="auto"/>
        <w:right w:val="none" w:sz="0" w:space="0" w:color="auto"/>
      </w:divBdr>
    </w:div>
    <w:div w:id="1415206492">
      <w:bodyDiv w:val="1"/>
      <w:marLeft w:val="0"/>
      <w:marRight w:val="0"/>
      <w:marTop w:val="0"/>
      <w:marBottom w:val="0"/>
      <w:divBdr>
        <w:top w:val="none" w:sz="0" w:space="0" w:color="auto"/>
        <w:left w:val="none" w:sz="0" w:space="0" w:color="auto"/>
        <w:bottom w:val="none" w:sz="0" w:space="0" w:color="auto"/>
        <w:right w:val="none" w:sz="0" w:space="0" w:color="auto"/>
      </w:divBdr>
    </w:div>
    <w:div w:id="1416394555">
      <w:bodyDiv w:val="1"/>
      <w:marLeft w:val="0"/>
      <w:marRight w:val="0"/>
      <w:marTop w:val="0"/>
      <w:marBottom w:val="0"/>
      <w:divBdr>
        <w:top w:val="none" w:sz="0" w:space="0" w:color="auto"/>
        <w:left w:val="none" w:sz="0" w:space="0" w:color="auto"/>
        <w:bottom w:val="none" w:sz="0" w:space="0" w:color="auto"/>
        <w:right w:val="none" w:sz="0" w:space="0" w:color="auto"/>
      </w:divBdr>
    </w:div>
    <w:div w:id="1422721587">
      <w:bodyDiv w:val="1"/>
      <w:marLeft w:val="0"/>
      <w:marRight w:val="0"/>
      <w:marTop w:val="0"/>
      <w:marBottom w:val="0"/>
      <w:divBdr>
        <w:top w:val="none" w:sz="0" w:space="0" w:color="auto"/>
        <w:left w:val="none" w:sz="0" w:space="0" w:color="auto"/>
        <w:bottom w:val="none" w:sz="0" w:space="0" w:color="auto"/>
        <w:right w:val="none" w:sz="0" w:space="0" w:color="auto"/>
      </w:divBdr>
    </w:div>
    <w:div w:id="1426727828">
      <w:bodyDiv w:val="1"/>
      <w:marLeft w:val="0"/>
      <w:marRight w:val="0"/>
      <w:marTop w:val="0"/>
      <w:marBottom w:val="0"/>
      <w:divBdr>
        <w:top w:val="none" w:sz="0" w:space="0" w:color="auto"/>
        <w:left w:val="none" w:sz="0" w:space="0" w:color="auto"/>
        <w:bottom w:val="none" w:sz="0" w:space="0" w:color="auto"/>
        <w:right w:val="none" w:sz="0" w:space="0" w:color="auto"/>
      </w:divBdr>
    </w:div>
    <w:div w:id="1428428521">
      <w:bodyDiv w:val="1"/>
      <w:marLeft w:val="0"/>
      <w:marRight w:val="0"/>
      <w:marTop w:val="0"/>
      <w:marBottom w:val="0"/>
      <w:divBdr>
        <w:top w:val="none" w:sz="0" w:space="0" w:color="auto"/>
        <w:left w:val="none" w:sz="0" w:space="0" w:color="auto"/>
        <w:bottom w:val="none" w:sz="0" w:space="0" w:color="auto"/>
        <w:right w:val="none" w:sz="0" w:space="0" w:color="auto"/>
      </w:divBdr>
      <w:divsChild>
        <w:div w:id="2033913449">
          <w:marLeft w:val="0"/>
          <w:marRight w:val="0"/>
          <w:marTop w:val="0"/>
          <w:marBottom w:val="0"/>
          <w:divBdr>
            <w:top w:val="none" w:sz="0" w:space="0" w:color="auto"/>
            <w:left w:val="none" w:sz="0" w:space="0" w:color="auto"/>
            <w:bottom w:val="none" w:sz="0" w:space="0" w:color="auto"/>
            <w:right w:val="none" w:sz="0" w:space="0" w:color="auto"/>
          </w:divBdr>
          <w:divsChild>
            <w:div w:id="1621301143">
              <w:marLeft w:val="0"/>
              <w:marRight w:val="0"/>
              <w:marTop w:val="0"/>
              <w:marBottom w:val="0"/>
              <w:divBdr>
                <w:top w:val="none" w:sz="0" w:space="0" w:color="auto"/>
                <w:left w:val="none" w:sz="0" w:space="0" w:color="auto"/>
                <w:bottom w:val="none" w:sz="0" w:space="0" w:color="auto"/>
                <w:right w:val="none" w:sz="0" w:space="0" w:color="auto"/>
              </w:divBdr>
              <w:divsChild>
                <w:div w:id="96596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3940119">
      <w:bodyDiv w:val="1"/>
      <w:marLeft w:val="0"/>
      <w:marRight w:val="0"/>
      <w:marTop w:val="0"/>
      <w:marBottom w:val="0"/>
      <w:divBdr>
        <w:top w:val="none" w:sz="0" w:space="0" w:color="auto"/>
        <w:left w:val="none" w:sz="0" w:space="0" w:color="auto"/>
        <w:bottom w:val="none" w:sz="0" w:space="0" w:color="auto"/>
        <w:right w:val="none" w:sz="0" w:space="0" w:color="auto"/>
      </w:divBdr>
    </w:div>
    <w:div w:id="1437409601">
      <w:bodyDiv w:val="1"/>
      <w:marLeft w:val="0"/>
      <w:marRight w:val="0"/>
      <w:marTop w:val="0"/>
      <w:marBottom w:val="0"/>
      <w:divBdr>
        <w:top w:val="none" w:sz="0" w:space="0" w:color="auto"/>
        <w:left w:val="none" w:sz="0" w:space="0" w:color="auto"/>
        <w:bottom w:val="none" w:sz="0" w:space="0" w:color="auto"/>
        <w:right w:val="none" w:sz="0" w:space="0" w:color="auto"/>
      </w:divBdr>
    </w:div>
    <w:div w:id="1442871956">
      <w:bodyDiv w:val="1"/>
      <w:marLeft w:val="0"/>
      <w:marRight w:val="0"/>
      <w:marTop w:val="0"/>
      <w:marBottom w:val="0"/>
      <w:divBdr>
        <w:top w:val="none" w:sz="0" w:space="0" w:color="auto"/>
        <w:left w:val="none" w:sz="0" w:space="0" w:color="auto"/>
        <w:bottom w:val="none" w:sz="0" w:space="0" w:color="auto"/>
        <w:right w:val="none" w:sz="0" w:space="0" w:color="auto"/>
      </w:divBdr>
    </w:div>
    <w:div w:id="1453399007">
      <w:bodyDiv w:val="1"/>
      <w:marLeft w:val="0"/>
      <w:marRight w:val="0"/>
      <w:marTop w:val="0"/>
      <w:marBottom w:val="0"/>
      <w:divBdr>
        <w:top w:val="none" w:sz="0" w:space="0" w:color="auto"/>
        <w:left w:val="none" w:sz="0" w:space="0" w:color="auto"/>
        <w:bottom w:val="none" w:sz="0" w:space="0" w:color="auto"/>
        <w:right w:val="none" w:sz="0" w:space="0" w:color="auto"/>
      </w:divBdr>
      <w:divsChild>
        <w:div w:id="1511947495">
          <w:marLeft w:val="0"/>
          <w:marRight w:val="0"/>
          <w:marTop w:val="0"/>
          <w:marBottom w:val="0"/>
          <w:divBdr>
            <w:top w:val="none" w:sz="0" w:space="0" w:color="auto"/>
            <w:left w:val="none" w:sz="0" w:space="0" w:color="auto"/>
            <w:bottom w:val="none" w:sz="0" w:space="0" w:color="auto"/>
            <w:right w:val="none" w:sz="0" w:space="0" w:color="auto"/>
          </w:divBdr>
          <w:divsChild>
            <w:div w:id="6056092">
              <w:marLeft w:val="0"/>
              <w:marRight w:val="0"/>
              <w:marTop w:val="0"/>
              <w:marBottom w:val="0"/>
              <w:divBdr>
                <w:top w:val="none" w:sz="0" w:space="0" w:color="auto"/>
                <w:left w:val="none" w:sz="0" w:space="0" w:color="auto"/>
                <w:bottom w:val="none" w:sz="0" w:space="0" w:color="auto"/>
                <w:right w:val="none" w:sz="0" w:space="0" w:color="auto"/>
              </w:divBdr>
              <w:divsChild>
                <w:div w:id="146056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4132683">
      <w:bodyDiv w:val="1"/>
      <w:marLeft w:val="0"/>
      <w:marRight w:val="0"/>
      <w:marTop w:val="0"/>
      <w:marBottom w:val="0"/>
      <w:divBdr>
        <w:top w:val="none" w:sz="0" w:space="0" w:color="auto"/>
        <w:left w:val="none" w:sz="0" w:space="0" w:color="auto"/>
        <w:bottom w:val="none" w:sz="0" w:space="0" w:color="auto"/>
        <w:right w:val="none" w:sz="0" w:space="0" w:color="auto"/>
      </w:divBdr>
    </w:div>
    <w:div w:id="1461076014">
      <w:bodyDiv w:val="1"/>
      <w:marLeft w:val="0"/>
      <w:marRight w:val="0"/>
      <w:marTop w:val="0"/>
      <w:marBottom w:val="0"/>
      <w:divBdr>
        <w:top w:val="none" w:sz="0" w:space="0" w:color="auto"/>
        <w:left w:val="none" w:sz="0" w:space="0" w:color="auto"/>
        <w:bottom w:val="none" w:sz="0" w:space="0" w:color="auto"/>
        <w:right w:val="none" w:sz="0" w:space="0" w:color="auto"/>
      </w:divBdr>
    </w:div>
    <w:div w:id="1474448490">
      <w:bodyDiv w:val="1"/>
      <w:marLeft w:val="0"/>
      <w:marRight w:val="0"/>
      <w:marTop w:val="0"/>
      <w:marBottom w:val="0"/>
      <w:divBdr>
        <w:top w:val="none" w:sz="0" w:space="0" w:color="auto"/>
        <w:left w:val="none" w:sz="0" w:space="0" w:color="auto"/>
        <w:bottom w:val="none" w:sz="0" w:space="0" w:color="auto"/>
        <w:right w:val="none" w:sz="0" w:space="0" w:color="auto"/>
      </w:divBdr>
    </w:div>
    <w:div w:id="1482386769">
      <w:bodyDiv w:val="1"/>
      <w:marLeft w:val="0"/>
      <w:marRight w:val="0"/>
      <w:marTop w:val="0"/>
      <w:marBottom w:val="0"/>
      <w:divBdr>
        <w:top w:val="none" w:sz="0" w:space="0" w:color="auto"/>
        <w:left w:val="none" w:sz="0" w:space="0" w:color="auto"/>
        <w:bottom w:val="none" w:sz="0" w:space="0" w:color="auto"/>
        <w:right w:val="none" w:sz="0" w:space="0" w:color="auto"/>
      </w:divBdr>
    </w:div>
    <w:div w:id="1492525450">
      <w:bodyDiv w:val="1"/>
      <w:marLeft w:val="0"/>
      <w:marRight w:val="0"/>
      <w:marTop w:val="0"/>
      <w:marBottom w:val="0"/>
      <w:divBdr>
        <w:top w:val="none" w:sz="0" w:space="0" w:color="auto"/>
        <w:left w:val="none" w:sz="0" w:space="0" w:color="auto"/>
        <w:bottom w:val="none" w:sz="0" w:space="0" w:color="auto"/>
        <w:right w:val="none" w:sz="0" w:space="0" w:color="auto"/>
      </w:divBdr>
    </w:div>
    <w:div w:id="1501433275">
      <w:bodyDiv w:val="1"/>
      <w:marLeft w:val="0"/>
      <w:marRight w:val="0"/>
      <w:marTop w:val="0"/>
      <w:marBottom w:val="0"/>
      <w:divBdr>
        <w:top w:val="none" w:sz="0" w:space="0" w:color="auto"/>
        <w:left w:val="none" w:sz="0" w:space="0" w:color="auto"/>
        <w:bottom w:val="none" w:sz="0" w:space="0" w:color="auto"/>
        <w:right w:val="none" w:sz="0" w:space="0" w:color="auto"/>
      </w:divBdr>
    </w:div>
    <w:div w:id="1504786038">
      <w:bodyDiv w:val="1"/>
      <w:marLeft w:val="0"/>
      <w:marRight w:val="0"/>
      <w:marTop w:val="0"/>
      <w:marBottom w:val="0"/>
      <w:divBdr>
        <w:top w:val="none" w:sz="0" w:space="0" w:color="auto"/>
        <w:left w:val="none" w:sz="0" w:space="0" w:color="auto"/>
        <w:bottom w:val="none" w:sz="0" w:space="0" w:color="auto"/>
        <w:right w:val="none" w:sz="0" w:space="0" w:color="auto"/>
      </w:divBdr>
    </w:div>
    <w:div w:id="1509248859">
      <w:bodyDiv w:val="1"/>
      <w:marLeft w:val="0"/>
      <w:marRight w:val="0"/>
      <w:marTop w:val="0"/>
      <w:marBottom w:val="0"/>
      <w:divBdr>
        <w:top w:val="none" w:sz="0" w:space="0" w:color="auto"/>
        <w:left w:val="none" w:sz="0" w:space="0" w:color="auto"/>
        <w:bottom w:val="none" w:sz="0" w:space="0" w:color="auto"/>
        <w:right w:val="none" w:sz="0" w:space="0" w:color="auto"/>
      </w:divBdr>
      <w:divsChild>
        <w:div w:id="1399160403">
          <w:marLeft w:val="0"/>
          <w:marRight w:val="0"/>
          <w:marTop w:val="0"/>
          <w:marBottom w:val="0"/>
          <w:divBdr>
            <w:top w:val="none" w:sz="0" w:space="0" w:color="auto"/>
            <w:left w:val="none" w:sz="0" w:space="0" w:color="auto"/>
            <w:bottom w:val="none" w:sz="0" w:space="0" w:color="auto"/>
            <w:right w:val="none" w:sz="0" w:space="0" w:color="auto"/>
          </w:divBdr>
          <w:divsChild>
            <w:div w:id="1247685544">
              <w:marLeft w:val="0"/>
              <w:marRight w:val="0"/>
              <w:marTop w:val="0"/>
              <w:marBottom w:val="0"/>
              <w:divBdr>
                <w:top w:val="none" w:sz="0" w:space="0" w:color="auto"/>
                <w:left w:val="none" w:sz="0" w:space="0" w:color="auto"/>
                <w:bottom w:val="none" w:sz="0" w:space="0" w:color="auto"/>
                <w:right w:val="none" w:sz="0" w:space="0" w:color="auto"/>
              </w:divBdr>
              <w:divsChild>
                <w:div w:id="136178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796588">
      <w:bodyDiv w:val="1"/>
      <w:marLeft w:val="0"/>
      <w:marRight w:val="0"/>
      <w:marTop w:val="0"/>
      <w:marBottom w:val="0"/>
      <w:divBdr>
        <w:top w:val="none" w:sz="0" w:space="0" w:color="auto"/>
        <w:left w:val="none" w:sz="0" w:space="0" w:color="auto"/>
        <w:bottom w:val="none" w:sz="0" w:space="0" w:color="auto"/>
        <w:right w:val="none" w:sz="0" w:space="0" w:color="auto"/>
      </w:divBdr>
    </w:div>
    <w:div w:id="1520124732">
      <w:bodyDiv w:val="1"/>
      <w:marLeft w:val="0"/>
      <w:marRight w:val="0"/>
      <w:marTop w:val="0"/>
      <w:marBottom w:val="0"/>
      <w:divBdr>
        <w:top w:val="none" w:sz="0" w:space="0" w:color="auto"/>
        <w:left w:val="none" w:sz="0" w:space="0" w:color="auto"/>
        <w:bottom w:val="none" w:sz="0" w:space="0" w:color="auto"/>
        <w:right w:val="none" w:sz="0" w:space="0" w:color="auto"/>
      </w:divBdr>
    </w:div>
    <w:div w:id="1520706055">
      <w:bodyDiv w:val="1"/>
      <w:marLeft w:val="0"/>
      <w:marRight w:val="0"/>
      <w:marTop w:val="0"/>
      <w:marBottom w:val="0"/>
      <w:divBdr>
        <w:top w:val="none" w:sz="0" w:space="0" w:color="auto"/>
        <w:left w:val="none" w:sz="0" w:space="0" w:color="auto"/>
        <w:bottom w:val="none" w:sz="0" w:space="0" w:color="auto"/>
        <w:right w:val="none" w:sz="0" w:space="0" w:color="auto"/>
      </w:divBdr>
    </w:div>
    <w:div w:id="1549994199">
      <w:bodyDiv w:val="1"/>
      <w:marLeft w:val="0"/>
      <w:marRight w:val="0"/>
      <w:marTop w:val="0"/>
      <w:marBottom w:val="0"/>
      <w:divBdr>
        <w:top w:val="none" w:sz="0" w:space="0" w:color="auto"/>
        <w:left w:val="none" w:sz="0" w:space="0" w:color="auto"/>
        <w:bottom w:val="none" w:sz="0" w:space="0" w:color="auto"/>
        <w:right w:val="none" w:sz="0" w:space="0" w:color="auto"/>
      </w:divBdr>
    </w:div>
    <w:div w:id="1562594432">
      <w:bodyDiv w:val="1"/>
      <w:marLeft w:val="0"/>
      <w:marRight w:val="0"/>
      <w:marTop w:val="0"/>
      <w:marBottom w:val="0"/>
      <w:divBdr>
        <w:top w:val="none" w:sz="0" w:space="0" w:color="auto"/>
        <w:left w:val="none" w:sz="0" w:space="0" w:color="auto"/>
        <w:bottom w:val="none" w:sz="0" w:space="0" w:color="auto"/>
        <w:right w:val="none" w:sz="0" w:space="0" w:color="auto"/>
      </w:divBdr>
    </w:div>
    <w:div w:id="1575892519">
      <w:bodyDiv w:val="1"/>
      <w:marLeft w:val="0"/>
      <w:marRight w:val="0"/>
      <w:marTop w:val="0"/>
      <w:marBottom w:val="0"/>
      <w:divBdr>
        <w:top w:val="none" w:sz="0" w:space="0" w:color="auto"/>
        <w:left w:val="none" w:sz="0" w:space="0" w:color="auto"/>
        <w:bottom w:val="none" w:sz="0" w:space="0" w:color="auto"/>
        <w:right w:val="none" w:sz="0" w:space="0" w:color="auto"/>
      </w:divBdr>
    </w:div>
    <w:div w:id="1595481962">
      <w:bodyDiv w:val="1"/>
      <w:marLeft w:val="0"/>
      <w:marRight w:val="0"/>
      <w:marTop w:val="0"/>
      <w:marBottom w:val="0"/>
      <w:divBdr>
        <w:top w:val="none" w:sz="0" w:space="0" w:color="auto"/>
        <w:left w:val="none" w:sz="0" w:space="0" w:color="auto"/>
        <w:bottom w:val="none" w:sz="0" w:space="0" w:color="auto"/>
        <w:right w:val="none" w:sz="0" w:space="0" w:color="auto"/>
      </w:divBdr>
    </w:div>
    <w:div w:id="1599755082">
      <w:bodyDiv w:val="1"/>
      <w:marLeft w:val="0"/>
      <w:marRight w:val="0"/>
      <w:marTop w:val="0"/>
      <w:marBottom w:val="0"/>
      <w:divBdr>
        <w:top w:val="none" w:sz="0" w:space="0" w:color="auto"/>
        <w:left w:val="none" w:sz="0" w:space="0" w:color="auto"/>
        <w:bottom w:val="none" w:sz="0" w:space="0" w:color="auto"/>
        <w:right w:val="none" w:sz="0" w:space="0" w:color="auto"/>
      </w:divBdr>
    </w:div>
    <w:div w:id="1615676920">
      <w:bodyDiv w:val="1"/>
      <w:marLeft w:val="0"/>
      <w:marRight w:val="0"/>
      <w:marTop w:val="0"/>
      <w:marBottom w:val="0"/>
      <w:divBdr>
        <w:top w:val="none" w:sz="0" w:space="0" w:color="auto"/>
        <w:left w:val="none" w:sz="0" w:space="0" w:color="auto"/>
        <w:bottom w:val="none" w:sz="0" w:space="0" w:color="auto"/>
        <w:right w:val="none" w:sz="0" w:space="0" w:color="auto"/>
      </w:divBdr>
    </w:div>
    <w:div w:id="1628926797">
      <w:bodyDiv w:val="1"/>
      <w:marLeft w:val="0"/>
      <w:marRight w:val="0"/>
      <w:marTop w:val="0"/>
      <w:marBottom w:val="0"/>
      <w:divBdr>
        <w:top w:val="none" w:sz="0" w:space="0" w:color="auto"/>
        <w:left w:val="none" w:sz="0" w:space="0" w:color="auto"/>
        <w:bottom w:val="none" w:sz="0" w:space="0" w:color="auto"/>
        <w:right w:val="none" w:sz="0" w:space="0" w:color="auto"/>
      </w:divBdr>
    </w:div>
    <w:div w:id="1629503921">
      <w:bodyDiv w:val="1"/>
      <w:marLeft w:val="0"/>
      <w:marRight w:val="0"/>
      <w:marTop w:val="0"/>
      <w:marBottom w:val="0"/>
      <w:divBdr>
        <w:top w:val="none" w:sz="0" w:space="0" w:color="auto"/>
        <w:left w:val="none" w:sz="0" w:space="0" w:color="auto"/>
        <w:bottom w:val="none" w:sz="0" w:space="0" w:color="auto"/>
        <w:right w:val="none" w:sz="0" w:space="0" w:color="auto"/>
      </w:divBdr>
    </w:div>
    <w:div w:id="1629817205">
      <w:bodyDiv w:val="1"/>
      <w:marLeft w:val="0"/>
      <w:marRight w:val="0"/>
      <w:marTop w:val="0"/>
      <w:marBottom w:val="0"/>
      <w:divBdr>
        <w:top w:val="none" w:sz="0" w:space="0" w:color="auto"/>
        <w:left w:val="none" w:sz="0" w:space="0" w:color="auto"/>
        <w:bottom w:val="none" w:sz="0" w:space="0" w:color="auto"/>
        <w:right w:val="none" w:sz="0" w:space="0" w:color="auto"/>
      </w:divBdr>
    </w:div>
    <w:div w:id="1638871856">
      <w:bodyDiv w:val="1"/>
      <w:marLeft w:val="0"/>
      <w:marRight w:val="0"/>
      <w:marTop w:val="0"/>
      <w:marBottom w:val="0"/>
      <w:divBdr>
        <w:top w:val="none" w:sz="0" w:space="0" w:color="auto"/>
        <w:left w:val="none" w:sz="0" w:space="0" w:color="auto"/>
        <w:bottom w:val="none" w:sz="0" w:space="0" w:color="auto"/>
        <w:right w:val="none" w:sz="0" w:space="0" w:color="auto"/>
      </w:divBdr>
    </w:div>
    <w:div w:id="1640921111">
      <w:bodyDiv w:val="1"/>
      <w:marLeft w:val="0"/>
      <w:marRight w:val="0"/>
      <w:marTop w:val="0"/>
      <w:marBottom w:val="0"/>
      <w:divBdr>
        <w:top w:val="none" w:sz="0" w:space="0" w:color="auto"/>
        <w:left w:val="none" w:sz="0" w:space="0" w:color="auto"/>
        <w:bottom w:val="none" w:sz="0" w:space="0" w:color="auto"/>
        <w:right w:val="none" w:sz="0" w:space="0" w:color="auto"/>
      </w:divBdr>
    </w:div>
    <w:div w:id="1641032819">
      <w:bodyDiv w:val="1"/>
      <w:marLeft w:val="0"/>
      <w:marRight w:val="0"/>
      <w:marTop w:val="0"/>
      <w:marBottom w:val="0"/>
      <w:divBdr>
        <w:top w:val="none" w:sz="0" w:space="0" w:color="auto"/>
        <w:left w:val="none" w:sz="0" w:space="0" w:color="auto"/>
        <w:bottom w:val="none" w:sz="0" w:space="0" w:color="auto"/>
        <w:right w:val="none" w:sz="0" w:space="0" w:color="auto"/>
      </w:divBdr>
    </w:div>
    <w:div w:id="1643345886">
      <w:bodyDiv w:val="1"/>
      <w:marLeft w:val="0"/>
      <w:marRight w:val="0"/>
      <w:marTop w:val="0"/>
      <w:marBottom w:val="0"/>
      <w:divBdr>
        <w:top w:val="none" w:sz="0" w:space="0" w:color="auto"/>
        <w:left w:val="none" w:sz="0" w:space="0" w:color="auto"/>
        <w:bottom w:val="none" w:sz="0" w:space="0" w:color="auto"/>
        <w:right w:val="none" w:sz="0" w:space="0" w:color="auto"/>
      </w:divBdr>
    </w:div>
    <w:div w:id="1648824057">
      <w:bodyDiv w:val="1"/>
      <w:marLeft w:val="0"/>
      <w:marRight w:val="0"/>
      <w:marTop w:val="0"/>
      <w:marBottom w:val="0"/>
      <w:divBdr>
        <w:top w:val="none" w:sz="0" w:space="0" w:color="auto"/>
        <w:left w:val="none" w:sz="0" w:space="0" w:color="auto"/>
        <w:bottom w:val="none" w:sz="0" w:space="0" w:color="auto"/>
        <w:right w:val="none" w:sz="0" w:space="0" w:color="auto"/>
      </w:divBdr>
    </w:div>
    <w:div w:id="1652952302">
      <w:bodyDiv w:val="1"/>
      <w:marLeft w:val="0"/>
      <w:marRight w:val="0"/>
      <w:marTop w:val="0"/>
      <w:marBottom w:val="0"/>
      <w:divBdr>
        <w:top w:val="none" w:sz="0" w:space="0" w:color="auto"/>
        <w:left w:val="none" w:sz="0" w:space="0" w:color="auto"/>
        <w:bottom w:val="none" w:sz="0" w:space="0" w:color="auto"/>
        <w:right w:val="none" w:sz="0" w:space="0" w:color="auto"/>
      </w:divBdr>
    </w:div>
    <w:div w:id="1663074248">
      <w:bodyDiv w:val="1"/>
      <w:marLeft w:val="0"/>
      <w:marRight w:val="0"/>
      <w:marTop w:val="0"/>
      <w:marBottom w:val="0"/>
      <w:divBdr>
        <w:top w:val="none" w:sz="0" w:space="0" w:color="auto"/>
        <w:left w:val="none" w:sz="0" w:space="0" w:color="auto"/>
        <w:bottom w:val="none" w:sz="0" w:space="0" w:color="auto"/>
        <w:right w:val="none" w:sz="0" w:space="0" w:color="auto"/>
      </w:divBdr>
    </w:div>
    <w:div w:id="1677146278">
      <w:bodyDiv w:val="1"/>
      <w:marLeft w:val="0"/>
      <w:marRight w:val="0"/>
      <w:marTop w:val="0"/>
      <w:marBottom w:val="0"/>
      <w:divBdr>
        <w:top w:val="none" w:sz="0" w:space="0" w:color="auto"/>
        <w:left w:val="none" w:sz="0" w:space="0" w:color="auto"/>
        <w:bottom w:val="none" w:sz="0" w:space="0" w:color="auto"/>
        <w:right w:val="none" w:sz="0" w:space="0" w:color="auto"/>
      </w:divBdr>
    </w:div>
    <w:div w:id="1686177413">
      <w:bodyDiv w:val="1"/>
      <w:marLeft w:val="0"/>
      <w:marRight w:val="0"/>
      <w:marTop w:val="0"/>
      <w:marBottom w:val="0"/>
      <w:divBdr>
        <w:top w:val="none" w:sz="0" w:space="0" w:color="auto"/>
        <w:left w:val="none" w:sz="0" w:space="0" w:color="auto"/>
        <w:bottom w:val="none" w:sz="0" w:space="0" w:color="auto"/>
        <w:right w:val="none" w:sz="0" w:space="0" w:color="auto"/>
      </w:divBdr>
    </w:div>
    <w:div w:id="1693533282">
      <w:bodyDiv w:val="1"/>
      <w:marLeft w:val="0"/>
      <w:marRight w:val="0"/>
      <w:marTop w:val="0"/>
      <w:marBottom w:val="0"/>
      <w:divBdr>
        <w:top w:val="none" w:sz="0" w:space="0" w:color="auto"/>
        <w:left w:val="none" w:sz="0" w:space="0" w:color="auto"/>
        <w:bottom w:val="none" w:sz="0" w:space="0" w:color="auto"/>
        <w:right w:val="none" w:sz="0" w:space="0" w:color="auto"/>
      </w:divBdr>
    </w:div>
    <w:div w:id="1704020868">
      <w:bodyDiv w:val="1"/>
      <w:marLeft w:val="0"/>
      <w:marRight w:val="0"/>
      <w:marTop w:val="0"/>
      <w:marBottom w:val="0"/>
      <w:divBdr>
        <w:top w:val="none" w:sz="0" w:space="0" w:color="auto"/>
        <w:left w:val="none" w:sz="0" w:space="0" w:color="auto"/>
        <w:bottom w:val="none" w:sz="0" w:space="0" w:color="auto"/>
        <w:right w:val="none" w:sz="0" w:space="0" w:color="auto"/>
      </w:divBdr>
    </w:div>
    <w:div w:id="1705059376">
      <w:bodyDiv w:val="1"/>
      <w:marLeft w:val="0"/>
      <w:marRight w:val="0"/>
      <w:marTop w:val="0"/>
      <w:marBottom w:val="0"/>
      <w:divBdr>
        <w:top w:val="none" w:sz="0" w:space="0" w:color="auto"/>
        <w:left w:val="none" w:sz="0" w:space="0" w:color="auto"/>
        <w:bottom w:val="none" w:sz="0" w:space="0" w:color="auto"/>
        <w:right w:val="none" w:sz="0" w:space="0" w:color="auto"/>
      </w:divBdr>
    </w:div>
    <w:div w:id="1709405366">
      <w:bodyDiv w:val="1"/>
      <w:marLeft w:val="0"/>
      <w:marRight w:val="0"/>
      <w:marTop w:val="0"/>
      <w:marBottom w:val="0"/>
      <w:divBdr>
        <w:top w:val="none" w:sz="0" w:space="0" w:color="auto"/>
        <w:left w:val="none" w:sz="0" w:space="0" w:color="auto"/>
        <w:bottom w:val="none" w:sz="0" w:space="0" w:color="auto"/>
        <w:right w:val="none" w:sz="0" w:space="0" w:color="auto"/>
      </w:divBdr>
    </w:div>
    <w:div w:id="1714576957">
      <w:bodyDiv w:val="1"/>
      <w:marLeft w:val="0"/>
      <w:marRight w:val="0"/>
      <w:marTop w:val="0"/>
      <w:marBottom w:val="0"/>
      <w:divBdr>
        <w:top w:val="none" w:sz="0" w:space="0" w:color="auto"/>
        <w:left w:val="none" w:sz="0" w:space="0" w:color="auto"/>
        <w:bottom w:val="none" w:sz="0" w:space="0" w:color="auto"/>
        <w:right w:val="none" w:sz="0" w:space="0" w:color="auto"/>
      </w:divBdr>
    </w:div>
    <w:div w:id="1723166853">
      <w:bodyDiv w:val="1"/>
      <w:marLeft w:val="0"/>
      <w:marRight w:val="0"/>
      <w:marTop w:val="0"/>
      <w:marBottom w:val="0"/>
      <w:divBdr>
        <w:top w:val="none" w:sz="0" w:space="0" w:color="auto"/>
        <w:left w:val="none" w:sz="0" w:space="0" w:color="auto"/>
        <w:bottom w:val="none" w:sz="0" w:space="0" w:color="auto"/>
        <w:right w:val="none" w:sz="0" w:space="0" w:color="auto"/>
      </w:divBdr>
    </w:div>
    <w:div w:id="1724861769">
      <w:bodyDiv w:val="1"/>
      <w:marLeft w:val="0"/>
      <w:marRight w:val="0"/>
      <w:marTop w:val="0"/>
      <w:marBottom w:val="0"/>
      <w:divBdr>
        <w:top w:val="none" w:sz="0" w:space="0" w:color="auto"/>
        <w:left w:val="none" w:sz="0" w:space="0" w:color="auto"/>
        <w:bottom w:val="none" w:sz="0" w:space="0" w:color="auto"/>
        <w:right w:val="none" w:sz="0" w:space="0" w:color="auto"/>
      </w:divBdr>
    </w:div>
    <w:div w:id="1726757446">
      <w:bodyDiv w:val="1"/>
      <w:marLeft w:val="0"/>
      <w:marRight w:val="0"/>
      <w:marTop w:val="0"/>
      <w:marBottom w:val="0"/>
      <w:divBdr>
        <w:top w:val="none" w:sz="0" w:space="0" w:color="auto"/>
        <w:left w:val="none" w:sz="0" w:space="0" w:color="auto"/>
        <w:bottom w:val="none" w:sz="0" w:space="0" w:color="auto"/>
        <w:right w:val="none" w:sz="0" w:space="0" w:color="auto"/>
      </w:divBdr>
    </w:div>
    <w:div w:id="1737048426">
      <w:bodyDiv w:val="1"/>
      <w:marLeft w:val="0"/>
      <w:marRight w:val="0"/>
      <w:marTop w:val="0"/>
      <w:marBottom w:val="0"/>
      <w:divBdr>
        <w:top w:val="none" w:sz="0" w:space="0" w:color="auto"/>
        <w:left w:val="none" w:sz="0" w:space="0" w:color="auto"/>
        <w:bottom w:val="none" w:sz="0" w:space="0" w:color="auto"/>
        <w:right w:val="none" w:sz="0" w:space="0" w:color="auto"/>
      </w:divBdr>
    </w:div>
    <w:div w:id="1741171061">
      <w:bodyDiv w:val="1"/>
      <w:marLeft w:val="0"/>
      <w:marRight w:val="0"/>
      <w:marTop w:val="0"/>
      <w:marBottom w:val="0"/>
      <w:divBdr>
        <w:top w:val="none" w:sz="0" w:space="0" w:color="auto"/>
        <w:left w:val="none" w:sz="0" w:space="0" w:color="auto"/>
        <w:bottom w:val="none" w:sz="0" w:space="0" w:color="auto"/>
        <w:right w:val="none" w:sz="0" w:space="0" w:color="auto"/>
      </w:divBdr>
    </w:div>
    <w:div w:id="1742750086">
      <w:bodyDiv w:val="1"/>
      <w:marLeft w:val="0"/>
      <w:marRight w:val="0"/>
      <w:marTop w:val="0"/>
      <w:marBottom w:val="0"/>
      <w:divBdr>
        <w:top w:val="none" w:sz="0" w:space="0" w:color="auto"/>
        <w:left w:val="none" w:sz="0" w:space="0" w:color="auto"/>
        <w:bottom w:val="none" w:sz="0" w:space="0" w:color="auto"/>
        <w:right w:val="none" w:sz="0" w:space="0" w:color="auto"/>
      </w:divBdr>
    </w:div>
    <w:div w:id="1747532829">
      <w:bodyDiv w:val="1"/>
      <w:marLeft w:val="0"/>
      <w:marRight w:val="0"/>
      <w:marTop w:val="0"/>
      <w:marBottom w:val="0"/>
      <w:divBdr>
        <w:top w:val="none" w:sz="0" w:space="0" w:color="auto"/>
        <w:left w:val="none" w:sz="0" w:space="0" w:color="auto"/>
        <w:bottom w:val="none" w:sz="0" w:space="0" w:color="auto"/>
        <w:right w:val="none" w:sz="0" w:space="0" w:color="auto"/>
      </w:divBdr>
    </w:div>
    <w:div w:id="1753118441">
      <w:bodyDiv w:val="1"/>
      <w:marLeft w:val="0"/>
      <w:marRight w:val="0"/>
      <w:marTop w:val="0"/>
      <w:marBottom w:val="0"/>
      <w:divBdr>
        <w:top w:val="none" w:sz="0" w:space="0" w:color="auto"/>
        <w:left w:val="none" w:sz="0" w:space="0" w:color="auto"/>
        <w:bottom w:val="none" w:sz="0" w:space="0" w:color="auto"/>
        <w:right w:val="none" w:sz="0" w:space="0" w:color="auto"/>
      </w:divBdr>
    </w:div>
    <w:div w:id="1759250565">
      <w:bodyDiv w:val="1"/>
      <w:marLeft w:val="0"/>
      <w:marRight w:val="0"/>
      <w:marTop w:val="0"/>
      <w:marBottom w:val="0"/>
      <w:divBdr>
        <w:top w:val="none" w:sz="0" w:space="0" w:color="auto"/>
        <w:left w:val="none" w:sz="0" w:space="0" w:color="auto"/>
        <w:bottom w:val="none" w:sz="0" w:space="0" w:color="auto"/>
        <w:right w:val="none" w:sz="0" w:space="0" w:color="auto"/>
      </w:divBdr>
    </w:div>
    <w:div w:id="1775783801">
      <w:bodyDiv w:val="1"/>
      <w:marLeft w:val="0"/>
      <w:marRight w:val="0"/>
      <w:marTop w:val="0"/>
      <w:marBottom w:val="0"/>
      <w:divBdr>
        <w:top w:val="none" w:sz="0" w:space="0" w:color="auto"/>
        <w:left w:val="none" w:sz="0" w:space="0" w:color="auto"/>
        <w:bottom w:val="none" w:sz="0" w:space="0" w:color="auto"/>
        <w:right w:val="none" w:sz="0" w:space="0" w:color="auto"/>
      </w:divBdr>
    </w:div>
    <w:div w:id="1797405367">
      <w:bodyDiv w:val="1"/>
      <w:marLeft w:val="0"/>
      <w:marRight w:val="0"/>
      <w:marTop w:val="0"/>
      <w:marBottom w:val="0"/>
      <w:divBdr>
        <w:top w:val="none" w:sz="0" w:space="0" w:color="auto"/>
        <w:left w:val="none" w:sz="0" w:space="0" w:color="auto"/>
        <w:bottom w:val="none" w:sz="0" w:space="0" w:color="auto"/>
        <w:right w:val="none" w:sz="0" w:space="0" w:color="auto"/>
      </w:divBdr>
    </w:div>
    <w:div w:id="1822887075">
      <w:bodyDiv w:val="1"/>
      <w:marLeft w:val="0"/>
      <w:marRight w:val="0"/>
      <w:marTop w:val="0"/>
      <w:marBottom w:val="0"/>
      <w:divBdr>
        <w:top w:val="none" w:sz="0" w:space="0" w:color="auto"/>
        <w:left w:val="none" w:sz="0" w:space="0" w:color="auto"/>
        <w:bottom w:val="none" w:sz="0" w:space="0" w:color="auto"/>
        <w:right w:val="none" w:sz="0" w:space="0" w:color="auto"/>
      </w:divBdr>
    </w:div>
    <w:div w:id="1840735322">
      <w:bodyDiv w:val="1"/>
      <w:marLeft w:val="0"/>
      <w:marRight w:val="0"/>
      <w:marTop w:val="0"/>
      <w:marBottom w:val="0"/>
      <w:divBdr>
        <w:top w:val="none" w:sz="0" w:space="0" w:color="auto"/>
        <w:left w:val="none" w:sz="0" w:space="0" w:color="auto"/>
        <w:bottom w:val="none" w:sz="0" w:space="0" w:color="auto"/>
        <w:right w:val="none" w:sz="0" w:space="0" w:color="auto"/>
      </w:divBdr>
    </w:div>
    <w:div w:id="1854565919">
      <w:bodyDiv w:val="1"/>
      <w:marLeft w:val="0"/>
      <w:marRight w:val="0"/>
      <w:marTop w:val="0"/>
      <w:marBottom w:val="0"/>
      <w:divBdr>
        <w:top w:val="none" w:sz="0" w:space="0" w:color="auto"/>
        <w:left w:val="none" w:sz="0" w:space="0" w:color="auto"/>
        <w:bottom w:val="none" w:sz="0" w:space="0" w:color="auto"/>
        <w:right w:val="none" w:sz="0" w:space="0" w:color="auto"/>
      </w:divBdr>
    </w:div>
    <w:div w:id="1862815724">
      <w:bodyDiv w:val="1"/>
      <w:marLeft w:val="0"/>
      <w:marRight w:val="0"/>
      <w:marTop w:val="0"/>
      <w:marBottom w:val="0"/>
      <w:divBdr>
        <w:top w:val="none" w:sz="0" w:space="0" w:color="auto"/>
        <w:left w:val="none" w:sz="0" w:space="0" w:color="auto"/>
        <w:bottom w:val="none" w:sz="0" w:space="0" w:color="auto"/>
        <w:right w:val="none" w:sz="0" w:space="0" w:color="auto"/>
      </w:divBdr>
    </w:div>
    <w:div w:id="1868323685">
      <w:bodyDiv w:val="1"/>
      <w:marLeft w:val="0"/>
      <w:marRight w:val="0"/>
      <w:marTop w:val="0"/>
      <w:marBottom w:val="0"/>
      <w:divBdr>
        <w:top w:val="none" w:sz="0" w:space="0" w:color="auto"/>
        <w:left w:val="none" w:sz="0" w:space="0" w:color="auto"/>
        <w:bottom w:val="none" w:sz="0" w:space="0" w:color="auto"/>
        <w:right w:val="none" w:sz="0" w:space="0" w:color="auto"/>
      </w:divBdr>
    </w:div>
    <w:div w:id="1873036706">
      <w:bodyDiv w:val="1"/>
      <w:marLeft w:val="0"/>
      <w:marRight w:val="0"/>
      <w:marTop w:val="0"/>
      <w:marBottom w:val="0"/>
      <w:divBdr>
        <w:top w:val="none" w:sz="0" w:space="0" w:color="auto"/>
        <w:left w:val="none" w:sz="0" w:space="0" w:color="auto"/>
        <w:bottom w:val="none" w:sz="0" w:space="0" w:color="auto"/>
        <w:right w:val="none" w:sz="0" w:space="0" w:color="auto"/>
      </w:divBdr>
      <w:divsChild>
        <w:div w:id="871570460">
          <w:marLeft w:val="0"/>
          <w:marRight w:val="0"/>
          <w:marTop w:val="0"/>
          <w:marBottom w:val="0"/>
          <w:divBdr>
            <w:top w:val="none" w:sz="0" w:space="0" w:color="auto"/>
            <w:left w:val="none" w:sz="0" w:space="0" w:color="auto"/>
            <w:bottom w:val="none" w:sz="0" w:space="0" w:color="auto"/>
            <w:right w:val="none" w:sz="0" w:space="0" w:color="auto"/>
          </w:divBdr>
          <w:divsChild>
            <w:div w:id="1114405913">
              <w:marLeft w:val="0"/>
              <w:marRight w:val="0"/>
              <w:marTop w:val="0"/>
              <w:marBottom w:val="0"/>
              <w:divBdr>
                <w:top w:val="none" w:sz="0" w:space="0" w:color="auto"/>
                <w:left w:val="none" w:sz="0" w:space="0" w:color="auto"/>
                <w:bottom w:val="none" w:sz="0" w:space="0" w:color="auto"/>
                <w:right w:val="none" w:sz="0" w:space="0" w:color="auto"/>
              </w:divBdr>
              <w:divsChild>
                <w:div w:id="1639333007">
                  <w:marLeft w:val="0"/>
                  <w:marRight w:val="0"/>
                  <w:marTop w:val="0"/>
                  <w:marBottom w:val="0"/>
                  <w:divBdr>
                    <w:top w:val="none" w:sz="0" w:space="0" w:color="auto"/>
                    <w:left w:val="none" w:sz="0" w:space="0" w:color="auto"/>
                    <w:bottom w:val="none" w:sz="0" w:space="0" w:color="auto"/>
                    <w:right w:val="none" w:sz="0" w:space="0" w:color="auto"/>
                  </w:divBdr>
                </w:div>
              </w:divsChild>
            </w:div>
            <w:div w:id="555749115">
              <w:marLeft w:val="0"/>
              <w:marRight w:val="0"/>
              <w:marTop w:val="0"/>
              <w:marBottom w:val="0"/>
              <w:divBdr>
                <w:top w:val="none" w:sz="0" w:space="0" w:color="auto"/>
                <w:left w:val="none" w:sz="0" w:space="0" w:color="auto"/>
                <w:bottom w:val="none" w:sz="0" w:space="0" w:color="auto"/>
                <w:right w:val="none" w:sz="0" w:space="0" w:color="auto"/>
              </w:divBdr>
              <w:divsChild>
                <w:div w:id="876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85543">
      <w:bodyDiv w:val="1"/>
      <w:marLeft w:val="0"/>
      <w:marRight w:val="0"/>
      <w:marTop w:val="0"/>
      <w:marBottom w:val="0"/>
      <w:divBdr>
        <w:top w:val="none" w:sz="0" w:space="0" w:color="auto"/>
        <w:left w:val="none" w:sz="0" w:space="0" w:color="auto"/>
        <w:bottom w:val="none" w:sz="0" w:space="0" w:color="auto"/>
        <w:right w:val="none" w:sz="0" w:space="0" w:color="auto"/>
      </w:divBdr>
    </w:div>
    <w:div w:id="1896088781">
      <w:bodyDiv w:val="1"/>
      <w:marLeft w:val="0"/>
      <w:marRight w:val="0"/>
      <w:marTop w:val="0"/>
      <w:marBottom w:val="0"/>
      <w:divBdr>
        <w:top w:val="none" w:sz="0" w:space="0" w:color="auto"/>
        <w:left w:val="none" w:sz="0" w:space="0" w:color="auto"/>
        <w:bottom w:val="none" w:sz="0" w:space="0" w:color="auto"/>
        <w:right w:val="none" w:sz="0" w:space="0" w:color="auto"/>
      </w:divBdr>
    </w:div>
    <w:div w:id="1912425812">
      <w:bodyDiv w:val="1"/>
      <w:marLeft w:val="0"/>
      <w:marRight w:val="0"/>
      <w:marTop w:val="0"/>
      <w:marBottom w:val="0"/>
      <w:divBdr>
        <w:top w:val="none" w:sz="0" w:space="0" w:color="auto"/>
        <w:left w:val="none" w:sz="0" w:space="0" w:color="auto"/>
        <w:bottom w:val="none" w:sz="0" w:space="0" w:color="auto"/>
        <w:right w:val="none" w:sz="0" w:space="0" w:color="auto"/>
      </w:divBdr>
    </w:div>
    <w:div w:id="1914269035">
      <w:bodyDiv w:val="1"/>
      <w:marLeft w:val="0"/>
      <w:marRight w:val="0"/>
      <w:marTop w:val="0"/>
      <w:marBottom w:val="0"/>
      <w:divBdr>
        <w:top w:val="none" w:sz="0" w:space="0" w:color="auto"/>
        <w:left w:val="none" w:sz="0" w:space="0" w:color="auto"/>
        <w:bottom w:val="none" w:sz="0" w:space="0" w:color="auto"/>
        <w:right w:val="none" w:sz="0" w:space="0" w:color="auto"/>
      </w:divBdr>
    </w:div>
    <w:div w:id="1946306990">
      <w:bodyDiv w:val="1"/>
      <w:marLeft w:val="0"/>
      <w:marRight w:val="0"/>
      <w:marTop w:val="0"/>
      <w:marBottom w:val="0"/>
      <w:divBdr>
        <w:top w:val="none" w:sz="0" w:space="0" w:color="auto"/>
        <w:left w:val="none" w:sz="0" w:space="0" w:color="auto"/>
        <w:bottom w:val="none" w:sz="0" w:space="0" w:color="auto"/>
        <w:right w:val="none" w:sz="0" w:space="0" w:color="auto"/>
      </w:divBdr>
    </w:div>
    <w:div w:id="1948806252">
      <w:bodyDiv w:val="1"/>
      <w:marLeft w:val="0"/>
      <w:marRight w:val="0"/>
      <w:marTop w:val="0"/>
      <w:marBottom w:val="0"/>
      <w:divBdr>
        <w:top w:val="none" w:sz="0" w:space="0" w:color="auto"/>
        <w:left w:val="none" w:sz="0" w:space="0" w:color="auto"/>
        <w:bottom w:val="none" w:sz="0" w:space="0" w:color="auto"/>
        <w:right w:val="none" w:sz="0" w:space="0" w:color="auto"/>
      </w:divBdr>
    </w:div>
    <w:div w:id="1960721740">
      <w:bodyDiv w:val="1"/>
      <w:marLeft w:val="0"/>
      <w:marRight w:val="0"/>
      <w:marTop w:val="0"/>
      <w:marBottom w:val="0"/>
      <w:divBdr>
        <w:top w:val="none" w:sz="0" w:space="0" w:color="auto"/>
        <w:left w:val="none" w:sz="0" w:space="0" w:color="auto"/>
        <w:bottom w:val="none" w:sz="0" w:space="0" w:color="auto"/>
        <w:right w:val="none" w:sz="0" w:space="0" w:color="auto"/>
      </w:divBdr>
    </w:div>
    <w:div w:id="1962148223">
      <w:bodyDiv w:val="1"/>
      <w:marLeft w:val="0"/>
      <w:marRight w:val="0"/>
      <w:marTop w:val="0"/>
      <w:marBottom w:val="0"/>
      <w:divBdr>
        <w:top w:val="none" w:sz="0" w:space="0" w:color="auto"/>
        <w:left w:val="none" w:sz="0" w:space="0" w:color="auto"/>
        <w:bottom w:val="none" w:sz="0" w:space="0" w:color="auto"/>
        <w:right w:val="none" w:sz="0" w:space="0" w:color="auto"/>
      </w:divBdr>
    </w:div>
    <w:div w:id="1972899622">
      <w:bodyDiv w:val="1"/>
      <w:marLeft w:val="0"/>
      <w:marRight w:val="0"/>
      <w:marTop w:val="0"/>
      <w:marBottom w:val="0"/>
      <w:divBdr>
        <w:top w:val="none" w:sz="0" w:space="0" w:color="auto"/>
        <w:left w:val="none" w:sz="0" w:space="0" w:color="auto"/>
        <w:bottom w:val="none" w:sz="0" w:space="0" w:color="auto"/>
        <w:right w:val="none" w:sz="0" w:space="0" w:color="auto"/>
      </w:divBdr>
    </w:div>
    <w:div w:id="1974629078">
      <w:bodyDiv w:val="1"/>
      <w:marLeft w:val="0"/>
      <w:marRight w:val="0"/>
      <w:marTop w:val="0"/>
      <w:marBottom w:val="0"/>
      <w:divBdr>
        <w:top w:val="none" w:sz="0" w:space="0" w:color="auto"/>
        <w:left w:val="none" w:sz="0" w:space="0" w:color="auto"/>
        <w:bottom w:val="none" w:sz="0" w:space="0" w:color="auto"/>
        <w:right w:val="none" w:sz="0" w:space="0" w:color="auto"/>
      </w:divBdr>
    </w:div>
    <w:div w:id="1989624564">
      <w:bodyDiv w:val="1"/>
      <w:marLeft w:val="0"/>
      <w:marRight w:val="0"/>
      <w:marTop w:val="0"/>
      <w:marBottom w:val="0"/>
      <w:divBdr>
        <w:top w:val="none" w:sz="0" w:space="0" w:color="auto"/>
        <w:left w:val="none" w:sz="0" w:space="0" w:color="auto"/>
        <w:bottom w:val="none" w:sz="0" w:space="0" w:color="auto"/>
        <w:right w:val="none" w:sz="0" w:space="0" w:color="auto"/>
      </w:divBdr>
    </w:div>
    <w:div w:id="1990400956">
      <w:bodyDiv w:val="1"/>
      <w:marLeft w:val="0"/>
      <w:marRight w:val="0"/>
      <w:marTop w:val="0"/>
      <w:marBottom w:val="0"/>
      <w:divBdr>
        <w:top w:val="none" w:sz="0" w:space="0" w:color="auto"/>
        <w:left w:val="none" w:sz="0" w:space="0" w:color="auto"/>
        <w:bottom w:val="none" w:sz="0" w:space="0" w:color="auto"/>
        <w:right w:val="none" w:sz="0" w:space="0" w:color="auto"/>
      </w:divBdr>
    </w:div>
    <w:div w:id="1992446669">
      <w:bodyDiv w:val="1"/>
      <w:marLeft w:val="0"/>
      <w:marRight w:val="0"/>
      <w:marTop w:val="0"/>
      <w:marBottom w:val="0"/>
      <w:divBdr>
        <w:top w:val="none" w:sz="0" w:space="0" w:color="auto"/>
        <w:left w:val="none" w:sz="0" w:space="0" w:color="auto"/>
        <w:bottom w:val="none" w:sz="0" w:space="0" w:color="auto"/>
        <w:right w:val="none" w:sz="0" w:space="0" w:color="auto"/>
      </w:divBdr>
    </w:div>
    <w:div w:id="2009752364">
      <w:bodyDiv w:val="1"/>
      <w:marLeft w:val="0"/>
      <w:marRight w:val="0"/>
      <w:marTop w:val="0"/>
      <w:marBottom w:val="0"/>
      <w:divBdr>
        <w:top w:val="none" w:sz="0" w:space="0" w:color="auto"/>
        <w:left w:val="none" w:sz="0" w:space="0" w:color="auto"/>
        <w:bottom w:val="none" w:sz="0" w:space="0" w:color="auto"/>
        <w:right w:val="none" w:sz="0" w:space="0" w:color="auto"/>
      </w:divBdr>
    </w:div>
    <w:div w:id="2030250507">
      <w:bodyDiv w:val="1"/>
      <w:marLeft w:val="0"/>
      <w:marRight w:val="0"/>
      <w:marTop w:val="0"/>
      <w:marBottom w:val="0"/>
      <w:divBdr>
        <w:top w:val="none" w:sz="0" w:space="0" w:color="auto"/>
        <w:left w:val="none" w:sz="0" w:space="0" w:color="auto"/>
        <w:bottom w:val="none" w:sz="0" w:space="0" w:color="auto"/>
        <w:right w:val="none" w:sz="0" w:space="0" w:color="auto"/>
      </w:divBdr>
    </w:div>
    <w:div w:id="2030914574">
      <w:bodyDiv w:val="1"/>
      <w:marLeft w:val="0"/>
      <w:marRight w:val="0"/>
      <w:marTop w:val="0"/>
      <w:marBottom w:val="0"/>
      <w:divBdr>
        <w:top w:val="none" w:sz="0" w:space="0" w:color="auto"/>
        <w:left w:val="none" w:sz="0" w:space="0" w:color="auto"/>
        <w:bottom w:val="none" w:sz="0" w:space="0" w:color="auto"/>
        <w:right w:val="none" w:sz="0" w:space="0" w:color="auto"/>
      </w:divBdr>
    </w:div>
    <w:div w:id="2031252765">
      <w:bodyDiv w:val="1"/>
      <w:marLeft w:val="0"/>
      <w:marRight w:val="0"/>
      <w:marTop w:val="0"/>
      <w:marBottom w:val="0"/>
      <w:divBdr>
        <w:top w:val="none" w:sz="0" w:space="0" w:color="auto"/>
        <w:left w:val="none" w:sz="0" w:space="0" w:color="auto"/>
        <w:bottom w:val="none" w:sz="0" w:space="0" w:color="auto"/>
        <w:right w:val="none" w:sz="0" w:space="0" w:color="auto"/>
      </w:divBdr>
    </w:div>
    <w:div w:id="2035880651">
      <w:bodyDiv w:val="1"/>
      <w:marLeft w:val="0"/>
      <w:marRight w:val="0"/>
      <w:marTop w:val="0"/>
      <w:marBottom w:val="0"/>
      <w:divBdr>
        <w:top w:val="none" w:sz="0" w:space="0" w:color="auto"/>
        <w:left w:val="none" w:sz="0" w:space="0" w:color="auto"/>
        <w:bottom w:val="none" w:sz="0" w:space="0" w:color="auto"/>
        <w:right w:val="none" w:sz="0" w:space="0" w:color="auto"/>
      </w:divBdr>
    </w:div>
    <w:div w:id="2038652129">
      <w:bodyDiv w:val="1"/>
      <w:marLeft w:val="0"/>
      <w:marRight w:val="0"/>
      <w:marTop w:val="0"/>
      <w:marBottom w:val="0"/>
      <w:divBdr>
        <w:top w:val="none" w:sz="0" w:space="0" w:color="auto"/>
        <w:left w:val="none" w:sz="0" w:space="0" w:color="auto"/>
        <w:bottom w:val="none" w:sz="0" w:space="0" w:color="auto"/>
        <w:right w:val="none" w:sz="0" w:space="0" w:color="auto"/>
      </w:divBdr>
      <w:divsChild>
        <w:div w:id="1637295746">
          <w:blockQuote w:val="1"/>
          <w:marLeft w:val="0"/>
          <w:marRight w:val="0"/>
          <w:marTop w:val="0"/>
          <w:marBottom w:val="0"/>
          <w:divBdr>
            <w:top w:val="none" w:sz="0" w:space="0" w:color="auto"/>
            <w:left w:val="single" w:sz="6" w:space="18" w:color="auto"/>
            <w:bottom w:val="none" w:sz="0" w:space="0" w:color="auto"/>
            <w:right w:val="none" w:sz="0" w:space="0" w:color="auto"/>
          </w:divBdr>
        </w:div>
        <w:div w:id="1662386733">
          <w:blockQuote w:val="1"/>
          <w:marLeft w:val="0"/>
          <w:marRight w:val="0"/>
          <w:marTop w:val="0"/>
          <w:marBottom w:val="0"/>
          <w:divBdr>
            <w:top w:val="none" w:sz="0" w:space="0" w:color="auto"/>
            <w:left w:val="single" w:sz="6" w:space="18" w:color="auto"/>
            <w:bottom w:val="none" w:sz="0" w:space="0" w:color="auto"/>
            <w:right w:val="none" w:sz="0" w:space="0" w:color="auto"/>
          </w:divBdr>
        </w:div>
        <w:div w:id="2096901950">
          <w:blockQuote w:val="1"/>
          <w:marLeft w:val="0"/>
          <w:marRight w:val="0"/>
          <w:marTop w:val="0"/>
          <w:marBottom w:val="0"/>
          <w:divBdr>
            <w:top w:val="none" w:sz="0" w:space="0" w:color="auto"/>
            <w:left w:val="single" w:sz="6" w:space="18" w:color="auto"/>
            <w:bottom w:val="none" w:sz="0" w:space="0" w:color="auto"/>
            <w:right w:val="none" w:sz="0" w:space="0" w:color="auto"/>
          </w:divBdr>
        </w:div>
        <w:div w:id="2045784440">
          <w:blockQuote w:val="1"/>
          <w:marLeft w:val="0"/>
          <w:marRight w:val="0"/>
          <w:marTop w:val="0"/>
          <w:marBottom w:val="0"/>
          <w:divBdr>
            <w:top w:val="none" w:sz="0" w:space="0" w:color="auto"/>
            <w:left w:val="single" w:sz="6" w:space="18" w:color="auto"/>
            <w:bottom w:val="none" w:sz="0" w:space="0" w:color="auto"/>
            <w:right w:val="none" w:sz="0" w:space="0" w:color="auto"/>
          </w:divBdr>
        </w:div>
        <w:div w:id="1890871183">
          <w:blockQuote w:val="1"/>
          <w:marLeft w:val="0"/>
          <w:marRight w:val="0"/>
          <w:marTop w:val="0"/>
          <w:marBottom w:val="0"/>
          <w:divBdr>
            <w:top w:val="none" w:sz="0" w:space="0" w:color="auto"/>
            <w:left w:val="single" w:sz="6" w:space="18" w:color="auto"/>
            <w:bottom w:val="none" w:sz="0" w:space="0" w:color="auto"/>
            <w:right w:val="none" w:sz="0" w:space="0" w:color="auto"/>
          </w:divBdr>
        </w:div>
        <w:div w:id="140117130">
          <w:blockQuote w:val="1"/>
          <w:marLeft w:val="0"/>
          <w:marRight w:val="0"/>
          <w:marTop w:val="0"/>
          <w:marBottom w:val="0"/>
          <w:divBdr>
            <w:top w:val="none" w:sz="0" w:space="0" w:color="auto"/>
            <w:left w:val="single" w:sz="6" w:space="18" w:color="auto"/>
            <w:bottom w:val="none" w:sz="0" w:space="0" w:color="auto"/>
            <w:right w:val="none" w:sz="0" w:space="0" w:color="auto"/>
          </w:divBdr>
        </w:div>
        <w:div w:id="1001808806">
          <w:blockQuote w:val="1"/>
          <w:marLeft w:val="0"/>
          <w:marRight w:val="0"/>
          <w:marTop w:val="0"/>
          <w:marBottom w:val="0"/>
          <w:divBdr>
            <w:top w:val="none" w:sz="0" w:space="0" w:color="auto"/>
            <w:left w:val="single" w:sz="6" w:space="18" w:color="auto"/>
            <w:bottom w:val="none" w:sz="0" w:space="0" w:color="auto"/>
            <w:right w:val="none" w:sz="0" w:space="0" w:color="auto"/>
          </w:divBdr>
        </w:div>
      </w:divsChild>
    </w:div>
    <w:div w:id="2039238350">
      <w:bodyDiv w:val="1"/>
      <w:marLeft w:val="0"/>
      <w:marRight w:val="0"/>
      <w:marTop w:val="0"/>
      <w:marBottom w:val="0"/>
      <w:divBdr>
        <w:top w:val="none" w:sz="0" w:space="0" w:color="auto"/>
        <w:left w:val="none" w:sz="0" w:space="0" w:color="auto"/>
        <w:bottom w:val="none" w:sz="0" w:space="0" w:color="auto"/>
        <w:right w:val="none" w:sz="0" w:space="0" w:color="auto"/>
      </w:divBdr>
    </w:div>
    <w:div w:id="2040162201">
      <w:bodyDiv w:val="1"/>
      <w:marLeft w:val="0"/>
      <w:marRight w:val="0"/>
      <w:marTop w:val="0"/>
      <w:marBottom w:val="0"/>
      <w:divBdr>
        <w:top w:val="none" w:sz="0" w:space="0" w:color="auto"/>
        <w:left w:val="none" w:sz="0" w:space="0" w:color="auto"/>
        <w:bottom w:val="none" w:sz="0" w:space="0" w:color="auto"/>
        <w:right w:val="none" w:sz="0" w:space="0" w:color="auto"/>
      </w:divBdr>
    </w:div>
    <w:div w:id="2043046367">
      <w:bodyDiv w:val="1"/>
      <w:marLeft w:val="0"/>
      <w:marRight w:val="0"/>
      <w:marTop w:val="0"/>
      <w:marBottom w:val="0"/>
      <w:divBdr>
        <w:top w:val="none" w:sz="0" w:space="0" w:color="auto"/>
        <w:left w:val="none" w:sz="0" w:space="0" w:color="auto"/>
        <w:bottom w:val="none" w:sz="0" w:space="0" w:color="auto"/>
        <w:right w:val="none" w:sz="0" w:space="0" w:color="auto"/>
      </w:divBdr>
    </w:div>
    <w:div w:id="2043550070">
      <w:bodyDiv w:val="1"/>
      <w:marLeft w:val="0"/>
      <w:marRight w:val="0"/>
      <w:marTop w:val="0"/>
      <w:marBottom w:val="0"/>
      <w:divBdr>
        <w:top w:val="none" w:sz="0" w:space="0" w:color="auto"/>
        <w:left w:val="none" w:sz="0" w:space="0" w:color="auto"/>
        <w:bottom w:val="none" w:sz="0" w:space="0" w:color="auto"/>
        <w:right w:val="none" w:sz="0" w:space="0" w:color="auto"/>
      </w:divBdr>
    </w:div>
    <w:div w:id="2047020155">
      <w:bodyDiv w:val="1"/>
      <w:marLeft w:val="0"/>
      <w:marRight w:val="0"/>
      <w:marTop w:val="0"/>
      <w:marBottom w:val="0"/>
      <w:divBdr>
        <w:top w:val="none" w:sz="0" w:space="0" w:color="auto"/>
        <w:left w:val="none" w:sz="0" w:space="0" w:color="auto"/>
        <w:bottom w:val="none" w:sz="0" w:space="0" w:color="auto"/>
        <w:right w:val="none" w:sz="0" w:space="0" w:color="auto"/>
      </w:divBdr>
    </w:div>
    <w:div w:id="2047751809">
      <w:bodyDiv w:val="1"/>
      <w:marLeft w:val="0"/>
      <w:marRight w:val="0"/>
      <w:marTop w:val="0"/>
      <w:marBottom w:val="0"/>
      <w:divBdr>
        <w:top w:val="none" w:sz="0" w:space="0" w:color="auto"/>
        <w:left w:val="none" w:sz="0" w:space="0" w:color="auto"/>
        <w:bottom w:val="none" w:sz="0" w:space="0" w:color="auto"/>
        <w:right w:val="none" w:sz="0" w:space="0" w:color="auto"/>
      </w:divBdr>
      <w:divsChild>
        <w:div w:id="1329598445">
          <w:marLeft w:val="0"/>
          <w:marRight w:val="0"/>
          <w:marTop w:val="0"/>
          <w:marBottom w:val="0"/>
          <w:divBdr>
            <w:top w:val="none" w:sz="0" w:space="0" w:color="auto"/>
            <w:left w:val="none" w:sz="0" w:space="0" w:color="auto"/>
            <w:bottom w:val="none" w:sz="0" w:space="0" w:color="auto"/>
            <w:right w:val="none" w:sz="0" w:space="0" w:color="auto"/>
          </w:divBdr>
          <w:divsChild>
            <w:div w:id="1209218444">
              <w:marLeft w:val="0"/>
              <w:marRight w:val="0"/>
              <w:marTop w:val="0"/>
              <w:marBottom w:val="0"/>
              <w:divBdr>
                <w:top w:val="none" w:sz="0" w:space="0" w:color="auto"/>
                <w:left w:val="none" w:sz="0" w:space="0" w:color="auto"/>
                <w:bottom w:val="none" w:sz="0" w:space="0" w:color="auto"/>
                <w:right w:val="none" w:sz="0" w:space="0" w:color="auto"/>
              </w:divBdr>
              <w:divsChild>
                <w:div w:id="1860511728">
                  <w:marLeft w:val="0"/>
                  <w:marRight w:val="0"/>
                  <w:marTop w:val="0"/>
                  <w:marBottom w:val="0"/>
                  <w:divBdr>
                    <w:top w:val="none" w:sz="0" w:space="0" w:color="auto"/>
                    <w:left w:val="none" w:sz="0" w:space="0" w:color="auto"/>
                    <w:bottom w:val="none" w:sz="0" w:space="0" w:color="auto"/>
                    <w:right w:val="none" w:sz="0" w:space="0" w:color="auto"/>
                  </w:divBdr>
                  <w:divsChild>
                    <w:div w:id="164300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2683926">
      <w:bodyDiv w:val="1"/>
      <w:marLeft w:val="0"/>
      <w:marRight w:val="0"/>
      <w:marTop w:val="0"/>
      <w:marBottom w:val="0"/>
      <w:divBdr>
        <w:top w:val="none" w:sz="0" w:space="0" w:color="auto"/>
        <w:left w:val="none" w:sz="0" w:space="0" w:color="auto"/>
        <w:bottom w:val="none" w:sz="0" w:space="0" w:color="auto"/>
        <w:right w:val="none" w:sz="0" w:space="0" w:color="auto"/>
      </w:divBdr>
    </w:div>
    <w:div w:id="2070032559">
      <w:bodyDiv w:val="1"/>
      <w:marLeft w:val="0"/>
      <w:marRight w:val="0"/>
      <w:marTop w:val="0"/>
      <w:marBottom w:val="0"/>
      <w:divBdr>
        <w:top w:val="none" w:sz="0" w:space="0" w:color="auto"/>
        <w:left w:val="none" w:sz="0" w:space="0" w:color="auto"/>
        <w:bottom w:val="none" w:sz="0" w:space="0" w:color="auto"/>
        <w:right w:val="none" w:sz="0" w:space="0" w:color="auto"/>
      </w:divBdr>
    </w:div>
    <w:div w:id="2083093318">
      <w:bodyDiv w:val="1"/>
      <w:marLeft w:val="0"/>
      <w:marRight w:val="0"/>
      <w:marTop w:val="0"/>
      <w:marBottom w:val="0"/>
      <w:divBdr>
        <w:top w:val="none" w:sz="0" w:space="0" w:color="auto"/>
        <w:left w:val="none" w:sz="0" w:space="0" w:color="auto"/>
        <w:bottom w:val="none" w:sz="0" w:space="0" w:color="auto"/>
        <w:right w:val="none" w:sz="0" w:space="0" w:color="auto"/>
      </w:divBdr>
    </w:div>
    <w:div w:id="2084986472">
      <w:bodyDiv w:val="1"/>
      <w:marLeft w:val="0"/>
      <w:marRight w:val="0"/>
      <w:marTop w:val="0"/>
      <w:marBottom w:val="0"/>
      <w:divBdr>
        <w:top w:val="none" w:sz="0" w:space="0" w:color="auto"/>
        <w:left w:val="none" w:sz="0" w:space="0" w:color="auto"/>
        <w:bottom w:val="none" w:sz="0" w:space="0" w:color="auto"/>
        <w:right w:val="none" w:sz="0" w:space="0" w:color="auto"/>
      </w:divBdr>
    </w:div>
    <w:div w:id="2095857894">
      <w:bodyDiv w:val="1"/>
      <w:marLeft w:val="0"/>
      <w:marRight w:val="0"/>
      <w:marTop w:val="0"/>
      <w:marBottom w:val="0"/>
      <w:divBdr>
        <w:top w:val="none" w:sz="0" w:space="0" w:color="auto"/>
        <w:left w:val="none" w:sz="0" w:space="0" w:color="auto"/>
        <w:bottom w:val="none" w:sz="0" w:space="0" w:color="auto"/>
        <w:right w:val="none" w:sz="0" w:space="0" w:color="auto"/>
      </w:divBdr>
    </w:div>
    <w:div w:id="2102069625">
      <w:bodyDiv w:val="1"/>
      <w:marLeft w:val="0"/>
      <w:marRight w:val="0"/>
      <w:marTop w:val="0"/>
      <w:marBottom w:val="0"/>
      <w:divBdr>
        <w:top w:val="none" w:sz="0" w:space="0" w:color="auto"/>
        <w:left w:val="none" w:sz="0" w:space="0" w:color="auto"/>
        <w:bottom w:val="none" w:sz="0" w:space="0" w:color="auto"/>
        <w:right w:val="none" w:sz="0" w:space="0" w:color="auto"/>
      </w:divBdr>
    </w:div>
    <w:div w:id="2103799393">
      <w:bodyDiv w:val="1"/>
      <w:marLeft w:val="0"/>
      <w:marRight w:val="0"/>
      <w:marTop w:val="0"/>
      <w:marBottom w:val="0"/>
      <w:divBdr>
        <w:top w:val="none" w:sz="0" w:space="0" w:color="auto"/>
        <w:left w:val="none" w:sz="0" w:space="0" w:color="auto"/>
        <w:bottom w:val="none" w:sz="0" w:space="0" w:color="auto"/>
        <w:right w:val="none" w:sz="0" w:space="0" w:color="auto"/>
      </w:divBdr>
    </w:div>
    <w:div w:id="2111536633">
      <w:bodyDiv w:val="1"/>
      <w:marLeft w:val="0"/>
      <w:marRight w:val="0"/>
      <w:marTop w:val="0"/>
      <w:marBottom w:val="0"/>
      <w:divBdr>
        <w:top w:val="none" w:sz="0" w:space="0" w:color="auto"/>
        <w:left w:val="none" w:sz="0" w:space="0" w:color="auto"/>
        <w:bottom w:val="none" w:sz="0" w:space="0" w:color="auto"/>
        <w:right w:val="none" w:sz="0" w:space="0" w:color="auto"/>
      </w:divBdr>
    </w:div>
    <w:div w:id="2125075072">
      <w:bodyDiv w:val="1"/>
      <w:marLeft w:val="0"/>
      <w:marRight w:val="0"/>
      <w:marTop w:val="0"/>
      <w:marBottom w:val="0"/>
      <w:divBdr>
        <w:top w:val="none" w:sz="0" w:space="0" w:color="auto"/>
        <w:left w:val="none" w:sz="0" w:space="0" w:color="auto"/>
        <w:bottom w:val="none" w:sz="0" w:space="0" w:color="auto"/>
        <w:right w:val="none" w:sz="0" w:space="0" w:color="auto"/>
      </w:divBdr>
    </w:div>
    <w:div w:id="2130661953">
      <w:bodyDiv w:val="1"/>
      <w:marLeft w:val="0"/>
      <w:marRight w:val="0"/>
      <w:marTop w:val="0"/>
      <w:marBottom w:val="0"/>
      <w:divBdr>
        <w:top w:val="none" w:sz="0" w:space="0" w:color="auto"/>
        <w:left w:val="none" w:sz="0" w:space="0" w:color="auto"/>
        <w:bottom w:val="none" w:sz="0" w:space="0" w:color="auto"/>
        <w:right w:val="none" w:sz="0" w:space="0" w:color="auto"/>
      </w:divBdr>
    </w:div>
    <w:div w:id="21393759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Ngày và Thành phần Đầu tiên" Version="1987">
  <b:Source>
    <b:Tag>Huỳ15</b:Tag>
    <b:SourceType>DocumentFromInternetSite</b:SourceType>
    <b:Guid>{298B3B63-DA84-4C80-ABA4-CCBD29CB08FC}</b:Guid>
    <b:Title>tapchisonghuong</b:Title>
    <b:Year>2015</b:Year>
    <b:LCID>vi-VN</b:LCID>
    <b:InternetSiteTitle>tapchisonghuong</b:InternetSiteTitle>
    <b:Month>6</b:Month>
    <b:Day>12</b:Day>
    <b:URL>http://tapchisonghuong.com.vn</b:URL>
    <b:Author>
      <b:Author>
        <b:NameList>
          <b:Person>
            <b:Last>Huỳnh</b:Last>
            <b:First>Hữu Ủy</b:First>
          </b:Person>
        </b:NameList>
      </b:Author>
    </b:Author>
    <b:RefOrder>9</b:RefOrder>
  </b:Source>
</b:Sources>
</file>

<file path=customXml/itemProps1.xml><?xml version="1.0" encoding="utf-8"?>
<ds:datastoreItem xmlns:ds="http://schemas.openxmlformats.org/officeDocument/2006/customXml" ds:itemID="{E060EE35-7F1D-4F07-A8EA-CE89FCBD0E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27</Pages>
  <Words>8581</Words>
  <Characters>48913</Characters>
  <Application>Microsoft Office Word</Application>
  <DocSecurity>0</DocSecurity>
  <Lines>407</Lines>
  <Paragraphs>114</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home</Company>
  <LinksUpToDate>false</LinksUpToDate>
  <CharactersWithSpaces>57380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PhiLong</dc:creator>
  <cp:lastModifiedBy>Microsoft Office User</cp:lastModifiedBy>
  <cp:revision>7</cp:revision>
  <cp:lastPrinted>2026-01-15T13:09:00Z</cp:lastPrinted>
  <dcterms:created xsi:type="dcterms:W3CDTF">2026-01-15T13:16:00Z</dcterms:created>
  <dcterms:modified xsi:type="dcterms:W3CDTF">2026-01-15T18:39:00Z</dcterms:modified>
</cp:coreProperties>
</file>